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768" w:rsidRPr="005F223F" w:rsidRDefault="00B22D25" w:rsidP="002568F7">
      <w:pPr>
        <w:jc w:val="center"/>
        <w:rPr>
          <w:rFonts w:asciiTheme="majorHAnsi" w:hAnsiTheme="majorHAnsi" w:cstheme="majorHAnsi"/>
          <w:b/>
          <w:bCs/>
          <w:spacing w:val="-6"/>
          <w:szCs w:val="28"/>
        </w:rPr>
      </w:pPr>
      <w:r w:rsidRPr="005F223F">
        <w:rPr>
          <w:rFonts w:asciiTheme="majorHAnsi" w:hAnsiTheme="majorHAnsi" w:cstheme="majorHAnsi"/>
          <w:b/>
          <w:bCs/>
          <w:spacing w:val="-6"/>
          <w:szCs w:val="28"/>
          <w:lang w:val="vi-VN"/>
        </w:rPr>
        <w:t>P</w:t>
      </w:r>
      <w:r w:rsidR="00A61F8B" w:rsidRPr="005F223F">
        <w:rPr>
          <w:rFonts w:asciiTheme="majorHAnsi" w:hAnsiTheme="majorHAnsi" w:cstheme="majorHAnsi"/>
          <w:b/>
          <w:bCs/>
          <w:spacing w:val="-6"/>
          <w:szCs w:val="28"/>
          <w:lang w:val="vi-VN"/>
        </w:rPr>
        <w:t>HỤLỤC</w:t>
      </w:r>
      <w:r w:rsidR="00233768" w:rsidRPr="005F223F">
        <w:rPr>
          <w:rFonts w:asciiTheme="majorHAnsi" w:hAnsiTheme="majorHAnsi" w:cstheme="majorHAnsi"/>
          <w:b/>
          <w:bCs/>
          <w:spacing w:val="-6"/>
          <w:szCs w:val="28"/>
        </w:rPr>
        <w:t xml:space="preserve"> SỐ 2 </w:t>
      </w:r>
    </w:p>
    <w:p w:rsidR="00B22D25" w:rsidRPr="005F223F" w:rsidRDefault="00BA0A00" w:rsidP="002568F7">
      <w:pPr>
        <w:jc w:val="center"/>
        <w:rPr>
          <w:rFonts w:asciiTheme="majorHAnsi" w:hAnsiTheme="majorHAnsi" w:cstheme="majorHAnsi"/>
          <w:b/>
          <w:bCs/>
          <w:sz w:val="24"/>
          <w:szCs w:val="24"/>
          <w:lang w:val="vi-VN"/>
        </w:rPr>
      </w:pPr>
      <w:r w:rsidRPr="005F223F">
        <w:rPr>
          <w:rFonts w:asciiTheme="majorHAnsi" w:hAnsiTheme="majorHAnsi" w:cstheme="majorHAnsi"/>
          <w:b/>
          <w:bCs/>
          <w:sz w:val="24"/>
          <w:szCs w:val="24"/>
          <w:lang w:val="vi-VN"/>
        </w:rPr>
        <w:t xml:space="preserve">CÔNG BỐ </w:t>
      </w:r>
      <w:r w:rsidR="00A61F8B" w:rsidRPr="005F223F">
        <w:rPr>
          <w:rFonts w:asciiTheme="majorHAnsi" w:hAnsiTheme="majorHAnsi" w:cstheme="majorHAnsi"/>
          <w:b/>
          <w:bCs/>
          <w:sz w:val="24"/>
          <w:szCs w:val="24"/>
          <w:lang w:val="vi-VN"/>
        </w:rPr>
        <w:t>GIÁ</w:t>
      </w:r>
      <w:r w:rsidR="00FD3B22" w:rsidRPr="005F223F">
        <w:rPr>
          <w:rFonts w:asciiTheme="majorHAnsi" w:hAnsiTheme="majorHAnsi" w:cstheme="majorHAnsi"/>
          <w:b/>
          <w:bCs/>
          <w:sz w:val="24"/>
          <w:szCs w:val="24"/>
        </w:rPr>
        <w:t xml:space="preserve"> </w:t>
      </w:r>
      <w:r w:rsidR="00A61F8B" w:rsidRPr="005F223F">
        <w:rPr>
          <w:rFonts w:asciiTheme="majorHAnsi" w:hAnsiTheme="majorHAnsi" w:cstheme="majorHAnsi"/>
          <w:b/>
          <w:bCs/>
          <w:sz w:val="24"/>
          <w:szCs w:val="24"/>
          <w:lang w:val="vi-VN"/>
        </w:rPr>
        <w:t>VẬT</w:t>
      </w:r>
      <w:r w:rsidR="00FD3B22" w:rsidRPr="005F223F">
        <w:rPr>
          <w:rFonts w:asciiTheme="majorHAnsi" w:hAnsiTheme="majorHAnsi" w:cstheme="majorHAnsi"/>
          <w:b/>
          <w:bCs/>
          <w:sz w:val="24"/>
          <w:szCs w:val="24"/>
        </w:rPr>
        <w:t xml:space="preserve"> </w:t>
      </w:r>
      <w:r w:rsidR="00A61F8B" w:rsidRPr="005F223F">
        <w:rPr>
          <w:rFonts w:asciiTheme="majorHAnsi" w:hAnsiTheme="majorHAnsi" w:cstheme="majorHAnsi"/>
          <w:b/>
          <w:bCs/>
          <w:sz w:val="24"/>
          <w:szCs w:val="24"/>
          <w:lang w:val="vi-VN"/>
        </w:rPr>
        <w:t>LIỆU</w:t>
      </w:r>
      <w:r w:rsidR="00FD3B22" w:rsidRPr="005F223F">
        <w:rPr>
          <w:rFonts w:asciiTheme="majorHAnsi" w:hAnsiTheme="majorHAnsi" w:cstheme="majorHAnsi"/>
          <w:b/>
          <w:bCs/>
          <w:sz w:val="24"/>
          <w:szCs w:val="24"/>
        </w:rPr>
        <w:t xml:space="preserve"> </w:t>
      </w:r>
      <w:r w:rsidR="00A61F8B" w:rsidRPr="005F223F">
        <w:rPr>
          <w:rFonts w:asciiTheme="majorHAnsi" w:hAnsiTheme="majorHAnsi" w:cstheme="majorHAnsi"/>
          <w:b/>
          <w:bCs/>
          <w:sz w:val="24"/>
          <w:szCs w:val="24"/>
          <w:lang w:val="vi-VN"/>
        </w:rPr>
        <w:t>TẠI</w:t>
      </w:r>
      <w:r w:rsidR="00FD3B22" w:rsidRPr="005F223F">
        <w:rPr>
          <w:rFonts w:asciiTheme="majorHAnsi" w:hAnsiTheme="majorHAnsi" w:cstheme="majorHAnsi"/>
          <w:b/>
          <w:bCs/>
          <w:sz w:val="24"/>
          <w:szCs w:val="24"/>
        </w:rPr>
        <w:t xml:space="preserve"> </w:t>
      </w:r>
      <w:r w:rsidR="00A61F8B" w:rsidRPr="005F223F">
        <w:rPr>
          <w:rFonts w:asciiTheme="majorHAnsi" w:hAnsiTheme="majorHAnsi" w:cstheme="majorHAnsi"/>
          <w:b/>
          <w:bCs/>
          <w:sz w:val="24"/>
          <w:szCs w:val="24"/>
          <w:lang w:val="vi-VN"/>
        </w:rPr>
        <w:t>NƠI</w:t>
      </w:r>
      <w:r w:rsidR="00FD3B22" w:rsidRPr="005F223F">
        <w:rPr>
          <w:rFonts w:asciiTheme="majorHAnsi" w:hAnsiTheme="majorHAnsi" w:cstheme="majorHAnsi"/>
          <w:b/>
          <w:bCs/>
          <w:sz w:val="24"/>
          <w:szCs w:val="24"/>
        </w:rPr>
        <w:t xml:space="preserve"> </w:t>
      </w:r>
      <w:r w:rsidR="00A61F8B" w:rsidRPr="005F223F">
        <w:rPr>
          <w:rFonts w:asciiTheme="majorHAnsi" w:hAnsiTheme="majorHAnsi" w:cstheme="majorHAnsi"/>
          <w:b/>
          <w:bCs/>
          <w:sz w:val="24"/>
          <w:szCs w:val="24"/>
          <w:lang w:val="vi-VN"/>
        </w:rPr>
        <w:t>SẢNXUẤT</w:t>
      </w:r>
      <w:r w:rsidR="00FD3B22" w:rsidRPr="005F223F">
        <w:rPr>
          <w:rFonts w:asciiTheme="majorHAnsi" w:hAnsiTheme="majorHAnsi" w:cstheme="majorHAnsi"/>
          <w:b/>
          <w:bCs/>
          <w:sz w:val="24"/>
          <w:szCs w:val="24"/>
          <w:lang w:val="vi-VN"/>
        </w:rPr>
        <w:t>,</w:t>
      </w:r>
      <w:r w:rsidR="00A61F8B" w:rsidRPr="005F223F">
        <w:rPr>
          <w:rFonts w:asciiTheme="majorHAnsi" w:hAnsiTheme="majorHAnsi" w:cstheme="majorHAnsi"/>
          <w:b/>
          <w:bCs/>
          <w:sz w:val="24"/>
          <w:szCs w:val="24"/>
          <w:lang w:val="vi-VN"/>
        </w:rPr>
        <w:t>CUNG</w:t>
      </w:r>
      <w:r w:rsidR="00FD3B22" w:rsidRPr="005F223F">
        <w:rPr>
          <w:rFonts w:asciiTheme="majorHAnsi" w:hAnsiTheme="majorHAnsi" w:cstheme="majorHAnsi"/>
          <w:b/>
          <w:bCs/>
          <w:sz w:val="24"/>
          <w:szCs w:val="24"/>
        </w:rPr>
        <w:t xml:space="preserve"> </w:t>
      </w:r>
      <w:r w:rsidR="00A61F8B" w:rsidRPr="005F223F">
        <w:rPr>
          <w:rFonts w:asciiTheme="majorHAnsi" w:hAnsiTheme="majorHAnsi" w:cstheme="majorHAnsi"/>
          <w:b/>
          <w:bCs/>
          <w:sz w:val="24"/>
          <w:szCs w:val="24"/>
          <w:lang w:val="vi-VN"/>
        </w:rPr>
        <w:t>ỨNG</w:t>
      </w:r>
    </w:p>
    <w:p w:rsidR="004F2D85" w:rsidRPr="005F223F" w:rsidRDefault="004F2D85" w:rsidP="009F3B8F">
      <w:pPr>
        <w:ind w:right="-29"/>
        <w:jc w:val="center"/>
        <w:rPr>
          <w:rFonts w:ascii="Times New Roman" w:hAnsi="Times New Roman"/>
          <w:i/>
          <w:spacing w:val="-6"/>
          <w:sz w:val="27"/>
          <w:szCs w:val="27"/>
          <w:lang w:val="vi-VN"/>
        </w:rPr>
      </w:pPr>
      <w:r w:rsidRPr="005F223F">
        <w:rPr>
          <w:rFonts w:ascii="Times New Roman" w:hAnsi="Times New Roman"/>
          <w:i/>
          <w:spacing w:val="-6"/>
          <w:sz w:val="27"/>
          <w:szCs w:val="27"/>
          <w:lang w:val="vi-VN"/>
        </w:rPr>
        <w:t>(Kèm theo Văn bản số</w:t>
      </w:r>
      <w:r w:rsidR="00D36CA3" w:rsidRPr="005F223F">
        <w:rPr>
          <w:rFonts w:ascii="Times New Roman" w:hAnsi="Times New Roman"/>
          <w:i/>
          <w:spacing w:val="-6"/>
          <w:sz w:val="27"/>
          <w:szCs w:val="27"/>
          <w:lang w:val="vi-VN"/>
        </w:rPr>
        <w:t xml:space="preserve"> </w:t>
      </w:r>
      <w:r w:rsidR="00763B3B" w:rsidRPr="005F223F">
        <w:rPr>
          <w:rFonts w:ascii="Times New Roman" w:hAnsi="Times New Roman"/>
          <w:i/>
          <w:spacing w:val="-6"/>
          <w:sz w:val="27"/>
          <w:szCs w:val="27"/>
          <w:lang w:val="vi-VN"/>
        </w:rPr>
        <w:t xml:space="preserve">      </w:t>
      </w:r>
      <w:r w:rsidR="00DA21DB">
        <w:rPr>
          <w:rFonts w:ascii="Times New Roman" w:hAnsi="Times New Roman"/>
          <w:i/>
          <w:spacing w:val="-6"/>
          <w:sz w:val="27"/>
          <w:szCs w:val="27"/>
        </w:rPr>
        <w:t xml:space="preserve"> </w:t>
      </w:r>
      <w:r w:rsidR="00763B3B" w:rsidRPr="005F223F">
        <w:rPr>
          <w:rFonts w:ascii="Times New Roman" w:hAnsi="Times New Roman"/>
          <w:i/>
          <w:spacing w:val="-6"/>
          <w:sz w:val="27"/>
          <w:szCs w:val="27"/>
          <w:lang w:val="vi-VN"/>
        </w:rPr>
        <w:t xml:space="preserve">      </w:t>
      </w:r>
      <w:r w:rsidRPr="005F223F">
        <w:rPr>
          <w:rFonts w:ascii="Times New Roman" w:hAnsi="Times New Roman"/>
          <w:i/>
          <w:spacing w:val="-6"/>
          <w:sz w:val="27"/>
          <w:szCs w:val="27"/>
          <w:lang w:val="vi-VN"/>
        </w:rPr>
        <w:t>/</w:t>
      </w:r>
      <w:r w:rsidR="00061630" w:rsidRPr="005F223F">
        <w:rPr>
          <w:rFonts w:ascii="Times New Roman" w:hAnsi="Times New Roman"/>
          <w:i/>
          <w:spacing w:val="-6"/>
          <w:sz w:val="27"/>
          <w:szCs w:val="27"/>
          <w:lang w:val="vi-VN"/>
        </w:rPr>
        <w:t>S</w:t>
      </w:r>
      <w:r w:rsidR="00A02852" w:rsidRPr="005F223F">
        <w:rPr>
          <w:rFonts w:ascii="Times New Roman" w:hAnsi="Times New Roman"/>
          <w:i/>
          <w:spacing w:val="-6"/>
          <w:sz w:val="27"/>
          <w:szCs w:val="27"/>
          <w:lang w:val="vi-VN"/>
        </w:rPr>
        <w:t>XD</w:t>
      </w:r>
      <w:r w:rsidR="005E63E2" w:rsidRPr="005F223F">
        <w:rPr>
          <w:rFonts w:ascii="Times New Roman" w:hAnsi="Times New Roman"/>
          <w:i/>
          <w:spacing w:val="-6"/>
          <w:sz w:val="27"/>
          <w:szCs w:val="27"/>
          <w:lang w:val="vi-VN"/>
        </w:rPr>
        <w:t>-</w:t>
      </w:r>
      <w:r w:rsidR="00061630" w:rsidRPr="005F223F">
        <w:rPr>
          <w:rFonts w:ascii="Times New Roman" w:hAnsi="Times New Roman"/>
          <w:i/>
          <w:spacing w:val="-6"/>
          <w:sz w:val="27"/>
          <w:szCs w:val="27"/>
          <w:lang w:val="vi-VN"/>
        </w:rPr>
        <w:t>KT</w:t>
      </w:r>
      <w:r w:rsidRPr="005F223F">
        <w:rPr>
          <w:rFonts w:ascii="Times New Roman" w:hAnsi="Times New Roman"/>
          <w:i/>
          <w:spacing w:val="-6"/>
          <w:sz w:val="27"/>
          <w:szCs w:val="27"/>
          <w:lang w:val="vi-VN"/>
        </w:rPr>
        <w:t xml:space="preserve">  ngày</w:t>
      </w:r>
      <w:r w:rsidR="00C454A2" w:rsidRPr="005F223F">
        <w:rPr>
          <w:rFonts w:ascii="Times New Roman" w:hAnsi="Times New Roman"/>
          <w:i/>
          <w:spacing w:val="-6"/>
          <w:sz w:val="27"/>
          <w:szCs w:val="27"/>
          <w:lang w:val="vi-VN"/>
        </w:rPr>
        <w:t xml:space="preserve"> </w:t>
      </w:r>
      <w:r w:rsidR="00763B3B" w:rsidRPr="005F223F">
        <w:rPr>
          <w:rFonts w:ascii="Times New Roman" w:hAnsi="Times New Roman"/>
          <w:i/>
          <w:spacing w:val="-6"/>
          <w:sz w:val="27"/>
          <w:szCs w:val="27"/>
          <w:lang w:val="vi-VN"/>
        </w:rPr>
        <w:t xml:space="preserve">         </w:t>
      </w:r>
      <w:r w:rsidR="0029653A" w:rsidRPr="005F223F">
        <w:rPr>
          <w:rFonts w:ascii="Times New Roman" w:hAnsi="Times New Roman"/>
          <w:i/>
          <w:spacing w:val="-6"/>
          <w:sz w:val="27"/>
          <w:szCs w:val="27"/>
          <w:lang w:val="vi-VN"/>
        </w:rPr>
        <w:t>/</w:t>
      </w:r>
      <w:r w:rsidR="00EF4EE3">
        <w:rPr>
          <w:rFonts w:ascii="Times New Roman" w:hAnsi="Times New Roman"/>
          <w:i/>
          <w:spacing w:val="-6"/>
          <w:sz w:val="27"/>
          <w:szCs w:val="27"/>
        </w:rPr>
        <w:t>01</w:t>
      </w:r>
      <w:r w:rsidRPr="005F223F">
        <w:rPr>
          <w:rFonts w:ascii="Times New Roman" w:hAnsi="Times New Roman"/>
          <w:i/>
          <w:spacing w:val="-6"/>
          <w:sz w:val="27"/>
          <w:szCs w:val="27"/>
          <w:lang w:val="vi-VN"/>
        </w:rPr>
        <w:t>/20</w:t>
      </w:r>
      <w:r w:rsidR="00472CB7" w:rsidRPr="005F223F">
        <w:rPr>
          <w:rFonts w:ascii="Times New Roman" w:hAnsi="Times New Roman"/>
          <w:i/>
          <w:spacing w:val="-6"/>
          <w:sz w:val="27"/>
          <w:szCs w:val="27"/>
          <w:lang w:val="vi-VN"/>
        </w:rPr>
        <w:t>2</w:t>
      </w:r>
      <w:r w:rsidR="00EF4EE3">
        <w:rPr>
          <w:rFonts w:ascii="Times New Roman" w:hAnsi="Times New Roman"/>
          <w:i/>
          <w:spacing w:val="-6"/>
          <w:sz w:val="27"/>
          <w:szCs w:val="27"/>
        </w:rPr>
        <w:t>3</w:t>
      </w:r>
      <w:r w:rsidR="008E1554" w:rsidRPr="005F223F">
        <w:rPr>
          <w:rFonts w:ascii="Times New Roman" w:hAnsi="Times New Roman"/>
          <w:i/>
          <w:spacing w:val="-6"/>
          <w:sz w:val="27"/>
          <w:szCs w:val="27"/>
          <w:lang w:val="vi-VN"/>
        </w:rPr>
        <w:t xml:space="preserve"> của Sở Xây dựng tỉnh Yên Bái</w:t>
      </w:r>
      <w:r w:rsidRPr="005F223F">
        <w:rPr>
          <w:rFonts w:ascii="Times New Roman" w:hAnsi="Times New Roman"/>
          <w:i/>
          <w:spacing w:val="-6"/>
          <w:sz w:val="27"/>
          <w:szCs w:val="27"/>
          <w:lang w:val="vi-VN"/>
        </w:rPr>
        <w:t>)</w:t>
      </w:r>
    </w:p>
    <w:p w:rsidR="00FD3B22" w:rsidRPr="00142863" w:rsidRDefault="00FD3B22" w:rsidP="009F3B8F">
      <w:pPr>
        <w:ind w:right="-29"/>
        <w:jc w:val="center"/>
        <w:rPr>
          <w:rFonts w:ascii="Times New Roman" w:hAnsi="Times New Roman"/>
          <w:i/>
          <w:spacing w:val="-6"/>
          <w:sz w:val="8"/>
          <w:szCs w:val="8"/>
          <w:lang w:val="vi-VN"/>
        </w:rPr>
      </w:pPr>
    </w:p>
    <w:p w:rsidR="00DD77B0" w:rsidRDefault="00DD77B0" w:rsidP="009F3B8F">
      <w:pPr>
        <w:ind w:right="-29"/>
        <w:jc w:val="center"/>
        <w:rPr>
          <w:rFonts w:ascii="Times New Roman" w:hAnsi="Times New Roman"/>
          <w:i/>
          <w:spacing w:val="-6"/>
          <w:sz w:val="8"/>
          <w:szCs w:val="8"/>
        </w:rPr>
      </w:pPr>
    </w:p>
    <w:p w:rsidR="00A85077" w:rsidRDefault="00A85077" w:rsidP="009F3B8F">
      <w:pPr>
        <w:ind w:right="-29"/>
        <w:jc w:val="center"/>
        <w:rPr>
          <w:rFonts w:ascii="Times New Roman" w:hAnsi="Times New Roman"/>
          <w:i/>
          <w:spacing w:val="-6"/>
          <w:sz w:val="8"/>
          <w:szCs w:val="8"/>
        </w:rPr>
      </w:pPr>
    </w:p>
    <w:p w:rsidR="00A85077" w:rsidRDefault="00A85077" w:rsidP="009F3B8F">
      <w:pPr>
        <w:ind w:right="-29"/>
        <w:jc w:val="center"/>
        <w:rPr>
          <w:rFonts w:ascii="Times New Roman" w:hAnsi="Times New Roman"/>
          <w:i/>
          <w:spacing w:val="-6"/>
          <w:sz w:val="8"/>
          <w:szCs w:val="8"/>
        </w:rPr>
      </w:pPr>
    </w:p>
    <w:p w:rsidR="00D826A1" w:rsidRPr="00F61DB5" w:rsidRDefault="00D826A1" w:rsidP="00611502">
      <w:pPr>
        <w:jc w:val="both"/>
        <w:rPr>
          <w:rFonts w:asciiTheme="majorHAnsi" w:hAnsiTheme="majorHAnsi" w:cstheme="majorHAnsi"/>
          <w:b/>
          <w:sz w:val="25"/>
          <w:szCs w:val="25"/>
          <w:lang w:val="vi-VN"/>
        </w:rPr>
      </w:pPr>
      <w:r w:rsidRPr="00F61DB5">
        <w:rPr>
          <w:rFonts w:asciiTheme="majorHAnsi" w:hAnsiTheme="majorHAnsi" w:cstheme="majorHAnsi"/>
          <w:b/>
          <w:sz w:val="25"/>
          <w:szCs w:val="25"/>
          <w:lang w:val="vi-VN"/>
        </w:rPr>
        <w:t>1.</w:t>
      </w:r>
      <w:r w:rsidR="0044326C" w:rsidRPr="00F61DB5">
        <w:rPr>
          <w:rFonts w:asciiTheme="majorHAnsi" w:hAnsiTheme="majorHAnsi" w:cstheme="majorHAnsi"/>
          <w:b/>
          <w:sz w:val="25"/>
          <w:szCs w:val="25"/>
          <w:lang w:val="vi-VN"/>
        </w:rPr>
        <w:t xml:space="preserve"> </w:t>
      </w:r>
      <w:r w:rsidRPr="00F61DB5">
        <w:rPr>
          <w:rFonts w:asciiTheme="majorHAnsi" w:hAnsiTheme="majorHAnsi" w:cstheme="majorHAnsi"/>
          <w:b/>
          <w:sz w:val="25"/>
          <w:szCs w:val="25"/>
          <w:lang w:val="vi-VN"/>
        </w:rPr>
        <w:t xml:space="preserve">Thành phố Yên Bái </w:t>
      </w:r>
    </w:p>
    <w:p w:rsidR="00C23254" w:rsidRPr="00F61DB5" w:rsidRDefault="00514AE2" w:rsidP="00611502">
      <w:pPr>
        <w:jc w:val="both"/>
        <w:rPr>
          <w:rFonts w:asciiTheme="majorHAnsi" w:hAnsiTheme="majorHAnsi" w:cstheme="majorHAnsi"/>
          <w:b/>
          <w:sz w:val="25"/>
          <w:szCs w:val="25"/>
          <w:lang w:val="vi-VN"/>
        </w:rPr>
      </w:pPr>
      <w:r w:rsidRPr="00F61DB5">
        <w:rPr>
          <w:rFonts w:asciiTheme="majorHAnsi" w:hAnsiTheme="majorHAnsi" w:cstheme="majorHAnsi"/>
          <w:b/>
          <w:sz w:val="25"/>
          <w:szCs w:val="25"/>
          <w:lang w:val="vi-VN"/>
        </w:rPr>
        <w:t>1.1.Công ty TNHH Hòa Bình</w:t>
      </w:r>
    </w:p>
    <w:p w:rsidR="00451A89" w:rsidRPr="00F61DB5" w:rsidRDefault="00451A89" w:rsidP="00451A89">
      <w:pPr>
        <w:jc w:val="both"/>
        <w:rPr>
          <w:rFonts w:asciiTheme="majorHAnsi" w:hAnsiTheme="majorHAnsi" w:cstheme="majorHAnsi"/>
          <w:sz w:val="25"/>
          <w:szCs w:val="25"/>
          <w:lang w:val="vi-VN"/>
        </w:rPr>
      </w:pPr>
      <w:r w:rsidRPr="00F61DB5">
        <w:rPr>
          <w:rFonts w:asciiTheme="majorHAnsi" w:hAnsiTheme="majorHAnsi" w:cstheme="majorHAnsi"/>
          <w:sz w:val="25"/>
          <w:szCs w:val="25"/>
          <w:lang w:val="vi-VN"/>
        </w:rPr>
        <w:t xml:space="preserve">Số 349, Tổ dân phố số 15, ,  Đường Nguyễn Thái Học, thành phố Yên Bái, tỉnh Yên Bái, </w:t>
      </w:r>
    </w:p>
    <w:p w:rsidR="00451A89" w:rsidRPr="00F61DB5" w:rsidRDefault="00451A89" w:rsidP="00451A89">
      <w:pPr>
        <w:jc w:val="both"/>
        <w:rPr>
          <w:rFonts w:asciiTheme="majorHAnsi" w:hAnsiTheme="majorHAnsi" w:cstheme="majorHAnsi"/>
          <w:sz w:val="25"/>
          <w:szCs w:val="25"/>
          <w:lang w:val="vi-VN"/>
        </w:rPr>
      </w:pPr>
      <w:r w:rsidRPr="00F61DB5">
        <w:rPr>
          <w:rFonts w:asciiTheme="majorHAnsi" w:hAnsiTheme="majorHAnsi" w:cstheme="majorHAnsi"/>
          <w:sz w:val="25"/>
          <w:szCs w:val="25"/>
          <w:lang w:val="vi-VN"/>
        </w:rPr>
        <w:t>Tel: 0293.852.630 - 0293.868.888.</w:t>
      </w:r>
    </w:p>
    <w:p w:rsidR="00514AE2" w:rsidRPr="00F61DB5" w:rsidRDefault="00514AE2" w:rsidP="00514AE2">
      <w:pPr>
        <w:ind w:left="7200"/>
        <w:jc w:val="both"/>
        <w:rPr>
          <w:rFonts w:asciiTheme="majorHAnsi" w:hAnsiTheme="majorHAnsi" w:cstheme="majorHAnsi"/>
          <w:sz w:val="25"/>
          <w:szCs w:val="25"/>
        </w:rPr>
      </w:pPr>
      <w:r w:rsidRPr="00F61DB5">
        <w:rPr>
          <w:rFonts w:asciiTheme="majorHAnsi" w:hAnsiTheme="majorHAnsi" w:cstheme="majorHAnsi"/>
          <w:sz w:val="25"/>
          <w:szCs w:val="25"/>
        </w:rPr>
        <w:t xml:space="preserve">     </w:t>
      </w:r>
      <w:r w:rsidRPr="00F61DB5">
        <w:rPr>
          <w:rFonts w:asciiTheme="majorHAnsi" w:hAnsiTheme="majorHAnsi" w:cstheme="majorHAnsi"/>
          <w:sz w:val="25"/>
          <w:szCs w:val="25"/>
          <w:lang w:val="vi-VN"/>
        </w:rPr>
        <w:t>ĐVT: đồng VN</w:t>
      </w:r>
    </w:p>
    <w:tbl>
      <w:tblPr>
        <w:tblW w:w="10207" w:type="dxa"/>
        <w:tblInd w:w="-34" w:type="dxa"/>
        <w:tblLayout w:type="fixed"/>
        <w:tblLook w:val="04A0" w:firstRow="1" w:lastRow="0" w:firstColumn="1" w:lastColumn="0" w:noHBand="0" w:noVBand="1"/>
      </w:tblPr>
      <w:tblGrid>
        <w:gridCol w:w="566"/>
        <w:gridCol w:w="844"/>
        <w:gridCol w:w="2264"/>
        <w:gridCol w:w="12"/>
        <w:gridCol w:w="697"/>
        <w:gridCol w:w="1276"/>
        <w:gridCol w:w="9"/>
        <w:gridCol w:w="992"/>
        <w:gridCol w:w="1420"/>
        <w:gridCol w:w="1275"/>
        <w:gridCol w:w="852"/>
      </w:tblGrid>
      <w:tr w:rsidR="00743388" w:rsidRPr="00F61DB5" w:rsidTr="00CA7062">
        <w:trPr>
          <w:trHeight w:val="2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3388" w:rsidRPr="00F61DB5" w:rsidRDefault="00743388" w:rsidP="00A85077">
            <w:pPr>
              <w:ind w:left="-103" w:right="-129"/>
              <w:jc w:val="center"/>
              <w:rPr>
                <w:rFonts w:asciiTheme="majorHAnsi" w:hAnsiTheme="majorHAnsi" w:cstheme="majorHAnsi"/>
                <w:b/>
                <w:bCs/>
                <w:sz w:val="22"/>
                <w:szCs w:val="22"/>
              </w:rPr>
            </w:pPr>
            <w:r w:rsidRPr="00F61DB5">
              <w:rPr>
                <w:rFonts w:asciiTheme="majorHAnsi" w:hAnsiTheme="majorHAnsi" w:cstheme="majorHAnsi"/>
                <w:b/>
                <w:bCs/>
                <w:sz w:val="22"/>
                <w:szCs w:val="22"/>
              </w:rPr>
              <w:t>TT</w:t>
            </w:r>
          </w:p>
        </w:tc>
        <w:tc>
          <w:tcPr>
            <w:tcW w:w="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3388" w:rsidRPr="00F61DB5" w:rsidRDefault="00743388" w:rsidP="00743388">
            <w:pPr>
              <w:jc w:val="center"/>
              <w:rPr>
                <w:rFonts w:asciiTheme="majorHAnsi" w:hAnsiTheme="majorHAnsi" w:cstheme="majorHAnsi"/>
                <w:b/>
                <w:bCs/>
                <w:sz w:val="22"/>
                <w:szCs w:val="22"/>
              </w:rPr>
            </w:pPr>
            <w:r w:rsidRPr="00F61DB5">
              <w:rPr>
                <w:rFonts w:asciiTheme="majorHAnsi" w:hAnsiTheme="majorHAnsi" w:cstheme="majorHAnsi"/>
                <w:b/>
                <w:bCs/>
                <w:sz w:val="22"/>
                <w:szCs w:val="22"/>
              </w:rPr>
              <w:t>Mã SP </w:t>
            </w:r>
          </w:p>
        </w:tc>
        <w:tc>
          <w:tcPr>
            <w:tcW w:w="2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3388" w:rsidRPr="00F61DB5" w:rsidRDefault="00743388" w:rsidP="00743388">
            <w:pPr>
              <w:jc w:val="center"/>
              <w:rPr>
                <w:rFonts w:asciiTheme="majorHAnsi" w:hAnsiTheme="majorHAnsi" w:cstheme="majorHAnsi"/>
                <w:b/>
                <w:bCs/>
                <w:sz w:val="22"/>
                <w:szCs w:val="22"/>
              </w:rPr>
            </w:pPr>
            <w:r w:rsidRPr="00F61DB5">
              <w:rPr>
                <w:rFonts w:asciiTheme="majorHAnsi" w:hAnsiTheme="majorHAnsi" w:cstheme="majorHAnsi"/>
                <w:b/>
                <w:bCs/>
                <w:sz w:val="22"/>
                <w:szCs w:val="22"/>
              </w:rPr>
              <w:t>Danh mục VLXD</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3388" w:rsidRPr="00F61DB5" w:rsidRDefault="00743388" w:rsidP="00743388">
            <w:pPr>
              <w:ind w:left="-108" w:right="-108"/>
              <w:jc w:val="center"/>
              <w:rPr>
                <w:rFonts w:asciiTheme="majorHAnsi" w:hAnsiTheme="majorHAnsi" w:cstheme="majorHAnsi"/>
                <w:b/>
                <w:bCs/>
                <w:sz w:val="22"/>
                <w:szCs w:val="22"/>
              </w:rPr>
            </w:pPr>
            <w:r w:rsidRPr="00F61DB5">
              <w:rPr>
                <w:rFonts w:asciiTheme="majorHAnsi" w:hAnsiTheme="majorHAnsi" w:cstheme="majorHAnsi"/>
                <w:b/>
                <w:bCs/>
                <w:sz w:val="22"/>
                <w:szCs w:val="22"/>
              </w:rPr>
              <w:t>Đơn vị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3388" w:rsidRPr="00F61DB5" w:rsidRDefault="00743388" w:rsidP="00743388">
            <w:pPr>
              <w:jc w:val="center"/>
              <w:rPr>
                <w:rFonts w:asciiTheme="majorHAnsi" w:hAnsiTheme="majorHAnsi" w:cstheme="majorHAnsi"/>
                <w:b/>
                <w:bCs/>
                <w:sz w:val="22"/>
                <w:szCs w:val="22"/>
              </w:rPr>
            </w:pPr>
            <w:r w:rsidRPr="00F61DB5">
              <w:rPr>
                <w:rFonts w:asciiTheme="majorHAnsi" w:hAnsiTheme="majorHAnsi" w:cstheme="majorHAnsi"/>
                <w:b/>
                <w:bCs/>
                <w:sz w:val="22"/>
                <w:szCs w:val="22"/>
              </w:rPr>
              <w:t>Tiêu chuẩn kỹ thuật</w:t>
            </w:r>
          </w:p>
        </w:tc>
        <w:tc>
          <w:tcPr>
            <w:tcW w:w="10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3388" w:rsidRPr="00F61DB5" w:rsidRDefault="00743388" w:rsidP="00743388">
            <w:pPr>
              <w:jc w:val="center"/>
              <w:rPr>
                <w:rFonts w:asciiTheme="majorHAnsi" w:hAnsiTheme="majorHAnsi" w:cstheme="majorHAnsi"/>
                <w:b/>
                <w:bCs/>
                <w:sz w:val="22"/>
                <w:szCs w:val="22"/>
              </w:rPr>
            </w:pPr>
            <w:r w:rsidRPr="00F61DB5">
              <w:rPr>
                <w:rFonts w:asciiTheme="majorHAnsi" w:hAnsiTheme="majorHAnsi" w:cstheme="majorHAnsi"/>
                <w:b/>
                <w:bCs/>
                <w:sz w:val="22"/>
                <w:szCs w:val="22"/>
              </w:rPr>
              <w:t>Ký hiệu mã</w:t>
            </w:r>
          </w:p>
        </w:tc>
        <w:tc>
          <w:tcPr>
            <w:tcW w:w="2695" w:type="dxa"/>
            <w:gridSpan w:val="2"/>
            <w:tcBorders>
              <w:top w:val="single" w:sz="4" w:space="0" w:color="auto"/>
              <w:left w:val="nil"/>
              <w:bottom w:val="single" w:sz="4" w:space="0" w:color="auto"/>
              <w:right w:val="single" w:sz="4" w:space="0" w:color="auto"/>
            </w:tcBorders>
            <w:shd w:val="clear" w:color="auto" w:fill="auto"/>
            <w:vAlign w:val="center"/>
            <w:hideMark/>
          </w:tcPr>
          <w:p w:rsidR="00743388" w:rsidRPr="00F61DB5" w:rsidRDefault="00743388" w:rsidP="00743388">
            <w:pPr>
              <w:jc w:val="center"/>
              <w:rPr>
                <w:rFonts w:asciiTheme="majorHAnsi" w:hAnsiTheme="majorHAnsi" w:cstheme="majorHAnsi"/>
                <w:b/>
                <w:bCs/>
                <w:sz w:val="22"/>
                <w:szCs w:val="22"/>
              </w:rPr>
            </w:pPr>
            <w:r w:rsidRPr="00F61DB5">
              <w:rPr>
                <w:rFonts w:asciiTheme="majorHAnsi" w:hAnsiTheme="majorHAnsi" w:cstheme="majorHAnsi"/>
                <w:b/>
                <w:bCs/>
                <w:sz w:val="22"/>
                <w:szCs w:val="22"/>
              </w:rPr>
              <w:t xml:space="preserve"> Giá bán </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3388" w:rsidRPr="00F61DB5" w:rsidRDefault="00743388" w:rsidP="00743388">
            <w:pPr>
              <w:jc w:val="center"/>
              <w:rPr>
                <w:rFonts w:asciiTheme="majorHAnsi" w:hAnsiTheme="majorHAnsi" w:cstheme="majorHAnsi"/>
                <w:b/>
                <w:bCs/>
                <w:sz w:val="22"/>
                <w:szCs w:val="22"/>
              </w:rPr>
            </w:pPr>
            <w:r w:rsidRPr="00F61DB5">
              <w:rPr>
                <w:rFonts w:asciiTheme="majorHAnsi" w:hAnsiTheme="majorHAnsi" w:cstheme="majorHAnsi"/>
                <w:b/>
                <w:bCs/>
                <w:sz w:val="22"/>
                <w:szCs w:val="22"/>
              </w:rPr>
              <w:t>Ghi chú</w:t>
            </w:r>
          </w:p>
        </w:tc>
      </w:tr>
      <w:tr w:rsidR="00743388" w:rsidRPr="00F61DB5" w:rsidTr="00CA7062">
        <w:trPr>
          <w:trHeight w:val="2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743388" w:rsidRPr="00F61DB5" w:rsidRDefault="00743388" w:rsidP="00743388">
            <w:pPr>
              <w:rPr>
                <w:rFonts w:asciiTheme="majorHAnsi" w:hAnsiTheme="majorHAnsi" w:cstheme="majorHAnsi"/>
                <w:b/>
                <w:bCs/>
                <w:sz w:val="22"/>
                <w:szCs w:val="22"/>
              </w:rPr>
            </w:pP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743388" w:rsidRPr="00F61DB5" w:rsidRDefault="00743388" w:rsidP="00743388">
            <w:pPr>
              <w:rPr>
                <w:rFonts w:asciiTheme="majorHAnsi" w:hAnsiTheme="majorHAnsi" w:cstheme="majorHAnsi"/>
                <w:b/>
                <w:bCs/>
                <w:sz w:val="22"/>
                <w:szCs w:val="22"/>
              </w:rPr>
            </w:pPr>
          </w:p>
        </w:tc>
        <w:tc>
          <w:tcPr>
            <w:tcW w:w="2276" w:type="dxa"/>
            <w:gridSpan w:val="2"/>
            <w:vMerge/>
            <w:tcBorders>
              <w:top w:val="single" w:sz="4" w:space="0" w:color="auto"/>
              <w:left w:val="single" w:sz="4" w:space="0" w:color="auto"/>
              <w:bottom w:val="single" w:sz="4" w:space="0" w:color="auto"/>
              <w:right w:val="single" w:sz="4" w:space="0" w:color="auto"/>
            </w:tcBorders>
            <w:vAlign w:val="center"/>
            <w:hideMark/>
          </w:tcPr>
          <w:p w:rsidR="00743388" w:rsidRPr="00F61DB5" w:rsidRDefault="00743388" w:rsidP="00743388">
            <w:pPr>
              <w:rPr>
                <w:rFonts w:asciiTheme="majorHAnsi" w:hAnsiTheme="majorHAnsi" w:cstheme="majorHAnsi"/>
                <w:b/>
                <w:bCs/>
                <w:sz w:val="22"/>
                <w:szCs w:val="22"/>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743388" w:rsidRPr="00F61DB5" w:rsidRDefault="00743388" w:rsidP="00743388">
            <w:pPr>
              <w:rPr>
                <w:rFonts w:asciiTheme="majorHAnsi" w:hAnsiTheme="majorHAnsi" w:cstheme="majorHAnsi"/>
                <w:b/>
                <w:bCs/>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43388" w:rsidRPr="00F61DB5" w:rsidRDefault="00743388" w:rsidP="00743388">
            <w:pPr>
              <w:rPr>
                <w:rFonts w:asciiTheme="majorHAnsi" w:hAnsiTheme="majorHAnsi" w:cstheme="majorHAnsi"/>
                <w:b/>
                <w:bCs/>
                <w:sz w:val="22"/>
                <w:szCs w:val="22"/>
              </w:rPr>
            </w:pPr>
          </w:p>
        </w:tc>
        <w:tc>
          <w:tcPr>
            <w:tcW w:w="1001" w:type="dxa"/>
            <w:gridSpan w:val="2"/>
            <w:vMerge/>
            <w:tcBorders>
              <w:top w:val="single" w:sz="4" w:space="0" w:color="auto"/>
              <w:left w:val="single" w:sz="4" w:space="0" w:color="auto"/>
              <w:bottom w:val="single" w:sz="4" w:space="0" w:color="auto"/>
              <w:right w:val="single" w:sz="4" w:space="0" w:color="auto"/>
            </w:tcBorders>
            <w:vAlign w:val="center"/>
            <w:hideMark/>
          </w:tcPr>
          <w:p w:rsidR="00743388" w:rsidRPr="00F61DB5" w:rsidRDefault="00743388" w:rsidP="00743388">
            <w:pPr>
              <w:rPr>
                <w:rFonts w:asciiTheme="majorHAnsi" w:hAnsiTheme="majorHAnsi" w:cstheme="majorHAnsi"/>
                <w:b/>
                <w:bCs/>
                <w:sz w:val="22"/>
                <w:szCs w:val="22"/>
              </w:rPr>
            </w:pPr>
          </w:p>
        </w:tc>
        <w:tc>
          <w:tcPr>
            <w:tcW w:w="1420" w:type="dxa"/>
            <w:tcBorders>
              <w:top w:val="nil"/>
              <w:left w:val="nil"/>
              <w:bottom w:val="single" w:sz="4" w:space="0" w:color="auto"/>
              <w:right w:val="single" w:sz="4" w:space="0" w:color="auto"/>
            </w:tcBorders>
            <w:shd w:val="clear" w:color="000000" w:fill="FFFFFF"/>
            <w:vAlign w:val="center"/>
            <w:hideMark/>
          </w:tcPr>
          <w:p w:rsidR="00A85077" w:rsidRPr="00F61DB5" w:rsidRDefault="00743388" w:rsidP="00A85077">
            <w:pPr>
              <w:ind w:left="-108" w:right="-108"/>
              <w:jc w:val="center"/>
              <w:rPr>
                <w:rFonts w:asciiTheme="majorHAnsi" w:hAnsiTheme="majorHAnsi" w:cstheme="majorHAnsi"/>
                <w:b/>
                <w:bCs/>
                <w:sz w:val="22"/>
                <w:szCs w:val="22"/>
              </w:rPr>
            </w:pPr>
            <w:r w:rsidRPr="00F61DB5">
              <w:rPr>
                <w:rFonts w:asciiTheme="majorHAnsi" w:hAnsiTheme="majorHAnsi" w:cstheme="majorHAnsi"/>
                <w:b/>
                <w:bCs/>
                <w:sz w:val="22"/>
                <w:szCs w:val="22"/>
              </w:rPr>
              <w:t xml:space="preserve"> Tại các TT VLXD TP Yên Bái</w:t>
            </w:r>
            <w:r w:rsidR="00A85077" w:rsidRPr="00F61DB5">
              <w:rPr>
                <w:rFonts w:asciiTheme="majorHAnsi" w:hAnsiTheme="majorHAnsi" w:cstheme="majorHAnsi"/>
                <w:b/>
                <w:bCs/>
                <w:sz w:val="22"/>
                <w:szCs w:val="22"/>
              </w:rPr>
              <w:t xml:space="preserve">, </w:t>
            </w:r>
            <w:r w:rsidRPr="00F61DB5">
              <w:rPr>
                <w:rFonts w:asciiTheme="majorHAnsi" w:hAnsiTheme="majorHAnsi" w:cstheme="majorHAnsi"/>
                <w:b/>
                <w:bCs/>
                <w:sz w:val="22"/>
                <w:szCs w:val="22"/>
              </w:rPr>
              <w:t xml:space="preserve"> huyện</w:t>
            </w:r>
          </w:p>
          <w:p w:rsidR="00743388" w:rsidRPr="00F61DB5" w:rsidRDefault="00743388" w:rsidP="00A85077">
            <w:pPr>
              <w:ind w:left="-108" w:right="-108"/>
              <w:jc w:val="center"/>
              <w:rPr>
                <w:rFonts w:asciiTheme="majorHAnsi" w:hAnsiTheme="majorHAnsi" w:cstheme="majorHAnsi"/>
                <w:b/>
                <w:bCs/>
                <w:sz w:val="22"/>
                <w:szCs w:val="22"/>
              </w:rPr>
            </w:pPr>
            <w:r w:rsidRPr="00F61DB5">
              <w:rPr>
                <w:rFonts w:asciiTheme="majorHAnsi" w:hAnsiTheme="majorHAnsi" w:cstheme="majorHAnsi"/>
                <w:b/>
                <w:bCs/>
                <w:sz w:val="22"/>
                <w:szCs w:val="22"/>
              </w:rPr>
              <w:t xml:space="preserve"> Yên Bình </w:t>
            </w:r>
          </w:p>
        </w:tc>
        <w:tc>
          <w:tcPr>
            <w:tcW w:w="1275" w:type="dxa"/>
            <w:tcBorders>
              <w:top w:val="nil"/>
              <w:left w:val="nil"/>
              <w:bottom w:val="single" w:sz="4" w:space="0" w:color="auto"/>
              <w:right w:val="single" w:sz="4" w:space="0" w:color="auto"/>
            </w:tcBorders>
            <w:shd w:val="clear" w:color="000000" w:fill="FFFFFF"/>
            <w:vAlign w:val="center"/>
            <w:hideMark/>
          </w:tcPr>
          <w:p w:rsidR="00743388" w:rsidRPr="00F61DB5" w:rsidRDefault="00743388" w:rsidP="00743388">
            <w:pPr>
              <w:jc w:val="center"/>
              <w:rPr>
                <w:rFonts w:asciiTheme="majorHAnsi" w:hAnsiTheme="majorHAnsi" w:cstheme="majorHAnsi"/>
                <w:b/>
                <w:bCs/>
                <w:sz w:val="22"/>
                <w:szCs w:val="22"/>
              </w:rPr>
            </w:pPr>
            <w:r w:rsidRPr="00F61DB5">
              <w:rPr>
                <w:rFonts w:asciiTheme="majorHAnsi" w:hAnsiTheme="majorHAnsi" w:cstheme="majorHAnsi"/>
                <w:b/>
                <w:bCs/>
                <w:sz w:val="22"/>
                <w:szCs w:val="22"/>
              </w:rPr>
              <w:t xml:space="preserve"> Tại TT VLXD huyện Văn Yên </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743388" w:rsidRPr="00F61DB5" w:rsidRDefault="00743388" w:rsidP="00743388">
            <w:pPr>
              <w:rPr>
                <w:rFonts w:asciiTheme="majorHAnsi" w:hAnsiTheme="majorHAnsi" w:cstheme="majorHAnsi"/>
                <w:b/>
                <w:bCs/>
                <w:sz w:val="22"/>
                <w:szCs w:val="22"/>
              </w:rPr>
            </w:pPr>
          </w:p>
        </w:tc>
      </w:tr>
      <w:tr w:rsidR="00743388"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743388" w:rsidRPr="00F61DB5" w:rsidRDefault="0074338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a</w:t>
            </w:r>
          </w:p>
        </w:tc>
        <w:tc>
          <w:tcPr>
            <w:tcW w:w="844" w:type="dxa"/>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743388" w:rsidRPr="00F61DB5" w:rsidRDefault="00A85077" w:rsidP="00743388">
            <w:pPr>
              <w:rPr>
                <w:rFonts w:asciiTheme="majorHAnsi" w:hAnsiTheme="majorHAnsi" w:cstheme="majorHAnsi"/>
                <w:bCs/>
                <w:sz w:val="22"/>
                <w:szCs w:val="22"/>
              </w:rPr>
            </w:pPr>
            <w:r w:rsidRPr="00F61DB5">
              <w:rPr>
                <w:rFonts w:asciiTheme="majorHAnsi" w:hAnsiTheme="majorHAnsi" w:cstheme="majorHAnsi"/>
                <w:bCs/>
                <w:sz w:val="22"/>
                <w:szCs w:val="22"/>
              </w:rPr>
              <w:t>THÉP HÒA PHÁT</w:t>
            </w:r>
          </w:p>
        </w:tc>
        <w:tc>
          <w:tcPr>
            <w:tcW w:w="697" w:type="dxa"/>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74338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852" w:type="dxa"/>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63048" w:rsidRPr="00F61DB5" w:rsidTr="00CA7062">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844"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Thép Φ6 +Φ8</w:t>
            </w:r>
          </w:p>
        </w:tc>
        <w:tc>
          <w:tcPr>
            <w:tcW w:w="697"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276"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CT240-T</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963048">
            <w:pPr>
              <w:jc w:val="center"/>
              <w:rPr>
                <w:rFonts w:asciiTheme="majorHAnsi" w:hAnsiTheme="majorHAnsi" w:cstheme="majorHAnsi"/>
                <w:sz w:val="22"/>
                <w:szCs w:val="22"/>
              </w:rPr>
            </w:pPr>
            <w:r w:rsidRPr="00F61DB5">
              <w:rPr>
                <w:rFonts w:asciiTheme="majorHAnsi" w:hAnsiTheme="majorHAnsi" w:cstheme="majorHAnsi"/>
                <w:sz w:val="22"/>
                <w:szCs w:val="22"/>
              </w:rPr>
              <w:t>15.182</w:t>
            </w:r>
          </w:p>
        </w:tc>
        <w:tc>
          <w:tcPr>
            <w:tcW w:w="1275"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9909F7">
            <w:pPr>
              <w:jc w:val="center"/>
              <w:rPr>
                <w:rFonts w:asciiTheme="majorHAnsi" w:hAnsiTheme="majorHAnsi" w:cstheme="majorHAnsi"/>
                <w:sz w:val="22"/>
                <w:szCs w:val="22"/>
              </w:rPr>
            </w:pPr>
            <w:r w:rsidRPr="00F61DB5">
              <w:rPr>
                <w:rFonts w:asciiTheme="majorHAnsi" w:hAnsiTheme="majorHAnsi" w:cstheme="majorHAnsi"/>
                <w:sz w:val="22"/>
                <w:szCs w:val="22"/>
              </w:rPr>
              <w:t>15.182</w:t>
            </w:r>
          </w:p>
        </w:tc>
        <w:tc>
          <w:tcPr>
            <w:tcW w:w="852"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63048" w:rsidRPr="00F61DB5" w:rsidTr="00CA7062">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844"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Thép Φ8 Gai</w:t>
            </w:r>
          </w:p>
        </w:tc>
        <w:tc>
          <w:tcPr>
            <w:tcW w:w="697"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276"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CB300 - V</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963048">
            <w:pPr>
              <w:jc w:val="center"/>
              <w:rPr>
                <w:rFonts w:asciiTheme="majorHAnsi" w:hAnsiTheme="majorHAnsi" w:cstheme="majorHAnsi"/>
                <w:sz w:val="22"/>
                <w:szCs w:val="22"/>
              </w:rPr>
            </w:pPr>
            <w:r w:rsidRPr="00F61DB5">
              <w:rPr>
                <w:rFonts w:asciiTheme="majorHAnsi" w:hAnsiTheme="majorHAnsi" w:cstheme="majorHAnsi"/>
                <w:sz w:val="22"/>
                <w:szCs w:val="22"/>
              </w:rPr>
              <w:t>15.273</w:t>
            </w:r>
          </w:p>
        </w:tc>
        <w:tc>
          <w:tcPr>
            <w:tcW w:w="1275"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9909F7">
            <w:pPr>
              <w:jc w:val="center"/>
              <w:rPr>
                <w:rFonts w:asciiTheme="majorHAnsi" w:hAnsiTheme="majorHAnsi" w:cstheme="majorHAnsi"/>
                <w:sz w:val="22"/>
                <w:szCs w:val="22"/>
              </w:rPr>
            </w:pPr>
            <w:r w:rsidRPr="00F61DB5">
              <w:rPr>
                <w:rFonts w:asciiTheme="majorHAnsi" w:hAnsiTheme="majorHAnsi" w:cstheme="majorHAnsi"/>
                <w:sz w:val="22"/>
                <w:szCs w:val="22"/>
              </w:rPr>
              <w:t>15.273</w:t>
            </w:r>
          </w:p>
        </w:tc>
        <w:tc>
          <w:tcPr>
            <w:tcW w:w="852"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63048" w:rsidRPr="00F61DB5" w:rsidTr="00CA7062">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844"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Thép Φ10 Gai 11,7m</w:t>
            </w:r>
          </w:p>
        </w:tc>
        <w:tc>
          <w:tcPr>
            <w:tcW w:w="697"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276"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Gr40</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963048">
            <w:pPr>
              <w:jc w:val="center"/>
              <w:rPr>
                <w:rFonts w:asciiTheme="majorHAnsi" w:hAnsiTheme="majorHAnsi" w:cstheme="majorHAnsi"/>
                <w:sz w:val="22"/>
                <w:szCs w:val="22"/>
              </w:rPr>
            </w:pPr>
            <w:r w:rsidRPr="00F61DB5">
              <w:rPr>
                <w:rFonts w:asciiTheme="majorHAnsi" w:hAnsiTheme="majorHAnsi" w:cstheme="majorHAnsi"/>
                <w:sz w:val="22"/>
                <w:szCs w:val="22"/>
              </w:rPr>
              <w:t>15.373</w:t>
            </w:r>
          </w:p>
        </w:tc>
        <w:tc>
          <w:tcPr>
            <w:tcW w:w="1275"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9909F7">
            <w:pPr>
              <w:jc w:val="center"/>
              <w:rPr>
                <w:rFonts w:asciiTheme="majorHAnsi" w:hAnsiTheme="majorHAnsi" w:cstheme="majorHAnsi"/>
                <w:sz w:val="22"/>
                <w:szCs w:val="22"/>
              </w:rPr>
            </w:pPr>
            <w:r w:rsidRPr="00F61DB5">
              <w:rPr>
                <w:rFonts w:asciiTheme="majorHAnsi" w:hAnsiTheme="majorHAnsi" w:cstheme="majorHAnsi"/>
                <w:sz w:val="22"/>
                <w:szCs w:val="22"/>
              </w:rPr>
              <w:t>15.373</w:t>
            </w:r>
          </w:p>
        </w:tc>
        <w:tc>
          <w:tcPr>
            <w:tcW w:w="852"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63048" w:rsidRPr="00F61DB5" w:rsidTr="00CA7062">
        <w:tc>
          <w:tcPr>
            <w:tcW w:w="5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844"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Thép Φ10 Gai 11,7m</w:t>
            </w:r>
          </w:p>
        </w:tc>
        <w:tc>
          <w:tcPr>
            <w:tcW w:w="697"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276"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CB300-V</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963048">
            <w:pPr>
              <w:jc w:val="center"/>
              <w:rPr>
                <w:rFonts w:asciiTheme="majorHAnsi" w:hAnsiTheme="majorHAnsi" w:cstheme="majorHAnsi"/>
                <w:sz w:val="22"/>
                <w:szCs w:val="22"/>
              </w:rPr>
            </w:pPr>
            <w:r w:rsidRPr="00F61DB5">
              <w:rPr>
                <w:rFonts w:asciiTheme="majorHAnsi" w:hAnsiTheme="majorHAnsi" w:cstheme="majorHAnsi"/>
                <w:sz w:val="22"/>
                <w:szCs w:val="22"/>
              </w:rPr>
              <w:t>15.373</w:t>
            </w:r>
          </w:p>
        </w:tc>
        <w:tc>
          <w:tcPr>
            <w:tcW w:w="1275"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9909F7">
            <w:pPr>
              <w:jc w:val="center"/>
              <w:rPr>
                <w:rFonts w:asciiTheme="majorHAnsi" w:hAnsiTheme="majorHAnsi" w:cstheme="majorHAnsi"/>
                <w:sz w:val="22"/>
                <w:szCs w:val="22"/>
              </w:rPr>
            </w:pPr>
            <w:r w:rsidRPr="00F61DB5">
              <w:rPr>
                <w:rFonts w:asciiTheme="majorHAnsi" w:hAnsiTheme="majorHAnsi" w:cstheme="majorHAnsi"/>
                <w:sz w:val="22"/>
                <w:szCs w:val="22"/>
              </w:rPr>
              <w:t>15.373</w:t>
            </w:r>
          </w:p>
        </w:tc>
        <w:tc>
          <w:tcPr>
            <w:tcW w:w="852"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63048" w:rsidRPr="00F61DB5" w:rsidTr="00CA7062">
        <w:tc>
          <w:tcPr>
            <w:tcW w:w="566" w:type="dxa"/>
            <w:vMerge/>
            <w:tcBorders>
              <w:top w:val="nil"/>
              <w:left w:val="single" w:sz="4" w:space="0" w:color="auto"/>
              <w:bottom w:val="single" w:sz="4" w:space="0" w:color="auto"/>
              <w:right w:val="single" w:sz="4" w:space="0" w:color="auto"/>
            </w:tcBorders>
            <w:vAlign w:val="center"/>
            <w:hideMark/>
          </w:tcPr>
          <w:p w:rsidR="00963048" w:rsidRPr="00F61DB5" w:rsidRDefault="00963048" w:rsidP="00743388">
            <w:pPr>
              <w:rPr>
                <w:rFonts w:asciiTheme="majorHAnsi" w:hAnsiTheme="majorHAnsi" w:cstheme="majorHAnsi"/>
                <w:sz w:val="22"/>
                <w:szCs w:val="22"/>
              </w:rPr>
            </w:pPr>
          </w:p>
        </w:tc>
        <w:tc>
          <w:tcPr>
            <w:tcW w:w="844"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Thép Φ10 Gai 11,7m</w:t>
            </w:r>
          </w:p>
        </w:tc>
        <w:tc>
          <w:tcPr>
            <w:tcW w:w="697"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276"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CB400-V</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963048">
            <w:pPr>
              <w:jc w:val="center"/>
              <w:rPr>
                <w:rFonts w:asciiTheme="majorHAnsi" w:hAnsiTheme="majorHAnsi" w:cstheme="majorHAnsi"/>
                <w:sz w:val="22"/>
                <w:szCs w:val="22"/>
              </w:rPr>
            </w:pPr>
            <w:r w:rsidRPr="00F61DB5">
              <w:rPr>
                <w:rFonts w:asciiTheme="majorHAnsi" w:hAnsiTheme="majorHAnsi" w:cstheme="majorHAnsi"/>
                <w:sz w:val="22"/>
                <w:szCs w:val="22"/>
              </w:rPr>
              <w:t>15.573</w:t>
            </w:r>
          </w:p>
        </w:tc>
        <w:tc>
          <w:tcPr>
            <w:tcW w:w="1275"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9909F7">
            <w:pPr>
              <w:jc w:val="center"/>
              <w:rPr>
                <w:rFonts w:asciiTheme="majorHAnsi" w:hAnsiTheme="majorHAnsi" w:cstheme="majorHAnsi"/>
                <w:sz w:val="22"/>
                <w:szCs w:val="22"/>
              </w:rPr>
            </w:pPr>
            <w:r w:rsidRPr="00F61DB5">
              <w:rPr>
                <w:rFonts w:asciiTheme="majorHAnsi" w:hAnsiTheme="majorHAnsi" w:cstheme="majorHAnsi"/>
                <w:sz w:val="22"/>
                <w:szCs w:val="22"/>
              </w:rPr>
              <w:t>15.573</w:t>
            </w:r>
          </w:p>
        </w:tc>
        <w:tc>
          <w:tcPr>
            <w:tcW w:w="852"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63048" w:rsidRPr="00F61DB5" w:rsidTr="00CA7062">
        <w:tc>
          <w:tcPr>
            <w:tcW w:w="566" w:type="dxa"/>
            <w:vMerge/>
            <w:tcBorders>
              <w:top w:val="nil"/>
              <w:left w:val="single" w:sz="4" w:space="0" w:color="auto"/>
              <w:bottom w:val="single" w:sz="4" w:space="0" w:color="auto"/>
              <w:right w:val="single" w:sz="4" w:space="0" w:color="auto"/>
            </w:tcBorders>
            <w:vAlign w:val="center"/>
            <w:hideMark/>
          </w:tcPr>
          <w:p w:rsidR="00963048" w:rsidRPr="00F61DB5" w:rsidRDefault="00963048" w:rsidP="00743388">
            <w:pPr>
              <w:rPr>
                <w:rFonts w:asciiTheme="majorHAnsi" w:hAnsiTheme="majorHAnsi" w:cstheme="majorHAnsi"/>
                <w:sz w:val="22"/>
                <w:szCs w:val="22"/>
              </w:rPr>
            </w:pPr>
          </w:p>
        </w:tc>
        <w:tc>
          <w:tcPr>
            <w:tcW w:w="844"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Thép Φ12 Gai 11,7m</w:t>
            </w:r>
          </w:p>
        </w:tc>
        <w:tc>
          <w:tcPr>
            <w:tcW w:w="697"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276"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CB300-V</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963048">
            <w:pPr>
              <w:jc w:val="center"/>
              <w:rPr>
                <w:rFonts w:asciiTheme="majorHAnsi" w:hAnsiTheme="majorHAnsi" w:cstheme="majorHAnsi"/>
                <w:sz w:val="22"/>
                <w:szCs w:val="22"/>
              </w:rPr>
            </w:pPr>
            <w:r w:rsidRPr="00F61DB5">
              <w:rPr>
                <w:rFonts w:asciiTheme="majorHAnsi" w:hAnsiTheme="majorHAnsi" w:cstheme="majorHAnsi"/>
                <w:sz w:val="22"/>
                <w:szCs w:val="22"/>
              </w:rPr>
              <w:t>15.273</w:t>
            </w:r>
          </w:p>
        </w:tc>
        <w:tc>
          <w:tcPr>
            <w:tcW w:w="1275"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9909F7">
            <w:pPr>
              <w:jc w:val="center"/>
              <w:rPr>
                <w:rFonts w:asciiTheme="majorHAnsi" w:hAnsiTheme="majorHAnsi" w:cstheme="majorHAnsi"/>
                <w:sz w:val="22"/>
                <w:szCs w:val="22"/>
              </w:rPr>
            </w:pPr>
            <w:r w:rsidRPr="00F61DB5">
              <w:rPr>
                <w:rFonts w:asciiTheme="majorHAnsi" w:hAnsiTheme="majorHAnsi" w:cstheme="majorHAnsi"/>
                <w:sz w:val="22"/>
                <w:szCs w:val="22"/>
              </w:rPr>
              <w:t>15.273</w:t>
            </w:r>
          </w:p>
        </w:tc>
        <w:tc>
          <w:tcPr>
            <w:tcW w:w="852"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63048" w:rsidRPr="00F61DB5" w:rsidTr="00CA7062">
        <w:tc>
          <w:tcPr>
            <w:tcW w:w="5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844"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Thép Φ12 Gai 11,7m</w:t>
            </w:r>
          </w:p>
        </w:tc>
        <w:tc>
          <w:tcPr>
            <w:tcW w:w="697"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276"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CB400-V</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963048">
            <w:pPr>
              <w:jc w:val="center"/>
              <w:rPr>
                <w:rFonts w:asciiTheme="majorHAnsi" w:hAnsiTheme="majorHAnsi" w:cstheme="majorHAnsi"/>
                <w:sz w:val="22"/>
                <w:szCs w:val="22"/>
              </w:rPr>
            </w:pPr>
            <w:r w:rsidRPr="00F61DB5">
              <w:rPr>
                <w:rFonts w:asciiTheme="majorHAnsi" w:hAnsiTheme="majorHAnsi" w:cstheme="majorHAnsi"/>
                <w:sz w:val="22"/>
                <w:szCs w:val="22"/>
              </w:rPr>
              <w:t>15.473</w:t>
            </w:r>
          </w:p>
        </w:tc>
        <w:tc>
          <w:tcPr>
            <w:tcW w:w="1275"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9909F7">
            <w:pPr>
              <w:jc w:val="center"/>
              <w:rPr>
                <w:rFonts w:asciiTheme="majorHAnsi" w:hAnsiTheme="majorHAnsi" w:cstheme="majorHAnsi"/>
                <w:sz w:val="22"/>
                <w:szCs w:val="22"/>
              </w:rPr>
            </w:pPr>
            <w:r w:rsidRPr="00F61DB5">
              <w:rPr>
                <w:rFonts w:asciiTheme="majorHAnsi" w:hAnsiTheme="majorHAnsi" w:cstheme="majorHAnsi"/>
                <w:sz w:val="22"/>
                <w:szCs w:val="22"/>
              </w:rPr>
              <w:t>15.473</w:t>
            </w:r>
          </w:p>
        </w:tc>
        <w:tc>
          <w:tcPr>
            <w:tcW w:w="852"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63048" w:rsidRPr="00F61DB5" w:rsidTr="00CA7062">
        <w:tc>
          <w:tcPr>
            <w:tcW w:w="566" w:type="dxa"/>
            <w:vMerge/>
            <w:tcBorders>
              <w:top w:val="nil"/>
              <w:left w:val="single" w:sz="4" w:space="0" w:color="auto"/>
              <w:bottom w:val="single" w:sz="4" w:space="0" w:color="auto"/>
              <w:right w:val="single" w:sz="4" w:space="0" w:color="auto"/>
            </w:tcBorders>
            <w:vAlign w:val="center"/>
            <w:hideMark/>
          </w:tcPr>
          <w:p w:rsidR="00963048" w:rsidRPr="00F61DB5" w:rsidRDefault="00963048" w:rsidP="00743388">
            <w:pPr>
              <w:rPr>
                <w:rFonts w:asciiTheme="majorHAnsi" w:hAnsiTheme="majorHAnsi" w:cstheme="majorHAnsi"/>
                <w:sz w:val="22"/>
                <w:szCs w:val="22"/>
              </w:rPr>
            </w:pPr>
          </w:p>
        </w:tc>
        <w:tc>
          <w:tcPr>
            <w:tcW w:w="844"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Thép Φ14 Gai 11,7m</w:t>
            </w:r>
          </w:p>
        </w:tc>
        <w:tc>
          <w:tcPr>
            <w:tcW w:w="697"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276"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CB300-V</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963048">
            <w:pPr>
              <w:jc w:val="center"/>
              <w:rPr>
                <w:rFonts w:asciiTheme="majorHAnsi" w:hAnsiTheme="majorHAnsi" w:cstheme="majorHAnsi"/>
                <w:sz w:val="22"/>
                <w:szCs w:val="22"/>
              </w:rPr>
            </w:pPr>
            <w:r w:rsidRPr="00F61DB5">
              <w:rPr>
                <w:rFonts w:asciiTheme="majorHAnsi" w:hAnsiTheme="majorHAnsi" w:cstheme="majorHAnsi"/>
                <w:sz w:val="22"/>
                <w:szCs w:val="22"/>
              </w:rPr>
              <w:t>15.223</w:t>
            </w:r>
          </w:p>
        </w:tc>
        <w:tc>
          <w:tcPr>
            <w:tcW w:w="1275"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9909F7">
            <w:pPr>
              <w:jc w:val="center"/>
              <w:rPr>
                <w:rFonts w:asciiTheme="majorHAnsi" w:hAnsiTheme="majorHAnsi" w:cstheme="majorHAnsi"/>
                <w:sz w:val="22"/>
                <w:szCs w:val="22"/>
              </w:rPr>
            </w:pPr>
            <w:r w:rsidRPr="00F61DB5">
              <w:rPr>
                <w:rFonts w:asciiTheme="majorHAnsi" w:hAnsiTheme="majorHAnsi" w:cstheme="majorHAnsi"/>
                <w:sz w:val="22"/>
                <w:szCs w:val="22"/>
              </w:rPr>
              <w:t>15.223</w:t>
            </w:r>
          </w:p>
        </w:tc>
        <w:tc>
          <w:tcPr>
            <w:tcW w:w="852"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63048" w:rsidRPr="00F61DB5" w:rsidTr="00CA7062">
        <w:tc>
          <w:tcPr>
            <w:tcW w:w="5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63048" w:rsidRPr="00F61DB5" w:rsidRDefault="00963048" w:rsidP="00A85077">
            <w:pPr>
              <w:ind w:left="-103" w:right="-129"/>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844"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Thép Φ14 Gai 11,7m</w:t>
            </w:r>
          </w:p>
        </w:tc>
        <w:tc>
          <w:tcPr>
            <w:tcW w:w="697"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276"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CB400-V</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963048">
            <w:pPr>
              <w:jc w:val="center"/>
              <w:rPr>
                <w:rFonts w:asciiTheme="majorHAnsi" w:hAnsiTheme="majorHAnsi" w:cstheme="majorHAnsi"/>
                <w:sz w:val="22"/>
                <w:szCs w:val="22"/>
              </w:rPr>
            </w:pPr>
            <w:r w:rsidRPr="00F61DB5">
              <w:rPr>
                <w:rFonts w:asciiTheme="majorHAnsi" w:hAnsiTheme="majorHAnsi" w:cstheme="majorHAnsi"/>
                <w:sz w:val="22"/>
                <w:szCs w:val="22"/>
              </w:rPr>
              <w:t>15.423</w:t>
            </w:r>
          </w:p>
        </w:tc>
        <w:tc>
          <w:tcPr>
            <w:tcW w:w="1275"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9909F7">
            <w:pPr>
              <w:jc w:val="center"/>
              <w:rPr>
                <w:rFonts w:asciiTheme="majorHAnsi" w:hAnsiTheme="majorHAnsi" w:cstheme="majorHAnsi"/>
                <w:sz w:val="22"/>
                <w:szCs w:val="22"/>
              </w:rPr>
            </w:pPr>
            <w:r w:rsidRPr="00F61DB5">
              <w:rPr>
                <w:rFonts w:asciiTheme="majorHAnsi" w:hAnsiTheme="majorHAnsi" w:cstheme="majorHAnsi"/>
                <w:sz w:val="22"/>
                <w:szCs w:val="22"/>
              </w:rPr>
              <w:t>15.423</w:t>
            </w:r>
          </w:p>
        </w:tc>
        <w:tc>
          <w:tcPr>
            <w:tcW w:w="852"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63048" w:rsidRPr="00F61DB5" w:rsidTr="00CA7062">
        <w:tc>
          <w:tcPr>
            <w:tcW w:w="566" w:type="dxa"/>
            <w:vMerge/>
            <w:tcBorders>
              <w:top w:val="nil"/>
              <w:left w:val="single" w:sz="4" w:space="0" w:color="auto"/>
              <w:bottom w:val="single" w:sz="4" w:space="0" w:color="auto"/>
              <w:right w:val="single" w:sz="4" w:space="0" w:color="auto"/>
            </w:tcBorders>
            <w:vAlign w:val="center"/>
            <w:hideMark/>
          </w:tcPr>
          <w:p w:rsidR="00963048" w:rsidRPr="00F61DB5" w:rsidRDefault="00963048" w:rsidP="00A85077">
            <w:pPr>
              <w:ind w:left="-103" w:right="-129"/>
              <w:rPr>
                <w:rFonts w:asciiTheme="majorHAnsi" w:hAnsiTheme="majorHAnsi" w:cstheme="majorHAnsi"/>
                <w:sz w:val="22"/>
                <w:szCs w:val="22"/>
              </w:rPr>
            </w:pPr>
          </w:p>
        </w:tc>
        <w:tc>
          <w:tcPr>
            <w:tcW w:w="844"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Thép Φ16 Gai 11,7m</w:t>
            </w:r>
          </w:p>
        </w:tc>
        <w:tc>
          <w:tcPr>
            <w:tcW w:w="697"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276"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Gr40</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963048">
            <w:pPr>
              <w:jc w:val="center"/>
              <w:rPr>
                <w:rFonts w:asciiTheme="majorHAnsi" w:hAnsiTheme="majorHAnsi" w:cstheme="majorHAnsi"/>
                <w:sz w:val="22"/>
                <w:szCs w:val="22"/>
              </w:rPr>
            </w:pPr>
            <w:r w:rsidRPr="00F61DB5">
              <w:rPr>
                <w:rFonts w:asciiTheme="majorHAnsi" w:hAnsiTheme="majorHAnsi" w:cstheme="majorHAnsi"/>
                <w:sz w:val="22"/>
                <w:szCs w:val="22"/>
              </w:rPr>
              <w:t>15223</w:t>
            </w:r>
          </w:p>
        </w:tc>
        <w:tc>
          <w:tcPr>
            <w:tcW w:w="1275"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9909F7">
            <w:pPr>
              <w:jc w:val="center"/>
              <w:rPr>
                <w:rFonts w:asciiTheme="majorHAnsi" w:hAnsiTheme="majorHAnsi" w:cstheme="majorHAnsi"/>
                <w:sz w:val="22"/>
                <w:szCs w:val="22"/>
              </w:rPr>
            </w:pPr>
            <w:r w:rsidRPr="00F61DB5">
              <w:rPr>
                <w:rFonts w:asciiTheme="majorHAnsi" w:hAnsiTheme="majorHAnsi" w:cstheme="majorHAnsi"/>
                <w:sz w:val="22"/>
                <w:szCs w:val="22"/>
              </w:rPr>
              <w:t>15223</w:t>
            </w:r>
          </w:p>
        </w:tc>
        <w:tc>
          <w:tcPr>
            <w:tcW w:w="852"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63048" w:rsidRPr="00F61DB5" w:rsidTr="00CA7062">
        <w:tc>
          <w:tcPr>
            <w:tcW w:w="5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63048" w:rsidRPr="00F61DB5" w:rsidRDefault="00963048" w:rsidP="00A85077">
            <w:pPr>
              <w:ind w:left="-103" w:right="-129"/>
              <w:jc w:val="center"/>
              <w:rPr>
                <w:rFonts w:asciiTheme="majorHAnsi" w:hAnsiTheme="majorHAnsi" w:cstheme="majorHAnsi"/>
                <w:sz w:val="22"/>
                <w:szCs w:val="22"/>
              </w:rPr>
            </w:pPr>
            <w:r w:rsidRPr="00F61DB5">
              <w:rPr>
                <w:rFonts w:asciiTheme="majorHAnsi" w:hAnsiTheme="majorHAnsi" w:cstheme="majorHAnsi"/>
                <w:sz w:val="22"/>
                <w:szCs w:val="22"/>
              </w:rPr>
              <w:t>7</w:t>
            </w:r>
          </w:p>
        </w:tc>
        <w:tc>
          <w:tcPr>
            <w:tcW w:w="844"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Thép Φ16 Gai 11,7m</w:t>
            </w:r>
          </w:p>
        </w:tc>
        <w:tc>
          <w:tcPr>
            <w:tcW w:w="697"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276"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CB300-V</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963048">
            <w:pPr>
              <w:jc w:val="center"/>
              <w:rPr>
                <w:rFonts w:asciiTheme="majorHAnsi" w:hAnsiTheme="majorHAnsi" w:cstheme="majorHAnsi"/>
                <w:sz w:val="22"/>
                <w:szCs w:val="22"/>
              </w:rPr>
            </w:pPr>
            <w:r w:rsidRPr="00F61DB5">
              <w:rPr>
                <w:rFonts w:asciiTheme="majorHAnsi" w:hAnsiTheme="majorHAnsi" w:cstheme="majorHAnsi"/>
                <w:sz w:val="22"/>
                <w:szCs w:val="22"/>
              </w:rPr>
              <w:t>15.223</w:t>
            </w:r>
          </w:p>
        </w:tc>
        <w:tc>
          <w:tcPr>
            <w:tcW w:w="1275"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9909F7">
            <w:pPr>
              <w:jc w:val="center"/>
              <w:rPr>
                <w:rFonts w:asciiTheme="majorHAnsi" w:hAnsiTheme="majorHAnsi" w:cstheme="majorHAnsi"/>
                <w:sz w:val="22"/>
                <w:szCs w:val="22"/>
              </w:rPr>
            </w:pPr>
            <w:r w:rsidRPr="00F61DB5">
              <w:rPr>
                <w:rFonts w:asciiTheme="majorHAnsi" w:hAnsiTheme="majorHAnsi" w:cstheme="majorHAnsi"/>
                <w:sz w:val="22"/>
                <w:szCs w:val="22"/>
              </w:rPr>
              <w:t>15.223</w:t>
            </w:r>
          </w:p>
        </w:tc>
        <w:tc>
          <w:tcPr>
            <w:tcW w:w="852"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63048" w:rsidRPr="00F61DB5" w:rsidTr="00CA7062">
        <w:tc>
          <w:tcPr>
            <w:tcW w:w="566" w:type="dxa"/>
            <w:vMerge/>
            <w:tcBorders>
              <w:top w:val="nil"/>
              <w:left w:val="single" w:sz="4" w:space="0" w:color="auto"/>
              <w:bottom w:val="single" w:sz="4" w:space="0" w:color="auto"/>
              <w:right w:val="single" w:sz="4" w:space="0" w:color="auto"/>
            </w:tcBorders>
            <w:vAlign w:val="center"/>
            <w:hideMark/>
          </w:tcPr>
          <w:p w:rsidR="00963048" w:rsidRPr="00F61DB5" w:rsidRDefault="00963048" w:rsidP="00A85077">
            <w:pPr>
              <w:ind w:left="-103" w:right="-129"/>
              <w:rPr>
                <w:rFonts w:asciiTheme="majorHAnsi" w:hAnsiTheme="majorHAnsi" w:cstheme="majorHAnsi"/>
                <w:sz w:val="22"/>
                <w:szCs w:val="22"/>
              </w:rPr>
            </w:pPr>
          </w:p>
        </w:tc>
        <w:tc>
          <w:tcPr>
            <w:tcW w:w="844"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Thép Φ16 Gai 11,7m</w:t>
            </w:r>
          </w:p>
        </w:tc>
        <w:tc>
          <w:tcPr>
            <w:tcW w:w="697"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276"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CB400-V</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963048">
            <w:pPr>
              <w:jc w:val="center"/>
              <w:rPr>
                <w:rFonts w:asciiTheme="majorHAnsi" w:hAnsiTheme="majorHAnsi" w:cstheme="majorHAnsi"/>
                <w:sz w:val="22"/>
                <w:szCs w:val="22"/>
              </w:rPr>
            </w:pPr>
            <w:r w:rsidRPr="00F61DB5">
              <w:rPr>
                <w:rFonts w:asciiTheme="majorHAnsi" w:hAnsiTheme="majorHAnsi" w:cstheme="majorHAnsi"/>
                <w:sz w:val="22"/>
                <w:szCs w:val="22"/>
              </w:rPr>
              <w:t>15.423</w:t>
            </w:r>
          </w:p>
        </w:tc>
        <w:tc>
          <w:tcPr>
            <w:tcW w:w="1275"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9909F7">
            <w:pPr>
              <w:jc w:val="center"/>
              <w:rPr>
                <w:rFonts w:asciiTheme="majorHAnsi" w:hAnsiTheme="majorHAnsi" w:cstheme="majorHAnsi"/>
                <w:sz w:val="22"/>
                <w:szCs w:val="22"/>
              </w:rPr>
            </w:pPr>
            <w:r w:rsidRPr="00F61DB5">
              <w:rPr>
                <w:rFonts w:asciiTheme="majorHAnsi" w:hAnsiTheme="majorHAnsi" w:cstheme="majorHAnsi"/>
                <w:sz w:val="22"/>
                <w:szCs w:val="22"/>
              </w:rPr>
              <w:t>15.423</w:t>
            </w:r>
          </w:p>
        </w:tc>
        <w:tc>
          <w:tcPr>
            <w:tcW w:w="852"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63048" w:rsidRPr="00F61DB5" w:rsidTr="00CA7062">
        <w:tc>
          <w:tcPr>
            <w:tcW w:w="566" w:type="dxa"/>
            <w:vMerge/>
            <w:tcBorders>
              <w:top w:val="nil"/>
              <w:left w:val="single" w:sz="4" w:space="0" w:color="auto"/>
              <w:bottom w:val="single" w:sz="4" w:space="0" w:color="auto"/>
              <w:right w:val="single" w:sz="4" w:space="0" w:color="auto"/>
            </w:tcBorders>
            <w:vAlign w:val="center"/>
            <w:hideMark/>
          </w:tcPr>
          <w:p w:rsidR="00963048" w:rsidRPr="00F61DB5" w:rsidRDefault="00963048" w:rsidP="00A85077">
            <w:pPr>
              <w:ind w:left="-103" w:right="-129"/>
              <w:rPr>
                <w:rFonts w:asciiTheme="majorHAnsi" w:hAnsiTheme="majorHAnsi" w:cstheme="majorHAnsi"/>
                <w:sz w:val="22"/>
                <w:szCs w:val="22"/>
              </w:rPr>
            </w:pPr>
          </w:p>
        </w:tc>
        <w:tc>
          <w:tcPr>
            <w:tcW w:w="844"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Thép Φ18 Gai 11,7m</w:t>
            </w:r>
          </w:p>
        </w:tc>
        <w:tc>
          <w:tcPr>
            <w:tcW w:w="697"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276"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CB300-V</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963048">
            <w:pPr>
              <w:jc w:val="center"/>
              <w:rPr>
                <w:rFonts w:asciiTheme="majorHAnsi" w:hAnsiTheme="majorHAnsi" w:cstheme="majorHAnsi"/>
                <w:sz w:val="22"/>
                <w:szCs w:val="22"/>
              </w:rPr>
            </w:pPr>
            <w:r w:rsidRPr="00F61DB5">
              <w:rPr>
                <w:rFonts w:asciiTheme="majorHAnsi" w:hAnsiTheme="majorHAnsi" w:cstheme="majorHAnsi"/>
                <w:sz w:val="22"/>
                <w:szCs w:val="22"/>
              </w:rPr>
              <w:t>15.223</w:t>
            </w:r>
          </w:p>
        </w:tc>
        <w:tc>
          <w:tcPr>
            <w:tcW w:w="1275"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9909F7">
            <w:pPr>
              <w:jc w:val="center"/>
              <w:rPr>
                <w:rFonts w:asciiTheme="majorHAnsi" w:hAnsiTheme="majorHAnsi" w:cstheme="majorHAnsi"/>
                <w:sz w:val="22"/>
                <w:szCs w:val="22"/>
              </w:rPr>
            </w:pPr>
            <w:r w:rsidRPr="00F61DB5">
              <w:rPr>
                <w:rFonts w:asciiTheme="majorHAnsi" w:hAnsiTheme="majorHAnsi" w:cstheme="majorHAnsi"/>
                <w:sz w:val="22"/>
                <w:szCs w:val="22"/>
              </w:rPr>
              <w:t>15.223</w:t>
            </w:r>
          </w:p>
        </w:tc>
        <w:tc>
          <w:tcPr>
            <w:tcW w:w="852"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63048" w:rsidRPr="00F61DB5" w:rsidTr="00CA7062">
        <w:tc>
          <w:tcPr>
            <w:tcW w:w="5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63048" w:rsidRPr="00F61DB5" w:rsidRDefault="00963048" w:rsidP="00A85077">
            <w:pPr>
              <w:ind w:left="-103" w:right="-129"/>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844"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Thép Φ18 Gai 11,7m</w:t>
            </w:r>
          </w:p>
        </w:tc>
        <w:tc>
          <w:tcPr>
            <w:tcW w:w="697"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276"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CB400-V</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963048">
            <w:pPr>
              <w:jc w:val="center"/>
              <w:rPr>
                <w:rFonts w:asciiTheme="majorHAnsi" w:hAnsiTheme="majorHAnsi" w:cstheme="majorHAnsi"/>
                <w:sz w:val="22"/>
                <w:szCs w:val="22"/>
              </w:rPr>
            </w:pPr>
            <w:r w:rsidRPr="00F61DB5">
              <w:rPr>
                <w:rFonts w:asciiTheme="majorHAnsi" w:hAnsiTheme="majorHAnsi" w:cstheme="majorHAnsi"/>
                <w:sz w:val="22"/>
                <w:szCs w:val="22"/>
              </w:rPr>
              <w:t>15.423</w:t>
            </w:r>
          </w:p>
        </w:tc>
        <w:tc>
          <w:tcPr>
            <w:tcW w:w="1275"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9909F7">
            <w:pPr>
              <w:jc w:val="center"/>
              <w:rPr>
                <w:rFonts w:asciiTheme="majorHAnsi" w:hAnsiTheme="majorHAnsi" w:cstheme="majorHAnsi"/>
                <w:sz w:val="22"/>
                <w:szCs w:val="22"/>
              </w:rPr>
            </w:pPr>
            <w:r w:rsidRPr="00F61DB5">
              <w:rPr>
                <w:rFonts w:asciiTheme="majorHAnsi" w:hAnsiTheme="majorHAnsi" w:cstheme="majorHAnsi"/>
                <w:sz w:val="22"/>
                <w:szCs w:val="22"/>
              </w:rPr>
              <w:t>15.423</w:t>
            </w:r>
          </w:p>
        </w:tc>
        <w:tc>
          <w:tcPr>
            <w:tcW w:w="852"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63048" w:rsidRPr="00F61DB5" w:rsidTr="00CA7062">
        <w:tc>
          <w:tcPr>
            <w:tcW w:w="566" w:type="dxa"/>
            <w:vMerge/>
            <w:tcBorders>
              <w:top w:val="nil"/>
              <w:left w:val="single" w:sz="4" w:space="0" w:color="auto"/>
              <w:bottom w:val="single" w:sz="4" w:space="0" w:color="auto"/>
              <w:right w:val="single" w:sz="4" w:space="0" w:color="auto"/>
            </w:tcBorders>
            <w:vAlign w:val="center"/>
            <w:hideMark/>
          </w:tcPr>
          <w:p w:rsidR="00963048" w:rsidRPr="00F61DB5" w:rsidRDefault="00963048" w:rsidP="00A85077">
            <w:pPr>
              <w:ind w:left="-103" w:right="-129"/>
              <w:rPr>
                <w:rFonts w:asciiTheme="majorHAnsi" w:hAnsiTheme="majorHAnsi" w:cstheme="majorHAnsi"/>
                <w:sz w:val="22"/>
                <w:szCs w:val="22"/>
              </w:rPr>
            </w:pPr>
          </w:p>
        </w:tc>
        <w:tc>
          <w:tcPr>
            <w:tcW w:w="844"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Thép Φ20 Gai 11,7m</w:t>
            </w:r>
          </w:p>
        </w:tc>
        <w:tc>
          <w:tcPr>
            <w:tcW w:w="697"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276"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CB300-V</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963048">
            <w:pPr>
              <w:jc w:val="center"/>
              <w:rPr>
                <w:rFonts w:asciiTheme="majorHAnsi" w:hAnsiTheme="majorHAnsi" w:cstheme="majorHAnsi"/>
                <w:sz w:val="22"/>
                <w:szCs w:val="22"/>
              </w:rPr>
            </w:pPr>
            <w:r w:rsidRPr="00F61DB5">
              <w:rPr>
                <w:rFonts w:asciiTheme="majorHAnsi" w:hAnsiTheme="majorHAnsi" w:cstheme="majorHAnsi"/>
                <w:sz w:val="22"/>
                <w:szCs w:val="22"/>
              </w:rPr>
              <w:t>15.323</w:t>
            </w:r>
          </w:p>
        </w:tc>
        <w:tc>
          <w:tcPr>
            <w:tcW w:w="1275"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9909F7">
            <w:pPr>
              <w:jc w:val="center"/>
              <w:rPr>
                <w:rFonts w:asciiTheme="majorHAnsi" w:hAnsiTheme="majorHAnsi" w:cstheme="majorHAnsi"/>
                <w:sz w:val="22"/>
                <w:szCs w:val="22"/>
              </w:rPr>
            </w:pPr>
            <w:r w:rsidRPr="00F61DB5">
              <w:rPr>
                <w:rFonts w:asciiTheme="majorHAnsi" w:hAnsiTheme="majorHAnsi" w:cstheme="majorHAnsi"/>
                <w:sz w:val="22"/>
                <w:szCs w:val="22"/>
              </w:rPr>
              <w:t>15.323</w:t>
            </w:r>
          </w:p>
        </w:tc>
        <w:tc>
          <w:tcPr>
            <w:tcW w:w="852"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63048" w:rsidRPr="00F61DB5" w:rsidTr="00CA7062">
        <w:tc>
          <w:tcPr>
            <w:tcW w:w="5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63048" w:rsidRPr="00F61DB5" w:rsidRDefault="00963048" w:rsidP="00A85077">
            <w:pPr>
              <w:ind w:left="-103" w:right="-129"/>
              <w:jc w:val="center"/>
              <w:rPr>
                <w:rFonts w:asciiTheme="majorHAnsi" w:hAnsiTheme="majorHAnsi" w:cstheme="majorHAnsi"/>
                <w:sz w:val="22"/>
                <w:szCs w:val="22"/>
              </w:rPr>
            </w:pPr>
            <w:r w:rsidRPr="00F61DB5">
              <w:rPr>
                <w:rFonts w:asciiTheme="majorHAnsi" w:hAnsiTheme="majorHAnsi" w:cstheme="majorHAnsi"/>
                <w:sz w:val="22"/>
                <w:szCs w:val="22"/>
              </w:rPr>
              <w:t>9</w:t>
            </w:r>
          </w:p>
        </w:tc>
        <w:tc>
          <w:tcPr>
            <w:tcW w:w="844"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Thép Φ20 Gai 11,7m</w:t>
            </w:r>
          </w:p>
        </w:tc>
        <w:tc>
          <w:tcPr>
            <w:tcW w:w="697"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276"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CB400-V</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963048">
            <w:pPr>
              <w:jc w:val="center"/>
              <w:rPr>
                <w:rFonts w:asciiTheme="majorHAnsi" w:hAnsiTheme="majorHAnsi" w:cstheme="majorHAnsi"/>
                <w:sz w:val="22"/>
                <w:szCs w:val="22"/>
              </w:rPr>
            </w:pPr>
            <w:r w:rsidRPr="00F61DB5">
              <w:rPr>
                <w:rFonts w:asciiTheme="majorHAnsi" w:hAnsiTheme="majorHAnsi" w:cstheme="majorHAnsi"/>
                <w:sz w:val="22"/>
                <w:szCs w:val="22"/>
              </w:rPr>
              <w:t>15.523</w:t>
            </w:r>
          </w:p>
        </w:tc>
        <w:tc>
          <w:tcPr>
            <w:tcW w:w="1275"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9909F7">
            <w:pPr>
              <w:jc w:val="center"/>
              <w:rPr>
                <w:rFonts w:asciiTheme="majorHAnsi" w:hAnsiTheme="majorHAnsi" w:cstheme="majorHAnsi"/>
                <w:sz w:val="22"/>
                <w:szCs w:val="22"/>
              </w:rPr>
            </w:pPr>
            <w:r w:rsidRPr="00F61DB5">
              <w:rPr>
                <w:rFonts w:asciiTheme="majorHAnsi" w:hAnsiTheme="majorHAnsi" w:cstheme="majorHAnsi"/>
                <w:sz w:val="22"/>
                <w:szCs w:val="22"/>
              </w:rPr>
              <w:t>15.523</w:t>
            </w:r>
          </w:p>
        </w:tc>
        <w:tc>
          <w:tcPr>
            <w:tcW w:w="852"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63048" w:rsidRPr="00F61DB5" w:rsidTr="00CA7062">
        <w:tc>
          <w:tcPr>
            <w:tcW w:w="566" w:type="dxa"/>
            <w:vMerge/>
            <w:tcBorders>
              <w:top w:val="nil"/>
              <w:left w:val="single" w:sz="4" w:space="0" w:color="auto"/>
              <w:bottom w:val="single" w:sz="4" w:space="0" w:color="auto"/>
              <w:right w:val="single" w:sz="4" w:space="0" w:color="auto"/>
            </w:tcBorders>
            <w:vAlign w:val="center"/>
            <w:hideMark/>
          </w:tcPr>
          <w:p w:rsidR="00963048" w:rsidRPr="00F61DB5" w:rsidRDefault="00963048" w:rsidP="00A85077">
            <w:pPr>
              <w:ind w:left="-103" w:right="-129"/>
              <w:rPr>
                <w:rFonts w:asciiTheme="majorHAnsi" w:hAnsiTheme="majorHAnsi" w:cstheme="majorHAnsi"/>
                <w:sz w:val="22"/>
                <w:szCs w:val="22"/>
              </w:rPr>
            </w:pPr>
          </w:p>
        </w:tc>
        <w:tc>
          <w:tcPr>
            <w:tcW w:w="844"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Thép Φ22 Gai 11,7m</w:t>
            </w:r>
          </w:p>
        </w:tc>
        <w:tc>
          <w:tcPr>
            <w:tcW w:w="697"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276"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CB300-V</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963048">
            <w:pPr>
              <w:jc w:val="center"/>
              <w:rPr>
                <w:rFonts w:asciiTheme="majorHAnsi" w:hAnsiTheme="majorHAnsi" w:cstheme="majorHAnsi"/>
                <w:sz w:val="22"/>
                <w:szCs w:val="22"/>
              </w:rPr>
            </w:pPr>
            <w:r w:rsidRPr="00F61DB5">
              <w:rPr>
                <w:rFonts w:asciiTheme="majorHAnsi" w:hAnsiTheme="majorHAnsi" w:cstheme="majorHAnsi"/>
                <w:sz w:val="22"/>
                <w:szCs w:val="22"/>
              </w:rPr>
              <w:t>15.423</w:t>
            </w:r>
          </w:p>
        </w:tc>
        <w:tc>
          <w:tcPr>
            <w:tcW w:w="1275"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9909F7">
            <w:pPr>
              <w:jc w:val="center"/>
              <w:rPr>
                <w:rFonts w:asciiTheme="majorHAnsi" w:hAnsiTheme="majorHAnsi" w:cstheme="majorHAnsi"/>
                <w:sz w:val="22"/>
                <w:szCs w:val="22"/>
              </w:rPr>
            </w:pPr>
            <w:r w:rsidRPr="00F61DB5">
              <w:rPr>
                <w:rFonts w:asciiTheme="majorHAnsi" w:hAnsiTheme="majorHAnsi" w:cstheme="majorHAnsi"/>
                <w:sz w:val="22"/>
                <w:szCs w:val="22"/>
              </w:rPr>
              <w:t>15.423</w:t>
            </w:r>
          </w:p>
        </w:tc>
        <w:tc>
          <w:tcPr>
            <w:tcW w:w="852"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63048" w:rsidRPr="00F61DB5" w:rsidTr="00CA7062">
        <w:tc>
          <w:tcPr>
            <w:tcW w:w="5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63048" w:rsidRPr="00F61DB5" w:rsidRDefault="00963048" w:rsidP="00A85077">
            <w:pPr>
              <w:ind w:left="-103" w:right="-129"/>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844"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Thép Φ22 Gai 11,7m</w:t>
            </w:r>
          </w:p>
        </w:tc>
        <w:tc>
          <w:tcPr>
            <w:tcW w:w="697"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276"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CB400-V</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963048">
            <w:pPr>
              <w:jc w:val="center"/>
              <w:rPr>
                <w:rFonts w:asciiTheme="majorHAnsi" w:hAnsiTheme="majorHAnsi" w:cstheme="majorHAnsi"/>
                <w:sz w:val="22"/>
                <w:szCs w:val="22"/>
              </w:rPr>
            </w:pPr>
            <w:r w:rsidRPr="00F61DB5">
              <w:rPr>
                <w:rFonts w:asciiTheme="majorHAnsi" w:hAnsiTheme="majorHAnsi" w:cstheme="majorHAnsi"/>
                <w:sz w:val="22"/>
                <w:szCs w:val="22"/>
              </w:rPr>
              <w:t>15.623</w:t>
            </w:r>
          </w:p>
        </w:tc>
        <w:tc>
          <w:tcPr>
            <w:tcW w:w="1275"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9909F7">
            <w:pPr>
              <w:jc w:val="center"/>
              <w:rPr>
                <w:rFonts w:asciiTheme="majorHAnsi" w:hAnsiTheme="majorHAnsi" w:cstheme="majorHAnsi"/>
                <w:sz w:val="22"/>
                <w:szCs w:val="22"/>
              </w:rPr>
            </w:pPr>
            <w:r w:rsidRPr="00F61DB5">
              <w:rPr>
                <w:rFonts w:asciiTheme="majorHAnsi" w:hAnsiTheme="majorHAnsi" w:cstheme="majorHAnsi"/>
                <w:sz w:val="22"/>
                <w:szCs w:val="22"/>
              </w:rPr>
              <w:t>15.623</w:t>
            </w:r>
          </w:p>
        </w:tc>
        <w:tc>
          <w:tcPr>
            <w:tcW w:w="852"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63048" w:rsidRPr="00F61DB5" w:rsidTr="00CA7062">
        <w:tc>
          <w:tcPr>
            <w:tcW w:w="566" w:type="dxa"/>
            <w:vMerge/>
            <w:tcBorders>
              <w:top w:val="nil"/>
              <w:left w:val="single" w:sz="4" w:space="0" w:color="auto"/>
              <w:bottom w:val="single" w:sz="4" w:space="0" w:color="auto"/>
              <w:right w:val="single" w:sz="4" w:space="0" w:color="auto"/>
            </w:tcBorders>
            <w:vAlign w:val="center"/>
            <w:hideMark/>
          </w:tcPr>
          <w:p w:rsidR="00963048" w:rsidRPr="00F61DB5" w:rsidRDefault="00963048" w:rsidP="00A85077">
            <w:pPr>
              <w:ind w:left="-103" w:right="-129"/>
              <w:rPr>
                <w:rFonts w:asciiTheme="majorHAnsi" w:hAnsiTheme="majorHAnsi" w:cstheme="majorHAnsi"/>
                <w:sz w:val="22"/>
                <w:szCs w:val="22"/>
              </w:rPr>
            </w:pPr>
          </w:p>
        </w:tc>
        <w:tc>
          <w:tcPr>
            <w:tcW w:w="844"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Thép Φ25 Gai 11,7m</w:t>
            </w:r>
          </w:p>
        </w:tc>
        <w:tc>
          <w:tcPr>
            <w:tcW w:w="697"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276"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CB300-V</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963048">
            <w:pPr>
              <w:jc w:val="center"/>
              <w:rPr>
                <w:rFonts w:asciiTheme="majorHAnsi" w:hAnsiTheme="majorHAnsi" w:cstheme="majorHAnsi"/>
                <w:sz w:val="22"/>
                <w:szCs w:val="22"/>
              </w:rPr>
            </w:pPr>
            <w:r w:rsidRPr="00F61DB5">
              <w:rPr>
                <w:rFonts w:asciiTheme="majorHAnsi" w:hAnsiTheme="majorHAnsi" w:cstheme="majorHAnsi"/>
                <w:sz w:val="22"/>
                <w:szCs w:val="22"/>
              </w:rPr>
              <w:t>15.423</w:t>
            </w:r>
          </w:p>
        </w:tc>
        <w:tc>
          <w:tcPr>
            <w:tcW w:w="1275"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9909F7">
            <w:pPr>
              <w:jc w:val="center"/>
              <w:rPr>
                <w:rFonts w:asciiTheme="majorHAnsi" w:hAnsiTheme="majorHAnsi" w:cstheme="majorHAnsi"/>
                <w:sz w:val="22"/>
                <w:szCs w:val="22"/>
              </w:rPr>
            </w:pPr>
            <w:r w:rsidRPr="00F61DB5">
              <w:rPr>
                <w:rFonts w:asciiTheme="majorHAnsi" w:hAnsiTheme="majorHAnsi" w:cstheme="majorHAnsi"/>
                <w:sz w:val="22"/>
                <w:szCs w:val="22"/>
              </w:rPr>
              <w:t>15.423</w:t>
            </w:r>
          </w:p>
        </w:tc>
        <w:tc>
          <w:tcPr>
            <w:tcW w:w="852"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63048" w:rsidRPr="00F61DB5" w:rsidTr="00CA7062">
        <w:tc>
          <w:tcPr>
            <w:tcW w:w="5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63048" w:rsidRPr="00F61DB5" w:rsidRDefault="00963048" w:rsidP="00A85077">
            <w:pPr>
              <w:ind w:left="-103" w:right="-129"/>
              <w:jc w:val="center"/>
              <w:rPr>
                <w:rFonts w:asciiTheme="majorHAnsi" w:hAnsiTheme="majorHAnsi" w:cstheme="majorHAnsi"/>
                <w:sz w:val="22"/>
                <w:szCs w:val="22"/>
              </w:rPr>
            </w:pPr>
            <w:r w:rsidRPr="00F61DB5">
              <w:rPr>
                <w:rFonts w:asciiTheme="majorHAnsi" w:hAnsiTheme="majorHAnsi" w:cstheme="majorHAnsi"/>
                <w:sz w:val="22"/>
                <w:szCs w:val="22"/>
              </w:rPr>
              <w:t>11</w:t>
            </w:r>
          </w:p>
        </w:tc>
        <w:tc>
          <w:tcPr>
            <w:tcW w:w="844"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Thép Φ25 Gai 11,7m</w:t>
            </w:r>
          </w:p>
        </w:tc>
        <w:tc>
          <w:tcPr>
            <w:tcW w:w="697"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276"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CB400-V</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963048">
            <w:pPr>
              <w:jc w:val="center"/>
              <w:rPr>
                <w:rFonts w:asciiTheme="majorHAnsi" w:hAnsiTheme="majorHAnsi" w:cstheme="majorHAnsi"/>
                <w:sz w:val="22"/>
                <w:szCs w:val="22"/>
              </w:rPr>
            </w:pPr>
            <w:r w:rsidRPr="00F61DB5">
              <w:rPr>
                <w:rFonts w:asciiTheme="majorHAnsi" w:hAnsiTheme="majorHAnsi" w:cstheme="majorHAnsi"/>
                <w:sz w:val="22"/>
                <w:szCs w:val="22"/>
              </w:rPr>
              <w:t>15.623</w:t>
            </w:r>
          </w:p>
        </w:tc>
        <w:tc>
          <w:tcPr>
            <w:tcW w:w="1275"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9909F7">
            <w:pPr>
              <w:jc w:val="center"/>
              <w:rPr>
                <w:rFonts w:asciiTheme="majorHAnsi" w:hAnsiTheme="majorHAnsi" w:cstheme="majorHAnsi"/>
                <w:sz w:val="22"/>
                <w:szCs w:val="22"/>
              </w:rPr>
            </w:pPr>
            <w:r w:rsidRPr="00F61DB5">
              <w:rPr>
                <w:rFonts w:asciiTheme="majorHAnsi" w:hAnsiTheme="majorHAnsi" w:cstheme="majorHAnsi"/>
                <w:sz w:val="22"/>
                <w:szCs w:val="22"/>
              </w:rPr>
              <w:t>15.623</w:t>
            </w:r>
          </w:p>
        </w:tc>
        <w:tc>
          <w:tcPr>
            <w:tcW w:w="852"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63048" w:rsidRPr="00F61DB5" w:rsidTr="00CA7062">
        <w:tc>
          <w:tcPr>
            <w:tcW w:w="566" w:type="dxa"/>
            <w:vMerge/>
            <w:tcBorders>
              <w:top w:val="nil"/>
              <w:left w:val="single" w:sz="4" w:space="0" w:color="auto"/>
              <w:bottom w:val="single" w:sz="4" w:space="0" w:color="auto"/>
              <w:right w:val="single" w:sz="4" w:space="0" w:color="auto"/>
            </w:tcBorders>
            <w:vAlign w:val="center"/>
            <w:hideMark/>
          </w:tcPr>
          <w:p w:rsidR="00963048" w:rsidRPr="00F61DB5" w:rsidRDefault="00963048" w:rsidP="00A85077">
            <w:pPr>
              <w:ind w:left="-103" w:right="-129"/>
              <w:rPr>
                <w:rFonts w:asciiTheme="majorHAnsi" w:hAnsiTheme="majorHAnsi" w:cstheme="majorHAnsi"/>
                <w:sz w:val="22"/>
                <w:szCs w:val="22"/>
              </w:rPr>
            </w:pPr>
          </w:p>
        </w:tc>
        <w:tc>
          <w:tcPr>
            <w:tcW w:w="844"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Thép Φ28 Gai 11,7m</w:t>
            </w:r>
          </w:p>
        </w:tc>
        <w:tc>
          <w:tcPr>
            <w:tcW w:w="697"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276"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CB400-V</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963048">
            <w:pPr>
              <w:jc w:val="center"/>
              <w:rPr>
                <w:rFonts w:asciiTheme="majorHAnsi" w:hAnsiTheme="majorHAnsi" w:cstheme="majorHAnsi"/>
                <w:sz w:val="22"/>
                <w:szCs w:val="22"/>
              </w:rPr>
            </w:pPr>
            <w:r w:rsidRPr="00F61DB5">
              <w:rPr>
                <w:rFonts w:asciiTheme="majorHAnsi" w:hAnsiTheme="majorHAnsi" w:cstheme="majorHAnsi"/>
                <w:sz w:val="22"/>
                <w:szCs w:val="22"/>
              </w:rPr>
              <w:t>15.623</w:t>
            </w:r>
          </w:p>
        </w:tc>
        <w:tc>
          <w:tcPr>
            <w:tcW w:w="1275"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9909F7">
            <w:pPr>
              <w:jc w:val="center"/>
              <w:rPr>
                <w:rFonts w:asciiTheme="majorHAnsi" w:hAnsiTheme="majorHAnsi" w:cstheme="majorHAnsi"/>
                <w:sz w:val="22"/>
                <w:szCs w:val="22"/>
              </w:rPr>
            </w:pPr>
            <w:r w:rsidRPr="00F61DB5">
              <w:rPr>
                <w:rFonts w:asciiTheme="majorHAnsi" w:hAnsiTheme="majorHAnsi" w:cstheme="majorHAnsi"/>
                <w:sz w:val="22"/>
                <w:szCs w:val="22"/>
              </w:rPr>
              <w:t>15.623</w:t>
            </w:r>
          </w:p>
        </w:tc>
        <w:tc>
          <w:tcPr>
            <w:tcW w:w="852"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63048" w:rsidRPr="00F61DB5" w:rsidTr="00CA7062">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63048" w:rsidRPr="00F61DB5" w:rsidRDefault="00963048" w:rsidP="00A85077">
            <w:pPr>
              <w:ind w:left="-103" w:right="-129"/>
              <w:jc w:val="center"/>
              <w:rPr>
                <w:rFonts w:asciiTheme="majorHAnsi" w:hAnsiTheme="majorHAnsi" w:cstheme="majorHAnsi"/>
                <w:sz w:val="22"/>
                <w:szCs w:val="22"/>
              </w:rPr>
            </w:pPr>
            <w:r w:rsidRPr="00F61DB5">
              <w:rPr>
                <w:rFonts w:asciiTheme="majorHAnsi" w:hAnsiTheme="majorHAnsi" w:cstheme="majorHAnsi"/>
                <w:sz w:val="22"/>
                <w:szCs w:val="22"/>
              </w:rPr>
              <w:t>12</w:t>
            </w:r>
          </w:p>
        </w:tc>
        <w:tc>
          <w:tcPr>
            <w:tcW w:w="844"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Thép Φ32 Gai 11,7m</w:t>
            </w:r>
          </w:p>
        </w:tc>
        <w:tc>
          <w:tcPr>
            <w:tcW w:w="697"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276"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CB400-V</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963048">
            <w:pPr>
              <w:jc w:val="center"/>
              <w:rPr>
                <w:rFonts w:asciiTheme="majorHAnsi" w:hAnsiTheme="majorHAnsi" w:cstheme="majorHAnsi"/>
                <w:sz w:val="22"/>
                <w:szCs w:val="22"/>
              </w:rPr>
            </w:pPr>
            <w:r w:rsidRPr="00F61DB5">
              <w:rPr>
                <w:rFonts w:asciiTheme="majorHAnsi" w:hAnsiTheme="majorHAnsi" w:cstheme="majorHAnsi"/>
                <w:sz w:val="22"/>
                <w:szCs w:val="22"/>
              </w:rPr>
              <w:t>15.623</w:t>
            </w:r>
          </w:p>
        </w:tc>
        <w:tc>
          <w:tcPr>
            <w:tcW w:w="1275"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9909F7">
            <w:pPr>
              <w:jc w:val="center"/>
              <w:rPr>
                <w:rFonts w:asciiTheme="majorHAnsi" w:hAnsiTheme="majorHAnsi" w:cstheme="majorHAnsi"/>
                <w:sz w:val="22"/>
                <w:szCs w:val="22"/>
              </w:rPr>
            </w:pPr>
            <w:r w:rsidRPr="00F61DB5">
              <w:rPr>
                <w:rFonts w:asciiTheme="majorHAnsi" w:hAnsiTheme="majorHAnsi" w:cstheme="majorHAnsi"/>
                <w:sz w:val="22"/>
                <w:szCs w:val="22"/>
              </w:rPr>
              <w:t>15.623</w:t>
            </w:r>
          </w:p>
        </w:tc>
        <w:tc>
          <w:tcPr>
            <w:tcW w:w="852"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63048" w:rsidRPr="00F61DB5" w:rsidTr="00CA7062">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63048" w:rsidRPr="00F61DB5" w:rsidRDefault="00963048" w:rsidP="00A85077">
            <w:pPr>
              <w:ind w:left="-103" w:right="-129"/>
              <w:jc w:val="center"/>
              <w:rPr>
                <w:rFonts w:asciiTheme="majorHAnsi" w:hAnsiTheme="majorHAnsi" w:cstheme="majorHAnsi"/>
                <w:sz w:val="22"/>
                <w:szCs w:val="22"/>
              </w:rPr>
            </w:pPr>
            <w:r w:rsidRPr="00F61DB5">
              <w:rPr>
                <w:rFonts w:asciiTheme="majorHAnsi" w:hAnsiTheme="majorHAnsi" w:cstheme="majorHAnsi"/>
                <w:sz w:val="22"/>
                <w:szCs w:val="22"/>
              </w:rPr>
              <w:t>13</w:t>
            </w:r>
          </w:p>
        </w:tc>
        <w:tc>
          <w:tcPr>
            <w:tcW w:w="844"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Thép buộc 1ly đa hội</w:t>
            </w:r>
          </w:p>
        </w:tc>
        <w:tc>
          <w:tcPr>
            <w:tcW w:w="697"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276"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963048">
            <w:pPr>
              <w:jc w:val="center"/>
              <w:rPr>
                <w:rFonts w:asciiTheme="majorHAnsi" w:hAnsiTheme="majorHAnsi" w:cstheme="majorHAnsi"/>
                <w:sz w:val="22"/>
                <w:szCs w:val="22"/>
              </w:rPr>
            </w:pPr>
            <w:r w:rsidRPr="00F61DB5">
              <w:rPr>
                <w:rFonts w:asciiTheme="majorHAnsi" w:hAnsiTheme="majorHAnsi" w:cstheme="majorHAnsi"/>
                <w:sz w:val="22"/>
                <w:szCs w:val="22"/>
              </w:rPr>
              <w:t>21.818</w:t>
            </w:r>
          </w:p>
        </w:tc>
        <w:tc>
          <w:tcPr>
            <w:tcW w:w="1275"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9909F7">
            <w:pPr>
              <w:jc w:val="center"/>
              <w:rPr>
                <w:rFonts w:asciiTheme="majorHAnsi" w:hAnsiTheme="majorHAnsi" w:cstheme="majorHAnsi"/>
                <w:sz w:val="22"/>
                <w:szCs w:val="22"/>
              </w:rPr>
            </w:pPr>
            <w:r w:rsidRPr="00F61DB5">
              <w:rPr>
                <w:rFonts w:asciiTheme="majorHAnsi" w:hAnsiTheme="majorHAnsi" w:cstheme="majorHAnsi"/>
                <w:sz w:val="22"/>
                <w:szCs w:val="22"/>
              </w:rPr>
              <w:t>21.818</w:t>
            </w:r>
          </w:p>
        </w:tc>
        <w:tc>
          <w:tcPr>
            <w:tcW w:w="852"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63048" w:rsidRPr="00F61DB5" w:rsidTr="00CA7062">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63048" w:rsidRPr="00F61DB5" w:rsidRDefault="00963048" w:rsidP="00A85077">
            <w:pPr>
              <w:ind w:left="-103" w:right="-129"/>
              <w:jc w:val="center"/>
              <w:rPr>
                <w:rFonts w:asciiTheme="majorHAnsi" w:hAnsiTheme="majorHAnsi" w:cstheme="majorHAnsi"/>
                <w:sz w:val="22"/>
                <w:szCs w:val="22"/>
              </w:rPr>
            </w:pPr>
            <w:r w:rsidRPr="00F61DB5">
              <w:rPr>
                <w:rFonts w:asciiTheme="majorHAnsi" w:hAnsiTheme="majorHAnsi" w:cstheme="majorHAnsi"/>
                <w:sz w:val="22"/>
                <w:szCs w:val="22"/>
              </w:rPr>
              <w:t>14</w:t>
            </w:r>
          </w:p>
        </w:tc>
        <w:tc>
          <w:tcPr>
            <w:tcW w:w="844"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A85077">
            <w:pPr>
              <w:rPr>
                <w:rFonts w:asciiTheme="majorHAnsi" w:hAnsiTheme="majorHAnsi" w:cstheme="majorHAnsi"/>
                <w:sz w:val="22"/>
                <w:szCs w:val="22"/>
              </w:rPr>
            </w:pPr>
            <w:r w:rsidRPr="00F61DB5">
              <w:rPr>
                <w:rFonts w:asciiTheme="majorHAnsi" w:hAnsiTheme="majorHAnsi" w:cstheme="majorHAnsi"/>
                <w:sz w:val="22"/>
                <w:szCs w:val="22"/>
              </w:rPr>
              <w:t xml:space="preserve">Thép buộc 1ly </w:t>
            </w:r>
          </w:p>
        </w:tc>
        <w:tc>
          <w:tcPr>
            <w:tcW w:w="697"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276"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Hòa Phát</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963048">
            <w:pPr>
              <w:jc w:val="center"/>
              <w:rPr>
                <w:rFonts w:asciiTheme="majorHAnsi" w:hAnsiTheme="majorHAnsi" w:cstheme="majorHAnsi"/>
                <w:sz w:val="22"/>
                <w:szCs w:val="22"/>
              </w:rPr>
            </w:pPr>
            <w:r w:rsidRPr="00F61DB5">
              <w:rPr>
                <w:rFonts w:asciiTheme="majorHAnsi" w:hAnsiTheme="majorHAnsi" w:cstheme="majorHAnsi"/>
                <w:sz w:val="22"/>
                <w:szCs w:val="22"/>
              </w:rPr>
              <w:t>22.727</w:t>
            </w:r>
          </w:p>
        </w:tc>
        <w:tc>
          <w:tcPr>
            <w:tcW w:w="1275"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9909F7">
            <w:pPr>
              <w:jc w:val="center"/>
              <w:rPr>
                <w:rFonts w:asciiTheme="majorHAnsi" w:hAnsiTheme="majorHAnsi" w:cstheme="majorHAnsi"/>
                <w:sz w:val="22"/>
                <w:szCs w:val="22"/>
              </w:rPr>
            </w:pPr>
            <w:r w:rsidRPr="00F61DB5">
              <w:rPr>
                <w:rFonts w:asciiTheme="majorHAnsi" w:hAnsiTheme="majorHAnsi" w:cstheme="majorHAnsi"/>
                <w:sz w:val="22"/>
                <w:szCs w:val="22"/>
              </w:rPr>
              <w:t>22.727</w:t>
            </w:r>
          </w:p>
        </w:tc>
        <w:tc>
          <w:tcPr>
            <w:tcW w:w="852"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63048" w:rsidRPr="00F61DB5" w:rsidTr="00CA7062">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63048" w:rsidRPr="00F61DB5" w:rsidRDefault="00963048" w:rsidP="00A85077">
            <w:pPr>
              <w:ind w:left="-103" w:right="-129"/>
              <w:jc w:val="center"/>
              <w:rPr>
                <w:rFonts w:asciiTheme="majorHAnsi" w:hAnsiTheme="majorHAnsi" w:cstheme="majorHAnsi"/>
                <w:sz w:val="22"/>
                <w:szCs w:val="22"/>
              </w:rPr>
            </w:pPr>
            <w:r w:rsidRPr="00F61DB5">
              <w:rPr>
                <w:rFonts w:asciiTheme="majorHAnsi" w:hAnsiTheme="majorHAnsi" w:cstheme="majorHAnsi"/>
                <w:sz w:val="22"/>
                <w:szCs w:val="22"/>
              </w:rPr>
              <w:t>15</w:t>
            </w:r>
          </w:p>
        </w:tc>
        <w:tc>
          <w:tcPr>
            <w:tcW w:w="844"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A85077">
            <w:pPr>
              <w:rPr>
                <w:rFonts w:asciiTheme="majorHAnsi" w:hAnsiTheme="majorHAnsi" w:cstheme="majorHAnsi"/>
                <w:sz w:val="22"/>
                <w:szCs w:val="22"/>
              </w:rPr>
            </w:pPr>
            <w:r w:rsidRPr="00F61DB5">
              <w:rPr>
                <w:rFonts w:asciiTheme="majorHAnsi" w:hAnsiTheme="majorHAnsi" w:cstheme="majorHAnsi"/>
                <w:sz w:val="22"/>
                <w:szCs w:val="22"/>
              </w:rPr>
              <w:t xml:space="preserve">Đinh 5 phân </w:t>
            </w:r>
          </w:p>
        </w:tc>
        <w:tc>
          <w:tcPr>
            <w:tcW w:w="697"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276"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Việt Nhật</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963048">
            <w:pPr>
              <w:jc w:val="center"/>
              <w:rPr>
                <w:rFonts w:asciiTheme="majorHAnsi" w:hAnsiTheme="majorHAnsi" w:cstheme="majorHAnsi"/>
                <w:sz w:val="22"/>
                <w:szCs w:val="22"/>
              </w:rPr>
            </w:pPr>
            <w:r w:rsidRPr="00F61DB5">
              <w:rPr>
                <w:rFonts w:asciiTheme="majorHAnsi" w:hAnsiTheme="majorHAnsi" w:cstheme="majorHAnsi"/>
                <w:sz w:val="22"/>
                <w:szCs w:val="22"/>
              </w:rPr>
              <w:t>20.454</w:t>
            </w:r>
          </w:p>
        </w:tc>
        <w:tc>
          <w:tcPr>
            <w:tcW w:w="1275"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9909F7">
            <w:pPr>
              <w:jc w:val="center"/>
              <w:rPr>
                <w:rFonts w:asciiTheme="majorHAnsi" w:hAnsiTheme="majorHAnsi" w:cstheme="majorHAnsi"/>
                <w:sz w:val="22"/>
                <w:szCs w:val="22"/>
              </w:rPr>
            </w:pPr>
            <w:r w:rsidRPr="00F61DB5">
              <w:rPr>
                <w:rFonts w:asciiTheme="majorHAnsi" w:hAnsiTheme="majorHAnsi" w:cstheme="majorHAnsi"/>
                <w:sz w:val="22"/>
                <w:szCs w:val="22"/>
              </w:rPr>
              <w:t>20.454</w:t>
            </w:r>
          </w:p>
        </w:tc>
        <w:tc>
          <w:tcPr>
            <w:tcW w:w="852"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63048" w:rsidRPr="00F61DB5" w:rsidTr="00CA7062">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63048" w:rsidRPr="00F61DB5" w:rsidRDefault="00963048" w:rsidP="00A85077">
            <w:pPr>
              <w:ind w:left="-103" w:right="-129"/>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844"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Đinh 7 phân</w:t>
            </w:r>
          </w:p>
        </w:tc>
        <w:tc>
          <w:tcPr>
            <w:tcW w:w="697"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276"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963048">
            <w:pPr>
              <w:jc w:val="center"/>
              <w:rPr>
                <w:rFonts w:asciiTheme="majorHAnsi" w:hAnsiTheme="majorHAnsi" w:cstheme="majorHAnsi"/>
                <w:sz w:val="22"/>
                <w:szCs w:val="22"/>
              </w:rPr>
            </w:pPr>
            <w:r w:rsidRPr="00F61DB5">
              <w:rPr>
                <w:rFonts w:asciiTheme="majorHAnsi" w:hAnsiTheme="majorHAnsi" w:cstheme="majorHAnsi"/>
                <w:sz w:val="22"/>
                <w:szCs w:val="22"/>
              </w:rPr>
              <w:t>19.954</w:t>
            </w:r>
          </w:p>
        </w:tc>
        <w:tc>
          <w:tcPr>
            <w:tcW w:w="1275"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9909F7">
            <w:pPr>
              <w:jc w:val="center"/>
              <w:rPr>
                <w:rFonts w:asciiTheme="majorHAnsi" w:hAnsiTheme="majorHAnsi" w:cstheme="majorHAnsi"/>
                <w:sz w:val="22"/>
                <w:szCs w:val="22"/>
              </w:rPr>
            </w:pPr>
            <w:r w:rsidRPr="00F61DB5">
              <w:rPr>
                <w:rFonts w:asciiTheme="majorHAnsi" w:hAnsiTheme="majorHAnsi" w:cstheme="majorHAnsi"/>
                <w:sz w:val="22"/>
                <w:szCs w:val="22"/>
              </w:rPr>
              <w:t>19.954</w:t>
            </w:r>
          </w:p>
        </w:tc>
        <w:tc>
          <w:tcPr>
            <w:tcW w:w="852"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743388" w:rsidRPr="00F61DB5" w:rsidTr="00CA7062">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743388" w:rsidRPr="00F61DB5" w:rsidRDefault="0074338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b</w:t>
            </w:r>
          </w:p>
        </w:tc>
        <w:tc>
          <w:tcPr>
            <w:tcW w:w="844" w:type="dxa"/>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743388">
            <w:pPr>
              <w:rPr>
                <w:rFonts w:asciiTheme="majorHAnsi" w:hAnsiTheme="majorHAnsi" w:cstheme="majorHAnsi"/>
                <w:bCs/>
                <w:sz w:val="22"/>
                <w:szCs w:val="22"/>
              </w:rPr>
            </w:pPr>
            <w:r w:rsidRPr="00F61DB5">
              <w:rPr>
                <w:rFonts w:asciiTheme="majorHAnsi" w:hAnsiTheme="majorHAnsi" w:cstheme="majorHAnsi"/>
                <w:bCs/>
                <w:sz w:val="22"/>
                <w:szCs w:val="22"/>
              </w:rPr>
              <w:t>THÉP GÓC</w:t>
            </w:r>
          </w:p>
        </w:tc>
        <w:tc>
          <w:tcPr>
            <w:tcW w:w="697" w:type="dxa"/>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74338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852" w:type="dxa"/>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63048" w:rsidRPr="00F61DB5" w:rsidTr="00CA7062">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844"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Góc 30x30 ĐH</w:t>
            </w:r>
          </w:p>
        </w:tc>
        <w:tc>
          <w:tcPr>
            <w:tcW w:w="697"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276"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Gia công</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pPr>
              <w:jc w:val="center"/>
              <w:rPr>
                <w:rFonts w:asciiTheme="majorHAnsi" w:hAnsiTheme="majorHAnsi" w:cstheme="majorHAnsi"/>
                <w:sz w:val="22"/>
                <w:szCs w:val="22"/>
              </w:rPr>
            </w:pPr>
            <w:r w:rsidRPr="00F61DB5">
              <w:rPr>
                <w:rFonts w:asciiTheme="majorHAnsi" w:hAnsiTheme="majorHAnsi" w:cstheme="majorHAnsi"/>
                <w:sz w:val="22"/>
                <w:szCs w:val="22"/>
              </w:rPr>
              <w:t>17.364</w:t>
            </w:r>
          </w:p>
        </w:tc>
        <w:tc>
          <w:tcPr>
            <w:tcW w:w="1275"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pPr>
              <w:jc w:val="center"/>
              <w:rPr>
                <w:rFonts w:asciiTheme="majorHAnsi" w:hAnsiTheme="majorHAnsi" w:cstheme="majorHAnsi"/>
                <w:sz w:val="22"/>
                <w:szCs w:val="22"/>
              </w:rPr>
            </w:pPr>
            <w:r w:rsidRPr="00F61DB5">
              <w:rPr>
                <w:rFonts w:asciiTheme="majorHAnsi" w:hAnsiTheme="majorHAnsi" w:cstheme="majorHAnsi"/>
                <w:sz w:val="22"/>
                <w:szCs w:val="22"/>
              </w:rPr>
              <w:t>17.364</w:t>
            </w:r>
          </w:p>
        </w:tc>
        <w:tc>
          <w:tcPr>
            <w:tcW w:w="852"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63048" w:rsidRPr="00F61DB5" w:rsidTr="00CA7062">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844"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Góc 40+50+63 ĐH</w:t>
            </w:r>
          </w:p>
        </w:tc>
        <w:tc>
          <w:tcPr>
            <w:tcW w:w="697"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276"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Gia công</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pPr>
              <w:jc w:val="center"/>
              <w:rPr>
                <w:rFonts w:asciiTheme="majorHAnsi" w:hAnsiTheme="majorHAnsi" w:cstheme="majorHAnsi"/>
                <w:sz w:val="22"/>
                <w:szCs w:val="22"/>
              </w:rPr>
            </w:pPr>
            <w:r w:rsidRPr="00F61DB5">
              <w:rPr>
                <w:rFonts w:asciiTheme="majorHAnsi" w:hAnsiTheme="majorHAnsi" w:cstheme="majorHAnsi"/>
                <w:sz w:val="22"/>
                <w:szCs w:val="22"/>
              </w:rPr>
              <w:t>16.545</w:t>
            </w:r>
          </w:p>
        </w:tc>
        <w:tc>
          <w:tcPr>
            <w:tcW w:w="1275"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pPr>
              <w:jc w:val="center"/>
              <w:rPr>
                <w:rFonts w:asciiTheme="majorHAnsi" w:hAnsiTheme="majorHAnsi" w:cstheme="majorHAnsi"/>
                <w:sz w:val="22"/>
                <w:szCs w:val="22"/>
              </w:rPr>
            </w:pPr>
            <w:r w:rsidRPr="00F61DB5">
              <w:rPr>
                <w:rFonts w:asciiTheme="majorHAnsi" w:hAnsiTheme="majorHAnsi" w:cstheme="majorHAnsi"/>
                <w:sz w:val="22"/>
                <w:szCs w:val="22"/>
              </w:rPr>
              <w:t>16.545</w:t>
            </w:r>
          </w:p>
        </w:tc>
        <w:tc>
          <w:tcPr>
            <w:tcW w:w="852"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63048" w:rsidRPr="00F61DB5" w:rsidTr="00CA7062">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844"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Góc 70+75 ĐH</w:t>
            </w:r>
          </w:p>
        </w:tc>
        <w:tc>
          <w:tcPr>
            <w:tcW w:w="697"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276"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Gia công</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pPr>
              <w:jc w:val="center"/>
              <w:rPr>
                <w:rFonts w:asciiTheme="majorHAnsi" w:hAnsiTheme="majorHAnsi" w:cstheme="majorHAnsi"/>
                <w:sz w:val="22"/>
                <w:szCs w:val="22"/>
              </w:rPr>
            </w:pPr>
            <w:r w:rsidRPr="00F61DB5">
              <w:rPr>
                <w:rFonts w:asciiTheme="majorHAnsi" w:hAnsiTheme="majorHAnsi" w:cstheme="majorHAnsi"/>
                <w:sz w:val="22"/>
                <w:szCs w:val="22"/>
              </w:rPr>
              <w:t>17.545</w:t>
            </w:r>
          </w:p>
        </w:tc>
        <w:tc>
          <w:tcPr>
            <w:tcW w:w="1275"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pPr>
              <w:jc w:val="center"/>
              <w:rPr>
                <w:rFonts w:asciiTheme="majorHAnsi" w:hAnsiTheme="majorHAnsi" w:cstheme="majorHAnsi"/>
                <w:sz w:val="22"/>
                <w:szCs w:val="22"/>
              </w:rPr>
            </w:pPr>
            <w:r w:rsidRPr="00F61DB5">
              <w:rPr>
                <w:rFonts w:asciiTheme="majorHAnsi" w:hAnsiTheme="majorHAnsi" w:cstheme="majorHAnsi"/>
                <w:sz w:val="22"/>
                <w:szCs w:val="22"/>
              </w:rPr>
              <w:t>17.545</w:t>
            </w:r>
          </w:p>
        </w:tc>
        <w:tc>
          <w:tcPr>
            <w:tcW w:w="852"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63048"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sz w:val="22"/>
                <w:szCs w:val="22"/>
              </w:rPr>
            </w:pPr>
            <w:r w:rsidRPr="00F61DB5">
              <w:rPr>
                <w:rFonts w:asciiTheme="majorHAnsi" w:hAnsiTheme="majorHAnsi" w:cstheme="majorHAnsi"/>
                <w:sz w:val="22"/>
                <w:szCs w:val="22"/>
              </w:rPr>
              <w:t> 4</w:t>
            </w:r>
          </w:p>
        </w:tc>
        <w:tc>
          <w:tcPr>
            <w:tcW w:w="844"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Góc 40+50+63+75 An Khánh</w:t>
            </w:r>
          </w:p>
        </w:tc>
        <w:tc>
          <w:tcPr>
            <w:tcW w:w="697"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Kg</w:t>
            </w:r>
          </w:p>
        </w:tc>
        <w:tc>
          <w:tcPr>
            <w:tcW w:w="1276"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TCVN 197; TCVN198 (JIS Z2241; JIS Z2248)</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pPr>
              <w:jc w:val="center"/>
              <w:rPr>
                <w:rFonts w:asciiTheme="majorHAnsi" w:hAnsiTheme="majorHAnsi" w:cstheme="majorHAnsi"/>
                <w:sz w:val="22"/>
                <w:szCs w:val="22"/>
              </w:rPr>
            </w:pPr>
            <w:r w:rsidRPr="00F61DB5">
              <w:rPr>
                <w:rFonts w:asciiTheme="majorHAnsi" w:hAnsiTheme="majorHAnsi" w:cstheme="majorHAnsi"/>
                <w:sz w:val="22"/>
                <w:szCs w:val="22"/>
              </w:rPr>
              <w:t>18.181</w:t>
            </w:r>
          </w:p>
        </w:tc>
        <w:tc>
          <w:tcPr>
            <w:tcW w:w="1275"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pPr>
              <w:jc w:val="center"/>
              <w:rPr>
                <w:rFonts w:asciiTheme="majorHAnsi" w:hAnsiTheme="majorHAnsi" w:cstheme="majorHAnsi"/>
                <w:sz w:val="22"/>
                <w:szCs w:val="22"/>
              </w:rPr>
            </w:pPr>
            <w:r w:rsidRPr="00F61DB5">
              <w:rPr>
                <w:rFonts w:asciiTheme="majorHAnsi" w:hAnsiTheme="majorHAnsi" w:cstheme="majorHAnsi"/>
                <w:sz w:val="22"/>
                <w:szCs w:val="22"/>
              </w:rPr>
              <w:t>18.181</w:t>
            </w:r>
          </w:p>
        </w:tc>
        <w:tc>
          <w:tcPr>
            <w:tcW w:w="852"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743388"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743388" w:rsidRPr="00F61DB5" w:rsidRDefault="0074338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c</w:t>
            </w:r>
          </w:p>
        </w:tc>
        <w:tc>
          <w:tcPr>
            <w:tcW w:w="844" w:type="dxa"/>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743388">
            <w:pPr>
              <w:rPr>
                <w:rFonts w:asciiTheme="majorHAnsi" w:hAnsiTheme="majorHAnsi" w:cstheme="majorHAnsi"/>
                <w:bCs/>
                <w:sz w:val="22"/>
                <w:szCs w:val="22"/>
              </w:rPr>
            </w:pPr>
            <w:r w:rsidRPr="00F61DB5">
              <w:rPr>
                <w:rFonts w:asciiTheme="majorHAnsi" w:hAnsiTheme="majorHAnsi" w:cstheme="majorHAnsi"/>
                <w:bCs/>
                <w:sz w:val="22"/>
                <w:szCs w:val="22"/>
              </w:rPr>
              <w:t>THÉP U + I</w:t>
            </w:r>
          </w:p>
        </w:tc>
        <w:tc>
          <w:tcPr>
            <w:tcW w:w="697" w:type="dxa"/>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74338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tcPr>
          <w:p w:rsidR="00743388" w:rsidRPr="00F61DB5" w:rsidRDefault="00743388" w:rsidP="00743388">
            <w:pPr>
              <w:rPr>
                <w:rFonts w:asciiTheme="majorHAnsi" w:hAnsiTheme="majorHAnsi" w:cstheme="majorHAnsi"/>
                <w:sz w:val="22"/>
                <w:szCs w:val="22"/>
              </w:rPr>
            </w:pPr>
          </w:p>
        </w:tc>
        <w:tc>
          <w:tcPr>
            <w:tcW w:w="1275" w:type="dxa"/>
            <w:tcBorders>
              <w:top w:val="nil"/>
              <w:left w:val="nil"/>
              <w:bottom w:val="single" w:sz="4" w:space="0" w:color="auto"/>
              <w:right w:val="single" w:sz="4" w:space="0" w:color="auto"/>
            </w:tcBorders>
            <w:shd w:val="clear" w:color="000000" w:fill="FFFFFF"/>
            <w:noWrap/>
            <w:vAlign w:val="center"/>
          </w:tcPr>
          <w:p w:rsidR="00743388" w:rsidRPr="00F61DB5" w:rsidRDefault="00743388" w:rsidP="00743388">
            <w:pPr>
              <w:rPr>
                <w:rFonts w:asciiTheme="majorHAnsi" w:hAnsiTheme="majorHAnsi" w:cstheme="majorHAnsi"/>
                <w:sz w:val="22"/>
                <w:szCs w:val="22"/>
              </w:rPr>
            </w:pPr>
          </w:p>
        </w:tc>
        <w:tc>
          <w:tcPr>
            <w:tcW w:w="852" w:type="dxa"/>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63048"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844"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U50,65 Đúc</w:t>
            </w:r>
          </w:p>
        </w:tc>
        <w:tc>
          <w:tcPr>
            <w:tcW w:w="697"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276"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TCVN 197; TCVN198 (JIS Z2241; JIS Z2248)</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pPr>
              <w:jc w:val="center"/>
              <w:rPr>
                <w:rFonts w:asciiTheme="majorHAnsi" w:hAnsiTheme="majorHAnsi" w:cstheme="majorHAnsi"/>
                <w:sz w:val="22"/>
                <w:szCs w:val="22"/>
              </w:rPr>
            </w:pPr>
            <w:r w:rsidRPr="00F61DB5">
              <w:rPr>
                <w:rFonts w:asciiTheme="majorHAnsi" w:hAnsiTheme="majorHAnsi" w:cstheme="majorHAnsi"/>
                <w:sz w:val="22"/>
                <w:szCs w:val="22"/>
              </w:rPr>
              <w:t>21.455</w:t>
            </w:r>
          </w:p>
        </w:tc>
        <w:tc>
          <w:tcPr>
            <w:tcW w:w="1275"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9909F7">
            <w:pPr>
              <w:jc w:val="center"/>
              <w:rPr>
                <w:rFonts w:asciiTheme="majorHAnsi" w:hAnsiTheme="majorHAnsi" w:cstheme="majorHAnsi"/>
                <w:sz w:val="22"/>
                <w:szCs w:val="22"/>
              </w:rPr>
            </w:pPr>
            <w:r w:rsidRPr="00F61DB5">
              <w:rPr>
                <w:rFonts w:asciiTheme="majorHAnsi" w:hAnsiTheme="majorHAnsi" w:cstheme="majorHAnsi"/>
                <w:sz w:val="22"/>
                <w:szCs w:val="22"/>
              </w:rPr>
              <w:t>21.455</w:t>
            </w:r>
          </w:p>
        </w:tc>
        <w:tc>
          <w:tcPr>
            <w:tcW w:w="852"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63048"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sz w:val="22"/>
                <w:szCs w:val="22"/>
              </w:rPr>
            </w:pPr>
            <w:r w:rsidRPr="00F61DB5">
              <w:rPr>
                <w:rFonts w:asciiTheme="majorHAnsi" w:hAnsiTheme="majorHAnsi" w:cstheme="majorHAnsi"/>
                <w:sz w:val="22"/>
                <w:szCs w:val="22"/>
              </w:rPr>
              <w:lastRenderedPageBreak/>
              <w:t>2</w:t>
            </w:r>
          </w:p>
        </w:tc>
        <w:tc>
          <w:tcPr>
            <w:tcW w:w="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U80-100</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276" w:type="dxa"/>
            <w:vMerge w:val="restart"/>
            <w:tcBorders>
              <w:top w:val="single" w:sz="4" w:space="0" w:color="auto"/>
              <w:left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TCVN 197; TCVN198 (JIS Z2241; JIS Z2248)</w:t>
            </w:r>
          </w:p>
        </w:tc>
        <w:tc>
          <w:tcPr>
            <w:tcW w:w="10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3048" w:rsidRPr="00F61DB5" w:rsidRDefault="00963048">
            <w:pPr>
              <w:jc w:val="center"/>
              <w:rPr>
                <w:rFonts w:asciiTheme="majorHAnsi" w:hAnsiTheme="majorHAnsi" w:cstheme="majorHAnsi"/>
                <w:sz w:val="22"/>
                <w:szCs w:val="22"/>
              </w:rPr>
            </w:pPr>
            <w:r w:rsidRPr="00F61DB5">
              <w:rPr>
                <w:rFonts w:asciiTheme="majorHAnsi" w:hAnsiTheme="majorHAnsi" w:cstheme="majorHAnsi"/>
                <w:sz w:val="22"/>
                <w:szCs w:val="22"/>
              </w:rPr>
              <w:t>19.091</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3048" w:rsidRPr="00F61DB5" w:rsidRDefault="00963048" w:rsidP="009909F7">
            <w:pPr>
              <w:jc w:val="center"/>
              <w:rPr>
                <w:rFonts w:asciiTheme="majorHAnsi" w:hAnsiTheme="majorHAnsi" w:cstheme="majorHAnsi"/>
                <w:sz w:val="22"/>
                <w:szCs w:val="22"/>
              </w:rPr>
            </w:pPr>
            <w:r w:rsidRPr="00F61DB5">
              <w:rPr>
                <w:rFonts w:asciiTheme="majorHAnsi" w:hAnsiTheme="majorHAnsi" w:cstheme="majorHAnsi"/>
                <w:sz w:val="22"/>
                <w:szCs w:val="22"/>
              </w:rPr>
              <w:t>19.091</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63048"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844" w:type="dxa"/>
            <w:tcBorders>
              <w:top w:val="single" w:sz="4" w:space="0" w:color="auto"/>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U120-140</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276" w:type="dxa"/>
            <w:vMerge/>
            <w:tcBorders>
              <w:left w:val="single" w:sz="4" w:space="0" w:color="auto"/>
              <w:right w:val="single" w:sz="4" w:space="0" w:color="auto"/>
            </w:tcBorders>
            <w:shd w:val="clear" w:color="000000" w:fill="FFFFFF"/>
            <w:noWrap/>
            <w:vAlign w:val="center"/>
          </w:tcPr>
          <w:p w:rsidR="00963048" w:rsidRPr="00F61DB5" w:rsidRDefault="00963048" w:rsidP="00743388">
            <w:pPr>
              <w:rPr>
                <w:rFonts w:asciiTheme="majorHAnsi" w:hAnsiTheme="majorHAnsi" w:cstheme="majorHAnsi"/>
                <w:sz w:val="22"/>
                <w:szCs w:val="22"/>
              </w:rPr>
            </w:pPr>
          </w:p>
        </w:tc>
        <w:tc>
          <w:tcPr>
            <w:tcW w:w="10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963048" w:rsidRPr="00F61DB5" w:rsidRDefault="00963048">
            <w:pPr>
              <w:jc w:val="center"/>
              <w:rPr>
                <w:rFonts w:asciiTheme="majorHAnsi" w:hAnsiTheme="majorHAnsi" w:cstheme="majorHAnsi"/>
                <w:sz w:val="22"/>
                <w:szCs w:val="22"/>
              </w:rPr>
            </w:pPr>
            <w:r w:rsidRPr="00F61DB5">
              <w:rPr>
                <w:rFonts w:asciiTheme="majorHAnsi" w:hAnsiTheme="majorHAnsi" w:cstheme="majorHAnsi"/>
                <w:sz w:val="22"/>
                <w:szCs w:val="22"/>
              </w:rPr>
              <w:t>20.000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963048" w:rsidRPr="00F61DB5" w:rsidRDefault="00963048" w:rsidP="009909F7">
            <w:pPr>
              <w:jc w:val="center"/>
              <w:rPr>
                <w:rFonts w:asciiTheme="majorHAnsi" w:hAnsiTheme="majorHAnsi" w:cstheme="majorHAnsi"/>
                <w:sz w:val="22"/>
                <w:szCs w:val="22"/>
              </w:rPr>
            </w:pPr>
            <w:r w:rsidRPr="00F61DB5">
              <w:rPr>
                <w:rFonts w:asciiTheme="majorHAnsi" w:hAnsiTheme="majorHAnsi" w:cstheme="majorHAnsi"/>
                <w:sz w:val="22"/>
                <w:szCs w:val="22"/>
              </w:rPr>
              <w:t>20.000</w:t>
            </w:r>
          </w:p>
        </w:tc>
        <w:tc>
          <w:tcPr>
            <w:tcW w:w="852" w:type="dxa"/>
            <w:tcBorders>
              <w:top w:val="single" w:sz="4" w:space="0" w:color="auto"/>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63048"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844"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I100,120</w:t>
            </w:r>
          </w:p>
        </w:tc>
        <w:tc>
          <w:tcPr>
            <w:tcW w:w="697"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276" w:type="dxa"/>
            <w:vMerge/>
            <w:tcBorders>
              <w:left w:val="single" w:sz="4" w:space="0" w:color="auto"/>
              <w:bottom w:val="single" w:sz="4" w:space="0" w:color="auto"/>
              <w:right w:val="single" w:sz="4" w:space="0" w:color="auto"/>
            </w:tcBorders>
            <w:shd w:val="clear" w:color="000000" w:fill="FFFFFF"/>
            <w:noWrap/>
            <w:vAlign w:val="center"/>
          </w:tcPr>
          <w:p w:rsidR="00963048" w:rsidRPr="00F61DB5" w:rsidRDefault="00963048" w:rsidP="00743388">
            <w:pPr>
              <w:rPr>
                <w:rFonts w:asciiTheme="majorHAnsi" w:hAnsiTheme="majorHAnsi" w:cstheme="majorHAnsi"/>
                <w:sz w:val="22"/>
                <w:szCs w:val="22"/>
              </w:rPr>
            </w:pP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pPr>
              <w:jc w:val="center"/>
              <w:rPr>
                <w:rFonts w:asciiTheme="majorHAnsi" w:hAnsiTheme="majorHAnsi" w:cstheme="majorHAnsi"/>
                <w:sz w:val="22"/>
                <w:szCs w:val="22"/>
              </w:rPr>
            </w:pPr>
            <w:r w:rsidRPr="00F61DB5">
              <w:rPr>
                <w:rFonts w:asciiTheme="majorHAnsi" w:hAnsiTheme="majorHAnsi" w:cstheme="majorHAnsi"/>
                <w:sz w:val="22"/>
                <w:szCs w:val="22"/>
              </w:rPr>
              <w:t>20.727</w:t>
            </w:r>
          </w:p>
        </w:tc>
        <w:tc>
          <w:tcPr>
            <w:tcW w:w="1275"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9909F7">
            <w:pPr>
              <w:jc w:val="center"/>
              <w:rPr>
                <w:rFonts w:asciiTheme="majorHAnsi" w:hAnsiTheme="majorHAnsi" w:cstheme="majorHAnsi"/>
                <w:sz w:val="22"/>
                <w:szCs w:val="22"/>
              </w:rPr>
            </w:pPr>
            <w:r w:rsidRPr="00F61DB5">
              <w:rPr>
                <w:rFonts w:asciiTheme="majorHAnsi" w:hAnsiTheme="majorHAnsi" w:cstheme="majorHAnsi"/>
                <w:sz w:val="22"/>
                <w:szCs w:val="22"/>
              </w:rPr>
              <w:t>20.727</w:t>
            </w:r>
          </w:p>
        </w:tc>
        <w:tc>
          <w:tcPr>
            <w:tcW w:w="852"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63048"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844"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U Dập các loại từ 2,5-2,8</w:t>
            </w:r>
          </w:p>
        </w:tc>
        <w:tc>
          <w:tcPr>
            <w:tcW w:w="697"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276"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Gia công</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pPr>
              <w:jc w:val="center"/>
              <w:rPr>
                <w:rFonts w:asciiTheme="majorHAnsi" w:hAnsiTheme="majorHAnsi" w:cstheme="majorHAnsi"/>
                <w:sz w:val="22"/>
                <w:szCs w:val="22"/>
              </w:rPr>
            </w:pPr>
            <w:r w:rsidRPr="00F61DB5">
              <w:rPr>
                <w:rFonts w:asciiTheme="majorHAnsi" w:hAnsiTheme="majorHAnsi" w:cstheme="majorHAnsi"/>
                <w:sz w:val="22"/>
                <w:szCs w:val="22"/>
              </w:rPr>
              <w:t>25.909</w:t>
            </w:r>
          </w:p>
        </w:tc>
        <w:tc>
          <w:tcPr>
            <w:tcW w:w="1275"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9909F7">
            <w:pPr>
              <w:jc w:val="center"/>
              <w:rPr>
                <w:rFonts w:asciiTheme="majorHAnsi" w:hAnsiTheme="majorHAnsi" w:cstheme="majorHAnsi"/>
                <w:sz w:val="22"/>
                <w:szCs w:val="22"/>
              </w:rPr>
            </w:pPr>
            <w:r w:rsidRPr="00F61DB5">
              <w:rPr>
                <w:rFonts w:asciiTheme="majorHAnsi" w:hAnsiTheme="majorHAnsi" w:cstheme="majorHAnsi"/>
                <w:sz w:val="22"/>
                <w:szCs w:val="22"/>
              </w:rPr>
              <w:t>25.909</w:t>
            </w:r>
          </w:p>
        </w:tc>
        <w:tc>
          <w:tcPr>
            <w:tcW w:w="852"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63048"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844"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U dập các loại từ 3,0 đến 3,5</w:t>
            </w:r>
          </w:p>
        </w:tc>
        <w:tc>
          <w:tcPr>
            <w:tcW w:w="697"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276"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Gia công</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pPr>
              <w:jc w:val="center"/>
              <w:rPr>
                <w:rFonts w:asciiTheme="majorHAnsi" w:hAnsiTheme="majorHAnsi" w:cstheme="majorHAnsi"/>
                <w:sz w:val="22"/>
                <w:szCs w:val="22"/>
              </w:rPr>
            </w:pPr>
            <w:r w:rsidRPr="00F61DB5">
              <w:rPr>
                <w:rFonts w:asciiTheme="majorHAnsi" w:hAnsiTheme="majorHAnsi" w:cstheme="majorHAnsi"/>
                <w:sz w:val="22"/>
                <w:szCs w:val="22"/>
              </w:rPr>
              <w:t>27.364</w:t>
            </w:r>
          </w:p>
        </w:tc>
        <w:tc>
          <w:tcPr>
            <w:tcW w:w="1275"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9909F7">
            <w:pPr>
              <w:jc w:val="center"/>
              <w:rPr>
                <w:rFonts w:asciiTheme="majorHAnsi" w:hAnsiTheme="majorHAnsi" w:cstheme="majorHAnsi"/>
                <w:sz w:val="22"/>
                <w:szCs w:val="22"/>
              </w:rPr>
            </w:pPr>
            <w:r w:rsidRPr="00F61DB5">
              <w:rPr>
                <w:rFonts w:asciiTheme="majorHAnsi" w:hAnsiTheme="majorHAnsi" w:cstheme="majorHAnsi"/>
                <w:sz w:val="22"/>
                <w:szCs w:val="22"/>
              </w:rPr>
              <w:t>27.364</w:t>
            </w:r>
          </w:p>
        </w:tc>
        <w:tc>
          <w:tcPr>
            <w:tcW w:w="852" w:type="dxa"/>
            <w:tcBorders>
              <w:top w:val="nil"/>
              <w:left w:val="nil"/>
              <w:bottom w:val="single" w:sz="4" w:space="0" w:color="auto"/>
              <w:right w:val="single" w:sz="4" w:space="0" w:color="auto"/>
            </w:tcBorders>
            <w:shd w:val="clear" w:color="000000" w:fill="FFFFFF"/>
            <w:noWrap/>
            <w:vAlign w:val="center"/>
            <w:hideMark/>
          </w:tcPr>
          <w:p w:rsidR="00963048" w:rsidRPr="00F61DB5" w:rsidRDefault="0096304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743388"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743388" w:rsidRPr="00F61DB5" w:rsidRDefault="0074338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d</w:t>
            </w:r>
          </w:p>
        </w:tc>
        <w:tc>
          <w:tcPr>
            <w:tcW w:w="844" w:type="dxa"/>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743388">
            <w:pPr>
              <w:rPr>
                <w:rFonts w:asciiTheme="majorHAnsi" w:hAnsiTheme="majorHAnsi" w:cstheme="majorHAnsi"/>
                <w:bCs/>
                <w:sz w:val="22"/>
                <w:szCs w:val="22"/>
              </w:rPr>
            </w:pPr>
            <w:r w:rsidRPr="00F61DB5">
              <w:rPr>
                <w:rFonts w:asciiTheme="majorHAnsi" w:hAnsiTheme="majorHAnsi" w:cstheme="majorHAnsi"/>
                <w:bCs/>
                <w:sz w:val="22"/>
                <w:szCs w:val="22"/>
              </w:rPr>
              <w:t xml:space="preserve">THÉP HỘP + ỐNG </w:t>
            </w:r>
          </w:p>
        </w:tc>
        <w:tc>
          <w:tcPr>
            <w:tcW w:w="697" w:type="dxa"/>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74338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tcPr>
          <w:p w:rsidR="00743388" w:rsidRPr="00F61DB5" w:rsidRDefault="00743388" w:rsidP="00743388">
            <w:pPr>
              <w:rPr>
                <w:rFonts w:asciiTheme="majorHAnsi" w:hAnsiTheme="majorHAnsi" w:cstheme="majorHAnsi"/>
                <w:sz w:val="22"/>
                <w:szCs w:val="22"/>
              </w:rPr>
            </w:pPr>
          </w:p>
        </w:tc>
        <w:tc>
          <w:tcPr>
            <w:tcW w:w="1275" w:type="dxa"/>
            <w:tcBorders>
              <w:top w:val="nil"/>
              <w:left w:val="nil"/>
              <w:bottom w:val="single" w:sz="4" w:space="0" w:color="auto"/>
              <w:right w:val="single" w:sz="4" w:space="0" w:color="auto"/>
            </w:tcBorders>
            <w:shd w:val="clear" w:color="000000" w:fill="FFFFFF"/>
            <w:noWrap/>
            <w:vAlign w:val="center"/>
          </w:tcPr>
          <w:p w:rsidR="00743388" w:rsidRPr="00F61DB5" w:rsidRDefault="00743388" w:rsidP="00790312">
            <w:pPr>
              <w:jc w:val="right"/>
              <w:rPr>
                <w:rFonts w:asciiTheme="majorHAnsi" w:hAnsiTheme="majorHAnsi" w:cstheme="majorHAnsi"/>
                <w:sz w:val="22"/>
                <w:szCs w:val="22"/>
              </w:rPr>
            </w:pPr>
          </w:p>
        </w:tc>
        <w:tc>
          <w:tcPr>
            <w:tcW w:w="852" w:type="dxa"/>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909F7"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909F7" w:rsidRPr="00F61DB5" w:rsidRDefault="009909F7" w:rsidP="00743388">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844" w:type="dxa"/>
            <w:tcBorders>
              <w:top w:val="nil"/>
              <w:left w:val="nil"/>
              <w:bottom w:val="single" w:sz="4" w:space="0" w:color="auto"/>
              <w:right w:val="single" w:sz="4" w:space="0" w:color="auto"/>
            </w:tcBorders>
            <w:shd w:val="clear" w:color="000000" w:fill="FFFFFF"/>
            <w:noWrap/>
            <w:vAlign w:val="center"/>
            <w:hideMark/>
          </w:tcPr>
          <w:p w:rsidR="009909F7" w:rsidRPr="00F61DB5" w:rsidRDefault="009909F7"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9909F7" w:rsidRPr="00F61DB5" w:rsidRDefault="009909F7" w:rsidP="00743388">
            <w:pPr>
              <w:rPr>
                <w:rFonts w:asciiTheme="majorHAnsi" w:hAnsiTheme="majorHAnsi" w:cstheme="majorHAnsi"/>
                <w:sz w:val="22"/>
                <w:szCs w:val="22"/>
              </w:rPr>
            </w:pPr>
            <w:r w:rsidRPr="00F61DB5">
              <w:rPr>
                <w:rFonts w:asciiTheme="majorHAnsi" w:hAnsiTheme="majorHAnsi" w:cstheme="majorHAnsi"/>
                <w:sz w:val="22"/>
                <w:szCs w:val="22"/>
              </w:rPr>
              <w:t>Thép hộp đen, ống đen từ 0,8 đến 1,8 ly</w:t>
            </w:r>
          </w:p>
        </w:tc>
        <w:tc>
          <w:tcPr>
            <w:tcW w:w="697" w:type="dxa"/>
            <w:tcBorders>
              <w:top w:val="nil"/>
              <w:left w:val="nil"/>
              <w:bottom w:val="single" w:sz="4" w:space="0" w:color="auto"/>
              <w:right w:val="single" w:sz="4" w:space="0" w:color="auto"/>
            </w:tcBorders>
            <w:shd w:val="clear" w:color="000000" w:fill="FFFFFF"/>
            <w:noWrap/>
            <w:vAlign w:val="center"/>
            <w:hideMark/>
          </w:tcPr>
          <w:p w:rsidR="009909F7" w:rsidRPr="00F61DB5" w:rsidRDefault="009909F7" w:rsidP="00743388">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276" w:type="dxa"/>
            <w:tcBorders>
              <w:top w:val="nil"/>
              <w:left w:val="nil"/>
              <w:bottom w:val="single" w:sz="4" w:space="0" w:color="auto"/>
              <w:right w:val="single" w:sz="4" w:space="0" w:color="auto"/>
            </w:tcBorders>
            <w:shd w:val="clear" w:color="000000" w:fill="FFFFFF"/>
            <w:noWrap/>
            <w:vAlign w:val="center"/>
            <w:hideMark/>
          </w:tcPr>
          <w:p w:rsidR="009909F7" w:rsidRPr="00F61DB5" w:rsidRDefault="009909F7" w:rsidP="00790312">
            <w:pPr>
              <w:ind w:left="-108" w:right="-108"/>
              <w:jc w:val="center"/>
              <w:rPr>
                <w:rFonts w:asciiTheme="majorHAnsi" w:hAnsiTheme="majorHAnsi" w:cstheme="majorHAnsi"/>
                <w:sz w:val="20"/>
              </w:rPr>
            </w:pPr>
            <w:r w:rsidRPr="00F61DB5">
              <w:rPr>
                <w:rFonts w:asciiTheme="majorHAnsi" w:hAnsiTheme="majorHAnsi" w:cstheme="majorHAnsi"/>
                <w:sz w:val="20"/>
              </w:rPr>
              <w:t>TCCS03:2012</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909F7" w:rsidRPr="00F61DB5" w:rsidRDefault="009909F7"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909F7" w:rsidRPr="00F61DB5" w:rsidRDefault="009909F7">
            <w:pPr>
              <w:jc w:val="center"/>
              <w:rPr>
                <w:rFonts w:asciiTheme="majorHAnsi" w:hAnsiTheme="majorHAnsi" w:cstheme="majorHAnsi"/>
                <w:sz w:val="22"/>
                <w:szCs w:val="22"/>
              </w:rPr>
            </w:pPr>
            <w:r w:rsidRPr="00F61DB5">
              <w:rPr>
                <w:rFonts w:asciiTheme="majorHAnsi" w:hAnsiTheme="majorHAnsi" w:cstheme="majorHAnsi"/>
                <w:sz w:val="22"/>
                <w:szCs w:val="22"/>
              </w:rPr>
              <w:t>20.455</w:t>
            </w:r>
          </w:p>
        </w:tc>
        <w:tc>
          <w:tcPr>
            <w:tcW w:w="1275" w:type="dxa"/>
            <w:tcBorders>
              <w:top w:val="nil"/>
              <w:left w:val="nil"/>
              <w:bottom w:val="single" w:sz="4" w:space="0" w:color="auto"/>
              <w:right w:val="single" w:sz="4" w:space="0" w:color="auto"/>
            </w:tcBorders>
            <w:shd w:val="clear" w:color="000000" w:fill="FFFFFF"/>
            <w:noWrap/>
            <w:vAlign w:val="center"/>
            <w:hideMark/>
          </w:tcPr>
          <w:p w:rsidR="009909F7" w:rsidRPr="00F61DB5" w:rsidRDefault="009909F7" w:rsidP="009909F7">
            <w:pPr>
              <w:jc w:val="center"/>
              <w:rPr>
                <w:rFonts w:asciiTheme="majorHAnsi" w:hAnsiTheme="majorHAnsi" w:cstheme="majorHAnsi"/>
                <w:sz w:val="22"/>
                <w:szCs w:val="22"/>
              </w:rPr>
            </w:pPr>
            <w:r w:rsidRPr="00F61DB5">
              <w:rPr>
                <w:rFonts w:asciiTheme="majorHAnsi" w:hAnsiTheme="majorHAnsi" w:cstheme="majorHAnsi"/>
                <w:sz w:val="22"/>
                <w:szCs w:val="22"/>
              </w:rPr>
              <w:t>20.455</w:t>
            </w:r>
          </w:p>
        </w:tc>
        <w:tc>
          <w:tcPr>
            <w:tcW w:w="852" w:type="dxa"/>
            <w:tcBorders>
              <w:top w:val="nil"/>
              <w:left w:val="nil"/>
              <w:bottom w:val="single" w:sz="4" w:space="0" w:color="auto"/>
              <w:right w:val="single" w:sz="4" w:space="0" w:color="auto"/>
            </w:tcBorders>
            <w:shd w:val="clear" w:color="000000" w:fill="FFFFFF"/>
            <w:noWrap/>
            <w:vAlign w:val="center"/>
            <w:hideMark/>
          </w:tcPr>
          <w:p w:rsidR="009909F7" w:rsidRPr="00F61DB5" w:rsidRDefault="009909F7"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909F7"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909F7" w:rsidRPr="00F61DB5" w:rsidRDefault="009909F7" w:rsidP="00743388">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844" w:type="dxa"/>
            <w:tcBorders>
              <w:top w:val="nil"/>
              <w:left w:val="nil"/>
              <w:bottom w:val="single" w:sz="4" w:space="0" w:color="auto"/>
              <w:right w:val="single" w:sz="4" w:space="0" w:color="auto"/>
            </w:tcBorders>
            <w:shd w:val="clear" w:color="000000" w:fill="FFFFFF"/>
            <w:noWrap/>
            <w:vAlign w:val="center"/>
            <w:hideMark/>
          </w:tcPr>
          <w:p w:rsidR="009909F7" w:rsidRPr="00F61DB5" w:rsidRDefault="009909F7"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9909F7" w:rsidRPr="00F61DB5" w:rsidRDefault="009909F7" w:rsidP="00743388">
            <w:pPr>
              <w:rPr>
                <w:rFonts w:asciiTheme="majorHAnsi" w:hAnsiTheme="majorHAnsi" w:cstheme="majorHAnsi"/>
                <w:sz w:val="22"/>
                <w:szCs w:val="22"/>
              </w:rPr>
            </w:pPr>
            <w:r w:rsidRPr="00F61DB5">
              <w:rPr>
                <w:rFonts w:asciiTheme="majorHAnsi" w:hAnsiTheme="majorHAnsi" w:cstheme="majorHAnsi"/>
                <w:sz w:val="22"/>
                <w:szCs w:val="22"/>
              </w:rPr>
              <w:t>Hộp mạ kẽm, ống mạ kễm từ 0,8 đến 1,8 ly</w:t>
            </w:r>
          </w:p>
        </w:tc>
        <w:tc>
          <w:tcPr>
            <w:tcW w:w="697" w:type="dxa"/>
            <w:tcBorders>
              <w:top w:val="nil"/>
              <w:left w:val="nil"/>
              <w:bottom w:val="single" w:sz="4" w:space="0" w:color="auto"/>
              <w:right w:val="single" w:sz="4" w:space="0" w:color="auto"/>
            </w:tcBorders>
            <w:shd w:val="clear" w:color="000000" w:fill="FFFFFF"/>
            <w:noWrap/>
            <w:vAlign w:val="center"/>
            <w:hideMark/>
          </w:tcPr>
          <w:p w:rsidR="009909F7" w:rsidRPr="00F61DB5" w:rsidRDefault="009909F7" w:rsidP="00743388">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276" w:type="dxa"/>
            <w:tcBorders>
              <w:top w:val="nil"/>
              <w:left w:val="nil"/>
              <w:bottom w:val="single" w:sz="4" w:space="0" w:color="auto"/>
              <w:right w:val="single" w:sz="4" w:space="0" w:color="auto"/>
            </w:tcBorders>
            <w:shd w:val="clear" w:color="000000" w:fill="FFFFFF"/>
            <w:noWrap/>
            <w:vAlign w:val="center"/>
            <w:hideMark/>
          </w:tcPr>
          <w:p w:rsidR="009909F7" w:rsidRPr="00F61DB5" w:rsidRDefault="009909F7" w:rsidP="00790312">
            <w:pPr>
              <w:ind w:left="-108" w:right="-108"/>
              <w:jc w:val="center"/>
              <w:rPr>
                <w:rFonts w:asciiTheme="majorHAnsi" w:hAnsiTheme="majorHAnsi" w:cstheme="majorHAnsi"/>
                <w:sz w:val="20"/>
              </w:rPr>
            </w:pPr>
            <w:r w:rsidRPr="00F61DB5">
              <w:rPr>
                <w:rFonts w:asciiTheme="majorHAnsi" w:hAnsiTheme="majorHAnsi" w:cstheme="majorHAnsi"/>
                <w:sz w:val="20"/>
              </w:rPr>
              <w:t>TCCS03:2012</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909F7" w:rsidRPr="00F61DB5" w:rsidRDefault="009909F7"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909F7" w:rsidRPr="00F61DB5" w:rsidRDefault="009909F7">
            <w:pPr>
              <w:jc w:val="center"/>
              <w:rPr>
                <w:rFonts w:asciiTheme="majorHAnsi" w:hAnsiTheme="majorHAnsi" w:cstheme="majorHAnsi"/>
                <w:sz w:val="22"/>
                <w:szCs w:val="22"/>
              </w:rPr>
            </w:pPr>
            <w:r w:rsidRPr="00F61DB5">
              <w:rPr>
                <w:rFonts w:asciiTheme="majorHAnsi" w:hAnsiTheme="majorHAnsi" w:cstheme="majorHAnsi"/>
                <w:sz w:val="22"/>
                <w:szCs w:val="22"/>
              </w:rPr>
              <w:t>20.909</w:t>
            </w:r>
          </w:p>
        </w:tc>
        <w:tc>
          <w:tcPr>
            <w:tcW w:w="1275" w:type="dxa"/>
            <w:tcBorders>
              <w:top w:val="nil"/>
              <w:left w:val="nil"/>
              <w:bottom w:val="single" w:sz="4" w:space="0" w:color="auto"/>
              <w:right w:val="single" w:sz="4" w:space="0" w:color="auto"/>
            </w:tcBorders>
            <w:shd w:val="clear" w:color="000000" w:fill="FFFFFF"/>
            <w:noWrap/>
            <w:vAlign w:val="center"/>
            <w:hideMark/>
          </w:tcPr>
          <w:p w:rsidR="009909F7" w:rsidRPr="00F61DB5" w:rsidRDefault="009909F7" w:rsidP="009909F7">
            <w:pPr>
              <w:jc w:val="center"/>
              <w:rPr>
                <w:rFonts w:asciiTheme="majorHAnsi" w:hAnsiTheme="majorHAnsi" w:cstheme="majorHAnsi"/>
                <w:sz w:val="22"/>
                <w:szCs w:val="22"/>
              </w:rPr>
            </w:pPr>
            <w:r w:rsidRPr="00F61DB5">
              <w:rPr>
                <w:rFonts w:asciiTheme="majorHAnsi" w:hAnsiTheme="majorHAnsi" w:cstheme="majorHAnsi"/>
                <w:sz w:val="22"/>
                <w:szCs w:val="22"/>
              </w:rPr>
              <w:t>20.909</w:t>
            </w:r>
          </w:p>
        </w:tc>
        <w:tc>
          <w:tcPr>
            <w:tcW w:w="852" w:type="dxa"/>
            <w:tcBorders>
              <w:top w:val="nil"/>
              <w:left w:val="nil"/>
              <w:bottom w:val="single" w:sz="4" w:space="0" w:color="auto"/>
              <w:right w:val="single" w:sz="4" w:space="0" w:color="auto"/>
            </w:tcBorders>
            <w:shd w:val="clear" w:color="000000" w:fill="FFFFFF"/>
            <w:noWrap/>
            <w:vAlign w:val="center"/>
            <w:hideMark/>
          </w:tcPr>
          <w:p w:rsidR="009909F7" w:rsidRPr="00F61DB5" w:rsidRDefault="009909F7"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743388"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743388" w:rsidRPr="00F61DB5" w:rsidRDefault="0074338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đ</w:t>
            </w:r>
          </w:p>
        </w:tc>
        <w:tc>
          <w:tcPr>
            <w:tcW w:w="844" w:type="dxa"/>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743388">
            <w:pPr>
              <w:rPr>
                <w:rFonts w:asciiTheme="majorHAnsi" w:hAnsiTheme="majorHAnsi" w:cstheme="majorHAnsi"/>
                <w:bCs/>
                <w:sz w:val="22"/>
                <w:szCs w:val="22"/>
              </w:rPr>
            </w:pPr>
            <w:r w:rsidRPr="00F61DB5">
              <w:rPr>
                <w:rFonts w:asciiTheme="majorHAnsi" w:hAnsiTheme="majorHAnsi" w:cstheme="majorHAnsi"/>
                <w:bCs/>
                <w:sz w:val="22"/>
                <w:szCs w:val="22"/>
              </w:rPr>
              <w:t>TÔN ĐEN</w:t>
            </w:r>
          </w:p>
        </w:tc>
        <w:tc>
          <w:tcPr>
            <w:tcW w:w="697" w:type="dxa"/>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74338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tcPr>
          <w:p w:rsidR="00743388" w:rsidRPr="00F61DB5" w:rsidRDefault="00743388" w:rsidP="00743388">
            <w:pPr>
              <w:rPr>
                <w:rFonts w:asciiTheme="majorHAnsi" w:hAnsiTheme="majorHAnsi" w:cstheme="majorHAnsi"/>
                <w:sz w:val="22"/>
                <w:szCs w:val="22"/>
              </w:rPr>
            </w:pPr>
          </w:p>
        </w:tc>
        <w:tc>
          <w:tcPr>
            <w:tcW w:w="1275" w:type="dxa"/>
            <w:tcBorders>
              <w:top w:val="nil"/>
              <w:left w:val="nil"/>
              <w:bottom w:val="single" w:sz="4" w:space="0" w:color="auto"/>
              <w:right w:val="single" w:sz="4" w:space="0" w:color="auto"/>
            </w:tcBorders>
            <w:shd w:val="clear" w:color="000000" w:fill="FFFFFF"/>
            <w:noWrap/>
            <w:vAlign w:val="center"/>
          </w:tcPr>
          <w:p w:rsidR="00743388" w:rsidRPr="00F61DB5" w:rsidRDefault="00743388" w:rsidP="00790312">
            <w:pPr>
              <w:jc w:val="right"/>
              <w:rPr>
                <w:rFonts w:asciiTheme="majorHAnsi" w:hAnsiTheme="majorHAnsi" w:cstheme="majorHAnsi"/>
                <w:sz w:val="22"/>
                <w:szCs w:val="22"/>
              </w:rPr>
            </w:pPr>
          </w:p>
        </w:tc>
        <w:tc>
          <w:tcPr>
            <w:tcW w:w="852" w:type="dxa"/>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909F7"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909F7" w:rsidRPr="00F61DB5" w:rsidRDefault="009909F7" w:rsidP="00743388">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844" w:type="dxa"/>
            <w:tcBorders>
              <w:top w:val="nil"/>
              <w:left w:val="nil"/>
              <w:bottom w:val="single" w:sz="4" w:space="0" w:color="auto"/>
              <w:right w:val="single" w:sz="4" w:space="0" w:color="auto"/>
            </w:tcBorders>
            <w:shd w:val="clear" w:color="000000" w:fill="FFFFFF"/>
            <w:noWrap/>
            <w:vAlign w:val="center"/>
            <w:hideMark/>
          </w:tcPr>
          <w:p w:rsidR="009909F7" w:rsidRPr="00F61DB5" w:rsidRDefault="009909F7"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9909F7" w:rsidRPr="00F61DB5" w:rsidRDefault="009909F7" w:rsidP="00743388">
            <w:pPr>
              <w:rPr>
                <w:rFonts w:asciiTheme="majorHAnsi" w:hAnsiTheme="majorHAnsi" w:cstheme="majorHAnsi"/>
                <w:sz w:val="22"/>
                <w:szCs w:val="22"/>
              </w:rPr>
            </w:pPr>
            <w:r w:rsidRPr="00F61DB5">
              <w:rPr>
                <w:rFonts w:asciiTheme="majorHAnsi" w:hAnsiTheme="majorHAnsi" w:cstheme="majorHAnsi"/>
                <w:sz w:val="22"/>
                <w:szCs w:val="22"/>
              </w:rPr>
              <w:t>Tôn đen 2 đến 2,5ly</w:t>
            </w:r>
          </w:p>
        </w:tc>
        <w:tc>
          <w:tcPr>
            <w:tcW w:w="697" w:type="dxa"/>
            <w:tcBorders>
              <w:top w:val="nil"/>
              <w:left w:val="nil"/>
              <w:bottom w:val="single" w:sz="4" w:space="0" w:color="auto"/>
              <w:right w:val="single" w:sz="4" w:space="0" w:color="auto"/>
            </w:tcBorders>
            <w:shd w:val="clear" w:color="000000" w:fill="FFFFFF"/>
            <w:noWrap/>
            <w:vAlign w:val="center"/>
            <w:hideMark/>
          </w:tcPr>
          <w:p w:rsidR="009909F7" w:rsidRPr="00F61DB5" w:rsidRDefault="009909F7" w:rsidP="00743388">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276" w:type="dxa"/>
            <w:tcBorders>
              <w:top w:val="nil"/>
              <w:left w:val="nil"/>
              <w:bottom w:val="single" w:sz="4" w:space="0" w:color="auto"/>
              <w:right w:val="single" w:sz="4" w:space="0" w:color="auto"/>
            </w:tcBorders>
            <w:shd w:val="clear" w:color="000000" w:fill="FFFFFF"/>
            <w:noWrap/>
            <w:vAlign w:val="center"/>
            <w:hideMark/>
          </w:tcPr>
          <w:p w:rsidR="009909F7" w:rsidRPr="00F61DB5" w:rsidRDefault="009909F7" w:rsidP="00743388">
            <w:pPr>
              <w:rPr>
                <w:rFonts w:asciiTheme="majorHAnsi" w:hAnsiTheme="majorHAnsi" w:cstheme="majorHAnsi"/>
                <w:sz w:val="22"/>
                <w:szCs w:val="22"/>
              </w:rPr>
            </w:pPr>
            <w:r w:rsidRPr="00F61DB5">
              <w:rPr>
                <w:rFonts w:asciiTheme="majorHAnsi" w:hAnsiTheme="majorHAnsi" w:cstheme="majorHAnsi"/>
                <w:sz w:val="22"/>
                <w:szCs w:val="22"/>
              </w:rPr>
              <w:t>SS400</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909F7" w:rsidRPr="00F61DB5" w:rsidRDefault="009909F7"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909F7" w:rsidRPr="00F61DB5" w:rsidRDefault="009909F7" w:rsidP="009909F7">
            <w:pPr>
              <w:jc w:val="center"/>
              <w:rPr>
                <w:rFonts w:asciiTheme="majorHAnsi" w:hAnsiTheme="majorHAnsi" w:cstheme="majorHAnsi"/>
                <w:sz w:val="22"/>
                <w:szCs w:val="22"/>
              </w:rPr>
            </w:pPr>
            <w:r w:rsidRPr="00F61DB5">
              <w:rPr>
                <w:rFonts w:asciiTheme="majorHAnsi" w:hAnsiTheme="majorHAnsi" w:cstheme="majorHAnsi"/>
                <w:sz w:val="22"/>
                <w:szCs w:val="22"/>
              </w:rPr>
              <w:t>22.455</w:t>
            </w:r>
          </w:p>
        </w:tc>
        <w:tc>
          <w:tcPr>
            <w:tcW w:w="1275" w:type="dxa"/>
            <w:tcBorders>
              <w:top w:val="nil"/>
              <w:left w:val="nil"/>
              <w:bottom w:val="single" w:sz="4" w:space="0" w:color="auto"/>
              <w:right w:val="single" w:sz="4" w:space="0" w:color="auto"/>
            </w:tcBorders>
            <w:shd w:val="clear" w:color="000000" w:fill="FFFFFF"/>
            <w:noWrap/>
            <w:vAlign w:val="center"/>
            <w:hideMark/>
          </w:tcPr>
          <w:p w:rsidR="009909F7" w:rsidRPr="00F61DB5" w:rsidRDefault="009909F7" w:rsidP="009909F7">
            <w:pPr>
              <w:jc w:val="center"/>
              <w:rPr>
                <w:rFonts w:asciiTheme="majorHAnsi" w:hAnsiTheme="majorHAnsi" w:cstheme="majorHAnsi"/>
                <w:sz w:val="22"/>
                <w:szCs w:val="22"/>
              </w:rPr>
            </w:pPr>
            <w:r w:rsidRPr="00F61DB5">
              <w:rPr>
                <w:rFonts w:asciiTheme="majorHAnsi" w:hAnsiTheme="majorHAnsi" w:cstheme="majorHAnsi"/>
                <w:sz w:val="22"/>
                <w:szCs w:val="22"/>
              </w:rPr>
              <w:t>22.455</w:t>
            </w:r>
          </w:p>
        </w:tc>
        <w:tc>
          <w:tcPr>
            <w:tcW w:w="852" w:type="dxa"/>
            <w:tcBorders>
              <w:top w:val="nil"/>
              <w:left w:val="nil"/>
              <w:bottom w:val="single" w:sz="4" w:space="0" w:color="auto"/>
              <w:right w:val="single" w:sz="4" w:space="0" w:color="auto"/>
            </w:tcBorders>
            <w:shd w:val="clear" w:color="000000" w:fill="FFFFFF"/>
            <w:noWrap/>
            <w:vAlign w:val="center"/>
            <w:hideMark/>
          </w:tcPr>
          <w:p w:rsidR="009909F7" w:rsidRPr="00F61DB5" w:rsidRDefault="009909F7"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909F7"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909F7" w:rsidRPr="00F61DB5" w:rsidRDefault="009909F7" w:rsidP="00743388">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844" w:type="dxa"/>
            <w:tcBorders>
              <w:top w:val="nil"/>
              <w:left w:val="nil"/>
              <w:bottom w:val="single" w:sz="4" w:space="0" w:color="auto"/>
              <w:right w:val="single" w:sz="4" w:space="0" w:color="auto"/>
            </w:tcBorders>
            <w:shd w:val="clear" w:color="000000" w:fill="FFFFFF"/>
            <w:noWrap/>
            <w:vAlign w:val="center"/>
            <w:hideMark/>
          </w:tcPr>
          <w:p w:rsidR="009909F7" w:rsidRPr="00F61DB5" w:rsidRDefault="009909F7"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9909F7" w:rsidRPr="00F61DB5" w:rsidRDefault="009909F7" w:rsidP="00743388">
            <w:pPr>
              <w:rPr>
                <w:rFonts w:asciiTheme="majorHAnsi" w:hAnsiTheme="majorHAnsi" w:cstheme="majorHAnsi"/>
                <w:sz w:val="22"/>
                <w:szCs w:val="22"/>
              </w:rPr>
            </w:pPr>
            <w:r w:rsidRPr="00F61DB5">
              <w:rPr>
                <w:rFonts w:asciiTheme="majorHAnsi" w:hAnsiTheme="majorHAnsi" w:cstheme="majorHAnsi"/>
                <w:sz w:val="22"/>
                <w:szCs w:val="22"/>
              </w:rPr>
              <w:t>Tôn đen 3ly</w:t>
            </w:r>
          </w:p>
        </w:tc>
        <w:tc>
          <w:tcPr>
            <w:tcW w:w="697" w:type="dxa"/>
            <w:tcBorders>
              <w:top w:val="nil"/>
              <w:left w:val="nil"/>
              <w:bottom w:val="single" w:sz="4" w:space="0" w:color="auto"/>
              <w:right w:val="single" w:sz="4" w:space="0" w:color="auto"/>
            </w:tcBorders>
            <w:shd w:val="clear" w:color="000000" w:fill="FFFFFF"/>
            <w:noWrap/>
            <w:vAlign w:val="center"/>
            <w:hideMark/>
          </w:tcPr>
          <w:p w:rsidR="009909F7" w:rsidRPr="00F61DB5" w:rsidRDefault="009909F7" w:rsidP="00743388">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276" w:type="dxa"/>
            <w:tcBorders>
              <w:top w:val="nil"/>
              <w:left w:val="nil"/>
              <w:bottom w:val="single" w:sz="4" w:space="0" w:color="auto"/>
              <w:right w:val="single" w:sz="4" w:space="0" w:color="auto"/>
            </w:tcBorders>
            <w:shd w:val="clear" w:color="000000" w:fill="FFFFFF"/>
            <w:noWrap/>
            <w:vAlign w:val="center"/>
            <w:hideMark/>
          </w:tcPr>
          <w:p w:rsidR="009909F7" w:rsidRPr="00F61DB5" w:rsidRDefault="009909F7" w:rsidP="00743388">
            <w:pPr>
              <w:rPr>
                <w:rFonts w:asciiTheme="majorHAnsi" w:hAnsiTheme="majorHAnsi" w:cstheme="majorHAnsi"/>
                <w:sz w:val="22"/>
                <w:szCs w:val="22"/>
              </w:rPr>
            </w:pPr>
            <w:r w:rsidRPr="00F61DB5">
              <w:rPr>
                <w:rFonts w:asciiTheme="majorHAnsi" w:hAnsiTheme="majorHAnsi" w:cstheme="majorHAnsi"/>
                <w:sz w:val="22"/>
                <w:szCs w:val="22"/>
              </w:rPr>
              <w:t>SS400</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909F7" w:rsidRPr="00F61DB5" w:rsidRDefault="009909F7"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909F7" w:rsidRPr="00F61DB5" w:rsidRDefault="009909F7" w:rsidP="009909F7">
            <w:pPr>
              <w:jc w:val="center"/>
              <w:rPr>
                <w:rFonts w:asciiTheme="majorHAnsi" w:hAnsiTheme="majorHAnsi" w:cstheme="majorHAnsi"/>
                <w:sz w:val="22"/>
                <w:szCs w:val="22"/>
              </w:rPr>
            </w:pPr>
            <w:r w:rsidRPr="00F61DB5">
              <w:rPr>
                <w:rFonts w:asciiTheme="majorHAnsi" w:hAnsiTheme="majorHAnsi" w:cstheme="majorHAnsi"/>
                <w:sz w:val="22"/>
                <w:szCs w:val="22"/>
              </w:rPr>
              <w:t>20.455</w:t>
            </w:r>
          </w:p>
        </w:tc>
        <w:tc>
          <w:tcPr>
            <w:tcW w:w="1275" w:type="dxa"/>
            <w:tcBorders>
              <w:top w:val="nil"/>
              <w:left w:val="nil"/>
              <w:bottom w:val="single" w:sz="4" w:space="0" w:color="auto"/>
              <w:right w:val="single" w:sz="4" w:space="0" w:color="auto"/>
            </w:tcBorders>
            <w:shd w:val="clear" w:color="000000" w:fill="FFFFFF"/>
            <w:noWrap/>
            <w:vAlign w:val="center"/>
            <w:hideMark/>
          </w:tcPr>
          <w:p w:rsidR="009909F7" w:rsidRPr="00F61DB5" w:rsidRDefault="009909F7" w:rsidP="009909F7">
            <w:pPr>
              <w:jc w:val="center"/>
              <w:rPr>
                <w:rFonts w:asciiTheme="majorHAnsi" w:hAnsiTheme="majorHAnsi" w:cstheme="majorHAnsi"/>
                <w:sz w:val="22"/>
                <w:szCs w:val="22"/>
              </w:rPr>
            </w:pPr>
            <w:r w:rsidRPr="00F61DB5">
              <w:rPr>
                <w:rFonts w:asciiTheme="majorHAnsi" w:hAnsiTheme="majorHAnsi" w:cstheme="majorHAnsi"/>
                <w:sz w:val="22"/>
                <w:szCs w:val="22"/>
              </w:rPr>
              <w:t>20.455</w:t>
            </w:r>
          </w:p>
        </w:tc>
        <w:tc>
          <w:tcPr>
            <w:tcW w:w="852" w:type="dxa"/>
            <w:tcBorders>
              <w:top w:val="nil"/>
              <w:left w:val="nil"/>
              <w:bottom w:val="single" w:sz="4" w:space="0" w:color="auto"/>
              <w:right w:val="single" w:sz="4" w:space="0" w:color="auto"/>
            </w:tcBorders>
            <w:shd w:val="clear" w:color="000000" w:fill="FFFFFF"/>
            <w:noWrap/>
            <w:vAlign w:val="center"/>
            <w:hideMark/>
          </w:tcPr>
          <w:p w:rsidR="009909F7" w:rsidRPr="00F61DB5" w:rsidRDefault="009909F7"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909F7"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909F7" w:rsidRPr="00F61DB5" w:rsidRDefault="009909F7" w:rsidP="00743388">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844" w:type="dxa"/>
            <w:tcBorders>
              <w:top w:val="nil"/>
              <w:left w:val="nil"/>
              <w:bottom w:val="single" w:sz="4" w:space="0" w:color="auto"/>
              <w:right w:val="single" w:sz="4" w:space="0" w:color="auto"/>
            </w:tcBorders>
            <w:shd w:val="clear" w:color="000000" w:fill="FFFFFF"/>
            <w:noWrap/>
            <w:vAlign w:val="center"/>
            <w:hideMark/>
          </w:tcPr>
          <w:p w:rsidR="009909F7" w:rsidRPr="00F61DB5" w:rsidRDefault="009909F7"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9909F7" w:rsidRPr="00F61DB5" w:rsidRDefault="009909F7" w:rsidP="00743388">
            <w:pPr>
              <w:rPr>
                <w:rFonts w:asciiTheme="majorHAnsi" w:hAnsiTheme="majorHAnsi" w:cstheme="majorHAnsi"/>
                <w:sz w:val="22"/>
                <w:szCs w:val="22"/>
              </w:rPr>
            </w:pPr>
            <w:r w:rsidRPr="00F61DB5">
              <w:rPr>
                <w:rFonts w:asciiTheme="majorHAnsi" w:hAnsiTheme="majorHAnsi" w:cstheme="majorHAnsi"/>
                <w:sz w:val="22"/>
                <w:szCs w:val="22"/>
              </w:rPr>
              <w:t>Tôn đen 4-12ly</w:t>
            </w:r>
          </w:p>
        </w:tc>
        <w:tc>
          <w:tcPr>
            <w:tcW w:w="697" w:type="dxa"/>
            <w:tcBorders>
              <w:top w:val="nil"/>
              <w:left w:val="nil"/>
              <w:bottom w:val="single" w:sz="4" w:space="0" w:color="auto"/>
              <w:right w:val="single" w:sz="4" w:space="0" w:color="auto"/>
            </w:tcBorders>
            <w:shd w:val="clear" w:color="000000" w:fill="FFFFFF"/>
            <w:noWrap/>
            <w:vAlign w:val="center"/>
            <w:hideMark/>
          </w:tcPr>
          <w:p w:rsidR="009909F7" w:rsidRPr="00F61DB5" w:rsidRDefault="009909F7" w:rsidP="00743388">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276" w:type="dxa"/>
            <w:tcBorders>
              <w:top w:val="nil"/>
              <w:left w:val="nil"/>
              <w:bottom w:val="single" w:sz="4" w:space="0" w:color="auto"/>
              <w:right w:val="single" w:sz="4" w:space="0" w:color="auto"/>
            </w:tcBorders>
            <w:shd w:val="clear" w:color="000000" w:fill="FFFFFF"/>
            <w:noWrap/>
            <w:vAlign w:val="center"/>
            <w:hideMark/>
          </w:tcPr>
          <w:p w:rsidR="009909F7" w:rsidRPr="00F61DB5" w:rsidRDefault="009909F7" w:rsidP="006D338E">
            <w:pPr>
              <w:ind w:left="-108" w:right="-111"/>
              <w:jc w:val="center"/>
              <w:rPr>
                <w:rFonts w:asciiTheme="majorHAnsi" w:hAnsiTheme="majorHAnsi" w:cstheme="majorHAnsi"/>
                <w:sz w:val="22"/>
                <w:szCs w:val="22"/>
              </w:rPr>
            </w:pPr>
            <w:r w:rsidRPr="00F61DB5">
              <w:rPr>
                <w:rFonts w:asciiTheme="majorHAnsi" w:hAnsiTheme="majorHAnsi" w:cstheme="majorHAnsi"/>
                <w:sz w:val="22"/>
                <w:szCs w:val="22"/>
              </w:rPr>
              <w:t>SS400; Q235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909F7" w:rsidRPr="00F61DB5" w:rsidRDefault="009909F7"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909F7" w:rsidRPr="00F61DB5" w:rsidRDefault="009909F7" w:rsidP="009909F7">
            <w:pPr>
              <w:jc w:val="center"/>
              <w:rPr>
                <w:rFonts w:asciiTheme="majorHAnsi" w:hAnsiTheme="majorHAnsi" w:cstheme="majorHAnsi"/>
                <w:sz w:val="22"/>
                <w:szCs w:val="22"/>
              </w:rPr>
            </w:pPr>
            <w:r w:rsidRPr="00F61DB5">
              <w:rPr>
                <w:rFonts w:asciiTheme="majorHAnsi" w:hAnsiTheme="majorHAnsi" w:cstheme="majorHAnsi"/>
                <w:sz w:val="22"/>
                <w:szCs w:val="22"/>
              </w:rPr>
              <w:t>18.545</w:t>
            </w:r>
          </w:p>
        </w:tc>
        <w:tc>
          <w:tcPr>
            <w:tcW w:w="1275" w:type="dxa"/>
            <w:tcBorders>
              <w:top w:val="nil"/>
              <w:left w:val="nil"/>
              <w:bottom w:val="single" w:sz="4" w:space="0" w:color="auto"/>
              <w:right w:val="single" w:sz="4" w:space="0" w:color="auto"/>
            </w:tcBorders>
            <w:shd w:val="clear" w:color="000000" w:fill="FFFFFF"/>
            <w:noWrap/>
            <w:vAlign w:val="center"/>
            <w:hideMark/>
          </w:tcPr>
          <w:p w:rsidR="009909F7" w:rsidRPr="00F61DB5" w:rsidRDefault="009909F7" w:rsidP="009909F7">
            <w:pPr>
              <w:jc w:val="center"/>
              <w:rPr>
                <w:rFonts w:asciiTheme="majorHAnsi" w:hAnsiTheme="majorHAnsi" w:cstheme="majorHAnsi"/>
                <w:sz w:val="22"/>
                <w:szCs w:val="22"/>
              </w:rPr>
            </w:pPr>
            <w:r w:rsidRPr="00F61DB5">
              <w:rPr>
                <w:rFonts w:asciiTheme="majorHAnsi" w:hAnsiTheme="majorHAnsi" w:cstheme="majorHAnsi"/>
                <w:sz w:val="22"/>
                <w:szCs w:val="22"/>
              </w:rPr>
              <w:t>18.545</w:t>
            </w:r>
          </w:p>
        </w:tc>
        <w:tc>
          <w:tcPr>
            <w:tcW w:w="852" w:type="dxa"/>
            <w:tcBorders>
              <w:top w:val="nil"/>
              <w:left w:val="nil"/>
              <w:bottom w:val="single" w:sz="4" w:space="0" w:color="auto"/>
              <w:right w:val="single" w:sz="4" w:space="0" w:color="auto"/>
            </w:tcBorders>
            <w:shd w:val="clear" w:color="000000" w:fill="FFFFFF"/>
            <w:noWrap/>
            <w:vAlign w:val="center"/>
            <w:hideMark/>
          </w:tcPr>
          <w:p w:rsidR="009909F7" w:rsidRPr="00F61DB5" w:rsidRDefault="009909F7"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743388"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743388" w:rsidRPr="00F61DB5" w:rsidRDefault="0074338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II</w:t>
            </w:r>
          </w:p>
        </w:tc>
        <w:tc>
          <w:tcPr>
            <w:tcW w:w="844" w:type="dxa"/>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743388">
            <w:pPr>
              <w:rPr>
                <w:rFonts w:asciiTheme="majorHAnsi" w:hAnsiTheme="majorHAnsi" w:cstheme="majorHAnsi"/>
                <w:bCs/>
                <w:sz w:val="22"/>
                <w:szCs w:val="22"/>
              </w:rPr>
            </w:pPr>
            <w:r w:rsidRPr="00F61DB5">
              <w:rPr>
                <w:rFonts w:asciiTheme="majorHAnsi" w:hAnsiTheme="majorHAnsi" w:cstheme="majorHAnsi"/>
                <w:bCs/>
                <w:sz w:val="22"/>
                <w:szCs w:val="22"/>
              </w:rPr>
              <w:t>XI MĂNG + TẤM LỢP</w:t>
            </w:r>
          </w:p>
        </w:tc>
        <w:tc>
          <w:tcPr>
            <w:tcW w:w="697" w:type="dxa"/>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74338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852" w:type="dxa"/>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E461E3"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844"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Tấm lợp Đông Anh Hà Nội ( dấu đen )</w:t>
            </w:r>
          </w:p>
        </w:tc>
        <w:tc>
          <w:tcPr>
            <w:tcW w:w="697"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Tấm</w:t>
            </w:r>
          </w:p>
        </w:tc>
        <w:tc>
          <w:tcPr>
            <w:tcW w:w="1276"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E461E3">
            <w:pPr>
              <w:jc w:val="center"/>
              <w:rPr>
                <w:rFonts w:asciiTheme="majorHAnsi" w:hAnsiTheme="majorHAnsi" w:cstheme="majorHAnsi"/>
                <w:sz w:val="22"/>
                <w:szCs w:val="22"/>
              </w:rPr>
            </w:pPr>
            <w:r w:rsidRPr="00F61DB5">
              <w:rPr>
                <w:rFonts w:asciiTheme="majorHAnsi" w:hAnsiTheme="majorHAnsi" w:cstheme="majorHAnsi"/>
                <w:sz w:val="22"/>
                <w:szCs w:val="22"/>
              </w:rPr>
              <w:t>46.759</w:t>
            </w:r>
          </w:p>
        </w:tc>
        <w:tc>
          <w:tcPr>
            <w:tcW w:w="1275"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E461E3">
            <w:pPr>
              <w:jc w:val="center"/>
              <w:rPr>
                <w:rFonts w:asciiTheme="majorHAnsi" w:hAnsiTheme="majorHAnsi" w:cstheme="majorHAnsi"/>
                <w:sz w:val="22"/>
                <w:szCs w:val="22"/>
              </w:rPr>
            </w:pPr>
            <w:r w:rsidRPr="00F61DB5">
              <w:rPr>
                <w:rFonts w:asciiTheme="majorHAnsi" w:hAnsiTheme="majorHAnsi" w:cstheme="majorHAnsi"/>
                <w:sz w:val="22"/>
                <w:szCs w:val="22"/>
              </w:rPr>
              <w:t>46.759</w:t>
            </w:r>
          </w:p>
        </w:tc>
        <w:tc>
          <w:tcPr>
            <w:tcW w:w="852"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E461E3"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844"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6D338E">
            <w:pPr>
              <w:rPr>
                <w:rFonts w:asciiTheme="majorHAnsi" w:hAnsiTheme="majorHAnsi" w:cstheme="majorHAnsi"/>
                <w:sz w:val="22"/>
                <w:szCs w:val="22"/>
              </w:rPr>
            </w:pPr>
            <w:r w:rsidRPr="00F61DB5">
              <w:rPr>
                <w:rFonts w:asciiTheme="majorHAnsi" w:hAnsiTheme="majorHAnsi" w:cstheme="majorHAnsi"/>
                <w:sz w:val="22"/>
                <w:szCs w:val="22"/>
              </w:rPr>
              <w:t xml:space="preserve">Tấm nóc Đông Anh </w:t>
            </w:r>
          </w:p>
        </w:tc>
        <w:tc>
          <w:tcPr>
            <w:tcW w:w="697"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Tấm</w:t>
            </w:r>
          </w:p>
        </w:tc>
        <w:tc>
          <w:tcPr>
            <w:tcW w:w="1276"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E461E3">
            <w:pPr>
              <w:jc w:val="center"/>
              <w:rPr>
                <w:rFonts w:asciiTheme="majorHAnsi" w:hAnsiTheme="majorHAnsi" w:cstheme="majorHAnsi"/>
                <w:sz w:val="22"/>
                <w:szCs w:val="22"/>
              </w:rPr>
            </w:pPr>
            <w:r w:rsidRPr="00F61DB5">
              <w:rPr>
                <w:rFonts w:asciiTheme="majorHAnsi" w:hAnsiTheme="majorHAnsi" w:cstheme="majorHAnsi"/>
                <w:sz w:val="22"/>
                <w:szCs w:val="22"/>
              </w:rPr>
              <w:t>14.352</w:t>
            </w:r>
          </w:p>
        </w:tc>
        <w:tc>
          <w:tcPr>
            <w:tcW w:w="1275"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E461E3">
            <w:pPr>
              <w:jc w:val="center"/>
              <w:rPr>
                <w:rFonts w:asciiTheme="majorHAnsi" w:hAnsiTheme="majorHAnsi" w:cstheme="majorHAnsi"/>
                <w:sz w:val="22"/>
                <w:szCs w:val="22"/>
              </w:rPr>
            </w:pPr>
            <w:r w:rsidRPr="00F61DB5">
              <w:rPr>
                <w:rFonts w:asciiTheme="majorHAnsi" w:hAnsiTheme="majorHAnsi" w:cstheme="majorHAnsi"/>
                <w:sz w:val="22"/>
                <w:szCs w:val="22"/>
              </w:rPr>
              <w:t>14.352</w:t>
            </w:r>
          </w:p>
        </w:tc>
        <w:tc>
          <w:tcPr>
            <w:tcW w:w="852"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E461E3" w:rsidRPr="00F61DB5" w:rsidTr="00CA7062">
        <w:trPr>
          <w:trHeight w:val="315"/>
        </w:trPr>
        <w:tc>
          <w:tcPr>
            <w:tcW w:w="5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844"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Xi măng CHINFON PCB30</w:t>
            </w:r>
          </w:p>
        </w:tc>
        <w:tc>
          <w:tcPr>
            <w:tcW w:w="697"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276"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PCB30</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E461E3">
            <w:pPr>
              <w:jc w:val="center"/>
              <w:rPr>
                <w:rFonts w:asciiTheme="majorHAnsi" w:hAnsiTheme="majorHAnsi" w:cstheme="majorHAnsi"/>
                <w:sz w:val="22"/>
                <w:szCs w:val="22"/>
              </w:rPr>
            </w:pPr>
            <w:r w:rsidRPr="00F61DB5">
              <w:rPr>
                <w:rFonts w:asciiTheme="majorHAnsi" w:hAnsiTheme="majorHAnsi" w:cstheme="majorHAnsi"/>
                <w:sz w:val="22"/>
                <w:szCs w:val="22"/>
              </w:rPr>
              <w:t>1.731</w:t>
            </w:r>
          </w:p>
        </w:tc>
        <w:tc>
          <w:tcPr>
            <w:tcW w:w="1275"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E461E3">
            <w:pPr>
              <w:jc w:val="center"/>
              <w:rPr>
                <w:rFonts w:asciiTheme="majorHAnsi" w:hAnsiTheme="majorHAnsi" w:cstheme="majorHAnsi"/>
                <w:sz w:val="22"/>
                <w:szCs w:val="22"/>
              </w:rPr>
            </w:pPr>
            <w:r w:rsidRPr="00F61DB5">
              <w:rPr>
                <w:rFonts w:asciiTheme="majorHAnsi" w:hAnsiTheme="majorHAnsi" w:cstheme="majorHAnsi"/>
                <w:sz w:val="22"/>
                <w:szCs w:val="22"/>
              </w:rPr>
              <w:t>1.731</w:t>
            </w:r>
          </w:p>
        </w:tc>
        <w:tc>
          <w:tcPr>
            <w:tcW w:w="852"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E461E3" w:rsidRPr="00F61DB5" w:rsidTr="00CA7062">
        <w:trPr>
          <w:trHeight w:val="315"/>
        </w:trPr>
        <w:tc>
          <w:tcPr>
            <w:tcW w:w="566" w:type="dxa"/>
            <w:vMerge/>
            <w:tcBorders>
              <w:top w:val="nil"/>
              <w:left w:val="single" w:sz="4" w:space="0" w:color="auto"/>
              <w:bottom w:val="single" w:sz="4" w:space="0" w:color="auto"/>
              <w:right w:val="single" w:sz="4" w:space="0" w:color="auto"/>
            </w:tcBorders>
            <w:vAlign w:val="center"/>
            <w:hideMark/>
          </w:tcPr>
          <w:p w:rsidR="00E461E3" w:rsidRPr="00F61DB5" w:rsidRDefault="00E461E3" w:rsidP="00743388">
            <w:pPr>
              <w:rPr>
                <w:rFonts w:asciiTheme="majorHAnsi" w:hAnsiTheme="majorHAnsi" w:cstheme="majorHAnsi"/>
                <w:sz w:val="22"/>
                <w:szCs w:val="22"/>
              </w:rPr>
            </w:pPr>
          </w:p>
        </w:tc>
        <w:tc>
          <w:tcPr>
            <w:tcW w:w="844"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Xi măng CHINFON PCB40</w:t>
            </w:r>
          </w:p>
        </w:tc>
        <w:tc>
          <w:tcPr>
            <w:tcW w:w="697"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276"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PCB40</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E461E3">
            <w:pPr>
              <w:jc w:val="center"/>
              <w:rPr>
                <w:rFonts w:asciiTheme="majorHAnsi" w:hAnsiTheme="majorHAnsi" w:cstheme="majorHAnsi"/>
                <w:sz w:val="22"/>
                <w:szCs w:val="22"/>
              </w:rPr>
            </w:pPr>
            <w:r w:rsidRPr="00F61DB5">
              <w:rPr>
                <w:rFonts w:asciiTheme="majorHAnsi" w:hAnsiTheme="majorHAnsi" w:cstheme="majorHAnsi"/>
                <w:sz w:val="22"/>
                <w:szCs w:val="22"/>
              </w:rPr>
              <w:t>1.759</w:t>
            </w:r>
          </w:p>
        </w:tc>
        <w:tc>
          <w:tcPr>
            <w:tcW w:w="1275"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E461E3">
            <w:pPr>
              <w:jc w:val="center"/>
              <w:rPr>
                <w:rFonts w:asciiTheme="majorHAnsi" w:hAnsiTheme="majorHAnsi" w:cstheme="majorHAnsi"/>
                <w:sz w:val="22"/>
                <w:szCs w:val="22"/>
              </w:rPr>
            </w:pPr>
            <w:r w:rsidRPr="00F61DB5">
              <w:rPr>
                <w:rFonts w:asciiTheme="majorHAnsi" w:hAnsiTheme="majorHAnsi" w:cstheme="majorHAnsi"/>
                <w:sz w:val="22"/>
                <w:szCs w:val="22"/>
              </w:rPr>
              <w:t>1.759</w:t>
            </w:r>
          </w:p>
        </w:tc>
        <w:tc>
          <w:tcPr>
            <w:tcW w:w="852"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E461E3" w:rsidRPr="00F61DB5" w:rsidTr="00CA7062">
        <w:trPr>
          <w:trHeight w:val="315"/>
        </w:trPr>
        <w:tc>
          <w:tcPr>
            <w:tcW w:w="5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844"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Xi măng NORCEM PCB30</w:t>
            </w:r>
          </w:p>
        </w:tc>
        <w:tc>
          <w:tcPr>
            <w:tcW w:w="697"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276"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PCB30</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90312">
            <w:pPr>
              <w:ind w:right="-111"/>
              <w:rPr>
                <w:rFonts w:asciiTheme="majorHAnsi" w:hAnsiTheme="majorHAnsi" w:cstheme="majorHAnsi"/>
                <w:sz w:val="22"/>
                <w:szCs w:val="22"/>
              </w:rPr>
            </w:pPr>
            <w:r w:rsidRPr="00F61DB5">
              <w:rPr>
                <w:rFonts w:asciiTheme="majorHAnsi" w:hAnsiTheme="majorHAnsi" w:cstheme="majorHAnsi"/>
                <w:sz w:val="22"/>
                <w:szCs w:val="22"/>
              </w:rPr>
              <w:t>Vỏ 2 lớp</w:t>
            </w:r>
          </w:p>
        </w:tc>
        <w:tc>
          <w:tcPr>
            <w:tcW w:w="1420"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E461E3">
            <w:pPr>
              <w:jc w:val="center"/>
              <w:rPr>
                <w:rFonts w:asciiTheme="majorHAnsi" w:hAnsiTheme="majorHAnsi" w:cstheme="majorHAnsi"/>
                <w:sz w:val="22"/>
                <w:szCs w:val="22"/>
              </w:rPr>
            </w:pPr>
            <w:r w:rsidRPr="00F61DB5">
              <w:rPr>
                <w:rFonts w:asciiTheme="majorHAnsi" w:hAnsiTheme="majorHAnsi" w:cstheme="majorHAnsi"/>
                <w:sz w:val="22"/>
                <w:szCs w:val="22"/>
              </w:rPr>
              <w:t>1.190</w:t>
            </w:r>
          </w:p>
        </w:tc>
        <w:tc>
          <w:tcPr>
            <w:tcW w:w="1275"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E461E3">
            <w:pPr>
              <w:jc w:val="center"/>
              <w:rPr>
                <w:rFonts w:asciiTheme="majorHAnsi" w:hAnsiTheme="majorHAnsi" w:cstheme="majorHAnsi"/>
                <w:sz w:val="22"/>
                <w:szCs w:val="22"/>
              </w:rPr>
            </w:pPr>
            <w:r w:rsidRPr="00F61DB5">
              <w:rPr>
                <w:rFonts w:asciiTheme="majorHAnsi" w:hAnsiTheme="majorHAnsi" w:cstheme="majorHAnsi"/>
                <w:sz w:val="22"/>
                <w:szCs w:val="22"/>
              </w:rPr>
              <w:t>1.190</w:t>
            </w:r>
          </w:p>
        </w:tc>
        <w:tc>
          <w:tcPr>
            <w:tcW w:w="852"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E461E3" w:rsidRPr="00F61DB5" w:rsidTr="00CA7062">
        <w:trPr>
          <w:trHeight w:val="315"/>
        </w:trPr>
        <w:tc>
          <w:tcPr>
            <w:tcW w:w="566" w:type="dxa"/>
            <w:vMerge/>
            <w:tcBorders>
              <w:top w:val="nil"/>
              <w:left w:val="single" w:sz="4" w:space="0" w:color="auto"/>
              <w:bottom w:val="single" w:sz="4" w:space="0" w:color="auto"/>
              <w:right w:val="single" w:sz="4" w:space="0" w:color="auto"/>
            </w:tcBorders>
            <w:vAlign w:val="center"/>
            <w:hideMark/>
          </w:tcPr>
          <w:p w:rsidR="00E461E3" w:rsidRPr="00F61DB5" w:rsidRDefault="00E461E3" w:rsidP="00743388">
            <w:pPr>
              <w:rPr>
                <w:rFonts w:asciiTheme="majorHAnsi" w:hAnsiTheme="majorHAnsi" w:cstheme="majorHAnsi"/>
                <w:sz w:val="22"/>
                <w:szCs w:val="22"/>
              </w:rPr>
            </w:pPr>
          </w:p>
        </w:tc>
        <w:tc>
          <w:tcPr>
            <w:tcW w:w="844"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Xi măng NORCEM PCB30</w:t>
            </w:r>
          </w:p>
        </w:tc>
        <w:tc>
          <w:tcPr>
            <w:tcW w:w="697"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276"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PCB30</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90312">
            <w:pPr>
              <w:ind w:right="-111"/>
              <w:rPr>
                <w:rFonts w:asciiTheme="majorHAnsi" w:hAnsiTheme="majorHAnsi" w:cstheme="majorHAnsi"/>
                <w:sz w:val="22"/>
                <w:szCs w:val="22"/>
              </w:rPr>
            </w:pPr>
            <w:r w:rsidRPr="00F61DB5">
              <w:rPr>
                <w:rFonts w:asciiTheme="majorHAnsi" w:hAnsiTheme="majorHAnsi" w:cstheme="majorHAnsi"/>
                <w:sz w:val="22"/>
                <w:szCs w:val="22"/>
              </w:rPr>
              <w:t>Vỏ 3 lớp</w:t>
            </w:r>
          </w:p>
        </w:tc>
        <w:tc>
          <w:tcPr>
            <w:tcW w:w="1420"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E461E3">
            <w:pPr>
              <w:jc w:val="center"/>
              <w:rPr>
                <w:rFonts w:asciiTheme="majorHAnsi" w:hAnsiTheme="majorHAnsi" w:cstheme="majorHAnsi"/>
                <w:sz w:val="22"/>
                <w:szCs w:val="22"/>
              </w:rPr>
            </w:pPr>
            <w:r w:rsidRPr="00F61DB5">
              <w:rPr>
                <w:rFonts w:asciiTheme="majorHAnsi" w:hAnsiTheme="majorHAnsi" w:cstheme="majorHAnsi"/>
                <w:sz w:val="22"/>
                <w:szCs w:val="22"/>
              </w:rPr>
              <w:t>1.208</w:t>
            </w:r>
          </w:p>
        </w:tc>
        <w:tc>
          <w:tcPr>
            <w:tcW w:w="1275"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E461E3">
            <w:pPr>
              <w:jc w:val="center"/>
              <w:rPr>
                <w:rFonts w:asciiTheme="majorHAnsi" w:hAnsiTheme="majorHAnsi" w:cstheme="majorHAnsi"/>
                <w:sz w:val="22"/>
                <w:szCs w:val="22"/>
              </w:rPr>
            </w:pPr>
            <w:r w:rsidRPr="00F61DB5">
              <w:rPr>
                <w:rFonts w:asciiTheme="majorHAnsi" w:hAnsiTheme="majorHAnsi" w:cstheme="majorHAnsi"/>
                <w:sz w:val="22"/>
                <w:szCs w:val="22"/>
              </w:rPr>
              <w:t>1.208</w:t>
            </w:r>
          </w:p>
        </w:tc>
        <w:tc>
          <w:tcPr>
            <w:tcW w:w="852"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E461E3" w:rsidRPr="00F61DB5" w:rsidTr="00CA7062">
        <w:trPr>
          <w:trHeight w:val="315"/>
        </w:trPr>
        <w:tc>
          <w:tcPr>
            <w:tcW w:w="5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844"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Xi măng NORCEM PCB40</w:t>
            </w:r>
          </w:p>
        </w:tc>
        <w:tc>
          <w:tcPr>
            <w:tcW w:w="697"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276"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PCB40</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90312">
            <w:pPr>
              <w:ind w:right="-111"/>
              <w:rPr>
                <w:rFonts w:asciiTheme="majorHAnsi" w:hAnsiTheme="majorHAnsi" w:cstheme="majorHAnsi"/>
                <w:sz w:val="22"/>
                <w:szCs w:val="22"/>
              </w:rPr>
            </w:pPr>
            <w:r w:rsidRPr="00F61DB5">
              <w:rPr>
                <w:rFonts w:asciiTheme="majorHAnsi" w:hAnsiTheme="majorHAnsi" w:cstheme="majorHAnsi"/>
                <w:sz w:val="22"/>
                <w:szCs w:val="22"/>
              </w:rPr>
              <w:t>Vỏ 2 lớp</w:t>
            </w:r>
          </w:p>
        </w:tc>
        <w:tc>
          <w:tcPr>
            <w:tcW w:w="1420"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E461E3">
            <w:pPr>
              <w:jc w:val="center"/>
              <w:rPr>
                <w:rFonts w:asciiTheme="majorHAnsi" w:hAnsiTheme="majorHAnsi" w:cstheme="majorHAnsi"/>
                <w:sz w:val="22"/>
                <w:szCs w:val="22"/>
              </w:rPr>
            </w:pPr>
            <w:r w:rsidRPr="00F61DB5">
              <w:rPr>
                <w:rFonts w:asciiTheme="majorHAnsi" w:hAnsiTheme="majorHAnsi" w:cstheme="majorHAnsi"/>
                <w:sz w:val="22"/>
                <w:szCs w:val="22"/>
              </w:rPr>
              <w:t>1.282</w:t>
            </w:r>
          </w:p>
        </w:tc>
        <w:tc>
          <w:tcPr>
            <w:tcW w:w="1275"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E461E3">
            <w:pPr>
              <w:jc w:val="center"/>
              <w:rPr>
                <w:rFonts w:asciiTheme="majorHAnsi" w:hAnsiTheme="majorHAnsi" w:cstheme="majorHAnsi"/>
                <w:sz w:val="22"/>
                <w:szCs w:val="22"/>
              </w:rPr>
            </w:pPr>
            <w:r w:rsidRPr="00F61DB5">
              <w:rPr>
                <w:rFonts w:asciiTheme="majorHAnsi" w:hAnsiTheme="majorHAnsi" w:cstheme="majorHAnsi"/>
                <w:sz w:val="22"/>
                <w:szCs w:val="22"/>
              </w:rPr>
              <w:t>1.282</w:t>
            </w:r>
          </w:p>
        </w:tc>
        <w:tc>
          <w:tcPr>
            <w:tcW w:w="852"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E461E3" w:rsidRPr="00F61DB5" w:rsidTr="00CA7062">
        <w:trPr>
          <w:trHeight w:val="315"/>
        </w:trPr>
        <w:tc>
          <w:tcPr>
            <w:tcW w:w="566" w:type="dxa"/>
            <w:vMerge/>
            <w:tcBorders>
              <w:top w:val="nil"/>
              <w:left w:val="single" w:sz="4" w:space="0" w:color="auto"/>
              <w:bottom w:val="single" w:sz="4" w:space="0" w:color="auto"/>
              <w:right w:val="single" w:sz="4" w:space="0" w:color="auto"/>
            </w:tcBorders>
            <w:vAlign w:val="center"/>
            <w:hideMark/>
          </w:tcPr>
          <w:p w:rsidR="00E461E3" w:rsidRPr="00F61DB5" w:rsidRDefault="00E461E3" w:rsidP="00743388">
            <w:pPr>
              <w:rPr>
                <w:rFonts w:asciiTheme="majorHAnsi" w:hAnsiTheme="majorHAnsi" w:cstheme="majorHAnsi"/>
                <w:sz w:val="22"/>
                <w:szCs w:val="22"/>
              </w:rPr>
            </w:pPr>
          </w:p>
        </w:tc>
        <w:tc>
          <w:tcPr>
            <w:tcW w:w="844"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Xi măng NORCEM PCB40</w:t>
            </w:r>
          </w:p>
        </w:tc>
        <w:tc>
          <w:tcPr>
            <w:tcW w:w="697"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276"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PCB40</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90312">
            <w:pPr>
              <w:ind w:right="-111"/>
              <w:rPr>
                <w:rFonts w:asciiTheme="majorHAnsi" w:hAnsiTheme="majorHAnsi" w:cstheme="majorHAnsi"/>
                <w:sz w:val="22"/>
                <w:szCs w:val="22"/>
              </w:rPr>
            </w:pPr>
            <w:r w:rsidRPr="00F61DB5">
              <w:rPr>
                <w:rFonts w:asciiTheme="majorHAnsi" w:hAnsiTheme="majorHAnsi" w:cstheme="majorHAnsi"/>
                <w:sz w:val="22"/>
                <w:szCs w:val="22"/>
              </w:rPr>
              <w:t>Vỏ 3 lớp</w:t>
            </w:r>
          </w:p>
        </w:tc>
        <w:tc>
          <w:tcPr>
            <w:tcW w:w="1420"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E461E3">
            <w:pPr>
              <w:jc w:val="center"/>
              <w:rPr>
                <w:rFonts w:asciiTheme="majorHAnsi" w:hAnsiTheme="majorHAnsi" w:cstheme="majorHAnsi"/>
                <w:sz w:val="22"/>
                <w:szCs w:val="22"/>
              </w:rPr>
            </w:pPr>
            <w:r w:rsidRPr="00F61DB5">
              <w:rPr>
                <w:rFonts w:asciiTheme="majorHAnsi" w:hAnsiTheme="majorHAnsi" w:cstheme="majorHAnsi"/>
                <w:sz w:val="22"/>
                <w:szCs w:val="22"/>
              </w:rPr>
              <w:t>1.301</w:t>
            </w:r>
          </w:p>
        </w:tc>
        <w:tc>
          <w:tcPr>
            <w:tcW w:w="1275"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E461E3">
            <w:pPr>
              <w:jc w:val="center"/>
              <w:rPr>
                <w:rFonts w:asciiTheme="majorHAnsi" w:hAnsiTheme="majorHAnsi" w:cstheme="majorHAnsi"/>
                <w:sz w:val="22"/>
                <w:szCs w:val="22"/>
              </w:rPr>
            </w:pPr>
            <w:r w:rsidRPr="00F61DB5">
              <w:rPr>
                <w:rFonts w:asciiTheme="majorHAnsi" w:hAnsiTheme="majorHAnsi" w:cstheme="majorHAnsi"/>
                <w:sz w:val="22"/>
                <w:szCs w:val="22"/>
              </w:rPr>
              <w:t>1.301</w:t>
            </w:r>
          </w:p>
        </w:tc>
        <w:tc>
          <w:tcPr>
            <w:tcW w:w="852"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E461E3" w:rsidRPr="00F61DB5" w:rsidTr="00CA7062">
        <w:trPr>
          <w:trHeight w:val="315"/>
        </w:trPr>
        <w:tc>
          <w:tcPr>
            <w:tcW w:w="5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844"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Xi măng Yên Bái PCB30</w:t>
            </w:r>
          </w:p>
        </w:tc>
        <w:tc>
          <w:tcPr>
            <w:tcW w:w="697"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276"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PCB30</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90312">
            <w:pPr>
              <w:ind w:right="-111"/>
              <w:rPr>
                <w:rFonts w:asciiTheme="majorHAnsi" w:hAnsiTheme="majorHAnsi" w:cstheme="majorHAnsi"/>
                <w:sz w:val="22"/>
                <w:szCs w:val="22"/>
              </w:rPr>
            </w:pPr>
            <w:r w:rsidRPr="00F61DB5">
              <w:rPr>
                <w:rFonts w:asciiTheme="majorHAnsi" w:hAnsiTheme="majorHAnsi" w:cstheme="majorHAnsi"/>
                <w:sz w:val="22"/>
                <w:szCs w:val="22"/>
              </w:rPr>
              <w:t>Vỏ 2 lớp</w:t>
            </w:r>
          </w:p>
        </w:tc>
        <w:tc>
          <w:tcPr>
            <w:tcW w:w="1420"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E461E3">
            <w:pPr>
              <w:jc w:val="center"/>
              <w:rPr>
                <w:rFonts w:asciiTheme="majorHAnsi" w:hAnsiTheme="majorHAnsi" w:cstheme="majorHAnsi"/>
                <w:sz w:val="22"/>
                <w:szCs w:val="22"/>
              </w:rPr>
            </w:pPr>
            <w:r w:rsidRPr="00F61DB5">
              <w:rPr>
                <w:rFonts w:asciiTheme="majorHAnsi" w:hAnsiTheme="majorHAnsi" w:cstheme="majorHAnsi"/>
                <w:sz w:val="22"/>
                <w:szCs w:val="22"/>
              </w:rPr>
              <w:t>1.148</w:t>
            </w:r>
          </w:p>
        </w:tc>
        <w:tc>
          <w:tcPr>
            <w:tcW w:w="1275"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E461E3">
            <w:pPr>
              <w:jc w:val="center"/>
              <w:rPr>
                <w:rFonts w:asciiTheme="majorHAnsi" w:hAnsiTheme="majorHAnsi" w:cstheme="majorHAnsi"/>
                <w:sz w:val="22"/>
                <w:szCs w:val="22"/>
              </w:rPr>
            </w:pPr>
            <w:r w:rsidRPr="00F61DB5">
              <w:rPr>
                <w:rFonts w:asciiTheme="majorHAnsi" w:hAnsiTheme="majorHAnsi" w:cstheme="majorHAnsi"/>
                <w:sz w:val="22"/>
                <w:szCs w:val="22"/>
              </w:rPr>
              <w:t>1.148</w:t>
            </w:r>
          </w:p>
        </w:tc>
        <w:tc>
          <w:tcPr>
            <w:tcW w:w="852"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E461E3" w:rsidRPr="00F61DB5" w:rsidTr="00CA7062">
        <w:trPr>
          <w:trHeight w:val="315"/>
        </w:trPr>
        <w:tc>
          <w:tcPr>
            <w:tcW w:w="566" w:type="dxa"/>
            <w:vMerge/>
            <w:tcBorders>
              <w:top w:val="nil"/>
              <w:left w:val="single" w:sz="4" w:space="0" w:color="auto"/>
              <w:bottom w:val="single" w:sz="4" w:space="0" w:color="auto"/>
              <w:right w:val="single" w:sz="4" w:space="0" w:color="auto"/>
            </w:tcBorders>
            <w:vAlign w:val="center"/>
            <w:hideMark/>
          </w:tcPr>
          <w:p w:rsidR="00E461E3" w:rsidRPr="00F61DB5" w:rsidRDefault="00E461E3" w:rsidP="00743388">
            <w:pPr>
              <w:rPr>
                <w:rFonts w:asciiTheme="majorHAnsi" w:hAnsiTheme="majorHAnsi" w:cstheme="majorHAnsi"/>
                <w:sz w:val="22"/>
                <w:szCs w:val="22"/>
              </w:rPr>
            </w:pPr>
          </w:p>
        </w:tc>
        <w:tc>
          <w:tcPr>
            <w:tcW w:w="844"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Xi măng Yên Bái PCB30</w:t>
            </w:r>
          </w:p>
        </w:tc>
        <w:tc>
          <w:tcPr>
            <w:tcW w:w="697"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276"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PCB30</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90312">
            <w:pPr>
              <w:ind w:right="-111"/>
              <w:rPr>
                <w:rFonts w:asciiTheme="majorHAnsi" w:hAnsiTheme="majorHAnsi" w:cstheme="majorHAnsi"/>
                <w:sz w:val="22"/>
                <w:szCs w:val="22"/>
              </w:rPr>
            </w:pPr>
            <w:r w:rsidRPr="00F61DB5">
              <w:rPr>
                <w:rFonts w:asciiTheme="majorHAnsi" w:hAnsiTheme="majorHAnsi" w:cstheme="majorHAnsi"/>
                <w:sz w:val="22"/>
                <w:szCs w:val="22"/>
              </w:rPr>
              <w:t>Vỏ 3 lớp</w:t>
            </w:r>
          </w:p>
        </w:tc>
        <w:tc>
          <w:tcPr>
            <w:tcW w:w="1420"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E461E3">
            <w:pPr>
              <w:jc w:val="center"/>
              <w:rPr>
                <w:rFonts w:asciiTheme="majorHAnsi" w:hAnsiTheme="majorHAnsi" w:cstheme="majorHAnsi"/>
                <w:sz w:val="22"/>
                <w:szCs w:val="22"/>
              </w:rPr>
            </w:pPr>
            <w:r w:rsidRPr="00F61DB5">
              <w:rPr>
                <w:rFonts w:asciiTheme="majorHAnsi" w:hAnsiTheme="majorHAnsi" w:cstheme="majorHAnsi"/>
                <w:sz w:val="22"/>
                <w:szCs w:val="22"/>
              </w:rPr>
              <w:t>1.157</w:t>
            </w:r>
          </w:p>
        </w:tc>
        <w:tc>
          <w:tcPr>
            <w:tcW w:w="1275"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E461E3">
            <w:pPr>
              <w:jc w:val="center"/>
              <w:rPr>
                <w:rFonts w:asciiTheme="majorHAnsi" w:hAnsiTheme="majorHAnsi" w:cstheme="majorHAnsi"/>
                <w:sz w:val="22"/>
                <w:szCs w:val="22"/>
              </w:rPr>
            </w:pPr>
            <w:r w:rsidRPr="00F61DB5">
              <w:rPr>
                <w:rFonts w:asciiTheme="majorHAnsi" w:hAnsiTheme="majorHAnsi" w:cstheme="majorHAnsi"/>
                <w:sz w:val="22"/>
                <w:szCs w:val="22"/>
              </w:rPr>
              <w:t>1.157</w:t>
            </w:r>
          </w:p>
        </w:tc>
        <w:tc>
          <w:tcPr>
            <w:tcW w:w="852"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E461E3" w:rsidRPr="00F61DB5" w:rsidTr="00CA7062">
        <w:trPr>
          <w:trHeight w:val="315"/>
        </w:trPr>
        <w:tc>
          <w:tcPr>
            <w:tcW w:w="5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7</w:t>
            </w:r>
          </w:p>
        </w:tc>
        <w:tc>
          <w:tcPr>
            <w:tcW w:w="844"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Xi măng Yên Bái PCB40</w:t>
            </w:r>
          </w:p>
        </w:tc>
        <w:tc>
          <w:tcPr>
            <w:tcW w:w="697"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276"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PCB40</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90312">
            <w:pPr>
              <w:ind w:right="-111"/>
              <w:rPr>
                <w:rFonts w:asciiTheme="majorHAnsi" w:hAnsiTheme="majorHAnsi" w:cstheme="majorHAnsi"/>
                <w:sz w:val="22"/>
                <w:szCs w:val="22"/>
              </w:rPr>
            </w:pPr>
            <w:r w:rsidRPr="00F61DB5">
              <w:rPr>
                <w:rFonts w:asciiTheme="majorHAnsi" w:hAnsiTheme="majorHAnsi" w:cstheme="majorHAnsi"/>
                <w:sz w:val="22"/>
                <w:szCs w:val="22"/>
              </w:rPr>
              <w:t>Vỏ 2 lớp</w:t>
            </w:r>
          </w:p>
        </w:tc>
        <w:tc>
          <w:tcPr>
            <w:tcW w:w="1420"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E461E3">
            <w:pPr>
              <w:jc w:val="center"/>
              <w:rPr>
                <w:rFonts w:asciiTheme="majorHAnsi" w:hAnsiTheme="majorHAnsi" w:cstheme="majorHAnsi"/>
                <w:sz w:val="22"/>
                <w:szCs w:val="22"/>
              </w:rPr>
            </w:pPr>
            <w:r w:rsidRPr="00F61DB5">
              <w:rPr>
                <w:rFonts w:asciiTheme="majorHAnsi" w:hAnsiTheme="majorHAnsi" w:cstheme="majorHAnsi"/>
                <w:sz w:val="22"/>
                <w:szCs w:val="22"/>
              </w:rPr>
              <w:t>1.250</w:t>
            </w:r>
          </w:p>
        </w:tc>
        <w:tc>
          <w:tcPr>
            <w:tcW w:w="1275"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E461E3">
            <w:pPr>
              <w:jc w:val="center"/>
              <w:rPr>
                <w:rFonts w:asciiTheme="majorHAnsi" w:hAnsiTheme="majorHAnsi" w:cstheme="majorHAnsi"/>
                <w:sz w:val="22"/>
                <w:szCs w:val="22"/>
              </w:rPr>
            </w:pPr>
            <w:r w:rsidRPr="00F61DB5">
              <w:rPr>
                <w:rFonts w:asciiTheme="majorHAnsi" w:hAnsiTheme="majorHAnsi" w:cstheme="majorHAnsi"/>
                <w:sz w:val="22"/>
                <w:szCs w:val="22"/>
              </w:rPr>
              <w:t>1.250</w:t>
            </w:r>
          </w:p>
        </w:tc>
        <w:tc>
          <w:tcPr>
            <w:tcW w:w="852"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E461E3" w:rsidRPr="00F61DB5" w:rsidTr="00CA7062">
        <w:trPr>
          <w:trHeight w:val="315"/>
        </w:trPr>
        <w:tc>
          <w:tcPr>
            <w:tcW w:w="566" w:type="dxa"/>
            <w:vMerge/>
            <w:tcBorders>
              <w:top w:val="nil"/>
              <w:left w:val="single" w:sz="4" w:space="0" w:color="auto"/>
              <w:bottom w:val="single" w:sz="4" w:space="0" w:color="auto"/>
              <w:right w:val="single" w:sz="4" w:space="0" w:color="auto"/>
            </w:tcBorders>
            <w:vAlign w:val="center"/>
            <w:hideMark/>
          </w:tcPr>
          <w:p w:rsidR="00E461E3" w:rsidRPr="00F61DB5" w:rsidRDefault="00E461E3" w:rsidP="00743388">
            <w:pPr>
              <w:rPr>
                <w:rFonts w:asciiTheme="majorHAnsi" w:hAnsiTheme="majorHAnsi" w:cstheme="majorHAnsi"/>
                <w:sz w:val="22"/>
                <w:szCs w:val="22"/>
              </w:rPr>
            </w:pPr>
          </w:p>
        </w:tc>
        <w:tc>
          <w:tcPr>
            <w:tcW w:w="844"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Xi măng Yên Bái PCB40</w:t>
            </w:r>
          </w:p>
        </w:tc>
        <w:tc>
          <w:tcPr>
            <w:tcW w:w="697"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276"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PCB40</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90312">
            <w:pPr>
              <w:ind w:right="-111"/>
              <w:rPr>
                <w:rFonts w:asciiTheme="majorHAnsi" w:hAnsiTheme="majorHAnsi" w:cstheme="majorHAnsi"/>
                <w:sz w:val="22"/>
                <w:szCs w:val="22"/>
              </w:rPr>
            </w:pPr>
            <w:r w:rsidRPr="00F61DB5">
              <w:rPr>
                <w:rFonts w:asciiTheme="majorHAnsi" w:hAnsiTheme="majorHAnsi" w:cstheme="majorHAnsi"/>
                <w:sz w:val="22"/>
                <w:szCs w:val="22"/>
              </w:rPr>
              <w:t>Vỏ 3 lớp</w:t>
            </w:r>
          </w:p>
        </w:tc>
        <w:tc>
          <w:tcPr>
            <w:tcW w:w="1420"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E461E3">
            <w:pPr>
              <w:jc w:val="center"/>
              <w:rPr>
                <w:rFonts w:asciiTheme="majorHAnsi" w:hAnsiTheme="majorHAnsi" w:cstheme="majorHAnsi"/>
                <w:sz w:val="22"/>
                <w:szCs w:val="22"/>
              </w:rPr>
            </w:pPr>
            <w:r w:rsidRPr="00F61DB5">
              <w:rPr>
                <w:rFonts w:asciiTheme="majorHAnsi" w:hAnsiTheme="majorHAnsi" w:cstheme="majorHAnsi"/>
                <w:sz w:val="22"/>
                <w:szCs w:val="22"/>
              </w:rPr>
              <w:t>1.259</w:t>
            </w:r>
          </w:p>
        </w:tc>
        <w:tc>
          <w:tcPr>
            <w:tcW w:w="1275"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E461E3">
            <w:pPr>
              <w:jc w:val="center"/>
              <w:rPr>
                <w:rFonts w:asciiTheme="majorHAnsi" w:hAnsiTheme="majorHAnsi" w:cstheme="majorHAnsi"/>
                <w:sz w:val="22"/>
                <w:szCs w:val="22"/>
              </w:rPr>
            </w:pPr>
            <w:r w:rsidRPr="00F61DB5">
              <w:rPr>
                <w:rFonts w:asciiTheme="majorHAnsi" w:hAnsiTheme="majorHAnsi" w:cstheme="majorHAnsi"/>
                <w:sz w:val="22"/>
                <w:szCs w:val="22"/>
              </w:rPr>
              <w:t>1.259</w:t>
            </w:r>
          </w:p>
        </w:tc>
        <w:tc>
          <w:tcPr>
            <w:tcW w:w="852"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E461E3"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844"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Xi măng trắng</w:t>
            </w:r>
          </w:p>
        </w:tc>
        <w:tc>
          <w:tcPr>
            <w:tcW w:w="697"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276"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E461E3">
            <w:pPr>
              <w:jc w:val="center"/>
              <w:rPr>
                <w:rFonts w:asciiTheme="majorHAnsi" w:hAnsiTheme="majorHAnsi" w:cstheme="majorHAnsi"/>
                <w:sz w:val="22"/>
                <w:szCs w:val="22"/>
              </w:rPr>
            </w:pPr>
            <w:r w:rsidRPr="00F61DB5">
              <w:rPr>
                <w:rFonts w:asciiTheme="majorHAnsi" w:hAnsiTheme="majorHAnsi" w:cstheme="majorHAnsi"/>
                <w:sz w:val="22"/>
                <w:szCs w:val="22"/>
              </w:rPr>
              <w:t>5.093</w:t>
            </w:r>
          </w:p>
        </w:tc>
        <w:tc>
          <w:tcPr>
            <w:tcW w:w="1275"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E461E3">
            <w:pPr>
              <w:jc w:val="center"/>
              <w:rPr>
                <w:rFonts w:asciiTheme="majorHAnsi" w:hAnsiTheme="majorHAnsi" w:cstheme="majorHAnsi"/>
                <w:sz w:val="22"/>
                <w:szCs w:val="22"/>
              </w:rPr>
            </w:pPr>
            <w:r w:rsidRPr="00F61DB5">
              <w:rPr>
                <w:rFonts w:asciiTheme="majorHAnsi" w:hAnsiTheme="majorHAnsi" w:cstheme="majorHAnsi"/>
                <w:sz w:val="22"/>
                <w:szCs w:val="22"/>
              </w:rPr>
              <w:t>5.093</w:t>
            </w:r>
          </w:p>
        </w:tc>
        <w:tc>
          <w:tcPr>
            <w:tcW w:w="852"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E461E3"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9</w:t>
            </w:r>
          </w:p>
        </w:tc>
        <w:tc>
          <w:tcPr>
            <w:tcW w:w="844"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Xi măng đen rời đóng túi bán lẻ</w:t>
            </w:r>
          </w:p>
        </w:tc>
        <w:tc>
          <w:tcPr>
            <w:tcW w:w="697"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276"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E461E3">
            <w:pPr>
              <w:jc w:val="center"/>
              <w:rPr>
                <w:rFonts w:asciiTheme="majorHAnsi" w:hAnsiTheme="majorHAnsi" w:cstheme="majorHAnsi"/>
                <w:sz w:val="22"/>
                <w:szCs w:val="22"/>
              </w:rPr>
            </w:pPr>
            <w:r w:rsidRPr="00F61DB5">
              <w:rPr>
                <w:rFonts w:asciiTheme="majorHAnsi" w:hAnsiTheme="majorHAnsi" w:cstheme="majorHAnsi"/>
                <w:sz w:val="22"/>
                <w:szCs w:val="22"/>
              </w:rPr>
              <w:t>2.778</w:t>
            </w:r>
          </w:p>
        </w:tc>
        <w:tc>
          <w:tcPr>
            <w:tcW w:w="1275"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E461E3">
            <w:pPr>
              <w:jc w:val="center"/>
              <w:rPr>
                <w:rFonts w:asciiTheme="majorHAnsi" w:hAnsiTheme="majorHAnsi" w:cstheme="majorHAnsi"/>
                <w:sz w:val="22"/>
                <w:szCs w:val="22"/>
              </w:rPr>
            </w:pPr>
            <w:r w:rsidRPr="00F61DB5">
              <w:rPr>
                <w:rFonts w:asciiTheme="majorHAnsi" w:hAnsiTheme="majorHAnsi" w:cstheme="majorHAnsi"/>
                <w:sz w:val="22"/>
                <w:szCs w:val="22"/>
              </w:rPr>
              <w:t>2.778</w:t>
            </w:r>
          </w:p>
        </w:tc>
        <w:tc>
          <w:tcPr>
            <w:tcW w:w="852"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E461E3"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844"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Cót ép 2,4m x 0,7m</w:t>
            </w:r>
          </w:p>
        </w:tc>
        <w:tc>
          <w:tcPr>
            <w:tcW w:w="697"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Tấm</w:t>
            </w:r>
          </w:p>
        </w:tc>
        <w:tc>
          <w:tcPr>
            <w:tcW w:w="1276"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2,4x0,7</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E461E3">
            <w:pPr>
              <w:jc w:val="center"/>
              <w:rPr>
                <w:rFonts w:asciiTheme="majorHAnsi" w:hAnsiTheme="majorHAnsi" w:cstheme="majorHAnsi"/>
                <w:sz w:val="22"/>
                <w:szCs w:val="22"/>
              </w:rPr>
            </w:pPr>
            <w:r w:rsidRPr="00F61DB5">
              <w:rPr>
                <w:rFonts w:asciiTheme="majorHAnsi" w:hAnsiTheme="majorHAnsi" w:cstheme="majorHAnsi"/>
                <w:sz w:val="22"/>
                <w:szCs w:val="22"/>
              </w:rPr>
              <w:t>30.556</w:t>
            </w:r>
          </w:p>
        </w:tc>
        <w:tc>
          <w:tcPr>
            <w:tcW w:w="1275"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E461E3">
            <w:pPr>
              <w:jc w:val="center"/>
              <w:rPr>
                <w:rFonts w:asciiTheme="majorHAnsi" w:hAnsiTheme="majorHAnsi" w:cstheme="majorHAnsi"/>
                <w:sz w:val="22"/>
                <w:szCs w:val="22"/>
              </w:rPr>
            </w:pPr>
            <w:r w:rsidRPr="00F61DB5">
              <w:rPr>
                <w:rFonts w:asciiTheme="majorHAnsi" w:hAnsiTheme="majorHAnsi" w:cstheme="majorHAnsi"/>
                <w:sz w:val="22"/>
                <w:szCs w:val="22"/>
              </w:rPr>
              <w:t>30.556</w:t>
            </w:r>
          </w:p>
        </w:tc>
        <w:tc>
          <w:tcPr>
            <w:tcW w:w="852"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E461E3"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11</w:t>
            </w:r>
          </w:p>
        </w:tc>
        <w:tc>
          <w:tcPr>
            <w:tcW w:w="844"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6D338E">
            <w:pPr>
              <w:rPr>
                <w:rFonts w:asciiTheme="majorHAnsi" w:hAnsiTheme="majorHAnsi" w:cstheme="majorHAnsi"/>
                <w:sz w:val="22"/>
                <w:szCs w:val="22"/>
              </w:rPr>
            </w:pPr>
            <w:r w:rsidRPr="00F61DB5">
              <w:rPr>
                <w:rFonts w:asciiTheme="majorHAnsi" w:hAnsiTheme="majorHAnsi" w:cstheme="majorHAnsi"/>
                <w:sz w:val="22"/>
                <w:szCs w:val="22"/>
              </w:rPr>
              <w:t>Que hàn LD 2,5 ly</w:t>
            </w:r>
          </w:p>
        </w:tc>
        <w:tc>
          <w:tcPr>
            <w:tcW w:w="697"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276"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2,5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E461E3">
            <w:pPr>
              <w:jc w:val="center"/>
              <w:rPr>
                <w:rFonts w:asciiTheme="majorHAnsi" w:hAnsiTheme="majorHAnsi" w:cstheme="majorHAnsi"/>
                <w:sz w:val="22"/>
                <w:szCs w:val="22"/>
              </w:rPr>
            </w:pPr>
            <w:r w:rsidRPr="00F61DB5">
              <w:rPr>
                <w:rFonts w:asciiTheme="majorHAnsi" w:hAnsiTheme="majorHAnsi" w:cstheme="majorHAnsi"/>
                <w:sz w:val="22"/>
                <w:szCs w:val="22"/>
              </w:rPr>
              <w:t>25.926</w:t>
            </w:r>
          </w:p>
        </w:tc>
        <w:tc>
          <w:tcPr>
            <w:tcW w:w="1275"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E461E3">
            <w:pPr>
              <w:jc w:val="center"/>
              <w:rPr>
                <w:rFonts w:asciiTheme="majorHAnsi" w:hAnsiTheme="majorHAnsi" w:cstheme="majorHAnsi"/>
                <w:sz w:val="22"/>
                <w:szCs w:val="22"/>
              </w:rPr>
            </w:pPr>
            <w:r w:rsidRPr="00F61DB5">
              <w:rPr>
                <w:rFonts w:asciiTheme="majorHAnsi" w:hAnsiTheme="majorHAnsi" w:cstheme="majorHAnsi"/>
                <w:sz w:val="22"/>
                <w:szCs w:val="22"/>
              </w:rPr>
              <w:t>25.926</w:t>
            </w:r>
          </w:p>
        </w:tc>
        <w:tc>
          <w:tcPr>
            <w:tcW w:w="852"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E461E3"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12</w:t>
            </w:r>
          </w:p>
        </w:tc>
        <w:tc>
          <w:tcPr>
            <w:tcW w:w="844"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6D338E">
            <w:pPr>
              <w:rPr>
                <w:rFonts w:asciiTheme="majorHAnsi" w:hAnsiTheme="majorHAnsi" w:cstheme="majorHAnsi"/>
                <w:sz w:val="22"/>
                <w:szCs w:val="22"/>
              </w:rPr>
            </w:pPr>
            <w:r w:rsidRPr="00F61DB5">
              <w:rPr>
                <w:rFonts w:asciiTheme="majorHAnsi" w:hAnsiTheme="majorHAnsi" w:cstheme="majorHAnsi"/>
                <w:sz w:val="22"/>
                <w:szCs w:val="22"/>
              </w:rPr>
              <w:t>Que hàn LD 3 + 4 ly</w:t>
            </w:r>
          </w:p>
        </w:tc>
        <w:tc>
          <w:tcPr>
            <w:tcW w:w="697"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276"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3+4 ly</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E461E3">
            <w:pPr>
              <w:jc w:val="center"/>
              <w:rPr>
                <w:rFonts w:asciiTheme="majorHAnsi" w:hAnsiTheme="majorHAnsi" w:cstheme="majorHAnsi"/>
                <w:sz w:val="22"/>
                <w:szCs w:val="22"/>
              </w:rPr>
            </w:pPr>
            <w:r w:rsidRPr="00F61DB5">
              <w:rPr>
                <w:rFonts w:asciiTheme="majorHAnsi" w:hAnsiTheme="majorHAnsi" w:cstheme="majorHAnsi"/>
                <w:sz w:val="22"/>
                <w:szCs w:val="22"/>
              </w:rPr>
              <w:t>24.537</w:t>
            </w:r>
          </w:p>
        </w:tc>
        <w:tc>
          <w:tcPr>
            <w:tcW w:w="1275"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E461E3">
            <w:pPr>
              <w:jc w:val="center"/>
              <w:rPr>
                <w:rFonts w:asciiTheme="majorHAnsi" w:hAnsiTheme="majorHAnsi" w:cstheme="majorHAnsi"/>
                <w:sz w:val="22"/>
                <w:szCs w:val="22"/>
              </w:rPr>
            </w:pPr>
            <w:r w:rsidRPr="00F61DB5">
              <w:rPr>
                <w:rFonts w:asciiTheme="majorHAnsi" w:hAnsiTheme="majorHAnsi" w:cstheme="majorHAnsi"/>
                <w:sz w:val="22"/>
                <w:szCs w:val="22"/>
              </w:rPr>
              <w:t>24.537</w:t>
            </w:r>
          </w:p>
        </w:tc>
        <w:tc>
          <w:tcPr>
            <w:tcW w:w="852"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E461E3"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13</w:t>
            </w:r>
          </w:p>
        </w:tc>
        <w:tc>
          <w:tcPr>
            <w:tcW w:w="844"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Giấy dầu ( 20m/cuộn )</w:t>
            </w:r>
          </w:p>
        </w:tc>
        <w:tc>
          <w:tcPr>
            <w:tcW w:w="697"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Cuộn</w:t>
            </w:r>
          </w:p>
        </w:tc>
        <w:tc>
          <w:tcPr>
            <w:tcW w:w="1276"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E461E3">
            <w:pPr>
              <w:jc w:val="center"/>
              <w:rPr>
                <w:rFonts w:asciiTheme="majorHAnsi" w:hAnsiTheme="majorHAnsi" w:cstheme="majorHAnsi"/>
                <w:sz w:val="22"/>
                <w:szCs w:val="22"/>
              </w:rPr>
            </w:pPr>
            <w:r w:rsidRPr="00F61DB5">
              <w:rPr>
                <w:rFonts w:asciiTheme="majorHAnsi" w:hAnsiTheme="majorHAnsi" w:cstheme="majorHAnsi"/>
                <w:sz w:val="22"/>
                <w:szCs w:val="22"/>
              </w:rPr>
              <w:t>94.444</w:t>
            </w:r>
          </w:p>
        </w:tc>
        <w:tc>
          <w:tcPr>
            <w:tcW w:w="1275"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E461E3">
            <w:pPr>
              <w:jc w:val="center"/>
              <w:rPr>
                <w:rFonts w:asciiTheme="majorHAnsi" w:hAnsiTheme="majorHAnsi" w:cstheme="majorHAnsi"/>
                <w:sz w:val="22"/>
                <w:szCs w:val="22"/>
              </w:rPr>
            </w:pPr>
            <w:r w:rsidRPr="00F61DB5">
              <w:rPr>
                <w:rFonts w:asciiTheme="majorHAnsi" w:hAnsiTheme="majorHAnsi" w:cstheme="majorHAnsi"/>
                <w:sz w:val="22"/>
                <w:szCs w:val="22"/>
              </w:rPr>
              <w:t>94.444</w:t>
            </w:r>
          </w:p>
        </w:tc>
        <w:tc>
          <w:tcPr>
            <w:tcW w:w="852"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743388"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743388" w:rsidRPr="00F61DB5" w:rsidRDefault="0074338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III</w:t>
            </w:r>
          </w:p>
        </w:tc>
        <w:tc>
          <w:tcPr>
            <w:tcW w:w="844" w:type="dxa"/>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743388">
            <w:pPr>
              <w:rPr>
                <w:rFonts w:asciiTheme="majorHAnsi" w:hAnsiTheme="majorHAnsi" w:cstheme="majorHAnsi"/>
                <w:bCs/>
                <w:sz w:val="22"/>
                <w:szCs w:val="22"/>
              </w:rPr>
            </w:pPr>
            <w:r w:rsidRPr="00F61DB5">
              <w:rPr>
                <w:rFonts w:asciiTheme="majorHAnsi" w:hAnsiTheme="majorHAnsi" w:cstheme="majorHAnsi"/>
                <w:bCs/>
                <w:sz w:val="22"/>
                <w:szCs w:val="22"/>
              </w:rPr>
              <w:t>GẠCH ỐP LÁT</w:t>
            </w:r>
          </w:p>
        </w:tc>
        <w:tc>
          <w:tcPr>
            <w:tcW w:w="697" w:type="dxa"/>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74338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876510">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876510">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852" w:type="dxa"/>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743388"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743388" w:rsidRPr="00F61DB5" w:rsidRDefault="0074338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a</w:t>
            </w:r>
          </w:p>
        </w:tc>
        <w:tc>
          <w:tcPr>
            <w:tcW w:w="844" w:type="dxa"/>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743388">
            <w:pPr>
              <w:rPr>
                <w:rFonts w:asciiTheme="majorHAnsi" w:hAnsiTheme="majorHAnsi" w:cstheme="majorHAnsi"/>
                <w:bCs/>
                <w:sz w:val="22"/>
                <w:szCs w:val="22"/>
              </w:rPr>
            </w:pPr>
            <w:r w:rsidRPr="00F61DB5">
              <w:rPr>
                <w:rFonts w:asciiTheme="majorHAnsi" w:hAnsiTheme="majorHAnsi" w:cstheme="majorHAnsi"/>
                <w:bCs/>
                <w:sz w:val="22"/>
                <w:szCs w:val="22"/>
              </w:rPr>
              <w:t>Gạch prime</w:t>
            </w:r>
          </w:p>
        </w:tc>
        <w:tc>
          <w:tcPr>
            <w:tcW w:w="697" w:type="dxa"/>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74338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876510">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876510">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852" w:type="dxa"/>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E461E3"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844"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Ốp 10x20 9201,…,9212</w:t>
            </w:r>
          </w:p>
        </w:tc>
        <w:tc>
          <w:tcPr>
            <w:tcW w:w="697"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3.611</w:t>
            </w:r>
          </w:p>
        </w:tc>
        <w:tc>
          <w:tcPr>
            <w:tcW w:w="1275"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3.611</w:t>
            </w:r>
          </w:p>
        </w:tc>
        <w:tc>
          <w:tcPr>
            <w:tcW w:w="852"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E461E3" w:rsidRPr="00F61DB5" w:rsidTr="00CA7062">
        <w:trPr>
          <w:trHeight w:val="780"/>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lastRenderedPageBreak/>
              <w:t>2</w:t>
            </w:r>
          </w:p>
        </w:tc>
        <w:tc>
          <w:tcPr>
            <w:tcW w:w="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Ốp 15x17,3 18607,18608,18609,18610,18611,18612</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6.111</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6.111</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E461E3" w:rsidRPr="00F61DB5" w:rsidTr="00CA7062">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844" w:type="dxa"/>
            <w:tcBorders>
              <w:top w:val="single" w:sz="4" w:space="0" w:color="auto"/>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E461E3" w:rsidRPr="00F61DB5" w:rsidRDefault="00E461E3" w:rsidP="006D338E">
            <w:pPr>
              <w:ind w:right="-108"/>
              <w:rPr>
                <w:rFonts w:asciiTheme="majorHAnsi" w:hAnsiTheme="majorHAnsi" w:cstheme="majorHAnsi"/>
                <w:sz w:val="22"/>
                <w:szCs w:val="22"/>
              </w:rPr>
            </w:pPr>
            <w:r w:rsidRPr="00F61DB5">
              <w:rPr>
                <w:rFonts w:asciiTheme="majorHAnsi" w:hAnsiTheme="majorHAnsi" w:cstheme="majorHAnsi"/>
                <w:sz w:val="22"/>
                <w:szCs w:val="22"/>
              </w:rPr>
              <w:t>Ốp 15x15: 18002,18004</w:t>
            </w:r>
          </w:p>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18007,18008</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8.704</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8.704</w:t>
            </w:r>
          </w:p>
        </w:tc>
        <w:tc>
          <w:tcPr>
            <w:tcW w:w="852" w:type="dxa"/>
            <w:tcBorders>
              <w:top w:val="single" w:sz="4" w:space="0" w:color="auto"/>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E461E3"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844"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Ốp mặt tiền 10x30 9716,…,9729,2701,...,2715</w:t>
            </w:r>
          </w:p>
        </w:tc>
        <w:tc>
          <w:tcPr>
            <w:tcW w:w="697"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6.574</w:t>
            </w:r>
          </w:p>
        </w:tc>
        <w:tc>
          <w:tcPr>
            <w:tcW w:w="1275"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6.574</w:t>
            </w:r>
          </w:p>
        </w:tc>
        <w:tc>
          <w:tcPr>
            <w:tcW w:w="852"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E461E3" w:rsidRPr="00F61DB5" w:rsidTr="00CA7062">
        <w:trPr>
          <w:trHeight w:val="780"/>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844"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Chân tường 12x40 Y11,…,Y17, Y025,..,</w:t>
            </w:r>
          </w:p>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Y039, 7121,…,7125</w:t>
            </w:r>
          </w:p>
        </w:tc>
        <w:tc>
          <w:tcPr>
            <w:tcW w:w="697"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4.630</w:t>
            </w:r>
          </w:p>
        </w:tc>
        <w:tc>
          <w:tcPr>
            <w:tcW w:w="1275"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4.630</w:t>
            </w:r>
          </w:p>
        </w:tc>
        <w:tc>
          <w:tcPr>
            <w:tcW w:w="852"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E461E3"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844"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Chân tường 12x50 Y527,…,Y648</w:t>
            </w:r>
          </w:p>
        </w:tc>
        <w:tc>
          <w:tcPr>
            <w:tcW w:w="697"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5.833</w:t>
            </w:r>
          </w:p>
        </w:tc>
        <w:tc>
          <w:tcPr>
            <w:tcW w:w="1275"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5.833</w:t>
            </w:r>
          </w:p>
        </w:tc>
        <w:tc>
          <w:tcPr>
            <w:tcW w:w="852"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E461E3"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7</w:t>
            </w:r>
          </w:p>
        </w:tc>
        <w:tc>
          <w:tcPr>
            <w:tcW w:w="844"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Chân tường 12x50 9000,…,9004</w:t>
            </w:r>
          </w:p>
        </w:tc>
        <w:tc>
          <w:tcPr>
            <w:tcW w:w="697"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6.574</w:t>
            </w:r>
          </w:p>
        </w:tc>
        <w:tc>
          <w:tcPr>
            <w:tcW w:w="1275"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6.574</w:t>
            </w:r>
          </w:p>
        </w:tc>
        <w:tc>
          <w:tcPr>
            <w:tcW w:w="852"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E461E3"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84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6D338E">
            <w:pPr>
              <w:ind w:left="-108" w:right="-108"/>
              <w:jc w:val="center"/>
              <w:rPr>
                <w:rFonts w:asciiTheme="majorHAnsi" w:hAnsiTheme="majorHAnsi" w:cstheme="majorHAnsi"/>
                <w:bCs/>
                <w:sz w:val="22"/>
                <w:szCs w:val="22"/>
              </w:rPr>
            </w:pPr>
            <w:r w:rsidRPr="00F61DB5">
              <w:rPr>
                <w:rFonts w:asciiTheme="majorHAnsi" w:hAnsiTheme="majorHAnsi" w:cstheme="majorHAnsi"/>
                <w:bCs/>
                <w:sz w:val="22"/>
                <w:szCs w:val="22"/>
              </w:rPr>
              <w:t>12x60</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Chân tường 12x60 2801,...,2806</w:t>
            </w:r>
          </w:p>
        </w:tc>
        <w:tc>
          <w:tcPr>
            <w:tcW w:w="697"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9.722</w:t>
            </w:r>
          </w:p>
        </w:tc>
        <w:tc>
          <w:tcPr>
            <w:tcW w:w="1275"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9.722</w:t>
            </w:r>
          </w:p>
        </w:tc>
        <w:tc>
          <w:tcPr>
            <w:tcW w:w="852"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E461E3"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9</w:t>
            </w:r>
          </w:p>
        </w:tc>
        <w:tc>
          <w:tcPr>
            <w:tcW w:w="844" w:type="dxa"/>
            <w:vMerge/>
            <w:tcBorders>
              <w:top w:val="nil"/>
              <w:left w:val="single" w:sz="4" w:space="0" w:color="auto"/>
              <w:bottom w:val="single" w:sz="4" w:space="0" w:color="auto"/>
              <w:right w:val="single" w:sz="4" w:space="0" w:color="auto"/>
            </w:tcBorders>
            <w:vAlign w:val="center"/>
            <w:hideMark/>
          </w:tcPr>
          <w:p w:rsidR="00E461E3" w:rsidRPr="00F61DB5" w:rsidRDefault="00E461E3"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Chân tường 12x60 9637,9635,9636</w:t>
            </w:r>
          </w:p>
        </w:tc>
        <w:tc>
          <w:tcPr>
            <w:tcW w:w="697"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12.222</w:t>
            </w:r>
          </w:p>
        </w:tc>
        <w:tc>
          <w:tcPr>
            <w:tcW w:w="1275"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12.222</w:t>
            </w:r>
          </w:p>
        </w:tc>
        <w:tc>
          <w:tcPr>
            <w:tcW w:w="852"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E461E3"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844"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6D338E">
            <w:pPr>
              <w:ind w:left="-108" w:right="-108"/>
              <w:jc w:val="center"/>
              <w:rPr>
                <w:rFonts w:asciiTheme="majorHAnsi" w:hAnsiTheme="majorHAnsi" w:cstheme="majorHAnsi"/>
                <w:bCs/>
                <w:sz w:val="22"/>
                <w:szCs w:val="22"/>
              </w:rPr>
            </w:pPr>
            <w:r w:rsidRPr="00F61DB5">
              <w:rPr>
                <w:rFonts w:asciiTheme="majorHAnsi" w:hAnsiTheme="majorHAnsi" w:cstheme="majorHAnsi"/>
                <w:bCs/>
                <w:sz w:val="22"/>
                <w:szCs w:val="22"/>
              </w:rPr>
              <w:t>15x60</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Sàn gỗ 15x60: 9501,</w:t>
            </w:r>
          </w:p>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9547,9506-5,9510-5</w:t>
            </w:r>
          </w:p>
        </w:tc>
        <w:tc>
          <w:tcPr>
            <w:tcW w:w="697"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15.093</w:t>
            </w:r>
          </w:p>
        </w:tc>
        <w:tc>
          <w:tcPr>
            <w:tcW w:w="1275"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15.093</w:t>
            </w:r>
          </w:p>
        </w:tc>
        <w:tc>
          <w:tcPr>
            <w:tcW w:w="852"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E461E3"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11</w:t>
            </w:r>
          </w:p>
        </w:tc>
        <w:tc>
          <w:tcPr>
            <w:tcW w:w="84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6D338E">
            <w:pPr>
              <w:ind w:left="-108" w:right="-108"/>
              <w:jc w:val="center"/>
              <w:rPr>
                <w:rFonts w:asciiTheme="majorHAnsi" w:hAnsiTheme="majorHAnsi" w:cstheme="majorHAnsi"/>
                <w:bCs/>
                <w:sz w:val="22"/>
                <w:szCs w:val="22"/>
              </w:rPr>
            </w:pPr>
            <w:r w:rsidRPr="00F61DB5">
              <w:rPr>
                <w:rFonts w:asciiTheme="majorHAnsi" w:hAnsiTheme="majorHAnsi" w:cstheme="majorHAnsi"/>
                <w:bCs/>
                <w:sz w:val="22"/>
                <w:szCs w:val="22"/>
              </w:rPr>
              <w:t>15x80</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Sàn gỗ 15x80: 9312,</w:t>
            </w:r>
          </w:p>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9313,9314,9315,9325</w:t>
            </w:r>
          </w:p>
        </w:tc>
        <w:tc>
          <w:tcPr>
            <w:tcW w:w="697"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22.778</w:t>
            </w:r>
          </w:p>
        </w:tc>
        <w:tc>
          <w:tcPr>
            <w:tcW w:w="1275"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22.778</w:t>
            </w:r>
          </w:p>
        </w:tc>
        <w:tc>
          <w:tcPr>
            <w:tcW w:w="852"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E461E3"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12</w:t>
            </w:r>
          </w:p>
        </w:tc>
        <w:tc>
          <w:tcPr>
            <w:tcW w:w="844" w:type="dxa"/>
            <w:vMerge/>
            <w:tcBorders>
              <w:top w:val="nil"/>
              <w:left w:val="single" w:sz="4" w:space="0" w:color="auto"/>
              <w:bottom w:val="single" w:sz="4" w:space="0" w:color="auto"/>
              <w:right w:val="single" w:sz="4" w:space="0" w:color="auto"/>
            </w:tcBorders>
            <w:vAlign w:val="center"/>
            <w:hideMark/>
          </w:tcPr>
          <w:p w:rsidR="00E461E3" w:rsidRPr="00F61DB5" w:rsidRDefault="00E461E3"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Sàn gỗ 15x80 8889,8994,8996,8955</w:t>
            </w:r>
          </w:p>
        </w:tc>
        <w:tc>
          <w:tcPr>
            <w:tcW w:w="697"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34.167</w:t>
            </w:r>
          </w:p>
        </w:tc>
        <w:tc>
          <w:tcPr>
            <w:tcW w:w="1275"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34.167</w:t>
            </w:r>
          </w:p>
        </w:tc>
        <w:tc>
          <w:tcPr>
            <w:tcW w:w="852"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E461E3"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13</w:t>
            </w:r>
          </w:p>
        </w:tc>
        <w:tc>
          <w:tcPr>
            <w:tcW w:w="844" w:type="dxa"/>
            <w:vMerge/>
            <w:tcBorders>
              <w:top w:val="nil"/>
              <w:left w:val="single" w:sz="4" w:space="0" w:color="auto"/>
              <w:bottom w:val="single" w:sz="4" w:space="0" w:color="auto"/>
              <w:right w:val="single" w:sz="4" w:space="0" w:color="auto"/>
            </w:tcBorders>
            <w:vAlign w:val="center"/>
            <w:hideMark/>
          </w:tcPr>
          <w:p w:rsidR="00E461E3" w:rsidRPr="00F61DB5" w:rsidRDefault="00E461E3"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Sàn gỗ 15x80 8890,8991</w:t>
            </w:r>
          </w:p>
        </w:tc>
        <w:tc>
          <w:tcPr>
            <w:tcW w:w="697"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31.667</w:t>
            </w:r>
          </w:p>
        </w:tc>
        <w:tc>
          <w:tcPr>
            <w:tcW w:w="1275"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31.667</w:t>
            </w:r>
          </w:p>
        </w:tc>
        <w:tc>
          <w:tcPr>
            <w:tcW w:w="852"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E461E3"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14</w:t>
            </w:r>
          </w:p>
        </w:tc>
        <w:tc>
          <w:tcPr>
            <w:tcW w:w="84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F37E77">
            <w:pPr>
              <w:ind w:left="-108" w:right="-108"/>
              <w:jc w:val="center"/>
              <w:rPr>
                <w:rFonts w:asciiTheme="majorHAnsi" w:hAnsiTheme="majorHAnsi" w:cstheme="majorHAnsi"/>
                <w:bCs/>
                <w:sz w:val="22"/>
                <w:szCs w:val="22"/>
              </w:rPr>
            </w:pPr>
            <w:r w:rsidRPr="00F61DB5">
              <w:rPr>
                <w:rFonts w:asciiTheme="majorHAnsi" w:hAnsiTheme="majorHAnsi" w:cstheme="majorHAnsi"/>
                <w:bCs/>
                <w:sz w:val="22"/>
                <w:szCs w:val="22"/>
              </w:rPr>
              <w:t>20x40</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Gạch 20x40 trơn ốp trang trí mặt tiền 9803,04,05</w:t>
            </w:r>
          </w:p>
        </w:tc>
        <w:tc>
          <w:tcPr>
            <w:tcW w:w="697"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9.167</w:t>
            </w:r>
          </w:p>
        </w:tc>
        <w:tc>
          <w:tcPr>
            <w:tcW w:w="1275"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9.167</w:t>
            </w:r>
          </w:p>
        </w:tc>
        <w:tc>
          <w:tcPr>
            <w:tcW w:w="852"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E461E3"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15</w:t>
            </w:r>
          </w:p>
        </w:tc>
        <w:tc>
          <w:tcPr>
            <w:tcW w:w="844" w:type="dxa"/>
            <w:vMerge/>
            <w:tcBorders>
              <w:top w:val="nil"/>
              <w:left w:val="single" w:sz="4" w:space="0" w:color="auto"/>
              <w:bottom w:val="single" w:sz="4" w:space="0" w:color="auto"/>
              <w:right w:val="single" w:sz="4" w:space="0" w:color="auto"/>
            </w:tcBorders>
            <w:vAlign w:val="center"/>
            <w:hideMark/>
          </w:tcPr>
          <w:p w:rsidR="00E461E3" w:rsidRPr="00F61DB5" w:rsidRDefault="00E461E3"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Gạch 20x40 dị hình ốp trang trí mặt tiền 9807,…,9850</w:t>
            </w:r>
          </w:p>
        </w:tc>
        <w:tc>
          <w:tcPr>
            <w:tcW w:w="697"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10.000</w:t>
            </w:r>
          </w:p>
        </w:tc>
        <w:tc>
          <w:tcPr>
            <w:tcW w:w="1275"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10.000</w:t>
            </w:r>
          </w:p>
        </w:tc>
        <w:tc>
          <w:tcPr>
            <w:tcW w:w="852"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E461E3" w:rsidRPr="00F61DB5" w:rsidTr="00CA7062">
        <w:trPr>
          <w:trHeight w:val="556"/>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84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F37E77">
            <w:pPr>
              <w:ind w:left="-108" w:right="-108"/>
              <w:jc w:val="center"/>
              <w:rPr>
                <w:rFonts w:asciiTheme="majorHAnsi" w:hAnsiTheme="majorHAnsi" w:cstheme="majorHAnsi"/>
                <w:bCs/>
                <w:sz w:val="22"/>
                <w:szCs w:val="22"/>
              </w:rPr>
            </w:pPr>
            <w:r w:rsidRPr="00F61DB5">
              <w:rPr>
                <w:rFonts w:asciiTheme="majorHAnsi" w:hAnsiTheme="majorHAnsi" w:cstheme="majorHAnsi"/>
                <w:bCs/>
                <w:sz w:val="22"/>
                <w:szCs w:val="22"/>
              </w:rPr>
              <w:t>25x40</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Gạch 25x50: 101,9102</w:t>
            </w:r>
          </w:p>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9103,9105,9106,9109</w:t>
            </w:r>
          </w:p>
        </w:tc>
        <w:tc>
          <w:tcPr>
            <w:tcW w:w="697"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16.667</w:t>
            </w:r>
          </w:p>
        </w:tc>
        <w:tc>
          <w:tcPr>
            <w:tcW w:w="1275"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16.667</w:t>
            </w:r>
          </w:p>
        </w:tc>
        <w:tc>
          <w:tcPr>
            <w:tcW w:w="852"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E461E3" w:rsidRPr="00F61DB5" w:rsidTr="00CA7062">
        <w:trPr>
          <w:trHeight w:val="780"/>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17</w:t>
            </w:r>
          </w:p>
        </w:tc>
        <w:tc>
          <w:tcPr>
            <w:tcW w:w="844" w:type="dxa"/>
            <w:vMerge/>
            <w:tcBorders>
              <w:top w:val="nil"/>
              <w:left w:val="single" w:sz="4" w:space="0" w:color="auto"/>
              <w:bottom w:val="single" w:sz="4" w:space="0" w:color="auto"/>
              <w:right w:val="single" w:sz="4" w:space="0" w:color="auto"/>
            </w:tcBorders>
            <w:vAlign w:val="center"/>
            <w:hideMark/>
          </w:tcPr>
          <w:p w:rsidR="00E461E3" w:rsidRPr="00F61DB5" w:rsidRDefault="00E461E3"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Gạch ốp 25x40 2510, 513, 210,(2200),240</w:t>
            </w:r>
          </w:p>
          <w:p w:rsidR="00E461E3" w:rsidRPr="00F61DB5" w:rsidRDefault="00E461E3" w:rsidP="006D338E">
            <w:pPr>
              <w:rPr>
                <w:rFonts w:asciiTheme="majorHAnsi" w:hAnsiTheme="majorHAnsi" w:cstheme="majorHAnsi"/>
                <w:sz w:val="22"/>
                <w:szCs w:val="22"/>
              </w:rPr>
            </w:pPr>
            <w:r w:rsidRPr="00F61DB5">
              <w:rPr>
                <w:rFonts w:asciiTheme="majorHAnsi" w:hAnsiTheme="majorHAnsi" w:cstheme="majorHAnsi"/>
                <w:sz w:val="22"/>
                <w:szCs w:val="22"/>
              </w:rPr>
              <w:t>,270,..,272,7261,,7268,</w:t>
            </w:r>
          </w:p>
        </w:tc>
        <w:tc>
          <w:tcPr>
            <w:tcW w:w="697"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8.056</w:t>
            </w:r>
          </w:p>
        </w:tc>
        <w:tc>
          <w:tcPr>
            <w:tcW w:w="1275"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8.056</w:t>
            </w:r>
          </w:p>
        </w:tc>
        <w:tc>
          <w:tcPr>
            <w:tcW w:w="852"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E461E3"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18</w:t>
            </w:r>
          </w:p>
        </w:tc>
        <w:tc>
          <w:tcPr>
            <w:tcW w:w="844" w:type="dxa"/>
            <w:vMerge/>
            <w:tcBorders>
              <w:top w:val="nil"/>
              <w:left w:val="single" w:sz="4" w:space="0" w:color="auto"/>
              <w:bottom w:val="single" w:sz="4" w:space="0" w:color="auto"/>
              <w:right w:val="single" w:sz="4" w:space="0" w:color="auto"/>
            </w:tcBorders>
            <w:vAlign w:val="center"/>
            <w:hideMark/>
          </w:tcPr>
          <w:p w:rsidR="00E461E3" w:rsidRPr="00F61DB5" w:rsidRDefault="00E461E3"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Gạch ốp 25x40 đỏ, đen 2519,2520</w:t>
            </w:r>
          </w:p>
        </w:tc>
        <w:tc>
          <w:tcPr>
            <w:tcW w:w="697"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8.981</w:t>
            </w:r>
          </w:p>
        </w:tc>
        <w:tc>
          <w:tcPr>
            <w:tcW w:w="1275"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8.981</w:t>
            </w:r>
          </w:p>
        </w:tc>
        <w:tc>
          <w:tcPr>
            <w:tcW w:w="852"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E461E3"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19</w:t>
            </w:r>
          </w:p>
        </w:tc>
        <w:tc>
          <w:tcPr>
            <w:tcW w:w="844" w:type="dxa"/>
            <w:vMerge/>
            <w:tcBorders>
              <w:top w:val="nil"/>
              <w:left w:val="single" w:sz="4" w:space="0" w:color="auto"/>
              <w:bottom w:val="single" w:sz="4" w:space="0" w:color="auto"/>
              <w:right w:val="single" w:sz="4" w:space="0" w:color="auto"/>
            </w:tcBorders>
            <w:vAlign w:val="center"/>
            <w:hideMark/>
          </w:tcPr>
          <w:p w:rsidR="00E461E3" w:rsidRPr="00F61DB5" w:rsidRDefault="00E461E3"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Gạch ốp 25x40 2274, 2275, 2280, 2281</w:t>
            </w:r>
          </w:p>
        </w:tc>
        <w:tc>
          <w:tcPr>
            <w:tcW w:w="697"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8.611</w:t>
            </w:r>
          </w:p>
        </w:tc>
        <w:tc>
          <w:tcPr>
            <w:tcW w:w="1275"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8.611</w:t>
            </w:r>
          </w:p>
        </w:tc>
        <w:tc>
          <w:tcPr>
            <w:tcW w:w="852"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E461E3"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20</w:t>
            </w:r>
          </w:p>
        </w:tc>
        <w:tc>
          <w:tcPr>
            <w:tcW w:w="844" w:type="dxa"/>
            <w:vMerge/>
            <w:tcBorders>
              <w:top w:val="nil"/>
              <w:left w:val="single" w:sz="4" w:space="0" w:color="auto"/>
              <w:bottom w:val="single" w:sz="4" w:space="0" w:color="auto"/>
              <w:right w:val="single" w:sz="4" w:space="0" w:color="auto"/>
            </w:tcBorders>
            <w:vAlign w:val="center"/>
            <w:hideMark/>
          </w:tcPr>
          <w:p w:rsidR="00E461E3" w:rsidRPr="00F61DB5" w:rsidRDefault="00E461E3"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Gạch ốp 25x40 2276, 2282</w:t>
            </w:r>
          </w:p>
        </w:tc>
        <w:tc>
          <w:tcPr>
            <w:tcW w:w="697"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10.000</w:t>
            </w:r>
          </w:p>
        </w:tc>
        <w:tc>
          <w:tcPr>
            <w:tcW w:w="1275"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10.000</w:t>
            </w:r>
          </w:p>
        </w:tc>
        <w:tc>
          <w:tcPr>
            <w:tcW w:w="852"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E461E3"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21</w:t>
            </w:r>
          </w:p>
        </w:tc>
        <w:tc>
          <w:tcPr>
            <w:tcW w:w="84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6D338E">
            <w:pPr>
              <w:ind w:left="-108" w:right="-108"/>
              <w:jc w:val="center"/>
              <w:rPr>
                <w:rFonts w:asciiTheme="majorHAnsi" w:hAnsiTheme="majorHAnsi" w:cstheme="majorHAnsi"/>
                <w:bCs/>
                <w:sz w:val="22"/>
                <w:szCs w:val="22"/>
              </w:rPr>
            </w:pPr>
            <w:r w:rsidRPr="00F61DB5">
              <w:rPr>
                <w:rFonts w:asciiTheme="majorHAnsi" w:hAnsiTheme="majorHAnsi" w:cstheme="majorHAnsi"/>
                <w:bCs/>
                <w:sz w:val="22"/>
                <w:szCs w:val="22"/>
              </w:rPr>
              <w:t>30x45</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Gạch 30x45 9574 (9500)</w:t>
            </w:r>
          </w:p>
        </w:tc>
        <w:tc>
          <w:tcPr>
            <w:tcW w:w="697"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11.944</w:t>
            </w:r>
          </w:p>
        </w:tc>
        <w:tc>
          <w:tcPr>
            <w:tcW w:w="1275"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11.944</w:t>
            </w:r>
          </w:p>
        </w:tc>
        <w:tc>
          <w:tcPr>
            <w:tcW w:w="852"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E461E3"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22</w:t>
            </w:r>
          </w:p>
        </w:tc>
        <w:tc>
          <w:tcPr>
            <w:tcW w:w="844" w:type="dxa"/>
            <w:vMerge/>
            <w:tcBorders>
              <w:top w:val="nil"/>
              <w:left w:val="single" w:sz="4" w:space="0" w:color="auto"/>
              <w:bottom w:val="single" w:sz="4" w:space="0" w:color="auto"/>
              <w:right w:val="single" w:sz="4" w:space="0" w:color="auto"/>
            </w:tcBorders>
            <w:vAlign w:val="center"/>
            <w:hideMark/>
          </w:tcPr>
          <w:p w:rsidR="00E461E3" w:rsidRPr="00F61DB5" w:rsidRDefault="00E461E3"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Gạch 30x45 Trang trí 9154, 9155</w:t>
            </w:r>
          </w:p>
        </w:tc>
        <w:tc>
          <w:tcPr>
            <w:tcW w:w="697"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13.704</w:t>
            </w:r>
          </w:p>
        </w:tc>
        <w:tc>
          <w:tcPr>
            <w:tcW w:w="1275"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13.704</w:t>
            </w:r>
          </w:p>
        </w:tc>
        <w:tc>
          <w:tcPr>
            <w:tcW w:w="852"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E461E3"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23</w:t>
            </w:r>
          </w:p>
        </w:tc>
        <w:tc>
          <w:tcPr>
            <w:tcW w:w="844" w:type="dxa"/>
            <w:vMerge/>
            <w:tcBorders>
              <w:top w:val="nil"/>
              <w:left w:val="single" w:sz="4" w:space="0" w:color="auto"/>
              <w:bottom w:val="single" w:sz="4" w:space="0" w:color="auto"/>
              <w:right w:val="single" w:sz="4" w:space="0" w:color="auto"/>
            </w:tcBorders>
            <w:vAlign w:val="center"/>
            <w:hideMark/>
          </w:tcPr>
          <w:p w:rsidR="00E461E3" w:rsidRPr="00F61DB5" w:rsidRDefault="00E461E3"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Gạch 30x45 Trang trí 9156,…,9161</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16.759</w:t>
            </w:r>
          </w:p>
        </w:tc>
        <w:tc>
          <w:tcPr>
            <w:tcW w:w="1275"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16.759</w:t>
            </w:r>
          </w:p>
        </w:tc>
        <w:tc>
          <w:tcPr>
            <w:tcW w:w="852"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E461E3"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24</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E461E3" w:rsidRPr="00F61DB5" w:rsidRDefault="00E461E3" w:rsidP="006D338E">
            <w:pPr>
              <w:ind w:left="-108" w:right="-108"/>
              <w:rPr>
                <w:rFonts w:asciiTheme="majorHAnsi" w:hAnsiTheme="majorHAnsi" w:cstheme="majorHAnsi"/>
                <w:bCs/>
                <w:sz w:val="22"/>
                <w:szCs w:val="22"/>
              </w:rPr>
            </w:pPr>
          </w:p>
        </w:tc>
        <w:tc>
          <w:tcPr>
            <w:tcW w:w="2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xml:space="preserve">Gạch 30x45 đỏ, đen </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15.093</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15.093</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E461E3" w:rsidRPr="00F61DB5" w:rsidTr="00CA7062">
        <w:trPr>
          <w:trHeight w:val="154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25</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E461E3" w:rsidRPr="00F61DB5" w:rsidRDefault="00E461E3" w:rsidP="006D338E">
            <w:pPr>
              <w:ind w:left="-108" w:right="-108"/>
              <w:rPr>
                <w:rFonts w:asciiTheme="majorHAnsi" w:hAnsiTheme="majorHAnsi" w:cstheme="majorHAnsi"/>
                <w:bCs/>
                <w:sz w:val="22"/>
                <w:szCs w:val="22"/>
              </w:rPr>
            </w:pPr>
          </w:p>
        </w:tc>
        <w:tc>
          <w:tcPr>
            <w:tcW w:w="2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27BA0" w:rsidRPr="00F61DB5" w:rsidRDefault="00E461E3" w:rsidP="00727BA0">
            <w:pPr>
              <w:ind w:right="-120"/>
              <w:rPr>
                <w:rFonts w:asciiTheme="majorHAnsi" w:hAnsiTheme="majorHAnsi" w:cstheme="majorHAnsi"/>
                <w:sz w:val="22"/>
                <w:szCs w:val="22"/>
              </w:rPr>
            </w:pPr>
            <w:r w:rsidRPr="00F61DB5">
              <w:rPr>
                <w:rFonts w:asciiTheme="majorHAnsi" w:hAnsiTheme="majorHAnsi" w:cstheme="majorHAnsi"/>
                <w:bCs/>
                <w:sz w:val="22"/>
                <w:szCs w:val="22"/>
              </w:rPr>
              <w:t>Gạch 30x45</w:t>
            </w:r>
            <w:r w:rsidRPr="00F61DB5">
              <w:rPr>
                <w:rFonts w:asciiTheme="majorHAnsi" w:hAnsiTheme="majorHAnsi" w:cstheme="majorHAnsi"/>
                <w:sz w:val="22"/>
                <w:szCs w:val="22"/>
              </w:rPr>
              <w:t xml:space="preserve"> màu 9201,</w:t>
            </w:r>
          </w:p>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02,10,11,16,17,19,20,25,26,28,29,66,67,69,70,94,95,97,98,9122,23,25,26,28,29,31,32,42,43,9145,46,48,49,51,52,9303,9304,9307,9308</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12.870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12.870</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E461E3" w:rsidRPr="00F61DB5" w:rsidTr="00CA7062">
        <w:trPr>
          <w:trHeight w:val="103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26</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E461E3" w:rsidRPr="00F61DB5" w:rsidRDefault="00E461E3" w:rsidP="006D338E">
            <w:pPr>
              <w:ind w:left="-108" w:right="-108"/>
              <w:rPr>
                <w:rFonts w:asciiTheme="majorHAnsi" w:hAnsiTheme="majorHAnsi" w:cstheme="majorHAnsi"/>
                <w:bCs/>
                <w:sz w:val="22"/>
                <w:szCs w:val="22"/>
              </w:rPr>
            </w:pPr>
          </w:p>
        </w:tc>
        <w:tc>
          <w:tcPr>
            <w:tcW w:w="2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461E3" w:rsidRPr="00F61DB5" w:rsidRDefault="00E461E3" w:rsidP="000D460B">
            <w:pPr>
              <w:rPr>
                <w:rFonts w:asciiTheme="majorHAnsi" w:hAnsiTheme="majorHAnsi" w:cstheme="majorHAnsi"/>
                <w:sz w:val="22"/>
                <w:szCs w:val="22"/>
              </w:rPr>
            </w:pPr>
            <w:r w:rsidRPr="00F61DB5">
              <w:rPr>
                <w:rFonts w:asciiTheme="majorHAnsi" w:hAnsiTheme="majorHAnsi" w:cstheme="majorHAnsi"/>
                <w:bCs/>
                <w:sz w:val="22"/>
                <w:szCs w:val="22"/>
              </w:rPr>
              <w:t>Gạch 30x45 dị hình</w:t>
            </w:r>
            <w:r w:rsidRPr="00F61DB5">
              <w:rPr>
                <w:rFonts w:asciiTheme="majorHAnsi" w:hAnsiTheme="majorHAnsi" w:cstheme="majorHAnsi"/>
                <w:sz w:val="22"/>
                <w:szCs w:val="22"/>
              </w:rPr>
              <w:t xml:space="preserve"> 9222,23,45,..,.53,55,56,63,64,9110,11,13,14,15,16,19,20,9305,9306</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13.056</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13.056</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E461E3" w:rsidRPr="00F61DB5" w:rsidTr="00CA7062">
        <w:trPr>
          <w:trHeight w:val="1290"/>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27</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E461E3" w:rsidRPr="00F61DB5" w:rsidRDefault="00E461E3" w:rsidP="006D338E">
            <w:pPr>
              <w:ind w:left="-108" w:right="-108"/>
              <w:rPr>
                <w:rFonts w:asciiTheme="majorHAnsi" w:hAnsiTheme="majorHAnsi" w:cstheme="majorHAnsi"/>
                <w:bCs/>
                <w:sz w:val="22"/>
                <w:szCs w:val="22"/>
              </w:rPr>
            </w:pP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E461E3" w:rsidRPr="00F61DB5" w:rsidRDefault="00E461E3" w:rsidP="000D460B">
            <w:pPr>
              <w:rPr>
                <w:rFonts w:asciiTheme="majorHAnsi" w:hAnsiTheme="majorHAnsi" w:cstheme="majorHAnsi"/>
                <w:sz w:val="22"/>
                <w:szCs w:val="22"/>
              </w:rPr>
            </w:pPr>
            <w:r w:rsidRPr="00F61DB5">
              <w:rPr>
                <w:rFonts w:asciiTheme="majorHAnsi" w:hAnsiTheme="majorHAnsi" w:cstheme="majorHAnsi"/>
                <w:bCs/>
                <w:sz w:val="22"/>
                <w:szCs w:val="22"/>
              </w:rPr>
              <w:t>Gạch 30x45 điểm</w:t>
            </w:r>
            <w:r w:rsidRPr="00F61DB5">
              <w:rPr>
                <w:rFonts w:asciiTheme="majorHAnsi" w:hAnsiTheme="majorHAnsi" w:cstheme="majorHAnsi"/>
                <w:sz w:val="22"/>
                <w:szCs w:val="22"/>
              </w:rPr>
              <w:t xml:space="preserve"> 9203,12,18,21,24,27,30,47,50,53,57..,71,96,99,9112,15,18,21,27,30,33,24,44,47..,53,9309</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16.481</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16.481</w:t>
            </w:r>
          </w:p>
        </w:tc>
        <w:tc>
          <w:tcPr>
            <w:tcW w:w="852"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E461E3"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28</w:t>
            </w:r>
          </w:p>
        </w:tc>
        <w:tc>
          <w:tcPr>
            <w:tcW w:w="844" w:type="dxa"/>
            <w:vMerge/>
            <w:tcBorders>
              <w:top w:val="nil"/>
              <w:left w:val="single" w:sz="4" w:space="0" w:color="auto"/>
              <w:bottom w:val="single" w:sz="4" w:space="0" w:color="auto"/>
              <w:right w:val="single" w:sz="4" w:space="0" w:color="auto"/>
            </w:tcBorders>
            <w:vAlign w:val="center"/>
            <w:hideMark/>
          </w:tcPr>
          <w:p w:rsidR="00E461E3" w:rsidRPr="00F61DB5" w:rsidRDefault="00E461E3"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Gạch 30x45 7001,…,7012</w:t>
            </w:r>
          </w:p>
        </w:tc>
        <w:tc>
          <w:tcPr>
            <w:tcW w:w="697"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12.130</w:t>
            </w:r>
          </w:p>
        </w:tc>
        <w:tc>
          <w:tcPr>
            <w:tcW w:w="1275"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12.130</w:t>
            </w:r>
          </w:p>
        </w:tc>
        <w:tc>
          <w:tcPr>
            <w:tcW w:w="852"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E461E3"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29</w:t>
            </w:r>
          </w:p>
        </w:tc>
        <w:tc>
          <w:tcPr>
            <w:tcW w:w="84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6D338E">
            <w:pPr>
              <w:ind w:left="-108" w:right="-108"/>
              <w:jc w:val="center"/>
              <w:rPr>
                <w:rFonts w:asciiTheme="majorHAnsi" w:hAnsiTheme="majorHAnsi" w:cstheme="majorHAnsi"/>
                <w:bCs/>
                <w:sz w:val="22"/>
                <w:szCs w:val="22"/>
              </w:rPr>
            </w:pPr>
          </w:p>
          <w:p w:rsidR="00E461E3" w:rsidRPr="00F61DB5" w:rsidRDefault="00E461E3" w:rsidP="006D338E">
            <w:pPr>
              <w:ind w:left="-108" w:right="-108"/>
              <w:jc w:val="center"/>
              <w:rPr>
                <w:rFonts w:asciiTheme="majorHAnsi" w:hAnsiTheme="majorHAnsi" w:cstheme="majorHAnsi"/>
                <w:bCs/>
                <w:sz w:val="22"/>
                <w:szCs w:val="22"/>
              </w:rPr>
            </w:pPr>
          </w:p>
          <w:p w:rsidR="00E461E3" w:rsidRPr="00F61DB5" w:rsidRDefault="00E461E3" w:rsidP="006D338E">
            <w:pPr>
              <w:ind w:left="-108" w:right="-108"/>
              <w:jc w:val="center"/>
              <w:rPr>
                <w:rFonts w:asciiTheme="majorHAnsi" w:hAnsiTheme="majorHAnsi" w:cstheme="majorHAnsi"/>
                <w:bCs/>
                <w:sz w:val="22"/>
                <w:szCs w:val="22"/>
              </w:rPr>
            </w:pPr>
          </w:p>
          <w:p w:rsidR="00E461E3" w:rsidRPr="00F61DB5" w:rsidRDefault="00E461E3" w:rsidP="006D338E">
            <w:pPr>
              <w:ind w:left="-108" w:right="-108"/>
              <w:jc w:val="center"/>
              <w:rPr>
                <w:rFonts w:asciiTheme="majorHAnsi" w:hAnsiTheme="majorHAnsi" w:cstheme="majorHAnsi"/>
                <w:bCs/>
                <w:sz w:val="22"/>
                <w:szCs w:val="22"/>
              </w:rPr>
            </w:pPr>
          </w:p>
          <w:p w:rsidR="00E461E3" w:rsidRPr="00F61DB5" w:rsidRDefault="00E461E3" w:rsidP="006D338E">
            <w:pPr>
              <w:ind w:left="-108" w:right="-108"/>
              <w:jc w:val="center"/>
              <w:rPr>
                <w:rFonts w:asciiTheme="majorHAnsi" w:hAnsiTheme="majorHAnsi" w:cstheme="majorHAnsi"/>
                <w:bCs/>
                <w:sz w:val="22"/>
                <w:szCs w:val="22"/>
              </w:rPr>
            </w:pPr>
          </w:p>
          <w:p w:rsidR="00E461E3" w:rsidRPr="00F61DB5" w:rsidRDefault="00E461E3" w:rsidP="006D338E">
            <w:pPr>
              <w:ind w:left="-108" w:right="-108"/>
              <w:jc w:val="center"/>
              <w:rPr>
                <w:rFonts w:asciiTheme="majorHAnsi" w:hAnsiTheme="majorHAnsi" w:cstheme="majorHAnsi"/>
                <w:bCs/>
                <w:sz w:val="22"/>
                <w:szCs w:val="22"/>
              </w:rPr>
            </w:pPr>
          </w:p>
          <w:p w:rsidR="00E461E3" w:rsidRPr="00F61DB5" w:rsidRDefault="00E461E3" w:rsidP="006D338E">
            <w:pPr>
              <w:ind w:left="-108" w:right="-108"/>
              <w:jc w:val="center"/>
              <w:rPr>
                <w:rFonts w:asciiTheme="majorHAnsi" w:hAnsiTheme="majorHAnsi" w:cstheme="majorHAnsi"/>
                <w:bCs/>
                <w:sz w:val="22"/>
                <w:szCs w:val="22"/>
              </w:rPr>
            </w:pPr>
            <w:r w:rsidRPr="00F61DB5">
              <w:rPr>
                <w:rFonts w:asciiTheme="majorHAnsi" w:hAnsiTheme="majorHAnsi" w:cstheme="majorHAnsi"/>
                <w:bCs/>
                <w:sz w:val="22"/>
                <w:szCs w:val="22"/>
              </w:rPr>
              <w:t>30x60</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Gạch 30x60 9920,3918</w:t>
            </w:r>
          </w:p>
        </w:tc>
        <w:tc>
          <w:tcPr>
            <w:tcW w:w="697"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19.167</w:t>
            </w:r>
          </w:p>
        </w:tc>
        <w:tc>
          <w:tcPr>
            <w:tcW w:w="1275"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19.167</w:t>
            </w:r>
          </w:p>
        </w:tc>
        <w:tc>
          <w:tcPr>
            <w:tcW w:w="852"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E461E3" w:rsidRPr="00F61DB5" w:rsidTr="00CA7062">
        <w:trPr>
          <w:trHeight w:val="2310"/>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30</w:t>
            </w:r>
          </w:p>
        </w:tc>
        <w:tc>
          <w:tcPr>
            <w:tcW w:w="844" w:type="dxa"/>
            <w:vMerge/>
            <w:tcBorders>
              <w:top w:val="nil"/>
              <w:left w:val="single" w:sz="4" w:space="0" w:color="auto"/>
              <w:bottom w:val="single" w:sz="4" w:space="0" w:color="auto"/>
              <w:right w:val="single" w:sz="4" w:space="0" w:color="auto"/>
            </w:tcBorders>
            <w:vAlign w:val="center"/>
            <w:hideMark/>
          </w:tcPr>
          <w:p w:rsidR="00E461E3" w:rsidRPr="00F61DB5" w:rsidRDefault="00E461E3"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E461E3" w:rsidRPr="00F61DB5" w:rsidRDefault="00E461E3" w:rsidP="00A04068">
            <w:pPr>
              <w:rPr>
                <w:rFonts w:asciiTheme="majorHAnsi" w:hAnsiTheme="majorHAnsi" w:cstheme="majorHAnsi"/>
                <w:sz w:val="22"/>
                <w:szCs w:val="22"/>
              </w:rPr>
            </w:pPr>
            <w:r w:rsidRPr="00F61DB5">
              <w:rPr>
                <w:rFonts w:asciiTheme="majorHAnsi" w:hAnsiTheme="majorHAnsi" w:cstheme="majorHAnsi"/>
                <w:bCs/>
                <w:sz w:val="22"/>
                <w:szCs w:val="22"/>
              </w:rPr>
              <w:t>Gạch 30x60</w:t>
            </w:r>
            <w:r w:rsidRPr="00F61DB5">
              <w:rPr>
                <w:rFonts w:asciiTheme="majorHAnsi" w:hAnsiTheme="majorHAnsi" w:cstheme="majorHAnsi"/>
                <w:sz w:val="22"/>
                <w:szCs w:val="22"/>
              </w:rPr>
              <w:t xml:space="preserve"> 8412,13,25,26,32,35,38,39,47,51,52,54,55,57,58,60,73,8510,11,17,18,63,66,67,69,70,72,73,75,78,79,81,84,8623,24,.,32,33,35,36,38,39,9836,39,42,45,12988,15301,02,09,10,16,8641,42,.,47,48,50,51,53,9853,55,56,60,69,76</w:t>
            </w:r>
          </w:p>
        </w:tc>
        <w:tc>
          <w:tcPr>
            <w:tcW w:w="697"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25.093</w:t>
            </w:r>
          </w:p>
        </w:tc>
        <w:tc>
          <w:tcPr>
            <w:tcW w:w="1275"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25.093</w:t>
            </w:r>
          </w:p>
        </w:tc>
        <w:tc>
          <w:tcPr>
            <w:tcW w:w="852"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E461E3" w:rsidRPr="00F61DB5" w:rsidTr="00CA7062">
        <w:trPr>
          <w:trHeight w:val="2820"/>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31</w:t>
            </w:r>
          </w:p>
        </w:tc>
        <w:tc>
          <w:tcPr>
            <w:tcW w:w="844" w:type="dxa"/>
            <w:vMerge/>
            <w:tcBorders>
              <w:top w:val="nil"/>
              <w:left w:val="single" w:sz="4" w:space="0" w:color="auto"/>
              <w:bottom w:val="single" w:sz="4" w:space="0" w:color="auto"/>
              <w:right w:val="single" w:sz="4" w:space="0" w:color="auto"/>
            </w:tcBorders>
            <w:vAlign w:val="center"/>
            <w:hideMark/>
          </w:tcPr>
          <w:p w:rsidR="00E461E3" w:rsidRPr="00F61DB5" w:rsidRDefault="00E461E3"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E461E3" w:rsidRPr="00F61DB5" w:rsidRDefault="00E461E3" w:rsidP="005237EA">
            <w:pPr>
              <w:rPr>
                <w:rFonts w:asciiTheme="majorHAnsi" w:hAnsiTheme="majorHAnsi" w:cstheme="majorHAnsi"/>
                <w:sz w:val="22"/>
                <w:szCs w:val="22"/>
              </w:rPr>
            </w:pPr>
            <w:r w:rsidRPr="00F61DB5">
              <w:rPr>
                <w:rFonts w:asciiTheme="majorHAnsi" w:hAnsiTheme="majorHAnsi" w:cstheme="majorHAnsi"/>
                <w:bCs/>
                <w:sz w:val="22"/>
                <w:szCs w:val="22"/>
              </w:rPr>
              <w:t>Gạch 30x60</w:t>
            </w:r>
            <w:r w:rsidRPr="00F61DB5">
              <w:rPr>
                <w:rFonts w:asciiTheme="majorHAnsi" w:hAnsiTheme="majorHAnsi" w:cstheme="majorHAnsi"/>
                <w:sz w:val="22"/>
                <w:szCs w:val="22"/>
              </w:rPr>
              <w:t xml:space="preserve"> 9403,11,14,15,17,25,64,72,73,9543,44,61,62,70,..,78,94,9632,33,37,44,..47,59,61,62,67,68,70,71,9700,09,12,17,18,19,30,32,33,42,44,45,78,80,93,99,9828,29,31,32,34,37,40,43,48,49,51,..,58,61,62,64,65,67,70,71,74,86,88,90,91,93,94,9922,27,35,51,55,61,80,81,82,9205</w:t>
            </w:r>
          </w:p>
        </w:tc>
        <w:tc>
          <w:tcPr>
            <w:tcW w:w="697"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24.444</w:t>
            </w:r>
          </w:p>
        </w:tc>
        <w:tc>
          <w:tcPr>
            <w:tcW w:w="1275"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24.444</w:t>
            </w:r>
          </w:p>
        </w:tc>
        <w:tc>
          <w:tcPr>
            <w:tcW w:w="852"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E461E3" w:rsidRPr="00F61DB5" w:rsidTr="00CA7062">
        <w:trPr>
          <w:trHeight w:val="731"/>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32</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E461E3" w:rsidRPr="00F61DB5" w:rsidRDefault="00E461E3" w:rsidP="006D338E">
            <w:pPr>
              <w:ind w:left="-108" w:right="-108"/>
              <w:rPr>
                <w:rFonts w:asciiTheme="majorHAnsi" w:hAnsiTheme="majorHAnsi" w:cstheme="majorHAnsi"/>
                <w:bCs/>
                <w:sz w:val="22"/>
                <w:szCs w:val="22"/>
              </w:rPr>
            </w:pPr>
          </w:p>
        </w:tc>
        <w:tc>
          <w:tcPr>
            <w:tcW w:w="2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461E3" w:rsidRPr="00F61DB5" w:rsidRDefault="00E461E3" w:rsidP="005237EA">
            <w:pPr>
              <w:rPr>
                <w:rFonts w:asciiTheme="majorHAnsi" w:hAnsiTheme="majorHAnsi" w:cstheme="majorHAnsi"/>
                <w:sz w:val="22"/>
                <w:szCs w:val="22"/>
              </w:rPr>
            </w:pPr>
            <w:r w:rsidRPr="00F61DB5">
              <w:rPr>
                <w:rFonts w:asciiTheme="majorHAnsi" w:hAnsiTheme="majorHAnsi" w:cstheme="majorHAnsi"/>
                <w:sz w:val="22"/>
                <w:szCs w:val="22"/>
              </w:rPr>
              <w:t>Gạch 30x60 điểm 8512,19,64,68,71,74,77,80,82,85,8625,28,…,40,43,46,49,52,54,9830,33,35,38,41,44,50,52,56,59,63,66,68,72,75,89,92,95,9734,97,15311,12,15,8427,34,40,53,59,74,9416,21,62,65,74,9545,9603,63,69,12989,9206</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31.574</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31.574</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E461E3" w:rsidRPr="00F61DB5" w:rsidTr="00CA7062">
        <w:trPr>
          <w:trHeight w:val="780"/>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33</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E461E3" w:rsidRPr="00F61DB5" w:rsidRDefault="00E461E3" w:rsidP="006D338E">
            <w:pPr>
              <w:ind w:left="-108" w:right="-108"/>
              <w:rPr>
                <w:rFonts w:asciiTheme="majorHAnsi" w:hAnsiTheme="majorHAnsi" w:cstheme="majorHAnsi"/>
                <w:bCs/>
                <w:sz w:val="22"/>
                <w:szCs w:val="22"/>
              </w:rPr>
            </w:pPr>
          </w:p>
        </w:tc>
        <w:tc>
          <w:tcPr>
            <w:tcW w:w="2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bCs/>
                <w:sz w:val="22"/>
                <w:szCs w:val="22"/>
              </w:rPr>
              <w:t>Gạch 30x60:</w:t>
            </w:r>
            <w:r w:rsidRPr="00F61DB5">
              <w:rPr>
                <w:rFonts w:asciiTheme="majorHAnsi" w:hAnsiTheme="majorHAnsi" w:cstheme="majorHAnsi"/>
                <w:sz w:val="22"/>
                <w:szCs w:val="22"/>
              </w:rPr>
              <w:t>17310,04,</w:t>
            </w:r>
          </w:p>
          <w:p w:rsidR="00E461E3" w:rsidRPr="00F61DB5" w:rsidRDefault="00E461E3" w:rsidP="000D460B">
            <w:pPr>
              <w:rPr>
                <w:rFonts w:asciiTheme="majorHAnsi" w:hAnsiTheme="majorHAnsi" w:cstheme="majorHAnsi"/>
                <w:sz w:val="22"/>
                <w:szCs w:val="22"/>
              </w:rPr>
            </w:pPr>
            <w:r w:rsidRPr="00F61DB5">
              <w:rPr>
                <w:rFonts w:asciiTheme="majorHAnsi" w:hAnsiTheme="majorHAnsi" w:cstheme="majorHAnsi"/>
                <w:sz w:val="22"/>
                <w:szCs w:val="22"/>
              </w:rPr>
              <w:t>13,14,22,23,17403, 17404,17419,17420.</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20.278</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20.278</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E461E3" w:rsidRPr="00F61DB5" w:rsidTr="00CA7062">
        <w:trPr>
          <w:trHeight w:val="154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34</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E461E3" w:rsidRPr="00F61DB5" w:rsidRDefault="00E461E3" w:rsidP="006D338E">
            <w:pPr>
              <w:ind w:left="-108" w:right="-108"/>
              <w:rPr>
                <w:rFonts w:asciiTheme="majorHAnsi" w:hAnsiTheme="majorHAnsi" w:cstheme="majorHAnsi"/>
                <w:bCs/>
                <w:sz w:val="22"/>
                <w:szCs w:val="22"/>
              </w:rPr>
            </w:pP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E461E3" w:rsidRPr="00F61DB5" w:rsidRDefault="00E461E3" w:rsidP="00AF6630">
            <w:pPr>
              <w:ind w:right="-120"/>
              <w:rPr>
                <w:rFonts w:asciiTheme="majorHAnsi" w:hAnsiTheme="majorHAnsi" w:cstheme="majorHAnsi"/>
                <w:sz w:val="22"/>
                <w:szCs w:val="22"/>
              </w:rPr>
            </w:pPr>
            <w:r w:rsidRPr="00F61DB5">
              <w:rPr>
                <w:rFonts w:asciiTheme="majorHAnsi" w:hAnsiTheme="majorHAnsi" w:cstheme="majorHAnsi"/>
                <w:bCs/>
                <w:sz w:val="22"/>
                <w:szCs w:val="22"/>
              </w:rPr>
              <w:t>Gạch 30x60:</w:t>
            </w:r>
            <w:r w:rsidRPr="00F61DB5">
              <w:rPr>
                <w:rFonts w:asciiTheme="majorHAnsi" w:hAnsiTheme="majorHAnsi" w:cstheme="majorHAnsi"/>
                <w:sz w:val="22"/>
                <w:szCs w:val="22"/>
              </w:rPr>
              <w:t xml:space="preserve"> 17406,07</w:t>
            </w:r>
          </w:p>
          <w:p w:rsidR="00E461E3" w:rsidRPr="00F61DB5" w:rsidRDefault="00E461E3" w:rsidP="00AF6630">
            <w:pPr>
              <w:ind w:right="-120"/>
              <w:rPr>
                <w:rFonts w:asciiTheme="majorHAnsi" w:hAnsiTheme="majorHAnsi" w:cstheme="majorHAnsi"/>
                <w:sz w:val="22"/>
                <w:szCs w:val="22"/>
              </w:rPr>
            </w:pPr>
            <w:r w:rsidRPr="00F61DB5">
              <w:rPr>
                <w:rFonts w:asciiTheme="majorHAnsi" w:hAnsiTheme="majorHAnsi" w:cstheme="majorHAnsi"/>
                <w:sz w:val="22"/>
                <w:szCs w:val="22"/>
              </w:rPr>
              <w:t>10,11,13,14,22,23,17301,02,07,08,16,17,25,26,28,29,..44,53,54,56,57,59,60,62,63,65,66,68,69,17301,02,07,08,16,17,</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20.278</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20.278</w:t>
            </w:r>
          </w:p>
        </w:tc>
        <w:tc>
          <w:tcPr>
            <w:tcW w:w="852" w:type="dxa"/>
            <w:tcBorders>
              <w:top w:val="single" w:sz="4" w:space="0" w:color="auto"/>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E461E3"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35</w:t>
            </w:r>
          </w:p>
        </w:tc>
        <w:tc>
          <w:tcPr>
            <w:tcW w:w="844" w:type="dxa"/>
            <w:vMerge/>
            <w:tcBorders>
              <w:top w:val="nil"/>
              <w:left w:val="single" w:sz="4" w:space="0" w:color="auto"/>
              <w:bottom w:val="single" w:sz="4" w:space="0" w:color="auto"/>
              <w:right w:val="single" w:sz="4" w:space="0" w:color="auto"/>
            </w:tcBorders>
            <w:vAlign w:val="center"/>
            <w:hideMark/>
          </w:tcPr>
          <w:p w:rsidR="00E461E3" w:rsidRPr="00F61DB5" w:rsidRDefault="00E461E3"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E461E3" w:rsidRPr="00F61DB5" w:rsidRDefault="00E461E3" w:rsidP="000D460B">
            <w:pPr>
              <w:ind w:right="-108"/>
              <w:rPr>
                <w:rFonts w:asciiTheme="majorHAnsi" w:hAnsiTheme="majorHAnsi" w:cstheme="majorHAnsi"/>
                <w:sz w:val="22"/>
                <w:szCs w:val="22"/>
              </w:rPr>
            </w:pPr>
            <w:r w:rsidRPr="00F61DB5">
              <w:rPr>
                <w:rFonts w:asciiTheme="majorHAnsi" w:hAnsiTheme="majorHAnsi" w:cstheme="majorHAnsi"/>
                <w:sz w:val="22"/>
                <w:szCs w:val="22"/>
              </w:rPr>
              <w:t>Gạch 30x60 17312,17306  Đầu viền</w:t>
            </w:r>
          </w:p>
        </w:tc>
        <w:tc>
          <w:tcPr>
            <w:tcW w:w="697"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23.426</w:t>
            </w:r>
          </w:p>
        </w:tc>
        <w:tc>
          <w:tcPr>
            <w:tcW w:w="1275"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23.426</w:t>
            </w:r>
          </w:p>
        </w:tc>
        <w:tc>
          <w:tcPr>
            <w:tcW w:w="852"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E461E3" w:rsidRPr="00F61DB5" w:rsidTr="00CA7062">
        <w:trPr>
          <w:trHeight w:val="1290"/>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36</w:t>
            </w:r>
          </w:p>
        </w:tc>
        <w:tc>
          <w:tcPr>
            <w:tcW w:w="844" w:type="dxa"/>
            <w:vMerge/>
            <w:tcBorders>
              <w:top w:val="nil"/>
              <w:left w:val="single" w:sz="4" w:space="0" w:color="auto"/>
              <w:bottom w:val="single" w:sz="4" w:space="0" w:color="auto"/>
              <w:right w:val="single" w:sz="4" w:space="0" w:color="auto"/>
            </w:tcBorders>
            <w:vAlign w:val="center"/>
            <w:hideMark/>
          </w:tcPr>
          <w:p w:rsidR="00E461E3" w:rsidRPr="00F61DB5" w:rsidRDefault="00E461E3"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30x60 điểm 17303,305,309,311,315,318,324,327,333,336,339,342,345,358,361,367,17405,17408,17412,17415.17421,17358,17361,17385</w:t>
            </w:r>
          </w:p>
        </w:tc>
        <w:tc>
          <w:tcPr>
            <w:tcW w:w="697"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26.852</w:t>
            </w:r>
          </w:p>
        </w:tc>
        <w:tc>
          <w:tcPr>
            <w:tcW w:w="1275"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26.852</w:t>
            </w:r>
          </w:p>
        </w:tc>
        <w:tc>
          <w:tcPr>
            <w:tcW w:w="852"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E461E3"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37</w:t>
            </w:r>
          </w:p>
        </w:tc>
        <w:tc>
          <w:tcPr>
            <w:tcW w:w="844" w:type="dxa"/>
            <w:vMerge/>
            <w:tcBorders>
              <w:top w:val="nil"/>
              <w:left w:val="single" w:sz="4" w:space="0" w:color="auto"/>
              <w:bottom w:val="single" w:sz="4" w:space="0" w:color="auto"/>
              <w:right w:val="single" w:sz="4" w:space="0" w:color="auto"/>
            </w:tcBorders>
            <w:vAlign w:val="center"/>
            <w:hideMark/>
          </w:tcPr>
          <w:p w:rsidR="00E461E3" w:rsidRPr="00F61DB5" w:rsidRDefault="00E461E3"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30x60 Trang Trí 8657,...,8666</w:t>
            </w:r>
          </w:p>
        </w:tc>
        <w:tc>
          <w:tcPr>
            <w:tcW w:w="697"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29.444</w:t>
            </w:r>
          </w:p>
        </w:tc>
        <w:tc>
          <w:tcPr>
            <w:tcW w:w="1275"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29.444</w:t>
            </w:r>
          </w:p>
        </w:tc>
        <w:tc>
          <w:tcPr>
            <w:tcW w:w="852"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E461E3"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38</w:t>
            </w:r>
          </w:p>
        </w:tc>
        <w:tc>
          <w:tcPr>
            <w:tcW w:w="844" w:type="dxa"/>
            <w:vMerge/>
            <w:tcBorders>
              <w:top w:val="nil"/>
              <w:left w:val="single" w:sz="4" w:space="0" w:color="auto"/>
              <w:bottom w:val="single" w:sz="4" w:space="0" w:color="auto"/>
              <w:right w:val="single" w:sz="4" w:space="0" w:color="auto"/>
            </w:tcBorders>
            <w:vAlign w:val="center"/>
            <w:hideMark/>
          </w:tcPr>
          <w:p w:rsidR="00E461E3" w:rsidRPr="00F61DB5" w:rsidRDefault="00E461E3"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30x60 TP 9300,9302,9303,9304,9305</w:t>
            </w:r>
          </w:p>
        </w:tc>
        <w:tc>
          <w:tcPr>
            <w:tcW w:w="697"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32.963</w:t>
            </w:r>
          </w:p>
        </w:tc>
        <w:tc>
          <w:tcPr>
            <w:tcW w:w="1275"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32.963</w:t>
            </w:r>
          </w:p>
        </w:tc>
        <w:tc>
          <w:tcPr>
            <w:tcW w:w="852"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E461E3"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39</w:t>
            </w:r>
          </w:p>
        </w:tc>
        <w:tc>
          <w:tcPr>
            <w:tcW w:w="844" w:type="dxa"/>
            <w:vMerge/>
            <w:tcBorders>
              <w:top w:val="nil"/>
              <w:left w:val="single" w:sz="4" w:space="0" w:color="auto"/>
              <w:bottom w:val="single" w:sz="4" w:space="0" w:color="auto"/>
              <w:right w:val="single" w:sz="4" w:space="0" w:color="auto"/>
            </w:tcBorders>
            <w:vAlign w:val="center"/>
            <w:hideMark/>
          </w:tcPr>
          <w:p w:rsidR="00E461E3" w:rsidRPr="00F61DB5" w:rsidRDefault="00E461E3"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30x60 Yên Bình 9401,...9405</w:t>
            </w:r>
          </w:p>
        </w:tc>
        <w:tc>
          <w:tcPr>
            <w:tcW w:w="697"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17.963</w:t>
            </w:r>
          </w:p>
        </w:tc>
        <w:tc>
          <w:tcPr>
            <w:tcW w:w="1275"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876510">
            <w:pPr>
              <w:jc w:val="center"/>
              <w:rPr>
                <w:rFonts w:asciiTheme="majorHAnsi" w:hAnsiTheme="majorHAnsi" w:cstheme="majorHAnsi"/>
                <w:sz w:val="22"/>
                <w:szCs w:val="22"/>
              </w:rPr>
            </w:pPr>
            <w:r w:rsidRPr="00F61DB5">
              <w:rPr>
                <w:rFonts w:asciiTheme="majorHAnsi" w:hAnsiTheme="majorHAnsi" w:cstheme="majorHAnsi"/>
                <w:sz w:val="22"/>
                <w:szCs w:val="22"/>
              </w:rPr>
              <w:t>17.963</w:t>
            </w:r>
          </w:p>
        </w:tc>
        <w:tc>
          <w:tcPr>
            <w:tcW w:w="852" w:type="dxa"/>
            <w:tcBorders>
              <w:top w:val="nil"/>
              <w:left w:val="nil"/>
              <w:bottom w:val="single" w:sz="4" w:space="0" w:color="auto"/>
              <w:right w:val="single" w:sz="4" w:space="0" w:color="auto"/>
            </w:tcBorders>
            <w:shd w:val="clear" w:color="000000" w:fill="FFFFFF"/>
            <w:noWrap/>
            <w:vAlign w:val="center"/>
            <w:hideMark/>
          </w:tcPr>
          <w:p w:rsidR="00E461E3" w:rsidRPr="00F61DB5" w:rsidRDefault="00E461E3"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C73E71" w:rsidRPr="00F61DB5" w:rsidTr="00CA7062">
        <w:trPr>
          <w:trHeight w:val="103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743388">
            <w:pPr>
              <w:jc w:val="center"/>
              <w:rPr>
                <w:rFonts w:asciiTheme="majorHAnsi" w:hAnsiTheme="majorHAnsi" w:cstheme="majorHAnsi"/>
                <w:sz w:val="22"/>
                <w:szCs w:val="22"/>
              </w:rPr>
            </w:pPr>
            <w:r w:rsidRPr="00F61DB5">
              <w:rPr>
                <w:rFonts w:asciiTheme="majorHAnsi" w:hAnsiTheme="majorHAnsi" w:cstheme="majorHAnsi"/>
                <w:sz w:val="22"/>
                <w:szCs w:val="22"/>
              </w:rPr>
              <w:t>40</w:t>
            </w:r>
          </w:p>
        </w:tc>
        <w:tc>
          <w:tcPr>
            <w:tcW w:w="84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6D338E">
            <w:pPr>
              <w:ind w:left="-108" w:right="-108"/>
              <w:jc w:val="center"/>
              <w:rPr>
                <w:rFonts w:asciiTheme="majorHAnsi" w:hAnsiTheme="majorHAnsi" w:cstheme="majorHAnsi"/>
                <w:bCs/>
                <w:sz w:val="22"/>
                <w:szCs w:val="22"/>
              </w:rPr>
            </w:pPr>
            <w:r w:rsidRPr="00F61DB5">
              <w:rPr>
                <w:rFonts w:asciiTheme="majorHAnsi" w:hAnsiTheme="majorHAnsi" w:cstheme="majorHAnsi"/>
                <w:bCs/>
                <w:sz w:val="22"/>
                <w:szCs w:val="22"/>
              </w:rPr>
              <w:t>40x80</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40x80 8243,8249,8247,8227,8241,8262,63,8307,8308,8313,8314,8333,8334,8338,8339</w:t>
            </w:r>
          </w:p>
        </w:tc>
        <w:tc>
          <w:tcPr>
            <w:tcW w:w="697"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BIb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876510">
            <w:pPr>
              <w:jc w:val="center"/>
              <w:rPr>
                <w:rFonts w:asciiTheme="majorHAnsi" w:hAnsiTheme="majorHAnsi" w:cstheme="majorHAnsi"/>
                <w:sz w:val="22"/>
                <w:szCs w:val="22"/>
              </w:rPr>
            </w:pPr>
            <w:r w:rsidRPr="00F61DB5">
              <w:rPr>
                <w:rFonts w:asciiTheme="majorHAnsi" w:hAnsiTheme="majorHAnsi" w:cstheme="majorHAnsi"/>
                <w:sz w:val="22"/>
                <w:szCs w:val="22"/>
              </w:rPr>
              <w:t>57.685</w:t>
            </w:r>
          </w:p>
        </w:tc>
        <w:tc>
          <w:tcPr>
            <w:tcW w:w="1275"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876510">
            <w:pPr>
              <w:jc w:val="center"/>
              <w:rPr>
                <w:rFonts w:asciiTheme="majorHAnsi" w:hAnsiTheme="majorHAnsi" w:cstheme="majorHAnsi"/>
                <w:sz w:val="22"/>
                <w:szCs w:val="22"/>
              </w:rPr>
            </w:pPr>
            <w:r w:rsidRPr="00F61DB5">
              <w:rPr>
                <w:rFonts w:asciiTheme="majorHAnsi" w:hAnsiTheme="majorHAnsi" w:cstheme="majorHAnsi"/>
                <w:sz w:val="22"/>
                <w:szCs w:val="22"/>
              </w:rPr>
              <w:t>57.685</w:t>
            </w:r>
          </w:p>
        </w:tc>
        <w:tc>
          <w:tcPr>
            <w:tcW w:w="852"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C73E71" w:rsidRPr="00F61DB5" w:rsidTr="00CA7062">
        <w:trPr>
          <w:trHeight w:val="780"/>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743388">
            <w:pPr>
              <w:jc w:val="center"/>
              <w:rPr>
                <w:rFonts w:asciiTheme="majorHAnsi" w:hAnsiTheme="majorHAnsi" w:cstheme="majorHAnsi"/>
                <w:sz w:val="22"/>
                <w:szCs w:val="22"/>
              </w:rPr>
            </w:pPr>
            <w:r w:rsidRPr="00F61DB5">
              <w:rPr>
                <w:rFonts w:asciiTheme="majorHAnsi" w:hAnsiTheme="majorHAnsi" w:cstheme="majorHAnsi"/>
                <w:sz w:val="22"/>
                <w:szCs w:val="22"/>
              </w:rPr>
              <w:t>41</w:t>
            </w:r>
          </w:p>
        </w:tc>
        <w:tc>
          <w:tcPr>
            <w:tcW w:w="844" w:type="dxa"/>
            <w:vMerge/>
            <w:tcBorders>
              <w:top w:val="nil"/>
              <w:left w:val="single" w:sz="4" w:space="0" w:color="auto"/>
              <w:bottom w:val="single" w:sz="4" w:space="0" w:color="auto"/>
              <w:right w:val="single" w:sz="4" w:space="0" w:color="auto"/>
            </w:tcBorders>
            <w:vAlign w:val="center"/>
            <w:hideMark/>
          </w:tcPr>
          <w:p w:rsidR="00C73E71" w:rsidRPr="00F61DB5" w:rsidRDefault="00C73E71"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40x80 điểm 8244,8250,8248,8228,8242,8309,8315,8335,8340</w:t>
            </w:r>
          </w:p>
        </w:tc>
        <w:tc>
          <w:tcPr>
            <w:tcW w:w="697"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BIb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876510">
            <w:pPr>
              <w:jc w:val="center"/>
              <w:rPr>
                <w:rFonts w:asciiTheme="majorHAnsi" w:hAnsiTheme="majorHAnsi" w:cstheme="majorHAnsi"/>
                <w:sz w:val="22"/>
                <w:szCs w:val="22"/>
              </w:rPr>
            </w:pPr>
            <w:r w:rsidRPr="00F61DB5">
              <w:rPr>
                <w:rFonts w:asciiTheme="majorHAnsi" w:hAnsiTheme="majorHAnsi" w:cstheme="majorHAnsi"/>
                <w:sz w:val="22"/>
                <w:szCs w:val="22"/>
              </w:rPr>
              <w:t>101.481</w:t>
            </w:r>
          </w:p>
        </w:tc>
        <w:tc>
          <w:tcPr>
            <w:tcW w:w="1275"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876510">
            <w:pPr>
              <w:jc w:val="center"/>
              <w:rPr>
                <w:rFonts w:asciiTheme="majorHAnsi" w:hAnsiTheme="majorHAnsi" w:cstheme="majorHAnsi"/>
                <w:sz w:val="22"/>
                <w:szCs w:val="22"/>
              </w:rPr>
            </w:pPr>
            <w:r w:rsidRPr="00F61DB5">
              <w:rPr>
                <w:rFonts w:asciiTheme="majorHAnsi" w:hAnsiTheme="majorHAnsi" w:cstheme="majorHAnsi"/>
                <w:sz w:val="22"/>
                <w:szCs w:val="22"/>
              </w:rPr>
              <w:t>101.481</w:t>
            </w:r>
          </w:p>
        </w:tc>
        <w:tc>
          <w:tcPr>
            <w:tcW w:w="852"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C73E71"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743388">
            <w:pPr>
              <w:jc w:val="center"/>
              <w:rPr>
                <w:rFonts w:asciiTheme="majorHAnsi" w:hAnsiTheme="majorHAnsi" w:cstheme="majorHAnsi"/>
                <w:sz w:val="22"/>
                <w:szCs w:val="22"/>
              </w:rPr>
            </w:pPr>
            <w:r w:rsidRPr="00F61DB5">
              <w:rPr>
                <w:rFonts w:asciiTheme="majorHAnsi" w:hAnsiTheme="majorHAnsi" w:cstheme="majorHAnsi"/>
                <w:sz w:val="22"/>
                <w:szCs w:val="22"/>
              </w:rPr>
              <w:t>42</w:t>
            </w:r>
          </w:p>
        </w:tc>
        <w:tc>
          <w:tcPr>
            <w:tcW w:w="844" w:type="dxa"/>
            <w:vMerge/>
            <w:tcBorders>
              <w:top w:val="nil"/>
              <w:left w:val="single" w:sz="4" w:space="0" w:color="auto"/>
              <w:bottom w:val="single" w:sz="4" w:space="0" w:color="auto"/>
              <w:right w:val="single" w:sz="4" w:space="0" w:color="auto"/>
            </w:tcBorders>
            <w:vAlign w:val="center"/>
            <w:hideMark/>
          </w:tcPr>
          <w:p w:rsidR="00C73E71" w:rsidRPr="00F61DB5" w:rsidRDefault="00C73E71"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40x80 17513,17514</w:t>
            </w:r>
          </w:p>
        </w:tc>
        <w:tc>
          <w:tcPr>
            <w:tcW w:w="697"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BIb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876510">
            <w:pPr>
              <w:jc w:val="center"/>
              <w:rPr>
                <w:rFonts w:asciiTheme="majorHAnsi" w:hAnsiTheme="majorHAnsi" w:cstheme="majorHAnsi"/>
                <w:sz w:val="22"/>
                <w:szCs w:val="22"/>
              </w:rPr>
            </w:pPr>
            <w:r w:rsidRPr="00F61DB5">
              <w:rPr>
                <w:rFonts w:asciiTheme="majorHAnsi" w:hAnsiTheme="majorHAnsi" w:cstheme="majorHAnsi"/>
                <w:sz w:val="22"/>
                <w:szCs w:val="22"/>
              </w:rPr>
              <w:t>47.500</w:t>
            </w:r>
          </w:p>
        </w:tc>
        <w:tc>
          <w:tcPr>
            <w:tcW w:w="1275"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876510">
            <w:pPr>
              <w:jc w:val="center"/>
              <w:rPr>
                <w:rFonts w:asciiTheme="majorHAnsi" w:hAnsiTheme="majorHAnsi" w:cstheme="majorHAnsi"/>
                <w:sz w:val="22"/>
                <w:szCs w:val="22"/>
              </w:rPr>
            </w:pPr>
            <w:r w:rsidRPr="00F61DB5">
              <w:rPr>
                <w:rFonts w:asciiTheme="majorHAnsi" w:hAnsiTheme="majorHAnsi" w:cstheme="majorHAnsi"/>
                <w:sz w:val="22"/>
                <w:szCs w:val="22"/>
              </w:rPr>
              <w:t>47.500</w:t>
            </w:r>
          </w:p>
        </w:tc>
        <w:tc>
          <w:tcPr>
            <w:tcW w:w="852"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C73E71"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743388">
            <w:pPr>
              <w:jc w:val="center"/>
              <w:rPr>
                <w:rFonts w:asciiTheme="majorHAnsi" w:hAnsiTheme="majorHAnsi" w:cstheme="majorHAnsi"/>
                <w:sz w:val="22"/>
                <w:szCs w:val="22"/>
              </w:rPr>
            </w:pPr>
            <w:r w:rsidRPr="00F61DB5">
              <w:rPr>
                <w:rFonts w:asciiTheme="majorHAnsi" w:hAnsiTheme="majorHAnsi" w:cstheme="majorHAnsi"/>
                <w:sz w:val="22"/>
                <w:szCs w:val="22"/>
              </w:rPr>
              <w:t>43</w:t>
            </w:r>
          </w:p>
        </w:tc>
        <w:tc>
          <w:tcPr>
            <w:tcW w:w="844" w:type="dxa"/>
            <w:vMerge/>
            <w:tcBorders>
              <w:top w:val="nil"/>
              <w:left w:val="single" w:sz="4" w:space="0" w:color="auto"/>
              <w:bottom w:val="single" w:sz="4" w:space="0" w:color="auto"/>
              <w:right w:val="single" w:sz="4" w:space="0" w:color="auto"/>
            </w:tcBorders>
            <w:vAlign w:val="center"/>
            <w:hideMark/>
          </w:tcPr>
          <w:p w:rsidR="00C73E71" w:rsidRPr="00F61DB5" w:rsidRDefault="00C73E71"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40x80 TP 8714,...,8717,8720,8724,8725</w:t>
            </w:r>
          </w:p>
        </w:tc>
        <w:tc>
          <w:tcPr>
            <w:tcW w:w="697"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BIb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876510">
            <w:pPr>
              <w:jc w:val="center"/>
              <w:rPr>
                <w:rFonts w:asciiTheme="majorHAnsi" w:hAnsiTheme="majorHAnsi" w:cstheme="majorHAnsi"/>
                <w:sz w:val="22"/>
                <w:szCs w:val="22"/>
              </w:rPr>
            </w:pPr>
            <w:r w:rsidRPr="00F61DB5">
              <w:rPr>
                <w:rFonts w:asciiTheme="majorHAnsi" w:hAnsiTheme="majorHAnsi" w:cstheme="majorHAnsi"/>
                <w:sz w:val="22"/>
                <w:szCs w:val="22"/>
              </w:rPr>
              <w:t>99.815</w:t>
            </w:r>
          </w:p>
        </w:tc>
        <w:tc>
          <w:tcPr>
            <w:tcW w:w="1275"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876510">
            <w:pPr>
              <w:jc w:val="center"/>
              <w:rPr>
                <w:rFonts w:asciiTheme="majorHAnsi" w:hAnsiTheme="majorHAnsi" w:cstheme="majorHAnsi"/>
                <w:sz w:val="22"/>
                <w:szCs w:val="22"/>
              </w:rPr>
            </w:pPr>
            <w:r w:rsidRPr="00F61DB5">
              <w:rPr>
                <w:rFonts w:asciiTheme="majorHAnsi" w:hAnsiTheme="majorHAnsi" w:cstheme="majorHAnsi"/>
                <w:sz w:val="22"/>
                <w:szCs w:val="22"/>
              </w:rPr>
              <w:t>99.815</w:t>
            </w:r>
          </w:p>
        </w:tc>
        <w:tc>
          <w:tcPr>
            <w:tcW w:w="852"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C73E71" w:rsidRPr="00F61DB5" w:rsidTr="00CA7062">
        <w:trPr>
          <w:trHeight w:val="780"/>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743388">
            <w:pPr>
              <w:jc w:val="center"/>
              <w:rPr>
                <w:rFonts w:asciiTheme="majorHAnsi" w:hAnsiTheme="majorHAnsi" w:cstheme="majorHAnsi"/>
                <w:sz w:val="22"/>
                <w:szCs w:val="22"/>
              </w:rPr>
            </w:pPr>
            <w:r w:rsidRPr="00F61DB5">
              <w:rPr>
                <w:rFonts w:asciiTheme="majorHAnsi" w:hAnsiTheme="majorHAnsi" w:cstheme="majorHAnsi"/>
                <w:sz w:val="22"/>
                <w:szCs w:val="22"/>
              </w:rPr>
              <w:t>44</w:t>
            </w:r>
          </w:p>
        </w:tc>
        <w:tc>
          <w:tcPr>
            <w:tcW w:w="84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F37E77">
            <w:pPr>
              <w:ind w:left="-108" w:right="-108"/>
              <w:jc w:val="center"/>
              <w:rPr>
                <w:rFonts w:asciiTheme="majorHAnsi" w:hAnsiTheme="majorHAnsi" w:cstheme="majorHAnsi"/>
                <w:bCs/>
                <w:sz w:val="22"/>
                <w:szCs w:val="22"/>
              </w:rPr>
            </w:pPr>
            <w:r w:rsidRPr="00F61DB5">
              <w:rPr>
                <w:rFonts w:asciiTheme="majorHAnsi" w:hAnsiTheme="majorHAnsi" w:cstheme="majorHAnsi"/>
                <w:bCs/>
                <w:sz w:val="22"/>
                <w:szCs w:val="22"/>
              </w:rPr>
              <w:t>30x90</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30x90 8206,18207,</w:t>
            </w:r>
          </w:p>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18215,18216,18219,</w:t>
            </w:r>
          </w:p>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18220</w:t>
            </w:r>
          </w:p>
        </w:tc>
        <w:tc>
          <w:tcPr>
            <w:tcW w:w="697"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BIb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876510">
            <w:pPr>
              <w:jc w:val="center"/>
              <w:rPr>
                <w:rFonts w:asciiTheme="majorHAnsi" w:hAnsiTheme="majorHAnsi" w:cstheme="majorHAnsi"/>
                <w:sz w:val="22"/>
                <w:szCs w:val="22"/>
              </w:rPr>
            </w:pPr>
            <w:r w:rsidRPr="00F61DB5">
              <w:rPr>
                <w:rFonts w:asciiTheme="majorHAnsi" w:hAnsiTheme="majorHAnsi" w:cstheme="majorHAnsi"/>
                <w:sz w:val="22"/>
                <w:szCs w:val="22"/>
              </w:rPr>
              <w:t>40.370</w:t>
            </w:r>
          </w:p>
        </w:tc>
        <w:tc>
          <w:tcPr>
            <w:tcW w:w="1275"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876510">
            <w:pPr>
              <w:jc w:val="center"/>
              <w:rPr>
                <w:rFonts w:asciiTheme="majorHAnsi" w:hAnsiTheme="majorHAnsi" w:cstheme="majorHAnsi"/>
                <w:sz w:val="22"/>
                <w:szCs w:val="22"/>
              </w:rPr>
            </w:pPr>
            <w:r w:rsidRPr="00F61DB5">
              <w:rPr>
                <w:rFonts w:asciiTheme="majorHAnsi" w:hAnsiTheme="majorHAnsi" w:cstheme="majorHAnsi"/>
                <w:sz w:val="22"/>
                <w:szCs w:val="22"/>
              </w:rPr>
              <w:t>40.370</w:t>
            </w:r>
          </w:p>
        </w:tc>
        <w:tc>
          <w:tcPr>
            <w:tcW w:w="852"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C73E71"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743388">
            <w:pPr>
              <w:jc w:val="center"/>
              <w:rPr>
                <w:rFonts w:asciiTheme="majorHAnsi" w:hAnsiTheme="majorHAnsi" w:cstheme="majorHAnsi"/>
                <w:sz w:val="22"/>
                <w:szCs w:val="22"/>
              </w:rPr>
            </w:pPr>
            <w:r w:rsidRPr="00F61DB5">
              <w:rPr>
                <w:rFonts w:asciiTheme="majorHAnsi" w:hAnsiTheme="majorHAnsi" w:cstheme="majorHAnsi"/>
                <w:sz w:val="22"/>
                <w:szCs w:val="22"/>
              </w:rPr>
              <w:t>45</w:t>
            </w:r>
          </w:p>
        </w:tc>
        <w:tc>
          <w:tcPr>
            <w:tcW w:w="844" w:type="dxa"/>
            <w:vMerge/>
            <w:tcBorders>
              <w:top w:val="nil"/>
              <w:left w:val="single" w:sz="4" w:space="0" w:color="auto"/>
              <w:bottom w:val="single" w:sz="4" w:space="0" w:color="auto"/>
              <w:right w:val="single" w:sz="4" w:space="0" w:color="auto"/>
            </w:tcBorders>
            <w:vAlign w:val="center"/>
            <w:hideMark/>
          </w:tcPr>
          <w:p w:rsidR="00C73E71" w:rsidRPr="00F61DB5" w:rsidRDefault="00C73E71"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30x90 điểm 18208,18218,18221</w:t>
            </w:r>
          </w:p>
        </w:tc>
        <w:tc>
          <w:tcPr>
            <w:tcW w:w="697"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BIb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876510">
            <w:pPr>
              <w:jc w:val="center"/>
              <w:rPr>
                <w:rFonts w:asciiTheme="majorHAnsi" w:hAnsiTheme="majorHAnsi" w:cstheme="majorHAnsi"/>
                <w:sz w:val="22"/>
                <w:szCs w:val="22"/>
              </w:rPr>
            </w:pPr>
            <w:r w:rsidRPr="00F61DB5">
              <w:rPr>
                <w:rFonts w:asciiTheme="majorHAnsi" w:hAnsiTheme="majorHAnsi" w:cstheme="majorHAnsi"/>
                <w:sz w:val="22"/>
                <w:szCs w:val="22"/>
              </w:rPr>
              <w:t>54.630</w:t>
            </w:r>
          </w:p>
        </w:tc>
        <w:tc>
          <w:tcPr>
            <w:tcW w:w="1275"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876510">
            <w:pPr>
              <w:jc w:val="center"/>
              <w:rPr>
                <w:rFonts w:asciiTheme="majorHAnsi" w:hAnsiTheme="majorHAnsi" w:cstheme="majorHAnsi"/>
                <w:sz w:val="22"/>
                <w:szCs w:val="22"/>
              </w:rPr>
            </w:pPr>
            <w:r w:rsidRPr="00F61DB5">
              <w:rPr>
                <w:rFonts w:asciiTheme="majorHAnsi" w:hAnsiTheme="majorHAnsi" w:cstheme="majorHAnsi"/>
                <w:sz w:val="22"/>
                <w:szCs w:val="22"/>
              </w:rPr>
              <w:t>54.630</w:t>
            </w:r>
          </w:p>
        </w:tc>
        <w:tc>
          <w:tcPr>
            <w:tcW w:w="852"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C73E71" w:rsidRPr="00F61DB5" w:rsidTr="00CA7062">
        <w:trPr>
          <w:trHeight w:val="103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743388">
            <w:pPr>
              <w:jc w:val="center"/>
              <w:rPr>
                <w:rFonts w:asciiTheme="majorHAnsi" w:hAnsiTheme="majorHAnsi" w:cstheme="majorHAnsi"/>
                <w:sz w:val="22"/>
                <w:szCs w:val="22"/>
              </w:rPr>
            </w:pPr>
            <w:r w:rsidRPr="00F61DB5">
              <w:rPr>
                <w:rFonts w:asciiTheme="majorHAnsi" w:hAnsiTheme="majorHAnsi" w:cstheme="majorHAnsi"/>
                <w:sz w:val="22"/>
                <w:szCs w:val="22"/>
              </w:rPr>
              <w:t>46</w:t>
            </w:r>
          </w:p>
        </w:tc>
        <w:tc>
          <w:tcPr>
            <w:tcW w:w="84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6D338E">
            <w:pPr>
              <w:ind w:left="-108" w:right="-108"/>
              <w:jc w:val="center"/>
              <w:rPr>
                <w:rFonts w:asciiTheme="majorHAnsi" w:hAnsiTheme="majorHAnsi" w:cstheme="majorHAnsi"/>
                <w:bCs/>
                <w:sz w:val="22"/>
                <w:szCs w:val="22"/>
              </w:rPr>
            </w:pPr>
            <w:r w:rsidRPr="00F61DB5">
              <w:rPr>
                <w:rFonts w:asciiTheme="majorHAnsi" w:hAnsiTheme="majorHAnsi" w:cstheme="majorHAnsi"/>
                <w:bCs/>
                <w:sz w:val="22"/>
                <w:szCs w:val="22"/>
              </w:rPr>
              <w:t>60x120</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60x120 8300,..,8306,8310,8311,8312,...,8320,8335,8336,8338,8342,8366,8369,8370</w:t>
            </w:r>
          </w:p>
        </w:tc>
        <w:tc>
          <w:tcPr>
            <w:tcW w:w="697"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BIb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876510">
            <w:pPr>
              <w:jc w:val="center"/>
              <w:rPr>
                <w:rFonts w:asciiTheme="majorHAnsi" w:hAnsiTheme="majorHAnsi" w:cstheme="majorHAnsi"/>
                <w:sz w:val="22"/>
                <w:szCs w:val="22"/>
              </w:rPr>
            </w:pPr>
            <w:r w:rsidRPr="00F61DB5">
              <w:rPr>
                <w:rFonts w:asciiTheme="majorHAnsi" w:hAnsiTheme="majorHAnsi" w:cstheme="majorHAnsi"/>
                <w:sz w:val="22"/>
                <w:szCs w:val="22"/>
              </w:rPr>
              <w:t>286.574,1</w:t>
            </w:r>
          </w:p>
        </w:tc>
        <w:tc>
          <w:tcPr>
            <w:tcW w:w="1275"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876510">
            <w:pPr>
              <w:jc w:val="center"/>
              <w:rPr>
                <w:rFonts w:asciiTheme="majorHAnsi" w:hAnsiTheme="majorHAnsi" w:cstheme="majorHAnsi"/>
                <w:sz w:val="22"/>
                <w:szCs w:val="22"/>
              </w:rPr>
            </w:pPr>
            <w:r w:rsidRPr="00F61DB5">
              <w:rPr>
                <w:rFonts w:asciiTheme="majorHAnsi" w:hAnsiTheme="majorHAnsi" w:cstheme="majorHAnsi"/>
                <w:sz w:val="22"/>
                <w:szCs w:val="22"/>
              </w:rPr>
              <w:t>286.574,1</w:t>
            </w:r>
          </w:p>
        </w:tc>
        <w:tc>
          <w:tcPr>
            <w:tcW w:w="852"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C73E71"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743388">
            <w:pPr>
              <w:jc w:val="center"/>
              <w:rPr>
                <w:rFonts w:asciiTheme="majorHAnsi" w:hAnsiTheme="majorHAnsi" w:cstheme="majorHAnsi"/>
                <w:sz w:val="22"/>
                <w:szCs w:val="22"/>
              </w:rPr>
            </w:pPr>
            <w:r w:rsidRPr="00F61DB5">
              <w:rPr>
                <w:rFonts w:asciiTheme="majorHAnsi" w:hAnsiTheme="majorHAnsi" w:cstheme="majorHAnsi"/>
                <w:sz w:val="22"/>
                <w:szCs w:val="22"/>
              </w:rPr>
              <w:t>47</w:t>
            </w:r>
          </w:p>
        </w:tc>
        <w:tc>
          <w:tcPr>
            <w:tcW w:w="844" w:type="dxa"/>
            <w:vMerge/>
            <w:tcBorders>
              <w:top w:val="nil"/>
              <w:left w:val="single" w:sz="4" w:space="0" w:color="auto"/>
              <w:bottom w:val="single" w:sz="4" w:space="0" w:color="auto"/>
              <w:right w:val="single" w:sz="4" w:space="0" w:color="auto"/>
            </w:tcBorders>
            <w:vAlign w:val="center"/>
            <w:hideMark/>
          </w:tcPr>
          <w:p w:rsidR="00C73E71" w:rsidRPr="00F61DB5" w:rsidRDefault="00C73E71"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60x120 8307,8337,8368</w:t>
            </w:r>
          </w:p>
        </w:tc>
        <w:tc>
          <w:tcPr>
            <w:tcW w:w="697"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BIb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876510">
            <w:pPr>
              <w:jc w:val="center"/>
              <w:rPr>
                <w:rFonts w:asciiTheme="majorHAnsi" w:hAnsiTheme="majorHAnsi" w:cstheme="majorHAnsi"/>
                <w:sz w:val="22"/>
                <w:szCs w:val="22"/>
              </w:rPr>
            </w:pPr>
            <w:r w:rsidRPr="00F61DB5">
              <w:rPr>
                <w:rFonts w:asciiTheme="majorHAnsi" w:hAnsiTheme="majorHAnsi" w:cstheme="majorHAnsi"/>
                <w:sz w:val="22"/>
                <w:szCs w:val="22"/>
              </w:rPr>
              <w:t>312.037,0</w:t>
            </w:r>
          </w:p>
        </w:tc>
        <w:tc>
          <w:tcPr>
            <w:tcW w:w="1275"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876510">
            <w:pPr>
              <w:jc w:val="center"/>
              <w:rPr>
                <w:rFonts w:asciiTheme="majorHAnsi" w:hAnsiTheme="majorHAnsi" w:cstheme="majorHAnsi"/>
                <w:sz w:val="22"/>
                <w:szCs w:val="22"/>
              </w:rPr>
            </w:pPr>
            <w:r w:rsidRPr="00F61DB5">
              <w:rPr>
                <w:rFonts w:asciiTheme="majorHAnsi" w:hAnsiTheme="majorHAnsi" w:cstheme="majorHAnsi"/>
                <w:sz w:val="22"/>
                <w:szCs w:val="22"/>
              </w:rPr>
              <w:t>312.037,0</w:t>
            </w:r>
          </w:p>
        </w:tc>
        <w:tc>
          <w:tcPr>
            <w:tcW w:w="852"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C73E71"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743388">
            <w:pPr>
              <w:jc w:val="center"/>
              <w:rPr>
                <w:rFonts w:asciiTheme="majorHAnsi" w:hAnsiTheme="majorHAnsi" w:cstheme="majorHAnsi"/>
                <w:sz w:val="22"/>
                <w:szCs w:val="22"/>
              </w:rPr>
            </w:pPr>
            <w:r w:rsidRPr="00F61DB5">
              <w:rPr>
                <w:rFonts w:asciiTheme="majorHAnsi" w:hAnsiTheme="majorHAnsi" w:cstheme="majorHAnsi"/>
                <w:sz w:val="22"/>
                <w:szCs w:val="22"/>
              </w:rPr>
              <w:t>48</w:t>
            </w:r>
          </w:p>
        </w:tc>
        <w:tc>
          <w:tcPr>
            <w:tcW w:w="844" w:type="dxa"/>
            <w:vMerge/>
            <w:tcBorders>
              <w:top w:val="nil"/>
              <w:left w:val="single" w:sz="4" w:space="0" w:color="auto"/>
              <w:bottom w:val="single" w:sz="4" w:space="0" w:color="auto"/>
              <w:right w:val="single" w:sz="4" w:space="0" w:color="auto"/>
            </w:tcBorders>
            <w:vAlign w:val="center"/>
            <w:hideMark/>
          </w:tcPr>
          <w:p w:rsidR="00C73E71" w:rsidRPr="00F61DB5" w:rsidRDefault="00C73E71"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60x120 8312</w:t>
            </w:r>
          </w:p>
        </w:tc>
        <w:tc>
          <w:tcPr>
            <w:tcW w:w="697"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BIb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876510">
            <w:pPr>
              <w:jc w:val="center"/>
              <w:rPr>
                <w:rFonts w:asciiTheme="majorHAnsi" w:hAnsiTheme="majorHAnsi" w:cstheme="majorHAnsi"/>
                <w:sz w:val="22"/>
                <w:szCs w:val="22"/>
              </w:rPr>
            </w:pPr>
            <w:r w:rsidRPr="00F61DB5">
              <w:rPr>
                <w:rFonts w:asciiTheme="majorHAnsi" w:hAnsiTheme="majorHAnsi" w:cstheme="majorHAnsi"/>
                <w:sz w:val="22"/>
                <w:szCs w:val="22"/>
              </w:rPr>
              <w:t>338.518,5</w:t>
            </w:r>
          </w:p>
        </w:tc>
        <w:tc>
          <w:tcPr>
            <w:tcW w:w="1275"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876510">
            <w:pPr>
              <w:jc w:val="center"/>
              <w:rPr>
                <w:rFonts w:asciiTheme="majorHAnsi" w:hAnsiTheme="majorHAnsi" w:cstheme="majorHAnsi"/>
                <w:sz w:val="22"/>
                <w:szCs w:val="22"/>
              </w:rPr>
            </w:pPr>
            <w:r w:rsidRPr="00F61DB5">
              <w:rPr>
                <w:rFonts w:asciiTheme="majorHAnsi" w:hAnsiTheme="majorHAnsi" w:cstheme="majorHAnsi"/>
                <w:sz w:val="22"/>
                <w:szCs w:val="22"/>
              </w:rPr>
              <w:t>338.518,5</w:t>
            </w:r>
          </w:p>
        </w:tc>
        <w:tc>
          <w:tcPr>
            <w:tcW w:w="852"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C73E71" w:rsidRPr="00F61DB5" w:rsidTr="00CA7062">
        <w:trPr>
          <w:trHeight w:val="103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743388">
            <w:pPr>
              <w:jc w:val="center"/>
              <w:rPr>
                <w:rFonts w:asciiTheme="majorHAnsi" w:hAnsiTheme="majorHAnsi" w:cstheme="majorHAnsi"/>
                <w:sz w:val="22"/>
                <w:szCs w:val="22"/>
              </w:rPr>
            </w:pPr>
            <w:r w:rsidRPr="00F61DB5">
              <w:rPr>
                <w:rFonts w:asciiTheme="majorHAnsi" w:hAnsiTheme="majorHAnsi" w:cstheme="majorHAnsi"/>
                <w:sz w:val="22"/>
                <w:szCs w:val="22"/>
              </w:rPr>
              <w:t>49</w:t>
            </w:r>
          </w:p>
        </w:tc>
        <w:tc>
          <w:tcPr>
            <w:tcW w:w="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6D338E">
            <w:pPr>
              <w:ind w:left="-108" w:right="-108"/>
              <w:jc w:val="center"/>
              <w:rPr>
                <w:rFonts w:asciiTheme="majorHAnsi" w:hAnsiTheme="majorHAnsi" w:cstheme="majorHAnsi"/>
                <w:bCs/>
                <w:sz w:val="22"/>
                <w:szCs w:val="22"/>
              </w:rPr>
            </w:pPr>
            <w:r w:rsidRPr="00F61DB5">
              <w:rPr>
                <w:rFonts w:asciiTheme="majorHAnsi" w:hAnsiTheme="majorHAnsi" w:cstheme="majorHAnsi"/>
                <w:bCs/>
                <w:sz w:val="22"/>
                <w:szCs w:val="22"/>
              </w:rPr>
              <w:t>25x25</w:t>
            </w:r>
          </w:p>
        </w:tc>
        <w:tc>
          <w:tcPr>
            <w:tcW w:w="2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Gạch lát 25x25  284,…,290,2111,…,2119,291,…,299,2305,…,2309,7431,…,7437</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876510">
            <w:pPr>
              <w:jc w:val="center"/>
              <w:rPr>
                <w:rFonts w:asciiTheme="majorHAnsi" w:hAnsiTheme="majorHAnsi" w:cstheme="majorHAnsi"/>
                <w:sz w:val="22"/>
                <w:szCs w:val="22"/>
              </w:rPr>
            </w:pPr>
            <w:r w:rsidRPr="00F61DB5">
              <w:rPr>
                <w:rFonts w:asciiTheme="majorHAnsi" w:hAnsiTheme="majorHAnsi" w:cstheme="majorHAnsi"/>
                <w:sz w:val="22"/>
                <w:szCs w:val="22"/>
              </w:rPr>
              <w:t>4.722</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876510">
            <w:pPr>
              <w:jc w:val="center"/>
              <w:rPr>
                <w:rFonts w:asciiTheme="majorHAnsi" w:hAnsiTheme="majorHAnsi" w:cstheme="majorHAnsi"/>
                <w:sz w:val="22"/>
                <w:szCs w:val="22"/>
              </w:rPr>
            </w:pPr>
            <w:r w:rsidRPr="00F61DB5">
              <w:rPr>
                <w:rFonts w:asciiTheme="majorHAnsi" w:hAnsiTheme="majorHAnsi" w:cstheme="majorHAnsi"/>
                <w:sz w:val="22"/>
                <w:szCs w:val="22"/>
              </w:rPr>
              <w:t>4.722</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C73E71" w:rsidRPr="00F61DB5" w:rsidTr="00CA7062">
        <w:trPr>
          <w:trHeight w:val="103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743388">
            <w:pPr>
              <w:jc w:val="center"/>
              <w:rPr>
                <w:rFonts w:asciiTheme="majorHAnsi" w:hAnsiTheme="majorHAnsi" w:cstheme="majorHAnsi"/>
                <w:sz w:val="22"/>
                <w:szCs w:val="22"/>
              </w:rPr>
            </w:pPr>
            <w:r w:rsidRPr="00F61DB5">
              <w:rPr>
                <w:rFonts w:asciiTheme="majorHAnsi" w:hAnsiTheme="majorHAnsi" w:cstheme="majorHAnsi"/>
                <w:sz w:val="22"/>
                <w:szCs w:val="22"/>
              </w:rPr>
              <w:t>50</w:t>
            </w:r>
          </w:p>
        </w:tc>
        <w:tc>
          <w:tcPr>
            <w:tcW w:w="84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6D338E">
            <w:pPr>
              <w:ind w:left="-108" w:right="-108"/>
              <w:jc w:val="center"/>
              <w:rPr>
                <w:rFonts w:asciiTheme="majorHAnsi" w:hAnsiTheme="majorHAnsi" w:cstheme="majorHAnsi"/>
                <w:bCs/>
                <w:sz w:val="22"/>
                <w:szCs w:val="22"/>
              </w:rPr>
            </w:pPr>
            <w:r w:rsidRPr="00F61DB5">
              <w:rPr>
                <w:rFonts w:asciiTheme="majorHAnsi" w:hAnsiTheme="majorHAnsi" w:cstheme="majorHAnsi"/>
                <w:bCs/>
                <w:sz w:val="22"/>
                <w:szCs w:val="22"/>
              </w:rPr>
              <w:t>30x30</w:t>
            </w: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932A68" w:rsidRPr="00F61DB5" w:rsidRDefault="00C73E71" w:rsidP="00932A68">
            <w:pPr>
              <w:rPr>
                <w:rFonts w:asciiTheme="majorHAnsi" w:hAnsiTheme="majorHAnsi" w:cstheme="majorHAnsi"/>
                <w:sz w:val="22"/>
                <w:szCs w:val="22"/>
              </w:rPr>
            </w:pPr>
            <w:r w:rsidRPr="00F61DB5">
              <w:rPr>
                <w:rFonts w:asciiTheme="majorHAnsi" w:hAnsiTheme="majorHAnsi" w:cstheme="majorHAnsi"/>
                <w:sz w:val="22"/>
                <w:szCs w:val="22"/>
              </w:rPr>
              <w:t>Gạch lát 30x30 mài thường</w:t>
            </w:r>
            <w:r w:rsidR="00932A68" w:rsidRPr="00F61DB5">
              <w:rPr>
                <w:rFonts w:asciiTheme="majorHAnsi" w:hAnsiTheme="majorHAnsi" w:cstheme="majorHAnsi"/>
                <w:sz w:val="22"/>
                <w:szCs w:val="22"/>
              </w:rPr>
              <w:t xml:space="preserve">: </w:t>
            </w:r>
            <w:r w:rsidRPr="00F61DB5">
              <w:rPr>
                <w:rFonts w:asciiTheme="majorHAnsi" w:hAnsiTheme="majorHAnsi" w:cstheme="majorHAnsi"/>
                <w:sz w:val="22"/>
                <w:szCs w:val="22"/>
              </w:rPr>
              <w:t>2601,</w:t>
            </w:r>
            <w:r w:rsidR="00932A68" w:rsidRPr="00F61DB5">
              <w:rPr>
                <w:rFonts w:asciiTheme="majorHAnsi" w:hAnsiTheme="majorHAnsi" w:cstheme="majorHAnsi"/>
                <w:sz w:val="22"/>
                <w:szCs w:val="22"/>
              </w:rPr>
              <w:t>.</w:t>
            </w:r>
            <w:r w:rsidRPr="00F61DB5">
              <w:rPr>
                <w:rFonts w:asciiTheme="majorHAnsi" w:hAnsiTheme="majorHAnsi" w:cstheme="majorHAnsi"/>
                <w:sz w:val="22"/>
                <w:szCs w:val="22"/>
              </w:rPr>
              <w:t>,2609,</w:t>
            </w:r>
          </w:p>
          <w:p w:rsidR="00C73E71" w:rsidRPr="00F61DB5" w:rsidRDefault="00932A68" w:rsidP="00932A68">
            <w:pPr>
              <w:ind w:right="-120"/>
              <w:rPr>
                <w:rFonts w:asciiTheme="majorHAnsi" w:hAnsiTheme="majorHAnsi" w:cstheme="majorHAnsi"/>
                <w:sz w:val="22"/>
                <w:szCs w:val="22"/>
              </w:rPr>
            </w:pPr>
            <w:r w:rsidRPr="00F61DB5">
              <w:rPr>
                <w:rFonts w:asciiTheme="majorHAnsi" w:hAnsiTheme="majorHAnsi" w:cstheme="majorHAnsi"/>
                <w:sz w:val="22"/>
                <w:szCs w:val="22"/>
              </w:rPr>
              <w:t>2305,..,2392,2201,.</w:t>
            </w:r>
            <w:r w:rsidR="00C73E71" w:rsidRPr="00F61DB5">
              <w:rPr>
                <w:rFonts w:asciiTheme="majorHAnsi" w:hAnsiTheme="majorHAnsi" w:cstheme="majorHAnsi"/>
                <w:sz w:val="22"/>
                <w:szCs w:val="22"/>
              </w:rPr>
              <w:t>.,2228</w:t>
            </w:r>
            <w:r w:rsidRPr="00F61DB5">
              <w:rPr>
                <w:rFonts w:asciiTheme="majorHAnsi" w:hAnsiTheme="majorHAnsi" w:cstheme="majorHAnsi"/>
                <w:sz w:val="22"/>
                <w:szCs w:val="22"/>
              </w:rPr>
              <w:t xml:space="preserve">, </w:t>
            </w:r>
            <w:r w:rsidR="00C73E71" w:rsidRPr="00F61DB5">
              <w:rPr>
                <w:rFonts w:asciiTheme="majorHAnsi" w:hAnsiTheme="majorHAnsi" w:cstheme="majorHAnsi"/>
                <w:sz w:val="22"/>
                <w:szCs w:val="22"/>
              </w:rPr>
              <w:t>2103,,2109,2680.,91</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C73E71" w:rsidRPr="00F61DB5" w:rsidRDefault="00C73E71"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C73E71" w:rsidRPr="00F61DB5" w:rsidRDefault="00C73E71" w:rsidP="00876510">
            <w:pPr>
              <w:jc w:val="center"/>
              <w:rPr>
                <w:rFonts w:asciiTheme="majorHAnsi" w:hAnsiTheme="majorHAnsi" w:cstheme="majorHAnsi"/>
                <w:sz w:val="22"/>
                <w:szCs w:val="22"/>
              </w:rPr>
            </w:pPr>
            <w:r w:rsidRPr="00F61DB5">
              <w:rPr>
                <w:rFonts w:asciiTheme="majorHAnsi" w:hAnsiTheme="majorHAnsi" w:cstheme="majorHAnsi"/>
                <w:sz w:val="22"/>
                <w:szCs w:val="22"/>
              </w:rPr>
              <w:t>7.870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3E71" w:rsidRPr="00F61DB5" w:rsidRDefault="00C73E71" w:rsidP="00876510">
            <w:pPr>
              <w:jc w:val="center"/>
              <w:rPr>
                <w:rFonts w:asciiTheme="majorHAnsi" w:hAnsiTheme="majorHAnsi" w:cstheme="majorHAnsi"/>
                <w:sz w:val="22"/>
                <w:szCs w:val="22"/>
              </w:rPr>
            </w:pPr>
            <w:r w:rsidRPr="00F61DB5">
              <w:rPr>
                <w:rFonts w:asciiTheme="majorHAnsi" w:hAnsiTheme="majorHAnsi" w:cstheme="majorHAnsi"/>
                <w:sz w:val="22"/>
                <w:szCs w:val="22"/>
              </w:rPr>
              <w:t>7.870</w:t>
            </w:r>
          </w:p>
        </w:tc>
        <w:tc>
          <w:tcPr>
            <w:tcW w:w="852" w:type="dxa"/>
            <w:tcBorders>
              <w:top w:val="single" w:sz="4" w:space="0" w:color="auto"/>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C73E71"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743388">
            <w:pPr>
              <w:jc w:val="center"/>
              <w:rPr>
                <w:rFonts w:asciiTheme="majorHAnsi" w:hAnsiTheme="majorHAnsi" w:cstheme="majorHAnsi"/>
                <w:sz w:val="22"/>
                <w:szCs w:val="22"/>
              </w:rPr>
            </w:pPr>
            <w:r w:rsidRPr="00F61DB5">
              <w:rPr>
                <w:rFonts w:asciiTheme="majorHAnsi" w:hAnsiTheme="majorHAnsi" w:cstheme="majorHAnsi"/>
                <w:sz w:val="22"/>
                <w:szCs w:val="22"/>
              </w:rPr>
              <w:t>51</w:t>
            </w:r>
          </w:p>
        </w:tc>
        <w:tc>
          <w:tcPr>
            <w:tcW w:w="844" w:type="dxa"/>
            <w:vMerge/>
            <w:tcBorders>
              <w:top w:val="nil"/>
              <w:left w:val="single" w:sz="4" w:space="0" w:color="auto"/>
              <w:bottom w:val="single" w:sz="4" w:space="0" w:color="auto"/>
              <w:right w:val="single" w:sz="4" w:space="0" w:color="auto"/>
            </w:tcBorders>
            <w:vAlign w:val="center"/>
            <w:hideMark/>
          </w:tcPr>
          <w:p w:rsidR="00C73E71" w:rsidRPr="00F61DB5" w:rsidRDefault="00C73E71"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Gạch lát 30x30 sỏi 9190,…,9196</w:t>
            </w:r>
          </w:p>
        </w:tc>
        <w:tc>
          <w:tcPr>
            <w:tcW w:w="697"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876510">
            <w:pPr>
              <w:jc w:val="center"/>
              <w:rPr>
                <w:rFonts w:asciiTheme="majorHAnsi" w:hAnsiTheme="majorHAnsi" w:cstheme="majorHAnsi"/>
                <w:sz w:val="22"/>
                <w:szCs w:val="22"/>
              </w:rPr>
            </w:pPr>
            <w:r w:rsidRPr="00F61DB5">
              <w:rPr>
                <w:rFonts w:asciiTheme="majorHAnsi" w:hAnsiTheme="majorHAnsi" w:cstheme="majorHAnsi"/>
                <w:sz w:val="22"/>
                <w:szCs w:val="22"/>
              </w:rPr>
              <w:t>9.444</w:t>
            </w:r>
          </w:p>
        </w:tc>
        <w:tc>
          <w:tcPr>
            <w:tcW w:w="1275"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876510">
            <w:pPr>
              <w:jc w:val="center"/>
              <w:rPr>
                <w:rFonts w:asciiTheme="majorHAnsi" w:hAnsiTheme="majorHAnsi" w:cstheme="majorHAnsi"/>
                <w:sz w:val="22"/>
                <w:szCs w:val="22"/>
              </w:rPr>
            </w:pPr>
            <w:r w:rsidRPr="00F61DB5">
              <w:rPr>
                <w:rFonts w:asciiTheme="majorHAnsi" w:hAnsiTheme="majorHAnsi" w:cstheme="majorHAnsi"/>
                <w:sz w:val="22"/>
                <w:szCs w:val="22"/>
              </w:rPr>
              <w:t>9.444</w:t>
            </w:r>
          </w:p>
        </w:tc>
        <w:tc>
          <w:tcPr>
            <w:tcW w:w="852"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C73E71"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743388">
            <w:pPr>
              <w:jc w:val="center"/>
              <w:rPr>
                <w:rFonts w:asciiTheme="majorHAnsi" w:hAnsiTheme="majorHAnsi" w:cstheme="majorHAnsi"/>
                <w:sz w:val="22"/>
                <w:szCs w:val="22"/>
              </w:rPr>
            </w:pPr>
            <w:r w:rsidRPr="00F61DB5">
              <w:rPr>
                <w:rFonts w:asciiTheme="majorHAnsi" w:hAnsiTheme="majorHAnsi" w:cstheme="majorHAnsi"/>
                <w:sz w:val="22"/>
                <w:szCs w:val="22"/>
              </w:rPr>
              <w:t>52</w:t>
            </w:r>
          </w:p>
        </w:tc>
        <w:tc>
          <w:tcPr>
            <w:tcW w:w="844" w:type="dxa"/>
            <w:vMerge/>
            <w:tcBorders>
              <w:top w:val="nil"/>
              <w:left w:val="single" w:sz="4" w:space="0" w:color="auto"/>
              <w:bottom w:val="single" w:sz="4" w:space="0" w:color="auto"/>
              <w:right w:val="single" w:sz="4" w:space="0" w:color="auto"/>
            </w:tcBorders>
            <w:vAlign w:val="center"/>
            <w:hideMark/>
          </w:tcPr>
          <w:p w:rsidR="00C73E71" w:rsidRPr="00F61DB5" w:rsidRDefault="00C73E71"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Gạch lát 30x30 sỏi 9145,…,9189</w:t>
            </w:r>
          </w:p>
        </w:tc>
        <w:tc>
          <w:tcPr>
            <w:tcW w:w="697"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876510">
            <w:pPr>
              <w:jc w:val="center"/>
              <w:rPr>
                <w:rFonts w:asciiTheme="majorHAnsi" w:hAnsiTheme="majorHAnsi" w:cstheme="majorHAnsi"/>
                <w:sz w:val="22"/>
                <w:szCs w:val="22"/>
              </w:rPr>
            </w:pPr>
            <w:r w:rsidRPr="00F61DB5">
              <w:rPr>
                <w:rFonts w:asciiTheme="majorHAnsi" w:hAnsiTheme="majorHAnsi" w:cstheme="majorHAnsi"/>
                <w:sz w:val="22"/>
                <w:szCs w:val="22"/>
              </w:rPr>
              <w:t>9.444</w:t>
            </w:r>
          </w:p>
        </w:tc>
        <w:tc>
          <w:tcPr>
            <w:tcW w:w="1275"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876510">
            <w:pPr>
              <w:jc w:val="center"/>
              <w:rPr>
                <w:rFonts w:asciiTheme="majorHAnsi" w:hAnsiTheme="majorHAnsi" w:cstheme="majorHAnsi"/>
                <w:sz w:val="22"/>
                <w:szCs w:val="22"/>
              </w:rPr>
            </w:pPr>
            <w:r w:rsidRPr="00F61DB5">
              <w:rPr>
                <w:rFonts w:asciiTheme="majorHAnsi" w:hAnsiTheme="majorHAnsi" w:cstheme="majorHAnsi"/>
                <w:sz w:val="22"/>
                <w:szCs w:val="22"/>
              </w:rPr>
              <w:t>9.444</w:t>
            </w:r>
          </w:p>
        </w:tc>
        <w:tc>
          <w:tcPr>
            <w:tcW w:w="852"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C73E71" w:rsidRPr="00F61DB5" w:rsidTr="00CA7062">
        <w:trPr>
          <w:trHeight w:val="1800"/>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743388">
            <w:pPr>
              <w:jc w:val="center"/>
              <w:rPr>
                <w:rFonts w:asciiTheme="majorHAnsi" w:hAnsiTheme="majorHAnsi" w:cstheme="majorHAnsi"/>
                <w:sz w:val="22"/>
                <w:szCs w:val="22"/>
              </w:rPr>
            </w:pPr>
            <w:r w:rsidRPr="00F61DB5">
              <w:rPr>
                <w:rFonts w:asciiTheme="majorHAnsi" w:hAnsiTheme="majorHAnsi" w:cstheme="majorHAnsi"/>
                <w:sz w:val="22"/>
                <w:szCs w:val="22"/>
              </w:rPr>
              <w:t>53</w:t>
            </w:r>
          </w:p>
        </w:tc>
        <w:tc>
          <w:tcPr>
            <w:tcW w:w="844" w:type="dxa"/>
            <w:vMerge/>
            <w:tcBorders>
              <w:top w:val="nil"/>
              <w:left w:val="single" w:sz="4" w:space="0" w:color="auto"/>
              <w:bottom w:val="single" w:sz="4" w:space="0" w:color="auto"/>
              <w:right w:val="single" w:sz="4" w:space="0" w:color="auto"/>
            </w:tcBorders>
            <w:vAlign w:val="center"/>
            <w:hideMark/>
          </w:tcPr>
          <w:p w:rsidR="00C73E71" w:rsidRPr="00F61DB5" w:rsidRDefault="00C73E71"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FF4888" w:rsidRPr="00F61DB5" w:rsidRDefault="00C73E71" w:rsidP="00FF4888">
            <w:pPr>
              <w:ind w:right="-120"/>
              <w:rPr>
                <w:rFonts w:asciiTheme="majorHAnsi" w:hAnsiTheme="majorHAnsi" w:cstheme="majorHAnsi"/>
                <w:sz w:val="22"/>
                <w:szCs w:val="22"/>
              </w:rPr>
            </w:pPr>
            <w:r w:rsidRPr="00F61DB5">
              <w:rPr>
                <w:rFonts w:asciiTheme="majorHAnsi" w:hAnsiTheme="majorHAnsi" w:cstheme="majorHAnsi"/>
                <w:sz w:val="22"/>
                <w:szCs w:val="22"/>
              </w:rPr>
              <w:t>30x30</w:t>
            </w:r>
            <w:r w:rsidR="00FF4888" w:rsidRPr="00F61DB5">
              <w:rPr>
                <w:rFonts w:asciiTheme="majorHAnsi" w:hAnsiTheme="majorHAnsi" w:cstheme="majorHAnsi"/>
                <w:sz w:val="22"/>
                <w:szCs w:val="22"/>
              </w:rPr>
              <w:t xml:space="preserve"> </w:t>
            </w:r>
            <w:r w:rsidRPr="00F61DB5">
              <w:rPr>
                <w:rFonts w:asciiTheme="majorHAnsi" w:hAnsiTheme="majorHAnsi" w:cstheme="majorHAnsi"/>
                <w:sz w:val="22"/>
                <w:szCs w:val="22"/>
              </w:rPr>
              <w:t>KTS</w:t>
            </w:r>
            <w:r w:rsidR="00FF4888" w:rsidRPr="00F61DB5">
              <w:rPr>
                <w:rFonts w:asciiTheme="majorHAnsi" w:hAnsiTheme="majorHAnsi" w:cstheme="majorHAnsi"/>
                <w:sz w:val="22"/>
                <w:szCs w:val="22"/>
              </w:rPr>
              <w:t xml:space="preserve"> </w:t>
            </w:r>
            <w:r w:rsidRPr="00F61DB5">
              <w:rPr>
                <w:rFonts w:asciiTheme="majorHAnsi" w:hAnsiTheme="majorHAnsi" w:cstheme="majorHAnsi"/>
                <w:sz w:val="22"/>
                <w:szCs w:val="22"/>
              </w:rPr>
              <w:t>8512,,8530</w:t>
            </w:r>
          </w:p>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9314,9328,9346,9343,9083,9085,9095,9325,7731,9314,…,9320,9300,9381,…9389.7360,…,7380.8008,9007,8010,8011,8542,8545,9107,08,09,10,11,9030...,9091,9111,9123,9128</w:t>
            </w:r>
          </w:p>
        </w:tc>
        <w:tc>
          <w:tcPr>
            <w:tcW w:w="697"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876510">
            <w:pPr>
              <w:jc w:val="center"/>
              <w:rPr>
                <w:rFonts w:asciiTheme="majorHAnsi" w:hAnsiTheme="majorHAnsi" w:cstheme="majorHAnsi"/>
                <w:sz w:val="22"/>
                <w:szCs w:val="22"/>
              </w:rPr>
            </w:pPr>
            <w:r w:rsidRPr="00F61DB5">
              <w:rPr>
                <w:rFonts w:asciiTheme="majorHAnsi" w:hAnsiTheme="majorHAnsi" w:cstheme="majorHAnsi"/>
                <w:sz w:val="22"/>
                <w:szCs w:val="22"/>
              </w:rPr>
              <w:t>12.222</w:t>
            </w:r>
          </w:p>
        </w:tc>
        <w:tc>
          <w:tcPr>
            <w:tcW w:w="1275"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876510">
            <w:pPr>
              <w:jc w:val="center"/>
              <w:rPr>
                <w:rFonts w:asciiTheme="majorHAnsi" w:hAnsiTheme="majorHAnsi" w:cstheme="majorHAnsi"/>
                <w:sz w:val="22"/>
                <w:szCs w:val="22"/>
              </w:rPr>
            </w:pPr>
            <w:r w:rsidRPr="00F61DB5">
              <w:rPr>
                <w:rFonts w:asciiTheme="majorHAnsi" w:hAnsiTheme="majorHAnsi" w:cstheme="majorHAnsi"/>
                <w:sz w:val="22"/>
                <w:szCs w:val="22"/>
              </w:rPr>
              <w:t>12.222</w:t>
            </w:r>
          </w:p>
        </w:tc>
        <w:tc>
          <w:tcPr>
            <w:tcW w:w="852"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C73E71" w:rsidRPr="00F61DB5" w:rsidTr="00CA7062">
        <w:trPr>
          <w:trHeight w:val="154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743388">
            <w:pPr>
              <w:jc w:val="center"/>
              <w:rPr>
                <w:rFonts w:asciiTheme="majorHAnsi" w:hAnsiTheme="majorHAnsi" w:cstheme="majorHAnsi"/>
                <w:sz w:val="22"/>
                <w:szCs w:val="22"/>
              </w:rPr>
            </w:pPr>
            <w:r w:rsidRPr="00F61DB5">
              <w:rPr>
                <w:rFonts w:asciiTheme="majorHAnsi" w:hAnsiTheme="majorHAnsi" w:cstheme="majorHAnsi"/>
                <w:sz w:val="22"/>
                <w:szCs w:val="22"/>
              </w:rPr>
              <w:t>54</w:t>
            </w:r>
          </w:p>
        </w:tc>
        <w:tc>
          <w:tcPr>
            <w:tcW w:w="84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6D338E">
            <w:pPr>
              <w:ind w:left="-108" w:right="-108"/>
              <w:jc w:val="center"/>
              <w:rPr>
                <w:rFonts w:asciiTheme="majorHAnsi" w:hAnsiTheme="majorHAnsi" w:cstheme="majorHAnsi"/>
                <w:bCs/>
                <w:sz w:val="22"/>
                <w:szCs w:val="22"/>
              </w:rPr>
            </w:pPr>
            <w:r w:rsidRPr="00F61DB5">
              <w:rPr>
                <w:rFonts w:asciiTheme="majorHAnsi" w:hAnsiTheme="majorHAnsi" w:cstheme="majorHAnsi"/>
                <w:bCs/>
                <w:sz w:val="22"/>
                <w:szCs w:val="22"/>
              </w:rPr>
              <w:t>40x40</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Gạch lát 40x40:  2002,</w:t>
            </w:r>
          </w:p>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003,006,208,209,219,246,248,255,262,264,265,266,282,283,284,290,291,292,293,294,295,299,2302,307,309,311,314,315,317,333,324</w:t>
            </w:r>
          </w:p>
        </w:tc>
        <w:tc>
          <w:tcPr>
            <w:tcW w:w="697"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876510">
            <w:pPr>
              <w:jc w:val="center"/>
              <w:rPr>
                <w:rFonts w:asciiTheme="majorHAnsi" w:hAnsiTheme="majorHAnsi" w:cstheme="majorHAnsi"/>
                <w:sz w:val="22"/>
                <w:szCs w:val="22"/>
              </w:rPr>
            </w:pPr>
            <w:r w:rsidRPr="00F61DB5">
              <w:rPr>
                <w:rFonts w:asciiTheme="majorHAnsi" w:hAnsiTheme="majorHAnsi" w:cstheme="majorHAnsi"/>
                <w:sz w:val="22"/>
                <w:szCs w:val="22"/>
              </w:rPr>
              <w:t>12.130</w:t>
            </w:r>
          </w:p>
        </w:tc>
        <w:tc>
          <w:tcPr>
            <w:tcW w:w="1275"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876510">
            <w:pPr>
              <w:jc w:val="center"/>
              <w:rPr>
                <w:rFonts w:asciiTheme="majorHAnsi" w:hAnsiTheme="majorHAnsi" w:cstheme="majorHAnsi"/>
                <w:sz w:val="22"/>
                <w:szCs w:val="22"/>
              </w:rPr>
            </w:pPr>
            <w:r w:rsidRPr="00F61DB5">
              <w:rPr>
                <w:rFonts w:asciiTheme="majorHAnsi" w:hAnsiTheme="majorHAnsi" w:cstheme="majorHAnsi"/>
                <w:sz w:val="22"/>
                <w:szCs w:val="22"/>
              </w:rPr>
              <w:t>12.130</w:t>
            </w:r>
          </w:p>
        </w:tc>
        <w:tc>
          <w:tcPr>
            <w:tcW w:w="852"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C73E71" w:rsidRPr="00F61DB5" w:rsidTr="00CA7062">
        <w:trPr>
          <w:trHeight w:val="103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743388">
            <w:pPr>
              <w:jc w:val="center"/>
              <w:rPr>
                <w:rFonts w:asciiTheme="majorHAnsi" w:hAnsiTheme="majorHAnsi" w:cstheme="majorHAnsi"/>
                <w:sz w:val="22"/>
                <w:szCs w:val="22"/>
              </w:rPr>
            </w:pPr>
            <w:r w:rsidRPr="00F61DB5">
              <w:rPr>
                <w:rFonts w:asciiTheme="majorHAnsi" w:hAnsiTheme="majorHAnsi" w:cstheme="majorHAnsi"/>
                <w:sz w:val="22"/>
                <w:szCs w:val="22"/>
              </w:rPr>
              <w:t>55</w:t>
            </w:r>
          </w:p>
        </w:tc>
        <w:tc>
          <w:tcPr>
            <w:tcW w:w="844" w:type="dxa"/>
            <w:vMerge/>
            <w:tcBorders>
              <w:top w:val="nil"/>
              <w:left w:val="single" w:sz="4" w:space="0" w:color="auto"/>
              <w:bottom w:val="single" w:sz="4" w:space="0" w:color="auto"/>
              <w:right w:val="single" w:sz="4" w:space="0" w:color="auto"/>
            </w:tcBorders>
            <w:vAlign w:val="center"/>
            <w:hideMark/>
          </w:tcPr>
          <w:p w:rsidR="00C73E71" w:rsidRPr="00F61DB5" w:rsidRDefault="00C73E71"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Gạch 40x40:  2201,</w:t>
            </w:r>
          </w:p>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 xml:space="preserve">202,206,207,240,242,249,253,254,256,273,288,289,336,2408,501,703,711,757,7831,7832 </w:t>
            </w:r>
          </w:p>
        </w:tc>
        <w:tc>
          <w:tcPr>
            <w:tcW w:w="697"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876510">
            <w:pPr>
              <w:jc w:val="center"/>
              <w:rPr>
                <w:rFonts w:asciiTheme="majorHAnsi" w:hAnsiTheme="majorHAnsi" w:cstheme="majorHAnsi"/>
                <w:sz w:val="22"/>
                <w:szCs w:val="22"/>
              </w:rPr>
            </w:pPr>
            <w:r w:rsidRPr="00F61DB5">
              <w:rPr>
                <w:rFonts w:asciiTheme="majorHAnsi" w:hAnsiTheme="majorHAnsi" w:cstheme="majorHAnsi"/>
                <w:sz w:val="22"/>
                <w:szCs w:val="22"/>
              </w:rPr>
              <w:t>12.130</w:t>
            </w:r>
          </w:p>
        </w:tc>
        <w:tc>
          <w:tcPr>
            <w:tcW w:w="1275"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876510">
            <w:pPr>
              <w:jc w:val="center"/>
              <w:rPr>
                <w:rFonts w:asciiTheme="majorHAnsi" w:hAnsiTheme="majorHAnsi" w:cstheme="majorHAnsi"/>
                <w:sz w:val="22"/>
                <w:szCs w:val="22"/>
              </w:rPr>
            </w:pPr>
            <w:r w:rsidRPr="00F61DB5">
              <w:rPr>
                <w:rFonts w:asciiTheme="majorHAnsi" w:hAnsiTheme="majorHAnsi" w:cstheme="majorHAnsi"/>
                <w:sz w:val="22"/>
                <w:szCs w:val="22"/>
              </w:rPr>
              <w:t>12.130</w:t>
            </w:r>
          </w:p>
        </w:tc>
        <w:tc>
          <w:tcPr>
            <w:tcW w:w="852"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C73E71"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743388">
            <w:pPr>
              <w:jc w:val="center"/>
              <w:rPr>
                <w:rFonts w:asciiTheme="majorHAnsi" w:hAnsiTheme="majorHAnsi" w:cstheme="majorHAnsi"/>
                <w:sz w:val="22"/>
                <w:szCs w:val="22"/>
              </w:rPr>
            </w:pPr>
            <w:r w:rsidRPr="00F61DB5">
              <w:rPr>
                <w:rFonts w:asciiTheme="majorHAnsi" w:hAnsiTheme="majorHAnsi" w:cstheme="majorHAnsi"/>
                <w:sz w:val="22"/>
                <w:szCs w:val="22"/>
              </w:rPr>
              <w:t>56</w:t>
            </w:r>
          </w:p>
        </w:tc>
        <w:tc>
          <w:tcPr>
            <w:tcW w:w="844" w:type="dxa"/>
            <w:vMerge/>
            <w:tcBorders>
              <w:top w:val="nil"/>
              <w:left w:val="single" w:sz="4" w:space="0" w:color="auto"/>
              <w:bottom w:val="single" w:sz="4" w:space="0" w:color="auto"/>
              <w:right w:val="single" w:sz="4" w:space="0" w:color="auto"/>
            </w:tcBorders>
            <w:vAlign w:val="center"/>
            <w:hideMark/>
          </w:tcPr>
          <w:p w:rsidR="00C73E71" w:rsidRPr="00F61DB5" w:rsidRDefault="00C73E71"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C73E71" w:rsidRPr="00F61DB5" w:rsidRDefault="00C73E71" w:rsidP="0013374F">
            <w:pPr>
              <w:rPr>
                <w:rFonts w:asciiTheme="majorHAnsi" w:hAnsiTheme="majorHAnsi" w:cstheme="majorHAnsi"/>
                <w:sz w:val="22"/>
                <w:szCs w:val="22"/>
              </w:rPr>
            </w:pPr>
            <w:r w:rsidRPr="00F61DB5">
              <w:rPr>
                <w:rFonts w:asciiTheme="majorHAnsi" w:hAnsiTheme="majorHAnsi" w:cstheme="majorHAnsi"/>
                <w:sz w:val="22"/>
                <w:szCs w:val="22"/>
              </w:rPr>
              <w:t>Gạch 40x40: 505,506 L1</w:t>
            </w:r>
          </w:p>
        </w:tc>
        <w:tc>
          <w:tcPr>
            <w:tcW w:w="697"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876510">
            <w:pPr>
              <w:jc w:val="center"/>
              <w:rPr>
                <w:rFonts w:asciiTheme="majorHAnsi" w:hAnsiTheme="majorHAnsi" w:cstheme="majorHAnsi"/>
                <w:sz w:val="22"/>
                <w:szCs w:val="22"/>
              </w:rPr>
            </w:pPr>
            <w:r w:rsidRPr="00F61DB5">
              <w:rPr>
                <w:rFonts w:asciiTheme="majorHAnsi" w:hAnsiTheme="majorHAnsi" w:cstheme="majorHAnsi"/>
                <w:sz w:val="22"/>
                <w:szCs w:val="22"/>
              </w:rPr>
              <w:t>12.500</w:t>
            </w:r>
          </w:p>
        </w:tc>
        <w:tc>
          <w:tcPr>
            <w:tcW w:w="1275"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876510">
            <w:pPr>
              <w:jc w:val="center"/>
              <w:rPr>
                <w:rFonts w:asciiTheme="majorHAnsi" w:hAnsiTheme="majorHAnsi" w:cstheme="majorHAnsi"/>
                <w:sz w:val="22"/>
                <w:szCs w:val="22"/>
              </w:rPr>
            </w:pPr>
            <w:r w:rsidRPr="00F61DB5">
              <w:rPr>
                <w:rFonts w:asciiTheme="majorHAnsi" w:hAnsiTheme="majorHAnsi" w:cstheme="majorHAnsi"/>
                <w:sz w:val="22"/>
                <w:szCs w:val="22"/>
              </w:rPr>
              <w:t>12.500</w:t>
            </w:r>
          </w:p>
        </w:tc>
        <w:tc>
          <w:tcPr>
            <w:tcW w:w="852"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C73E71"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743388">
            <w:pPr>
              <w:jc w:val="center"/>
              <w:rPr>
                <w:rFonts w:asciiTheme="majorHAnsi" w:hAnsiTheme="majorHAnsi" w:cstheme="majorHAnsi"/>
                <w:sz w:val="22"/>
                <w:szCs w:val="22"/>
              </w:rPr>
            </w:pPr>
            <w:r w:rsidRPr="00F61DB5">
              <w:rPr>
                <w:rFonts w:asciiTheme="majorHAnsi" w:hAnsiTheme="majorHAnsi" w:cstheme="majorHAnsi"/>
                <w:sz w:val="22"/>
                <w:szCs w:val="22"/>
              </w:rPr>
              <w:t>57</w:t>
            </w:r>
          </w:p>
        </w:tc>
        <w:tc>
          <w:tcPr>
            <w:tcW w:w="844" w:type="dxa"/>
            <w:vMerge/>
            <w:tcBorders>
              <w:top w:val="nil"/>
              <w:left w:val="single" w:sz="4" w:space="0" w:color="auto"/>
              <w:bottom w:val="single" w:sz="4" w:space="0" w:color="auto"/>
              <w:right w:val="single" w:sz="4" w:space="0" w:color="auto"/>
            </w:tcBorders>
            <w:vAlign w:val="center"/>
            <w:hideMark/>
          </w:tcPr>
          <w:p w:rsidR="00C73E71" w:rsidRPr="00F61DB5" w:rsidRDefault="00C73E71"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Gạch 40x40 KTS 17001,…17019</w:t>
            </w:r>
          </w:p>
        </w:tc>
        <w:tc>
          <w:tcPr>
            <w:tcW w:w="697"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876510">
            <w:pPr>
              <w:jc w:val="center"/>
              <w:rPr>
                <w:rFonts w:asciiTheme="majorHAnsi" w:hAnsiTheme="majorHAnsi" w:cstheme="majorHAnsi"/>
                <w:sz w:val="22"/>
                <w:szCs w:val="22"/>
              </w:rPr>
            </w:pPr>
            <w:r w:rsidRPr="00F61DB5">
              <w:rPr>
                <w:rFonts w:asciiTheme="majorHAnsi" w:hAnsiTheme="majorHAnsi" w:cstheme="majorHAnsi"/>
                <w:sz w:val="22"/>
                <w:szCs w:val="22"/>
              </w:rPr>
              <w:t>12.778</w:t>
            </w:r>
          </w:p>
        </w:tc>
        <w:tc>
          <w:tcPr>
            <w:tcW w:w="1275"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876510">
            <w:pPr>
              <w:jc w:val="center"/>
              <w:rPr>
                <w:rFonts w:asciiTheme="majorHAnsi" w:hAnsiTheme="majorHAnsi" w:cstheme="majorHAnsi"/>
                <w:sz w:val="22"/>
                <w:szCs w:val="22"/>
              </w:rPr>
            </w:pPr>
            <w:r w:rsidRPr="00F61DB5">
              <w:rPr>
                <w:rFonts w:asciiTheme="majorHAnsi" w:hAnsiTheme="majorHAnsi" w:cstheme="majorHAnsi"/>
                <w:sz w:val="22"/>
                <w:szCs w:val="22"/>
              </w:rPr>
              <w:t>12.778</w:t>
            </w:r>
          </w:p>
        </w:tc>
        <w:tc>
          <w:tcPr>
            <w:tcW w:w="852"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C73E71"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743388">
            <w:pPr>
              <w:jc w:val="center"/>
              <w:rPr>
                <w:rFonts w:asciiTheme="majorHAnsi" w:hAnsiTheme="majorHAnsi" w:cstheme="majorHAnsi"/>
                <w:sz w:val="22"/>
                <w:szCs w:val="22"/>
              </w:rPr>
            </w:pPr>
            <w:r w:rsidRPr="00F61DB5">
              <w:rPr>
                <w:rFonts w:asciiTheme="majorHAnsi" w:hAnsiTheme="majorHAnsi" w:cstheme="majorHAnsi"/>
                <w:sz w:val="22"/>
                <w:szCs w:val="22"/>
              </w:rPr>
              <w:t>58</w:t>
            </w:r>
          </w:p>
        </w:tc>
        <w:tc>
          <w:tcPr>
            <w:tcW w:w="844" w:type="dxa"/>
            <w:vMerge/>
            <w:tcBorders>
              <w:top w:val="nil"/>
              <w:left w:val="single" w:sz="4" w:space="0" w:color="auto"/>
              <w:bottom w:val="single" w:sz="4" w:space="0" w:color="auto"/>
              <w:right w:val="single" w:sz="4" w:space="0" w:color="auto"/>
            </w:tcBorders>
            <w:vAlign w:val="center"/>
            <w:hideMark/>
          </w:tcPr>
          <w:p w:rsidR="00C73E71" w:rsidRPr="00F61DB5" w:rsidRDefault="00C73E71"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Gạch lát 40x40 Cotto VP(105,108,109)</w:t>
            </w:r>
          </w:p>
        </w:tc>
        <w:tc>
          <w:tcPr>
            <w:tcW w:w="697"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876510">
            <w:pPr>
              <w:jc w:val="center"/>
              <w:rPr>
                <w:rFonts w:asciiTheme="majorHAnsi" w:hAnsiTheme="majorHAnsi" w:cstheme="majorHAnsi"/>
                <w:sz w:val="22"/>
                <w:szCs w:val="22"/>
              </w:rPr>
            </w:pPr>
            <w:r w:rsidRPr="00F61DB5">
              <w:rPr>
                <w:rFonts w:asciiTheme="majorHAnsi" w:hAnsiTheme="majorHAnsi" w:cstheme="majorHAnsi"/>
                <w:sz w:val="22"/>
                <w:szCs w:val="22"/>
              </w:rPr>
              <w:t>12.778</w:t>
            </w:r>
          </w:p>
        </w:tc>
        <w:tc>
          <w:tcPr>
            <w:tcW w:w="1275"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876510">
            <w:pPr>
              <w:jc w:val="center"/>
              <w:rPr>
                <w:rFonts w:asciiTheme="majorHAnsi" w:hAnsiTheme="majorHAnsi" w:cstheme="majorHAnsi"/>
                <w:sz w:val="22"/>
                <w:szCs w:val="22"/>
              </w:rPr>
            </w:pPr>
            <w:r w:rsidRPr="00F61DB5">
              <w:rPr>
                <w:rFonts w:asciiTheme="majorHAnsi" w:hAnsiTheme="majorHAnsi" w:cstheme="majorHAnsi"/>
                <w:sz w:val="22"/>
                <w:szCs w:val="22"/>
              </w:rPr>
              <w:t>12.778</w:t>
            </w:r>
          </w:p>
        </w:tc>
        <w:tc>
          <w:tcPr>
            <w:tcW w:w="852"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C73E71"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743388">
            <w:pPr>
              <w:jc w:val="center"/>
              <w:rPr>
                <w:rFonts w:asciiTheme="majorHAnsi" w:hAnsiTheme="majorHAnsi" w:cstheme="majorHAnsi"/>
                <w:sz w:val="22"/>
                <w:szCs w:val="22"/>
              </w:rPr>
            </w:pPr>
            <w:r w:rsidRPr="00F61DB5">
              <w:rPr>
                <w:rFonts w:asciiTheme="majorHAnsi" w:hAnsiTheme="majorHAnsi" w:cstheme="majorHAnsi"/>
                <w:sz w:val="22"/>
                <w:szCs w:val="22"/>
              </w:rPr>
              <w:t>59</w:t>
            </w:r>
          </w:p>
        </w:tc>
        <w:tc>
          <w:tcPr>
            <w:tcW w:w="844" w:type="dxa"/>
            <w:vMerge/>
            <w:tcBorders>
              <w:top w:val="nil"/>
              <w:left w:val="single" w:sz="4" w:space="0" w:color="auto"/>
              <w:bottom w:val="single" w:sz="4" w:space="0" w:color="auto"/>
              <w:right w:val="single" w:sz="4" w:space="0" w:color="auto"/>
            </w:tcBorders>
            <w:vAlign w:val="center"/>
            <w:hideMark/>
          </w:tcPr>
          <w:p w:rsidR="00C73E71" w:rsidRPr="00F61DB5" w:rsidRDefault="00C73E71"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Gạch lát 40x40 Cotto PY(102,116,114,112,204,205)</w:t>
            </w:r>
          </w:p>
        </w:tc>
        <w:tc>
          <w:tcPr>
            <w:tcW w:w="697"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876510">
            <w:pPr>
              <w:jc w:val="center"/>
              <w:rPr>
                <w:rFonts w:asciiTheme="majorHAnsi" w:hAnsiTheme="majorHAnsi" w:cstheme="majorHAnsi"/>
                <w:sz w:val="22"/>
                <w:szCs w:val="22"/>
              </w:rPr>
            </w:pPr>
            <w:r w:rsidRPr="00F61DB5">
              <w:rPr>
                <w:rFonts w:asciiTheme="majorHAnsi" w:hAnsiTheme="majorHAnsi" w:cstheme="majorHAnsi"/>
                <w:sz w:val="22"/>
                <w:szCs w:val="22"/>
              </w:rPr>
              <w:t>12.778</w:t>
            </w:r>
          </w:p>
        </w:tc>
        <w:tc>
          <w:tcPr>
            <w:tcW w:w="1275"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876510">
            <w:pPr>
              <w:jc w:val="center"/>
              <w:rPr>
                <w:rFonts w:asciiTheme="majorHAnsi" w:hAnsiTheme="majorHAnsi" w:cstheme="majorHAnsi"/>
                <w:sz w:val="22"/>
                <w:szCs w:val="22"/>
              </w:rPr>
            </w:pPr>
            <w:r w:rsidRPr="00F61DB5">
              <w:rPr>
                <w:rFonts w:asciiTheme="majorHAnsi" w:hAnsiTheme="majorHAnsi" w:cstheme="majorHAnsi"/>
                <w:sz w:val="22"/>
                <w:szCs w:val="22"/>
              </w:rPr>
              <w:t>12.778</w:t>
            </w:r>
          </w:p>
        </w:tc>
        <w:tc>
          <w:tcPr>
            <w:tcW w:w="852"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C73E71"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743388">
            <w:pPr>
              <w:jc w:val="center"/>
              <w:rPr>
                <w:rFonts w:asciiTheme="majorHAnsi" w:hAnsiTheme="majorHAnsi" w:cstheme="majorHAnsi"/>
                <w:sz w:val="22"/>
                <w:szCs w:val="22"/>
              </w:rPr>
            </w:pPr>
            <w:r w:rsidRPr="00F61DB5">
              <w:rPr>
                <w:rFonts w:asciiTheme="majorHAnsi" w:hAnsiTheme="majorHAnsi" w:cstheme="majorHAnsi"/>
                <w:sz w:val="22"/>
                <w:szCs w:val="22"/>
              </w:rPr>
              <w:t>60</w:t>
            </w:r>
          </w:p>
        </w:tc>
        <w:tc>
          <w:tcPr>
            <w:tcW w:w="844" w:type="dxa"/>
            <w:vMerge/>
            <w:tcBorders>
              <w:top w:val="nil"/>
              <w:left w:val="single" w:sz="4" w:space="0" w:color="auto"/>
              <w:bottom w:val="single" w:sz="4" w:space="0" w:color="auto"/>
              <w:right w:val="single" w:sz="4" w:space="0" w:color="auto"/>
            </w:tcBorders>
            <w:vAlign w:val="center"/>
            <w:hideMark/>
          </w:tcPr>
          <w:p w:rsidR="00C73E71" w:rsidRPr="00F61DB5" w:rsidRDefault="00C73E71"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C73E71" w:rsidRPr="00F61DB5" w:rsidRDefault="00C73E71" w:rsidP="00AF6630">
            <w:pPr>
              <w:rPr>
                <w:rFonts w:asciiTheme="majorHAnsi" w:hAnsiTheme="majorHAnsi" w:cstheme="majorHAnsi"/>
                <w:sz w:val="22"/>
                <w:szCs w:val="22"/>
              </w:rPr>
            </w:pPr>
            <w:r w:rsidRPr="00F61DB5">
              <w:rPr>
                <w:rFonts w:asciiTheme="majorHAnsi" w:hAnsiTheme="majorHAnsi" w:cstheme="majorHAnsi"/>
                <w:sz w:val="22"/>
                <w:szCs w:val="22"/>
              </w:rPr>
              <w:t>Gạch lát 40x40 Cotto PY:18001,18002,18004,18005</w:t>
            </w:r>
          </w:p>
        </w:tc>
        <w:tc>
          <w:tcPr>
            <w:tcW w:w="697"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876510">
            <w:pPr>
              <w:jc w:val="center"/>
              <w:rPr>
                <w:rFonts w:asciiTheme="majorHAnsi" w:hAnsiTheme="majorHAnsi" w:cstheme="majorHAnsi"/>
                <w:sz w:val="22"/>
                <w:szCs w:val="22"/>
              </w:rPr>
            </w:pPr>
            <w:r w:rsidRPr="00F61DB5">
              <w:rPr>
                <w:rFonts w:asciiTheme="majorHAnsi" w:hAnsiTheme="majorHAnsi" w:cstheme="majorHAnsi"/>
                <w:sz w:val="22"/>
                <w:szCs w:val="22"/>
              </w:rPr>
              <w:t>14.444</w:t>
            </w:r>
          </w:p>
        </w:tc>
        <w:tc>
          <w:tcPr>
            <w:tcW w:w="1275"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876510">
            <w:pPr>
              <w:jc w:val="center"/>
              <w:rPr>
                <w:rFonts w:asciiTheme="majorHAnsi" w:hAnsiTheme="majorHAnsi" w:cstheme="majorHAnsi"/>
                <w:sz w:val="22"/>
                <w:szCs w:val="22"/>
              </w:rPr>
            </w:pPr>
            <w:r w:rsidRPr="00F61DB5">
              <w:rPr>
                <w:rFonts w:asciiTheme="majorHAnsi" w:hAnsiTheme="majorHAnsi" w:cstheme="majorHAnsi"/>
                <w:sz w:val="22"/>
                <w:szCs w:val="22"/>
              </w:rPr>
              <w:t>14.444</w:t>
            </w:r>
          </w:p>
        </w:tc>
        <w:tc>
          <w:tcPr>
            <w:tcW w:w="852"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C73E71"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743388">
            <w:pPr>
              <w:jc w:val="center"/>
              <w:rPr>
                <w:rFonts w:asciiTheme="majorHAnsi" w:hAnsiTheme="majorHAnsi" w:cstheme="majorHAnsi"/>
                <w:sz w:val="22"/>
                <w:szCs w:val="22"/>
              </w:rPr>
            </w:pPr>
            <w:r w:rsidRPr="00F61DB5">
              <w:rPr>
                <w:rFonts w:asciiTheme="majorHAnsi" w:hAnsiTheme="majorHAnsi" w:cstheme="majorHAnsi"/>
                <w:sz w:val="22"/>
                <w:szCs w:val="22"/>
              </w:rPr>
              <w:t>61</w:t>
            </w:r>
          </w:p>
        </w:tc>
        <w:tc>
          <w:tcPr>
            <w:tcW w:w="844" w:type="dxa"/>
            <w:vMerge/>
            <w:tcBorders>
              <w:top w:val="nil"/>
              <w:left w:val="single" w:sz="4" w:space="0" w:color="auto"/>
              <w:bottom w:val="single" w:sz="4" w:space="0" w:color="auto"/>
              <w:right w:val="single" w:sz="4" w:space="0" w:color="auto"/>
            </w:tcBorders>
            <w:vAlign w:val="center"/>
            <w:hideMark/>
          </w:tcPr>
          <w:p w:rsidR="00C73E71" w:rsidRPr="00F61DB5" w:rsidRDefault="00C73E71"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Gạch lát 40x40 Sân vườn 2454,2455,2528</w:t>
            </w:r>
          </w:p>
        </w:tc>
        <w:tc>
          <w:tcPr>
            <w:tcW w:w="697"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876510">
            <w:pPr>
              <w:jc w:val="center"/>
              <w:rPr>
                <w:rFonts w:asciiTheme="majorHAnsi" w:hAnsiTheme="majorHAnsi" w:cstheme="majorHAnsi"/>
                <w:sz w:val="22"/>
                <w:szCs w:val="22"/>
              </w:rPr>
            </w:pPr>
            <w:r w:rsidRPr="00F61DB5">
              <w:rPr>
                <w:rFonts w:asciiTheme="majorHAnsi" w:hAnsiTheme="majorHAnsi" w:cstheme="majorHAnsi"/>
                <w:sz w:val="22"/>
                <w:szCs w:val="22"/>
              </w:rPr>
              <w:t>14.444</w:t>
            </w:r>
          </w:p>
        </w:tc>
        <w:tc>
          <w:tcPr>
            <w:tcW w:w="1275"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876510">
            <w:pPr>
              <w:jc w:val="center"/>
              <w:rPr>
                <w:rFonts w:asciiTheme="majorHAnsi" w:hAnsiTheme="majorHAnsi" w:cstheme="majorHAnsi"/>
                <w:sz w:val="22"/>
                <w:szCs w:val="22"/>
              </w:rPr>
            </w:pPr>
            <w:r w:rsidRPr="00F61DB5">
              <w:rPr>
                <w:rFonts w:asciiTheme="majorHAnsi" w:hAnsiTheme="majorHAnsi" w:cstheme="majorHAnsi"/>
                <w:sz w:val="22"/>
                <w:szCs w:val="22"/>
              </w:rPr>
              <w:t>14.444</w:t>
            </w:r>
          </w:p>
        </w:tc>
        <w:tc>
          <w:tcPr>
            <w:tcW w:w="852" w:type="dxa"/>
            <w:tcBorders>
              <w:top w:val="nil"/>
              <w:left w:val="nil"/>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C73E71" w:rsidRPr="00F61DB5" w:rsidTr="00CA7062">
        <w:trPr>
          <w:trHeight w:val="780"/>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743388">
            <w:pPr>
              <w:jc w:val="center"/>
              <w:rPr>
                <w:rFonts w:asciiTheme="majorHAnsi" w:hAnsiTheme="majorHAnsi" w:cstheme="majorHAnsi"/>
                <w:sz w:val="22"/>
                <w:szCs w:val="22"/>
              </w:rPr>
            </w:pPr>
            <w:r w:rsidRPr="00F61DB5">
              <w:rPr>
                <w:rFonts w:asciiTheme="majorHAnsi" w:hAnsiTheme="majorHAnsi" w:cstheme="majorHAnsi"/>
                <w:sz w:val="22"/>
                <w:szCs w:val="22"/>
              </w:rPr>
              <w:t>62</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C73E71" w:rsidRPr="00F61DB5" w:rsidRDefault="00C73E71" w:rsidP="006D338E">
            <w:pPr>
              <w:ind w:left="-108" w:right="-108"/>
              <w:rPr>
                <w:rFonts w:asciiTheme="majorHAnsi" w:hAnsiTheme="majorHAnsi" w:cstheme="majorHAnsi"/>
                <w:bCs/>
                <w:sz w:val="22"/>
                <w:szCs w:val="22"/>
              </w:rPr>
            </w:pPr>
          </w:p>
        </w:tc>
        <w:tc>
          <w:tcPr>
            <w:tcW w:w="2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73E71" w:rsidRPr="00F61DB5" w:rsidRDefault="00C73E71" w:rsidP="006D338E">
            <w:pPr>
              <w:rPr>
                <w:rFonts w:asciiTheme="majorHAnsi" w:hAnsiTheme="majorHAnsi" w:cstheme="majorHAnsi"/>
                <w:sz w:val="22"/>
                <w:szCs w:val="22"/>
              </w:rPr>
            </w:pPr>
            <w:r w:rsidRPr="00F61DB5">
              <w:rPr>
                <w:rFonts w:asciiTheme="majorHAnsi" w:hAnsiTheme="majorHAnsi" w:cstheme="majorHAnsi"/>
                <w:sz w:val="22"/>
                <w:szCs w:val="22"/>
              </w:rPr>
              <w:t>Gạch lát 40x40 Sân vườn:2507,28,2401,</w:t>
            </w:r>
          </w:p>
          <w:p w:rsidR="00C73E71" w:rsidRPr="00F61DB5" w:rsidRDefault="00C73E71" w:rsidP="006D338E">
            <w:pPr>
              <w:rPr>
                <w:rFonts w:asciiTheme="majorHAnsi" w:hAnsiTheme="majorHAnsi" w:cstheme="majorHAnsi"/>
                <w:sz w:val="22"/>
                <w:szCs w:val="22"/>
              </w:rPr>
            </w:pPr>
            <w:r w:rsidRPr="00F61DB5">
              <w:rPr>
                <w:rFonts w:asciiTheme="majorHAnsi" w:hAnsiTheme="majorHAnsi" w:cstheme="majorHAnsi"/>
                <w:sz w:val="22"/>
                <w:szCs w:val="22"/>
              </w:rPr>
              <w:t>2461,2468,2469</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876510">
            <w:pPr>
              <w:jc w:val="center"/>
              <w:rPr>
                <w:rFonts w:asciiTheme="majorHAnsi" w:hAnsiTheme="majorHAnsi" w:cstheme="majorHAnsi"/>
                <w:sz w:val="22"/>
                <w:szCs w:val="22"/>
              </w:rPr>
            </w:pPr>
            <w:r w:rsidRPr="00F61DB5">
              <w:rPr>
                <w:rFonts w:asciiTheme="majorHAnsi" w:hAnsiTheme="majorHAnsi" w:cstheme="majorHAnsi"/>
                <w:sz w:val="22"/>
                <w:szCs w:val="22"/>
              </w:rPr>
              <w:t>14.444</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876510">
            <w:pPr>
              <w:jc w:val="center"/>
              <w:rPr>
                <w:rFonts w:asciiTheme="majorHAnsi" w:hAnsiTheme="majorHAnsi" w:cstheme="majorHAnsi"/>
                <w:sz w:val="22"/>
                <w:szCs w:val="22"/>
              </w:rPr>
            </w:pPr>
            <w:r w:rsidRPr="00F61DB5">
              <w:rPr>
                <w:rFonts w:asciiTheme="majorHAnsi" w:hAnsiTheme="majorHAnsi" w:cstheme="majorHAnsi"/>
                <w:sz w:val="22"/>
                <w:szCs w:val="22"/>
              </w:rPr>
              <w:t>14.444</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C73E71" w:rsidRPr="00F61DB5" w:rsidTr="00CA7062">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743388">
            <w:pPr>
              <w:jc w:val="center"/>
              <w:rPr>
                <w:rFonts w:asciiTheme="majorHAnsi" w:hAnsiTheme="majorHAnsi" w:cstheme="majorHAnsi"/>
                <w:sz w:val="22"/>
                <w:szCs w:val="22"/>
              </w:rPr>
            </w:pPr>
            <w:r w:rsidRPr="00F61DB5">
              <w:rPr>
                <w:rFonts w:asciiTheme="majorHAnsi" w:hAnsiTheme="majorHAnsi" w:cstheme="majorHAnsi"/>
                <w:sz w:val="22"/>
                <w:szCs w:val="22"/>
              </w:rPr>
              <w:t>63</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C73E71" w:rsidRPr="00F61DB5" w:rsidRDefault="00C73E71" w:rsidP="006D338E">
            <w:pPr>
              <w:ind w:left="-108" w:right="-108"/>
              <w:rPr>
                <w:rFonts w:asciiTheme="majorHAnsi" w:hAnsiTheme="majorHAnsi" w:cstheme="majorHAnsi"/>
                <w:bCs/>
                <w:sz w:val="22"/>
                <w:szCs w:val="22"/>
              </w:rPr>
            </w:pPr>
          </w:p>
        </w:tc>
        <w:tc>
          <w:tcPr>
            <w:tcW w:w="2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Gạch lát 40x40 KTS 9202,05,06,07,36,37,45,…,53</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876510">
            <w:pPr>
              <w:jc w:val="center"/>
              <w:rPr>
                <w:rFonts w:asciiTheme="majorHAnsi" w:hAnsiTheme="majorHAnsi" w:cstheme="majorHAnsi"/>
                <w:sz w:val="22"/>
                <w:szCs w:val="22"/>
              </w:rPr>
            </w:pPr>
            <w:r w:rsidRPr="00F61DB5">
              <w:rPr>
                <w:rFonts w:asciiTheme="majorHAnsi" w:hAnsiTheme="majorHAnsi" w:cstheme="majorHAnsi"/>
                <w:sz w:val="22"/>
                <w:szCs w:val="22"/>
              </w:rPr>
              <w:t>12.778</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876510">
            <w:pPr>
              <w:jc w:val="center"/>
              <w:rPr>
                <w:rFonts w:asciiTheme="majorHAnsi" w:hAnsiTheme="majorHAnsi" w:cstheme="majorHAnsi"/>
                <w:sz w:val="22"/>
                <w:szCs w:val="22"/>
              </w:rPr>
            </w:pPr>
            <w:r w:rsidRPr="00F61DB5">
              <w:rPr>
                <w:rFonts w:asciiTheme="majorHAnsi" w:hAnsiTheme="majorHAnsi" w:cstheme="majorHAnsi"/>
                <w:sz w:val="22"/>
                <w:szCs w:val="22"/>
              </w:rPr>
              <w:t>12.778</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C73E71" w:rsidRPr="00F61DB5" w:rsidTr="00CA7062">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743388">
            <w:pPr>
              <w:jc w:val="center"/>
              <w:rPr>
                <w:rFonts w:asciiTheme="majorHAnsi" w:hAnsiTheme="majorHAnsi" w:cstheme="majorHAnsi"/>
                <w:sz w:val="22"/>
                <w:szCs w:val="22"/>
              </w:rPr>
            </w:pPr>
            <w:r w:rsidRPr="00F61DB5">
              <w:rPr>
                <w:rFonts w:asciiTheme="majorHAnsi" w:hAnsiTheme="majorHAnsi" w:cstheme="majorHAnsi"/>
                <w:sz w:val="22"/>
                <w:szCs w:val="22"/>
              </w:rPr>
              <w:t>64</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C73E71" w:rsidRPr="00F61DB5" w:rsidRDefault="00C73E71" w:rsidP="006D338E">
            <w:pPr>
              <w:ind w:left="-108" w:right="-108"/>
              <w:rPr>
                <w:rFonts w:asciiTheme="majorHAnsi" w:hAnsiTheme="majorHAnsi" w:cstheme="majorHAnsi"/>
                <w:bCs/>
                <w:sz w:val="22"/>
                <w:szCs w:val="22"/>
              </w:rPr>
            </w:pPr>
          </w:p>
        </w:tc>
        <w:tc>
          <w:tcPr>
            <w:tcW w:w="2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40x40 SV 9242,44,61,</w:t>
            </w:r>
          </w:p>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 xml:space="preserve">75,92,93,94,99,9300 </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876510">
            <w:pPr>
              <w:jc w:val="center"/>
              <w:rPr>
                <w:rFonts w:asciiTheme="majorHAnsi" w:hAnsiTheme="majorHAnsi" w:cstheme="majorHAnsi"/>
                <w:sz w:val="22"/>
                <w:szCs w:val="22"/>
              </w:rPr>
            </w:pPr>
            <w:r w:rsidRPr="00F61DB5">
              <w:rPr>
                <w:rFonts w:asciiTheme="majorHAnsi" w:hAnsiTheme="majorHAnsi" w:cstheme="majorHAnsi"/>
                <w:sz w:val="22"/>
                <w:szCs w:val="22"/>
              </w:rPr>
              <w:t>15.278</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876510">
            <w:pPr>
              <w:jc w:val="center"/>
              <w:rPr>
                <w:rFonts w:asciiTheme="majorHAnsi" w:hAnsiTheme="majorHAnsi" w:cstheme="majorHAnsi"/>
                <w:sz w:val="22"/>
                <w:szCs w:val="22"/>
              </w:rPr>
            </w:pPr>
            <w:r w:rsidRPr="00F61DB5">
              <w:rPr>
                <w:rFonts w:asciiTheme="majorHAnsi" w:hAnsiTheme="majorHAnsi" w:cstheme="majorHAnsi"/>
                <w:sz w:val="22"/>
                <w:szCs w:val="22"/>
              </w:rPr>
              <w:t>15.278</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C73E71" w:rsidRPr="00F61DB5" w:rsidTr="00CA7062">
        <w:trPr>
          <w:trHeight w:val="780"/>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743388">
            <w:pPr>
              <w:jc w:val="center"/>
              <w:rPr>
                <w:rFonts w:asciiTheme="majorHAnsi" w:hAnsiTheme="majorHAnsi" w:cstheme="majorHAnsi"/>
                <w:sz w:val="22"/>
                <w:szCs w:val="22"/>
              </w:rPr>
            </w:pPr>
            <w:r w:rsidRPr="00F61DB5">
              <w:rPr>
                <w:rFonts w:asciiTheme="majorHAnsi" w:hAnsiTheme="majorHAnsi" w:cstheme="majorHAnsi"/>
                <w:sz w:val="22"/>
                <w:szCs w:val="22"/>
              </w:rPr>
              <w:t>65</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C73E71" w:rsidRPr="00F61DB5" w:rsidRDefault="00C73E71" w:rsidP="006D338E">
            <w:pPr>
              <w:ind w:left="-108" w:right="-108"/>
              <w:rPr>
                <w:rFonts w:asciiTheme="majorHAnsi" w:hAnsiTheme="majorHAnsi" w:cstheme="majorHAnsi"/>
                <w:bCs/>
                <w:sz w:val="22"/>
                <w:szCs w:val="22"/>
              </w:rPr>
            </w:pPr>
          </w:p>
        </w:tc>
        <w:tc>
          <w:tcPr>
            <w:tcW w:w="2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 xml:space="preserve">40x40 SV 9216,42,44,65,79,80,82,90,9303,09,10,11 </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876510">
            <w:pPr>
              <w:jc w:val="center"/>
              <w:rPr>
                <w:rFonts w:asciiTheme="majorHAnsi" w:hAnsiTheme="majorHAnsi" w:cstheme="majorHAnsi"/>
                <w:sz w:val="22"/>
                <w:szCs w:val="22"/>
              </w:rPr>
            </w:pPr>
            <w:r w:rsidRPr="00F61DB5">
              <w:rPr>
                <w:rFonts w:asciiTheme="majorHAnsi" w:hAnsiTheme="majorHAnsi" w:cstheme="majorHAnsi"/>
                <w:sz w:val="22"/>
                <w:szCs w:val="22"/>
              </w:rPr>
              <w:t>15.278</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876510">
            <w:pPr>
              <w:jc w:val="center"/>
              <w:rPr>
                <w:rFonts w:asciiTheme="majorHAnsi" w:hAnsiTheme="majorHAnsi" w:cstheme="majorHAnsi"/>
                <w:sz w:val="22"/>
                <w:szCs w:val="22"/>
              </w:rPr>
            </w:pPr>
            <w:r w:rsidRPr="00F61DB5">
              <w:rPr>
                <w:rFonts w:asciiTheme="majorHAnsi" w:hAnsiTheme="majorHAnsi" w:cstheme="majorHAnsi"/>
                <w:sz w:val="22"/>
                <w:szCs w:val="22"/>
              </w:rPr>
              <w:t>15.278</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C73E71" w:rsidRPr="00F61DB5" w:rsidTr="00CA7062">
        <w:trPr>
          <w:trHeight w:val="780"/>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743388">
            <w:pPr>
              <w:jc w:val="center"/>
              <w:rPr>
                <w:rFonts w:asciiTheme="majorHAnsi" w:hAnsiTheme="majorHAnsi" w:cstheme="majorHAnsi"/>
                <w:sz w:val="22"/>
                <w:szCs w:val="22"/>
              </w:rPr>
            </w:pPr>
            <w:r w:rsidRPr="00F61DB5">
              <w:rPr>
                <w:rFonts w:asciiTheme="majorHAnsi" w:hAnsiTheme="majorHAnsi" w:cstheme="majorHAnsi"/>
                <w:sz w:val="22"/>
                <w:szCs w:val="22"/>
              </w:rPr>
              <w:t>66</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C73E71" w:rsidRPr="00F61DB5" w:rsidRDefault="00C73E71" w:rsidP="006D338E">
            <w:pPr>
              <w:ind w:left="-108" w:right="-108"/>
              <w:rPr>
                <w:rFonts w:asciiTheme="majorHAnsi" w:hAnsiTheme="majorHAnsi" w:cstheme="majorHAnsi"/>
                <w:bCs/>
                <w:sz w:val="22"/>
                <w:szCs w:val="22"/>
              </w:rPr>
            </w:pPr>
          </w:p>
        </w:tc>
        <w:tc>
          <w:tcPr>
            <w:tcW w:w="2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73E71" w:rsidRPr="00F61DB5" w:rsidRDefault="00C73E71" w:rsidP="00DB746F">
            <w:pPr>
              <w:rPr>
                <w:rFonts w:asciiTheme="majorHAnsi" w:hAnsiTheme="majorHAnsi" w:cstheme="majorHAnsi"/>
                <w:sz w:val="22"/>
                <w:szCs w:val="22"/>
              </w:rPr>
            </w:pPr>
            <w:r w:rsidRPr="00F61DB5">
              <w:rPr>
                <w:rFonts w:asciiTheme="majorHAnsi" w:hAnsiTheme="majorHAnsi" w:cstheme="majorHAnsi"/>
                <w:sz w:val="22"/>
                <w:szCs w:val="22"/>
              </w:rPr>
              <w:t xml:space="preserve">40x40 SV 9220,28,39,64,85,88,89,91,95,9301,11,.. 26 </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876510">
            <w:pPr>
              <w:jc w:val="center"/>
              <w:rPr>
                <w:rFonts w:asciiTheme="majorHAnsi" w:hAnsiTheme="majorHAnsi" w:cstheme="majorHAnsi"/>
                <w:sz w:val="22"/>
                <w:szCs w:val="22"/>
              </w:rPr>
            </w:pPr>
            <w:r w:rsidRPr="00F61DB5">
              <w:rPr>
                <w:rFonts w:asciiTheme="majorHAnsi" w:hAnsiTheme="majorHAnsi" w:cstheme="majorHAnsi"/>
                <w:sz w:val="22"/>
                <w:szCs w:val="22"/>
              </w:rPr>
              <w:t>15.278</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876510">
            <w:pPr>
              <w:jc w:val="center"/>
              <w:rPr>
                <w:rFonts w:asciiTheme="majorHAnsi" w:hAnsiTheme="majorHAnsi" w:cstheme="majorHAnsi"/>
                <w:sz w:val="22"/>
                <w:szCs w:val="22"/>
              </w:rPr>
            </w:pPr>
            <w:r w:rsidRPr="00F61DB5">
              <w:rPr>
                <w:rFonts w:asciiTheme="majorHAnsi" w:hAnsiTheme="majorHAnsi" w:cstheme="majorHAnsi"/>
                <w:sz w:val="22"/>
                <w:szCs w:val="22"/>
              </w:rPr>
              <w:t>15.278</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3E71" w:rsidRPr="00F61DB5" w:rsidRDefault="00C73E71"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C456E"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67</w:t>
            </w:r>
          </w:p>
        </w:tc>
        <w:tc>
          <w:tcPr>
            <w:tcW w:w="84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6D338E">
            <w:pPr>
              <w:ind w:left="-108" w:right="-108"/>
              <w:jc w:val="center"/>
              <w:rPr>
                <w:rFonts w:asciiTheme="majorHAnsi" w:hAnsiTheme="majorHAnsi" w:cstheme="majorHAnsi"/>
                <w:bCs/>
                <w:sz w:val="22"/>
                <w:szCs w:val="22"/>
              </w:rPr>
            </w:pPr>
            <w:r w:rsidRPr="00F61DB5">
              <w:rPr>
                <w:rFonts w:asciiTheme="majorHAnsi" w:hAnsiTheme="majorHAnsi" w:cstheme="majorHAnsi"/>
                <w:bCs/>
                <w:sz w:val="22"/>
                <w:szCs w:val="22"/>
              </w:rPr>
              <w:t>50x50</w:t>
            </w: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Gạch lát 50x50 Cotto</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23.333</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23.333</w:t>
            </w:r>
          </w:p>
        </w:tc>
        <w:tc>
          <w:tcPr>
            <w:tcW w:w="852" w:type="dxa"/>
            <w:tcBorders>
              <w:top w:val="single" w:sz="4" w:space="0" w:color="auto"/>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C456E"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68</w:t>
            </w:r>
          </w:p>
        </w:tc>
        <w:tc>
          <w:tcPr>
            <w:tcW w:w="844" w:type="dxa"/>
            <w:vMerge/>
            <w:tcBorders>
              <w:top w:val="nil"/>
              <w:left w:val="single" w:sz="4" w:space="0" w:color="auto"/>
              <w:bottom w:val="single" w:sz="4" w:space="0" w:color="auto"/>
              <w:right w:val="single" w:sz="4" w:space="0" w:color="auto"/>
            </w:tcBorders>
            <w:vAlign w:val="center"/>
            <w:hideMark/>
          </w:tcPr>
          <w:p w:rsidR="009C456E" w:rsidRPr="00F61DB5" w:rsidRDefault="009C456E"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9C456E" w:rsidRPr="00F61DB5" w:rsidRDefault="009C456E" w:rsidP="006D338E">
            <w:pPr>
              <w:rPr>
                <w:rFonts w:asciiTheme="majorHAnsi" w:hAnsiTheme="majorHAnsi" w:cstheme="majorHAnsi"/>
                <w:sz w:val="22"/>
                <w:szCs w:val="22"/>
              </w:rPr>
            </w:pPr>
            <w:r w:rsidRPr="00F61DB5">
              <w:rPr>
                <w:rFonts w:asciiTheme="majorHAnsi" w:hAnsiTheme="majorHAnsi" w:cstheme="majorHAnsi"/>
                <w:sz w:val="22"/>
                <w:szCs w:val="22"/>
              </w:rPr>
              <w:t>Gạch lát 50x50 Không mài:2617,39,2024,32</w:t>
            </w:r>
          </w:p>
        </w:tc>
        <w:tc>
          <w:tcPr>
            <w:tcW w:w="697"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20.556</w:t>
            </w:r>
          </w:p>
        </w:tc>
        <w:tc>
          <w:tcPr>
            <w:tcW w:w="1275"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20.556</w:t>
            </w:r>
          </w:p>
        </w:tc>
        <w:tc>
          <w:tcPr>
            <w:tcW w:w="852"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C456E" w:rsidRPr="00F61DB5" w:rsidTr="00CA7062">
        <w:trPr>
          <w:trHeight w:val="780"/>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69</w:t>
            </w:r>
          </w:p>
        </w:tc>
        <w:tc>
          <w:tcPr>
            <w:tcW w:w="844" w:type="dxa"/>
            <w:vMerge/>
            <w:tcBorders>
              <w:top w:val="nil"/>
              <w:left w:val="single" w:sz="4" w:space="0" w:color="auto"/>
              <w:bottom w:val="single" w:sz="4" w:space="0" w:color="auto"/>
              <w:right w:val="single" w:sz="4" w:space="0" w:color="auto"/>
            </w:tcBorders>
            <w:vAlign w:val="center"/>
            <w:hideMark/>
          </w:tcPr>
          <w:p w:rsidR="009C456E" w:rsidRPr="00F61DB5" w:rsidRDefault="009C456E"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Gạch lát 50x50 HC 2863,2874,75,76,77,79,90,94,2900,2902,2904</w:t>
            </w:r>
          </w:p>
        </w:tc>
        <w:tc>
          <w:tcPr>
            <w:tcW w:w="697"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21.481</w:t>
            </w:r>
          </w:p>
        </w:tc>
        <w:tc>
          <w:tcPr>
            <w:tcW w:w="1275"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21.481</w:t>
            </w:r>
          </w:p>
        </w:tc>
        <w:tc>
          <w:tcPr>
            <w:tcW w:w="852"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C456E" w:rsidRPr="00F61DB5" w:rsidTr="00CA7062">
        <w:trPr>
          <w:trHeight w:val="103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70</w:t>
            </w:r>
          </w:p>
        </w:tc>
        <w:tc>
          <w:tcPr>
            <w:tcW w:w="844" w:type="dxa"/>
            <w:vMerge/>
            <w:tcBorders>
              <w:top w:val="nil"/>
              <w:left w:val="single" w:sz="4" w:space="0" w:color="auto"/>
              <w:bottom w:val="single" w:sz="4" w:space="0" w:color="auto"/>
              <w:right w:val="single" w:sz="4" w:space="0" w:color="auto"/>
            </w:tcBorders>
            <w:vAlign w:val="center"/>
            <w:hideMark/>
          </w:tcPr>
          <w:p w:rsidR="009C456E" w:rsidRPr="00F61DB5" w:rsidRDefault="009C456E"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9C456E" w:rsidRPr="00F61DB5" w:rsidRDefault="009C456E" w:rsidP="006D338E">
            <w:pPr>
              <w:rPr>
                <w:rFonts w:asciiTheme="majorHAnsi" w:hAnsiTheme="majorHAnsi" w:cstheme="majorHAnsi"/>
                <w:sz w:val="22"/>
                <w:szCs w:val="22"/>
              </w:rPr>
            </w:pPr>
            <w:r w:rsidRPr="00F61DB5">
              <w:rPr>
                <w:rFonts w:asciiTheme="majorHAnsi" w:hAnsiTheme="majorHAnsi" w:cstheme="majorHAnsi"/>
                <w:sz w:val="22"/>
                <w:szCs w:val="22"/>
              </w:rPr>
              <w:t>Gạch lát 50x50 HC 7555,2880,81,87,89,2892,93,95,..,99,2901,2903,05.,2926,7855,7856</w:t>
            </w:r>
          </w:p>
        </w:tc>
        <w:tc>
          <w:tcPr>
            <w:tcW w:w="697"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21.481</w:t>
            </w:r>
          </w:p>
        </w:tc>
        <w:tc>
          <w:tcPr>
            <w:tcW w:w="1275"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21.481</w:t>
            </w:r>
          </w:p>
        </w:tc>
        <w:tc>
          <w:tcPr>
            <w:tcW w:w="852"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C456E"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71</w:t>
            </w:r>
          </w:p>
        </w:tc>
        <w:tc>
          <w:tcPr>
            <w:tcW w:w="844" w:type="dxa"/>
            <w:vMerge/>
            <w:tcBorders>
              <w:top w:val="nil"/>
              <w:left w:val="single" w:sz="4" w:space="0" w:color="auto"/>
              <w:bottom w:val="single" w:sz="4" w:space="0" w:color="auto"/>
              <w:right w:val="single" w:sz="4" w:space="0" w:color="auto"/>
            </w:tcBorders>
            <w:vAlign w:val="center"/>
            <w:hideMark/>
          </w:tcPr>
          <w:p w:rsidR="009C456E" w:rsidRPr="00F61DB5" w:rsidRDefault="009C456E"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Gạch lát 50x50 PY  2561,91,96,98,7557</w:t>
            </w:r>
          </w:p>
        </w:tc>
        <w:tc>
          <w:tcPr>
            <w:tcW w:w="697"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21.481</w:t>
            </w:r>
          </w:p>
        </w:tc>
        <w:tc>
          <w:tcPr>
            <w:tcW w:w="1275"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21.481</w:t>
            </w:r>
          </w:p>
        </w:tc>
        <w:tc>
          <w:tcPr>
            <w:tcW w:w="852"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C456E" w:rsidRPr="00F61DB5" w:rsidTr="00CA7062">
        <w:trPr>
          <w:trHeight w:val="780"/>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72</w:t>
            </w:r>
          </w:p>
        </w:tc>
        <w:tc>
          <w:tcPr>
            <w:tcW w:w="844" w:type="dxa"/>
            <w:vMerge/>
            <w:tcBorders>
              <w:top w:val="nil"/>
              <w:left w:val="single" w:sz="4" w:space="0" w:color="auto"/>
              <w:bottom w:val="single" w:sz="4" w:space="0" w:color="auto"/>
              <w:right w:val="single" w:sz="4" w:space="0" w:color="auto"/>
            </w:tcBorders>
            <w:vAlign w:val="center"/>
            <w:hideMark/>
          </w:tcPr>
          <w:p w:rsidR="009C456E" w:rsidRPr="00F61DB5" w:rsidRDefault="009C456E"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9C456E" w:rsidRPr="00F61DB5" w:rsidRDefault="009C456E" w:rsidP="00DB746F">
            <w:pPr>
              <w:rPr>
                <w:rFonts w:asciiTheme="majorHAnsi" w:hAnsiTheme="majorHAnsi" w:cstheme="majorHAnsi"/>
                <w:sz w:val="22"/>
                <w:szCs w:val="22"/>
              </w:rPr>
            </w:pPr>
            <w:r w:rsidRPr="00F61DB5">
              <w:rPr>
                <w:rFonts w:asciiTheme="majorHAnsi" w:hAnsiTheme="majorHAnsi" w:cstheme="majorHAnsi"/>
                <w:sz w:val="22"/>
                <w:szCs w:val="22"/>
              </w:rPr>
              <w:t>Gạch lát 50x50 PY  2662,2673..,2689,2540,2541,2580,2592,2594</w:t>
            </w:r>
          </w:p>
        </w:tc>
        <w:tc>
          <w:tcPr>
            <w:tcW w:w="697"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21.481</w:t>
            </w:r>
          </w:p>
        </w:tc>
        <w:tc>
          <w:tcPr>
            <w:tcW w:w="1275"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21.481</w:t>
            </w:r>
          </w:p>
        </w:tc>
        <w:tc>
          <w:tcPr>
            <w:tcW w:w="852"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C456E" w:rsidRPr="00F61DB5" w:rsidTr="00CA7062">
        <w:trPr>
          <w:trHeight w:val="780"/>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73</w:t>
            </w:r>
          </w:p>
        </w:tc>
        <w:tc>
          <w:tcPr>
            <w:tcW w:w="844" w:type="dxa"/>
            <w:vMerge/>
            <w:tcBorders>
              <w:top w:val="nil"/>
              <w:left w:val="single" w:sz="4" w:space="0" w:color="auto"/>
              <w:bottom w:val="single" w:sz="4" w:space="0" w:color="auto"/>
              <w:right w:val="single" w:sz="4" w:space="0" w:color="auto"/>
            </w:tcBorders>
            <w:vAlign w:val="center"/>
            <w:hideMark/>
          </w:tcPr>
          <w:p w:rsidR="009C456E" w:rsidRPr="00F61DB5" w:rsidRDefault="009C456E"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Gạch lát 50x50 PY  2572,76,81,85,93,2661,690,698,7556,7695</w:t>
            </w:r>
          </w:p>
        </w:tc>
        <w:tc>
          <w:tcPr>
            <w:tcW w:w="697"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21.481</w:t>
            </w:r>
          </w:p>
        </w:tc>
        <w:tc>
          <w:tcPr>
            <w:tcW w:w="1275"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21.481</w:t>
            </w:r>
          </w:p>
        </w:tc>
        <w:tc>
          <w:tcPr>
            <w:tcW w:w="852"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C456E" w:rsidRPr="00F61DB5" w:rsidTr="00CA7062">
        <w:trPr>
          <w:trHeight w:val="103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74</w:t>
            </w:r>
          </w:p>
        </w:tc>
        <w:tc>
          <w:tcPr>
            <w:tcW w:w="844" w:type="dxa"/>
            <w:vMerge/>
            <w:tcBorders>
              <w:top w:val="nil"/>
              <w:left w:val="single" w:sz="4" w:space="0" w:color="auto"/>
              <w:bottom w:val="single" w:sz="4" w:space="0" w:color="auto"/>
              <w:right w:val="single" w:sz="4" w:space="0" w:color="auto"/>
            </w:tcBorders>
            <w:vAlign w:val="center"/>
            <w:hideMark/>
          </w:tcPr>
          <w:p w:rsidR="009C456E" w:rsidRPr="00F61DB5" w:rsidRDefault="009C456E"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Gạch lát 50x50 Kỹ thuật số Hoa Cương (94)(95),9419,27,64,89,9501,18,30,32,36,41,9590, 9616</w:t>
            </w:r>
          </w:p>
        </w:tc>
        <w:tc>
          <w:tcPr>
            <w:tcW w:w="697"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22.870</w:t>
            </w:r>
          </w:p>
        </w:tc>
        <w:tc>
          <w:tcPr>
            <w:tcW w:w="1275"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22.870</w:t>
            </w:r>
          </w:p>
        </w:tc>
        <w:tc>
          <w:tcPr>
            <w:tcW w:w="852"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C456E" w:rsidRPr="00F61DB5" w:rsidTr="00CA7062">
        <w:trPr>
          <w:trHeight w:val="780"/>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75</w:t>
            </w:r>
          </w:p>
        </w:tc>
        <w:tc>
          <w:tcPr>
            <w:tcW w:w="844" w:type="dxa"/>
            <w:vMerge/>
            <w:tcBorders>
              <w:top w:val="nil"/>
              <w:left w:val="single" w:sz="4" w:space="0" w:color="auto"/>
              <w:bottom w:val="single" w:sz="4" w:space="0" w:color="auto"/>
              <w:right w:val="single" w:sz="4" w:space="0" w:color="auto"/>
            </w:tcBorders>
            <w:vAlign w:val="center"/>
            <w:hideMark/>
          </w:tcPr>
          <w:p w:rsidR="009C456E" w:rsidRPr="00F61DB5" w:rsidRDefault="009C456E"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9C456E" w:rsidRPr="00F61DB5" w:rsidRDefault="009C456E" w:rsidP="00DB746F">
            <w:pPr>
              <w:ind w:right="-108"/>
              <w:rPr>
                <w:rFonts w:asciiTheme="majorHAnsi" w:hAnsiTheme="majorHAnsi" w:cstheme="majorHAnsi"/>
                <w:sz w:val="22"/>
                <w:szCs w:val="22"/>
              </w:rPr>
            </w:pPr>
            <w:r w:rsidRPr="00F61DB5">
              <w:rPr>
                <w:rFonts w:asciiTheme="majorHAnsi" w:hAnsiTheme="majorHAnsi" w:cstheme="majorHAnsi"/>
                <w:sz w:val="22"/>
                <w:szCs w:val="22"/>
              </w:rPr>
              <w:t>50 KTS HC 9438,73,78,</w:t>
            </w:r>
          </w:p>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84,9516,17,72,77,78 SL 240h/ngày</w:t>
            </w:r>
          </w:p>
        </w:tc>
        <w:tc>
          <w:tcPr>
            <w:tcW w:w="697"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22.963</w:t>
            </w:r>
          </w:p>
        </w:tc>
        <w:tc>
          <w:tcPr>
            <w:tcW w:w="1275"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22.963</w:t>
            </w:r>
          </w:p>
        </w:tc>
        <w:tc>
          <w:tcPr>
            <w:tcW w:w="852"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C456E"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76</w:t>
            </w:r>
          </w:p>
        </w:tc>
        <w:tc>
          <w:tcPr>
            <w:tcW w:w="844" w:type="dxa"/>
            <w:vMerge/>
            <w:tcBorders>
              <w:top w:val="nil"/>
              <w:left w:val="single" w:sz="4" w:space="0" w:color="auto"/>
              <w:bottom w:val="single" w:sz="4" w:space="0" w:color="auto"/>
              <w:right w:val="single" w:sz="4" w:space="0" w:color="auto"/>
            </w:tcBorders>
            <w:vAlign w:val="center"/>
            <w:hideMark/>
          </w:tcPr>
          <w:p w:rsidR="009C456E" w:rsidRPr="00F61DB5" w:rsidRDefault="009C456E"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xml:space="preserve">50 KTS HC đầu (17) 17101,…,17122  </w:t>
            </w:r>
          </w:p>
        </w:tc>
        <w:tc>
          <w:tcPr>
            <w:tcW w:w="697"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22.407</w:t>
            </w:r>
          </w:p>
        </w:tc>
        <w:tc>
          <w:tcPr>
            <w:tcW w:w="1275"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22.407</w:t>
            </w:r>
          </w:p>
        </w:tc>
        <w:tc>
          <w:tcPr>
            <w:tcW w:w="852"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C456E"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77</w:t>
            </w:r>
          </w:p>
        </w:tc>
        <w:tc>
          <w:tcPr>
            <w:tcW w:w="844" w:type="dxa"/>
            <w:vMerge/>
            <w:tcBorders>
              <w:top w:val="nil"/>
              <w:left w:val="single" w:sz="4" w:space="0" w:color="auto"/>
              <w:bottom w:val="single" w:sz="4" w:space="0" w:color="auto"/>
              <w:right w:val="single" w:sz="4" w:space="0" w:color="auto"/>
            </w:tcBorders>
            <w:vAlign w:val="center"/>
            <w:hideMark/>
          </w:tcPr>
          <w:p w:rsidR="009C456E" w:rsidRPr="00F61DB5" w:rsidRDefault="009C456E"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252C31"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Gạch lát 50x50 KTS Phổ Yên (93) 9320,…,</w:t>
            </w:r>
          </w:p>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9390,9392,...,9396</w:t>
            </w:r>
          </w:p>
        </w:tc>
        <w:tc>
          <w:tcPr>
            <w:tcW w:w="697"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22.870</w:t>
            </w:r>
          </w:p>
        </w:tc>
        <w:tc>
          <w:tcPr>
            <w:tcW w:w="1275"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22.870</w:t>
            </w:r>
          </w:p>
        </w:tc>
        <w:tc>
          <w:tcPr>
            <w:tcW w:w="852"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C456E" w:rsidRPr="00F61DB5" w:rsidTr="00CA7062">
        <w:trPr>
          <w:trHeight w:val="103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78</w:t>
            </w:r>
          </w:p>
        </w:tc>
        <w:tc>
          <w:tcPr>
            <w:tcW w:w="844" w:type="dxa"/>
            <w:vMerge/>
            <w:tcBorders>
              <w:top w:val="nil"/>
              <w:left w:val="single" w:sz="4" w:space="0" w:color="auto"/>
              <w:bottom w:val="single" w:sz="4" w:space="0" w:color="auto"/>
              <w:right w:val="single" w:sz="4" w:space="0" w:color="auto"/>
            </w:tcBorders>
            <w:vAlign w:val="center"/>
            <w:hideMark/>
          </w:tcPr>
          <w:p w:rsidR="009C456E" w:rsidRPr="00F61DB5" w:rsidRDefault="009C456E"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50x50 KTS Sân Vườn 9391,9521,…,9552,9533,9400,…,9408,9571,67,68,9585,..,9589</w:t>
            </w:r>
          </w:p>
        </w:tc>
        <w:tc>
          <w:tcPr>
            <w:tcW w:w="697"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25.926</w:t>
            </w:r>
          </w:p>
        </w:tc>
        <w:tc>
          <w:tcPr>
            <w:tcW w:w="1275"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25.926</w:t>
            </w:r>
          </w:p>
        </w:tc>
        <w:tc>
          <w:tcPr>
            <w:tcW w:w="852"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C456E"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79</w:t>
            </w:r>
          </w:p>
        </w:tc>
        <w:tc>
          <w:tcPr>
            <w:tcW w:w="844" w:type="dxa"/>
            <w:vMerge/>
            <w:tcBorders>
              <w:top w:val="nil"/>
              <w:left w:val="single" w:sz="4" w:space="0" w:color="auto"/>
              <w:bottom w:val="single" w:sz="4" w:space="0" w:color="auto"/>
              <w:right w:val="single" w:sz="4" w:space="0" w:color="auto"/>
            </w:tcBorders>
            <w:vAlign w:val="center"/>
            <w:hideMark/>
          </w:tcPr>
          <w:p w:rsidR="009C456E" w:rsidRPr="00F61DB5" w:rsidRDefault="009C456E"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9C456E" w:rsidRPr="00F61DB5" w:rsidRDefault="009C456E" w:rsidP="007F312D">
            <w:pPr>
              <w:ind w:right="-108"/>
              <w:rPr>
                <w:rFonts w:asciiTheme="majorHAnsi" w:hAnsiTheme="majorHAnsi" w:cstheme="majorHAnsi"/>
                <w:sz w:val="22"/>
                <w:szCs w:val="22"/>
              </w:rPr>
            </w:pPr>
            <w:r w:rsidRPr="00F61DB5">
              <w:rPr>
                <w:rFonts w:asciiTheme="majorHAnsi" w:hAnsiTheme="majorHAnsi" w:cstheme="majorHAnsi"/>
                <w:sz w:val="22"/>
                <w:szCs w:val="22"/>
              </w:rPr>
              <w:t>50x50 SV Vĩnh Phúc không mài 2660,...,2670</w:t>
            </w:r>
          </w:p>
        </w:tc>
        <w:tc>
          <w:tcPr>
            <w:tcW w:w="697"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21.944</w:t>
            </w:r>
          </w:p>
        </w:tc>
        <w:tc>
          <w:tcPr>
            <w:tcW w:w="1275"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21.944</w:t>
            </w:r>
          </w:p>
        </w:tc>
        <w:tc>
          <w:tcPr>
            <w:tcW w:w="852"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C456E"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80</w:t>
            </w:r>
          </w:p>
        </w:tc>
        <w:tc>
          <w:tcPr>
            <w:tcW w:w="844" w:type="dxa"/>
            <w:vMerge/>
            <w:tcBorders>
              <w:top w:val="nil"/>
              <w:left w:val="single" w:sz="4" w:space="0" w:color="auto"/>
              <w:bottom w:val="single" w:sz="4" w:space="0" w:color="auto"/>
              <w:right w:val="single" w:sz="4" w:space="0" w:color="auto"/>
            </w:tcBorders>
            <w:vAlign w:val="center"/>
            <w:hideMark/>
          </w:tcPr>
          <w:p w:rsidR="009C456E" w:rsidRPr="00F61DB5" w:rsidRDefault="009C456E"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50x50 SV Vĩnh Phúc không mài suger 2672,2673</w:t>
            </w:r>
          </w:p>
        </w:tc>
        <w:tc>
          <w:tcPr>
            <w:tcW w:w="697"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23.426</w:t>
            </w:r>
          </w:p>
        </w:tc>
        <w:tc>
          <w:tcPr>
            <w:tcW w:w="1275"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23.426</w:t>
            </w:r>
          </w:p>
        </w:tc>
        <w:tc>
          <w:tcPr>
            <w:tcW w:w="852"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C456E"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81</w:t>
            </w:r>
          </w:p>
        </w:tc>
        <w:tc>
          <w:tcPr>
            <w:tcW w:w="844" w:type="dxa"/>
            <w:vMerge/>
            <w:tcBorders>
              <w:top w:val="nil"/>
              <w:left w:val="single" w:sz="4" w:space="0" w:color="auto"/>
              <w:bottom w:val="single" w:sz="4" w:space="0" w:color="auto"/>
              <w:right w:val="single" w:sz="4" w:space="0" w:color="auto"/>
            </w:tcBorders>
            <w:vAlign w:val="center"/>
            <w:hideMark/>
          </w:tcPr>
          <w:p w:rsidR="009C456E" w:rsidRPr="00F61DB5" w:rsidRDefault="009C456E"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50x50 Kỹ thuật số Sân vườn 9580,81,82,83,84,9621</w:t>
            </w:r>
          </w:p>
        </w:tc>
        <w:tc>
          <w:tcPr>
            <w:tcW w:w="697"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27.315</w:t>
            </w:r>
          </w:p>
        </w:tc>
        <w:tc>
          <w:tcPr>
            <w:tcW w:w="1275"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27.315</w:t>
            </w:r>
          </w:p>
        </w:tc>
        <w:tc>
          <w:tcPr>
            <w:tcW w:w="852"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C456E" w:rsidRPr="00F61DB5" w:rsidTr="00CA7062">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82</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9C456E" w:rsidRPr="00F61DB5" w:rsidRDefault="009C456E" w:rsidP="006D338E">
            <w:pPr>
              <w:ind w:left="-108" w:right="-108"/>
              <w:rPr>
                <w:rFonts w:asciiTheme="majorHAnsi" w:hAnsiTheme="majorHAnsi" w:cstheme="majorHAnsi"/>
                <w:bCs/>
                <w:sz w:val="22"/>
                <w:szCs w:val="22"/>
              </w:rPr>
            </w:pPr>
          </w:p>
        </w:tc>
        <w:tc>
          <w:tcPr>
            <w:tcW w:w="2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50x50 Bán sứ 9300,…,</w:t>
            </w:r>
          </w:p>
          <w:p w:rsidR="009C456E" w:rsidRPr="00F61DB5" w:rsidRDefault="009C456E" w:rsidP="007F312D">
            <w:pPr>
              <w:rPr>
                <w:rFonts w:asciiTheme="majorHAnsi" w:hAnsiTheme="majorHAnsi" w:cstheme="majorHAnsi"/>
                <w:sz w:val="22"/>
                <w:szCs w:val="22"/>
              </w:rPr>
            </w:pPr>
            <w:r w:rsidRPr="00F61DB5">
              <w:rPr>
                <w:rFonts w:asciiTheme="majorHAnsi" w:hAnsiTheme="majorHAnsi" w:cstheme="majorHAnsi"/>
                <w:sz w:val="22"/>
                <w:szCs w:val="22"/>
              </w:rPr>
              <w:t>9306,2630,…,2640,9603...,,9626</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BIb TCVN - 6415</w:t>
            </w:r>
          </w:p>
        </w:tc>
        <w:tc>
          <w:tcPr>
            <w:tcW w:w="10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30.278</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30.278</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C456E" w:rsidRPr="00F61DB5" w:rsidTr="00CA7062">
        <w:trPr>
          <w:trHeight w:val="205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83</w:t>
            </w:r>
          </w:p>
        </w:tc>
        <w:tc>
          <w:tcPr>
            <w:tcW w:w="84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6D338E">
            <w:pPr>
              <w:ind w:left="-108" w:right="-108"/>
              <w:jc w:val="center"/>
              <w:rPr>
                <w:rFonts w:asciiTheme="majorHAnsi" w:hAnsiTheme="majorHAnsi" w:cstheme="majorHAnsi"/>
                <w:bCs/>
                <w:sz w:val="22"/>
                <w:szCs w:val="22"/>
              </w:rPr>
            </w:pPr>
            <w:r w:rsidRPr="00F61DB5">
              <w:rPr>
                <w:rFonts w:asciiTheme="majorHAnsi" w:hAnsiTheme="majorHAnsi" w:cstheme="majorHAnsi"/>
                <w:bCs/>
                <w:sz w:val="22"/>
                <w:szCs w:val="22"/>
              </w:rPr>
              <w:t>60x60</w:t>
            </w: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9C456E" w:rsidRPr="00F61DB5" w:rsidRDefault="009C456E" w:rsidP="007F312D">
            <w:pPr>
              <w:ind w:right="-108"/>
              <w:rPr>
                <w:rFonts w:asciiTheme="majorHAnsi" w:hAnsiTheme="majorHAnsi" w:cstheme="majorHAnsi"/>
                <w:sz w:val="22"/>
                <w:szCs w:val="22"/>
              </w:rPr>
            </w:pPr>
            <w:r w:rsidRPr="00F61DB5">
              <w:rPr>
                <w:rFonts w:asciiTheme="majorHAnsi" w:hAnsiTheme="majorHAnsi" w:cstheme="majorHAnsi"/>
                <w:sz w:val="22"/>
                <w:szCs w:val="22"/>
              </w:rPr>
              <w:t>60x60 K1 9661,63,66,67,69,71,72,74,75,76,9856,9861, 15606,15608,9001,02,03,15,17,18,54,80,92,9101,04,05,09,17,19,56,57,12021,25,15616,.,18,,9227,9233,9235,9237,9239,9241,9244,9290</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10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60.741</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60.741</w:t>
            </w:r>
          </w:p>
        </w:tc>
        <w:tc>
          <w:tcPr>
            <w:tcW w:w="852" w:type="dxa"/>
            <w:tcBorders>
              <w:top w:val="single" w:sz="4" w:space="0" w:color="auto"/>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C456E" w:rsidRPr="00F61DB5" w:rsidTr="00CA7062">
        <w:trPr>
          <w:trHeight w:val="1800"/>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84</w:t>
            </w:r>
          </w:p>
        </w:tc>
        <w:tc>
          <w:tcPr>
            <w:tcW w:w="844" w:type="dxa"/>
            <w:vMerge/>
            <w:tcBorders>
              <w:top w:val="nil"/>
              <w:left w:val="single" w:sz="4" w:space="0" w:color="auto"/>
              <w:bottom w:val="single" w:sz="4" w:space="0" w:color="auto"/>
              <w:right w:val="single" w:sz="4" w:space="0" w:color="auto"/>
            </w:tcBorders>
            <w:vAlign w:val="center"/>
            <w:hideMark/>
          </w:tcPr>
          <w:p w:rsidR="009C456E" w:rsidRPr="00F61DB5" w:rsidRDefault="009C456E"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60x60 K0 9892,94,96,12018,19,33,35,37,39,41,51,9010,11,14,28,32,43,74,76,78,9110,11,12,15,17,17,58,54,63,64,65,9202,9251,9253,9261,9262,9264,13033,15010,9500,...,9501</w:t>
            </w:r>
          </w:p>
        </w:tc>
        <w:tc>
          <w:tcPr>
            <w:tcW w:w="697"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60.741</w:t>
            </w:r>
          </w:p>
        </w:tc>
        <w:tc>
          <w:tcPr>
            <w:tcW w:w="1275"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60.741</w:t>
            </w:r>
          </w:p>
        </w:tc>
        <w:tc>
          <w:tcPr>
            <w:tcW w:w="852"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C456E" w:rsidRPr="00F61DB5" w:rsidTr="00CA7062">
        <w:trPr>
          <w:trHeight w:val="103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85</w:t>
            </w:r>
          </w:p>
        </w:tc>
        <w:tc>
          <w:tcPr>
            <w:tcW w:w="844" w:type="dxa"/>
            <w:vMerge/>
            <w:tcBorders>
              <w:top w:val="nil"/>
              <w:left w:val="single" w:sz="4" w:space="0" w:color="auto"/>
              <w:bottom w:val="single" w:sz="4" w:space="0" w:color="auto"/>
              <w:right w:val="single" w:sz="4" w:space="0" w:color="auto"/>
            </w:tcBorders>
            <w:vAlign w:val="center"/>
            <w:hideMark/>
          </w:tcPr>
          <w:p w:rsidR="009C456E" w:rsidRPr="00F61DB5" w:rsidRDefault="009C456E"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9C456E" w:rsidRPr="00F61DB5" w:rsidRDefault="009C456E" w:rsidP="007F312D">
            <w:pPr>
              <w:ind w:right="-108"/>
              <w:rPr>
                <w:rFonts w:asciiTheme="majorHAnsi" w:hAnsiTheme="majorHAnsi" w:cstheme="majorHAnsi"/>
                <w:sz w:val="22"/>
                <w:szCs w:val="22"/>
              </w:rPr>
            </w:pPr>
            <w:r w:rsidRPr="00F61DB5">
              <w:rPr>
                <w:rFonts w:asciiTheme="majorHAnsi" w:hAnsiTheme="majorHAnsi" w:cstheme="majorHAnsi"/>
                <w:sz w:val="22"/>
                <w:szCs w:val="22"/>
              </w:rPr>
              <w:t>60x60K0:17000,,17010</w:t>
            </w:r>
          </w:p>
          <w:p w:rsidR="009C456E" w:rsidRPr="00F61DB5" w:rsidRDefault="009C456E" w:rsidP="007F312D">
            <w:pPr>
              <w:rPr>
                <w:rFonts w:asciiTheme="majorHAnsi" w:hAnsiTheme="majorHAnsi" w:cstheme="majorHAnsi"/>
                <w:sz w:val="22"/>
                <w:szCs w:val="22"/>
              </w:rPr>
            </w:pPr>
            <w:r w:rsidRPr="00F61DB5">
              <w:rPr>
                <w:rFonts w:asciiTheme="majorHAnsi" w:hAnsiTheme="majorHAnsi" w:cstheme="majorHAnsi"/>
                <w:sz w:val="22"/>
                <w:szCs w:val="22"/>
              </w:rPr>
              <w:t>17015,16,17,28,30,17120,…17126,17128,17130,17151,</w:t>
            </w:r>
          </w:p>
        </w:tc>
        <w:tc>
          <w:tcPr>
            <w:tcW w:w="697"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59.074</w:t>
            </w:r>
          </w:p>
        </w:tc>
        <w:tc>
          <w:tcPr>
            <w:tcW w:w="1275"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59.074</w:t>
            </w:r>
          </w:p>
        </w:tc>
        <w:tc>
          <w:tcPr>
            <w:tcW w:w="852"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C456E" w:rsidRPr="00F61DB5" w:rsidTr="00CA7062">
        <w:trPr>
          <w:trHeight w:val="1800"/>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86</w:t>
            </w:r>
          </w:p>
        </w:tc>
        <w:tc>
          <w:tcPr>
            <w:tcW w:w="844" w:type="dxa"/>
            <w:vMerge/>
            <w:tcBorders>
              <w:top w:val="nil"/>
              <w:left w:val="single" w:sz="4" w:space="0" w:color="auto"/>
              <w:bottom w:val="single" w:sz="4" w:space="0" w:color="auto"/>
              <w:right w:val="single" w:sz="4" w:space="0" w:color="auto"/>
            </w:tcBorders>
            <w:vAlign w:val="center"/>
            <w:hideMark/>
          </w:tcPr>
          <w:p w:rsidR="009C456E" w:rsidRPr="00F61DB5" w:rsidRDefault="009C456E"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9C456E" w:rsidRPr="00F61DB5" w:rsidRDefault="009C456E" w:rsidP="006D338E">
            <w:pPr>
              <w:rPr>
                <w:rFonts w:asciiTheme="majorHAnsi" w:hAnsiTheme="majorHAnsi" w:cstheme="majorHAnsi"/>
                <w:sz w:val="22"/>
                <w:szCs w:val="22"/>
              </w:rPr>
            </w:pPr>
            <w:r w:rsidRPr="00F61DB5">
              <w:rPr>
                <w:rFonts w:asciiTheme="majorHAnsi" w:hAnsiTheme="majorHAnsi" w:cstheme="majorHAnsi"/>
                <w:sz w:val="22"/>
                <w:szCs w:val="22"/>
              </w:rPr>
              <w:t>Gạch 60x60 K2 9710,...,9716,9735,...,9742,9744,...,9749,9770...,9779,9790,1201,..,1206,12010,23,26,12815,22,12746,49,9848,67,97,98,9994,9123,9600,9864,9615,9736,9790</w:t>
            </w:r>
          </w:p>
        </w:tc>
        <w:tc>
          <w:tcPr>
            <w:tcW w:w="697"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70.370</w:t>
            </w:r>
          </w:p>
        </w:tc>
        <w:tc>
          <w:tcPr>
            <w:tcW w:w="1275"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70.370</w:t>
            </w:r>
          </w:p>
        </w:tc>
        <w:tc>
          <w:tcPr>
            <w:tcW w:w="852"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C456E" w:rsidRPr="00F61DB5" w:rsidTr="00CA7062">
        <w:trPr>
          <w:trHeight w:val="1290"/>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87</w:t>
            </w:r>
          </w:p>
        </w:tc>
        <w:tc>
          <w:tcPr>
            <w:tcW w:w="844" w:type="dxa"/>
            <w:vMerge/>
            <w:tcBorders>
              <w:top w:val="nil"/>
              <w:left w:val="single" w:sz="4" w:space="0" w:color="auto"/>
              <w:bottom w:val="single" w:sz="4" w:space="0" w:color="auto"/>
              <w:right w:val="single" w:sz="4" w:space="0" w:color="auto"/>
            </w:tcBorders>
            <w:vAlign w:val="center"/>
            <w:hideMark/>
          </w:tcPr>
          <w:p w:rsidR="009C456E" w:rsidRPr="00F61DB5" w:rsidRDefault="009C456E"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60x60 Mát 9711,12,9717,…,9720,24,26,9388,12718,19, 9030,31,34,36,37,38,9245,9246,17021,17023</w:t>
            </w:r>
          </w:p>
        </w:tc>
        <w:tc>
          <w:tcPr>
            <w:tcW w:w="697"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67.870</w:t>
            </w:r>
          </w:p>
        </w:tc>
        <w:tc>
          <w:tcPr>
            <w:tcW w:w="1275"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67.870</w:t>
            </w:r>
          </w:p>
        </w:tc>
        <w:tc>
          <w:tcPr>
            <w:tcW w:w="852"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C456E" w:rsidRPr="00F61DB5" w:rsidTr="00CA7062">
        <w:trPr>
          <w:trHeight w:val="780"/>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88</w:t>
            </w:r>
          </w:p>
        </w:tc>
        <w:tc>
          <w:tcPr>
            <w:tcW w:w="844" w:type="dxa"/>
            <w:vMerge/>
            <w:tcBorders>
              <w:top w:val="nil"/>
              <w:left w:val="single" w:sz="4" w:space="0" w:color="auto"/>
              <w:bottom w:val="single" w:sz="4" w:space="0" w:color="auto"/>
              <w:right w:val="single" w:sz="4" w:space="0" w:color="auto"/>
            </w:tcBorders>
            <w:vAlign w:val="center"/>
            <w:hideMark/>
          </w:tcPr>
          <w:p w:rsidR="009C456E" w:rsidRPr="00F61DB5" w:rsidRDefault="009C456E"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60x60 Suger, Caving 8200,…,06,07,8269,..,82,85,8490,15620,8480,17011</w:t>
            </w:r>
          </w:p>
        </w:tc>
        <w:tc>
          <w:tcPr>
            <w:tcW w:w="697"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85.370</w:t>
            </w:r>
          </w:p>
        </w:tc>
        <w:tc>
          <w:tcPr>
            <w:tcW w:w="1275"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85.370</w:t>
            </w:r>
          </w:p>
        </w:tc>
        <w:tc>
          <w:tcPr>
            <w:tcW w:w="852"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C456E" w:rsidRPr="00F61DB5" w:rsidTr="00CA7062">
        <w:trPr>
          <w:trHeight w:val="103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89</w:t>
            </w:r>
          </w:p>
        </w:tc>
        <w:tc>
          <w:tcPr>
            <w:tcW w:w="844" w:type="dxa"/>
            <w:vMerge/>
            <w:tcBorders>
              <w:top w:val="nil"/>
              <w:left w:val="single" w:sz="4" w:space="0" w:color="auto"/>
              <w:bottom w:val="single" w:sz="4" w:space="0" w:color="auto"/>
              <w:right w:val="single" w:sz="4" w:space="0" w:color="auto"/>
            </w:tcBorders>
            <w:vAlign w:val="center"/>
            <w:hideMark/>
          </w:tcPr>
          <w:p w:rsidR="009C456E" w:rsidRPr="00F61DB5" w:rsidRDefault="009C456E"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Gạch lát 60x60 K3 8601,…,8620,11601,04,22,11917,...,11620,9087,9743,9786,9625,</w:t>
            </w:r>
          </w:p>
        </w:tc>
        <w:tc>
          <w:tcPr>
            <w:tcW w:w="697"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72.407</w:t>
            </w:r>
          </w:p>
        </w:tc>
        <w:tc>
          <w:tcPr>
            <w:tcW w:w="1275"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72.407</w:t>
            </w:r>
          </w:p>
        </w:tc>
        <w:tc>
          <w:tcPr>
            <w:tcW w:w="852"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C456E"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90</w:t>
            </w:r>
          </w:p>
        </w:tc>
        <w:tc>
          <w:tcPr>
            <w:tcW w:w="844" w:type="dxa"/>
            <w:vMerge/>
            <w:tcBorders>
              <w:top w:val="nil"/>
              <w:left w:val="single" w:sz="4" w:space="0" w:color="auto"/>
              <w:bottom w:val="single" w:sz="4" w:space="0" w:color="auto"/>
              <w:right w:val="single" w:sz="4" w:space="0" w:color="auto"/>
            </w:tcBorders>
            <w:vAlign w:val="center"/>
            <w:hideMark/>
          </w:tcPr>
          <w:p w:rsidR="009C456E" w:rsidRPr="00F61DB5" w:rsidRDefault="009C456E"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9C456E" w:rsidRPr="00F61DB5" w:rsidRDefault="009C456E" w:rsidP="007F312D">
            <w:pPr>
              <w:rPr>
                <w:rFonts w:asciiTheme="majorHAnsi" w:hAnsiTheme="majorHAnsi" w:cstheme="majorHAnsi"/>
                <w:sz w:val="22"/>
                <w:szCs w:val="22"/>
              </w:rPr>
            </w:pPr>
            <w:r w:rsidRPr="00F61DB5">
              <w:rPr>
                <w:rFonts w:asciiTheme="majorHAnsi" w:hAnsiTheme="majorHAnsi" w:cstheme="majorHAnsi"/>
                <w:sz w:val="22"/>
                <w:szCs w:val="22"/>
              </w:rPr>
              <w:t>Gạch lát 60x60 C Phổ Yên: 9630,…,9696,</w:t>
            </w:r>
          </w:p>
          <w:p w:rsidR="009C456E" w:rsidRPr="00F61DB5" w:rsidRDefault="009C456E" w:rsidP="007F312D">
            <w:pPr>
              <w:rPr>
                <w:rFonts w:asciiTheme="majorHAnsi" w:hAnsiTheme="majorHAnsi" w:cstheme="majorHAnsi"/>
                <w:sz w:val="22"/>
                <w:szCs w:val="22"/>
              </w:rPr>
            </w:pPr>
            <w:r w:rsidRPr="00F61DB5">
              <w:rPr>
                <w:rFonts w:asciiTheme="majorHAnsi" w:hAnsiTheme="majorHAnsi" w:cstheme="majorHAnsi"/>
                <w:sz w:val="22"/>
                <w:szCs w:val="22"/>
              </w:rPr>
              <w:t>9630,1,…,9696.1</w:t>
            </w:r>
          </w:p>
        </w:tc>
        <w:tc>
          <w:tcPr>
            <w:tcW w:w="697"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38.704</w:t>
            </w:r>
          </w:p>
        </w:tc>
        <w:tc>
          <w:tcPr>
            <w:tcW w:w="1275"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38.704</w:t>
            </w:r>
          </w:p>
        </w:tc>
        <w:tc>
          <w:tcPr>
            <w:tcW w:w="852"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C456E" w:rsidRPr="00F61DB5" w:rsidTr="00CA7062">
        <w:trPr>
          <w:trHeight w:val="1290"/>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91</w:t>
            </w:r>
          </w:p>
        </w:tc>
        <w:tc>
          <w:tcPr>
            <w:tcW w:w="844" w:type="dxa"/>
            <w:vMerge/>
            <w:tcBorders>
              <w:top w:val="nil"/>
              <w:left w:val="single" w:sz="4" w:space="0" w:color="auto"/>
              <w:bottom w:val="single" w:sz="4" w:space="0" w:color="auto"/>
              <w:right w:val="single" w:sz="4" w:space="0" w:color="auto"/>
            </w:tcBorders>
            <w:vAlign w:val="center"/>
            <w:hideMark/>
          </w:tcPr>
          <w:p w:rsidR="009C456E" w:rsidRPr="00F61DB5" w:rsidRDefault="009C456E"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Gạch lát 60 C Phổ Yên 17001,…,17017,17001.1,…,17017.1,17501,…,17509,17501.1,…,17509.1,17701,17701.1,17710,....17714</w:t>
            </w:r>
          </w:p>
        </w:tc>
        <w:tc>
          <w:tcPr>
            <w:tcW w:w="697"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36.667</w:t>
            </w:r>
          </w:p>
        </w:tc>
        <w:tc>
          <w:tcPr>
            <w:tcW w:w="1275"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36.667</w:t>
            </w:r>
          </w:p>
        </w:tc>
        <w:tc>
          <w:tcPr>
            <w:tcW w:w="852"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C456E" w:rsidRPr="00F61DB5" w:rsidTr="00CA7062">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92</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9C456E" w:rsidRPr="00F61DB5" w:rsidRDefault="009C456E" w:rsidP="006D338E">
            <w:pPr>
              <w:ind w:left="-108" w:right="-108"/>
              <w:rPr>
                <w:rFonts w:asciiTheme="majorHAnsi" w:hAnsiTheme="majorHAnsi" w:cstheme="majorHAnsi"/>
                <w:bCs/>
                <w:sz w:val="22"/>
                <w:szCs w:val="22"/>
              </w:rPr>
            </w:pPr>
          </w:p>
        </w:tc>
        <w:tc>
          <w:tcPr>
            <w:tcW w:w="2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Gạch lát 60x60 C Phổ Yên 17700</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10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37.685</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37.685</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C456E" w:rsidRPr="00F61DB5" w:rsidTr="00CA7062">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93</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9C456E" w:rsidRPr="00F61DB5" w:rsidRDefault="009C456E" w:rsidP="006D338E">
            <w:pPr>
              <w:ind w:left="-108" w:right="-108"/>
              <w:rPr>
                <w:rFonts w:asciiTheme="majorHAnsi" w:hAnsiTheme="majorHAnsi" w:cstheme="majorHAnsi"/>
                <w:bCs/>
                <w:sz w:val="22"/>
                <w:szCs w:val="22"/>
              </w:rPr>
            </w:pP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Gạch lát 60x60 SV C Phổ Yên 9901,...,9915</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10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43.148</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43.148</w:t>
            </w:r>
          </w:p>
        </w:tc>
        <w:tc>
          <w:tcPr>
            <w:tcW w:w="852" w:type="dxa"/>
            <w:tcBorders>
              <w:top w:val="single" w:sz="4" w:space="0" w:color="auto"/>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C456E" w:rsidRPr="00F61DB5" w:rsidTr="00CA7062">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94</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9C456E" w:rsidRPr="00F61DB5" w:rsidRDefault="009C456E" w:rsidP="006D338E">
            <w:pPr>
              <w:ind w:left="-108" w:right="-108"/>
              <w:rPr>
                <w:rFonts w:asciiTheme="majorHAnsi" w:hAnsiTheme="majorHAnsi" w:cstheme="majorHAnsi"/>
                <w:bCs/>
                <w:sz w:val="22"/>
                <w:szCs w:val="22"/>
              </w:rPr>
            </w:pPr>
          </w:p>
        </w:tc>
        <w:tc>
          <w:tcPr>
            <w:tcW w:w="2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Gạch lát 60x60 P Phổ Yên 9101,...9112</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10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47.037</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47.037</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C456E" w:rsidRPr="00F61DB5" w:rsidTr="00CA7062">
        <w:trPr>
          <w:trHeight w:val="1290"/>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95</w:t>
            </w:r>
          </w:p>
        </w:tc>
        <w:tc>
          <w:tcPr>
            <w:tcW w:w="84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6D338E">
            <w:pPr>
              <w:ind w:left="-108" w:right="-108"/>
              <w:jc w:val="center"/>
              <w:rPr>
                <w:rFonts w:asciiTheme="majorHAnsi" w:hAnsiTheme="majorHAnsi" w:cstheme="majorHAnsi"/>
                <w:bCs/>
                <w:sz w:val="22"/>
                <w:szCs w:val="22"/>
              </w:rPr>
            </w:pPr>
            <w:r w:rsidRPr="00F61DB5">
              <w:rPr>
                <w:rFonts w:asciiTheme="majorHAnsi" w:hAnsiTheme="majorHAnsi" w:cstheme="majorHAnsi"/>
                <w:bCs/>
                <w:sz w:val="22"/>
                <w:szCs w:val="22"/>
              </w:rPr>
              <w:t>80x80</w:t>
            </w: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9C456E" w:rsidRPr="00F61DB5" w:rsidRDefault="009C456E" w:rsidP="002A6C92">
            <w:pPr>
              <w:ind w:right="-114"/>
              <w:rPr>
                <w:rFonts w:asciiTheme="majorHAnsi" w:hAnsiTheme="majorHAnsi" w:cstheme="majorHAnsi"/>
                <w:sz w:val="22"/>
                <w:szCs w:val="22"/>
              </w:rPr>
            </w:pPr>
            <w:r w:rsidRPr="00F61DB5">
              <w:rPr>
                <w:rFonts w:asciiTheme="majorHAnsi" w:hAnsiTheme="majorHAnsi" w:cstheme="majorHAnsi"/>
                <w:sz w:val="22"/>
                <w:szCs w:val="22"/>
              </w:rPr>
              <w:t>Gạch lát 80x80 2860,,2862,11844 8801,,8803.,10,11,8912,18,,24,8500,..8505, 8704,8716, 8729,.,8742,</w:t>
            </w:r>
          </w:p>
          <w:p w:rsidR="009C456E" w:rsidRPr="00F61DB5" w:rsidRDefault="009C456E" w:rsidP="002A6C92">
            <w:pPr>
              <w:ind w:right="-114"/>
              <w:rPr>
                <w:rFonts w:asciiTheme="majorHAnsi" w:hAnsiTheme="majorHAnsi" w:cstheme="majorHAnsi"/>
                <w:sz w:val="22"/>
                <w:szCs w:val="22"/>
              </w:rPr>
            </w:pPr>
            <w:r w:rsidRPr="00F61DB5">
              <w:rPr>
                <w:rFonts w:asciiTheme="majorHAnsi" w:hAnsiTheme="majorHAnsi" w:cstheme="majorHAnsi"/>
                <w:sz w:val="22"/>
                <w:szCs w:val="22"/>
              </w:rPr>
              <w:t>8750,8752,8602</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10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175.185</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175.185</w:t>
            </w:r>
          </w:p>
        </w:tc>
        <w:tc>
          <w:tcPr>
            <w:tcW w:w="852" w:type="dxa"/>
            <w:tcBorders>
              <w:top w:val="single" w:sz="4" w:space="0" w:color="auto"/>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C456E"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96</w:t>
            </w:r>
          </w:p>
        </w:tc>
        <w:tc>
          <w:tcPr>
            <w:tcW w:w="844" w:type="dxa"/>
            <w:vMerge/>
            <w:tcBorders>
              <w:top w:val="nil"/>
              <w:left w:val="single" w:sz="4" w:space="0" w:color="auto"/>
              <w:bottom w:val="single" w:sz="4" w:space="0" w:color="auto"/>
              <w:right w:val="single" w:sz="4" w:space="0" w:color="auto"/>
            </w:tcBorders>
            <w:vAlign w:val="center"/>
            <w:hideMark/>
          </w:tcPr>
          <w:p w:rsidR="009C456E" w:rsidRPr="00F61DB5" w:rsidRDefault="009C456E"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Gạch lát 80x80 8834,8835</w:t>
            </w:r>
          </w:p>
        </w:tc>
        <w:tc>
          <w:tcPr>
            <w:tcW w:w="697"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185.370</w:t>
            </w:r>
          </w:p>
        </w:tc>
        <w:tc>
          <w:tcPr>
            <w:tcW w:w="1275"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185.370</w:t>
            </w:r>
          </w:p>
        </w:tc>
        <w:tc>
          <w:tcPr>
            <w:tcW w:w="852"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C456E" w:rsidRPr="00F61DB5" w:rsidTr="00CA7062">
        <w:trPr>
          <w:trHeight w:val="103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97</w:t>
            </w:r>
          </w:p>
        </w:tc>
        <w:tc>
          <w:tcPr>
            <w:tcW w:w="844" w:type="dxa"/>
            <w:vMerge/>
            <w:tcBorders>
              <w:top w:val="nil"/>
              <w:left w:val="single" w:sz="4" w:space="0" w:color="auto"/>
              <w:bottom w:val="single" w:sz="4" w:space="0" w:color="auto"/>
              <w:right w:val="single" w:sz="4" w:space="0" w:color="auto"/>
            </w:tcBorders>
            <w:vAlign w:val="center"/>
            <w:hideMark/>
          </w:tcPr>
          <w:p w:rsidR="009C456E" w:rsidRPr="00F61DB5" w:rsidRDefault="009C456E"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Gạch lát 80x80 Suger,Caving 8943,8944,8600,…,8612,18600,...18602,8618,8671,18508,18509</w:t>
            </w:r>
          </w:p>
        </w:tc>
        <w:tc>
          <w:tcPr>
            <w:tcW w:w="697"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200.648</w:t>
            </w:r>
          </w:p>
        </w:tc>
        <w:tc>
          <w:tcPr>
            <w:tcW w:w="1275"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200.648</w:t>
            </w:r>
          </w:p>
        </w:tc>
        <w:tc>
          <w:tcPr>
            <w:tcW w:w="852"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C456E" w:rsidRPr="00F61DB5" w:rsidTr="00CA7062">
        <w:trPr>
          <w:trHeight w:val="453"/>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98</w:t>
            </w:r>
          </w:p>
        </w:tc>
        <w:tc>
          <w:tcPr>
            <w:tcW w:w="844" w:type="dxa"/>
            <w:vMerge/>
            <w:tcBorders>
              <w:top w:val="nil"/>
              <w:left w:val="single" w:sz="4" w:space="0" w:color="auto"/>
              <w:bottom w:val="single" w:sz="4" w:space="0" w:color="auto"/>
              <w:right w:val="single" w:sz="4" w:space="0" w:color="auto"/>
            </w:tcBorders>
            <w:vAlign w:val="center"/>
            <w:hideMark/>
          </w:tcPr>
          <w:p w:rsidR="009C456E" w:rsidRPr="00F61DB5" w:rsidRDefault="009C456E"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9C456E" w:rsidRPr="00F61DB5" w:rsidRDefault="009C456E" w:rsidP="002A6C92">
            <w:pPr>
              <w:rPr>
                <w:rFonts w:asciiTheme="majorHAnsi" w:hAnsiTheme="majorHAnsi" w:cstheme="majorHAnsi"/>
                <w:sz w:val="22"/>
                <w:szCs w:val="22"/>
              </w:rPr>
            </w:pPr>
            <w:r w:rsidRPr="00F61DB5">
              <w:rPr>
                <w:rFonts w:asciiTheme="majorHAnsi" w:hAnsiTheme="majorHAnsi" w:cstheme="majorHAnsi"/>
                <w:sz w:val="22"/>
                <w:szCs w:val="22"/>
              </w:rPr>
              <w:t>Gạch lát 80x80: 7500,</w:t>
            </w:r>
          </w:p>
          <w:p w:rsidR="009C456E" w:rsidRPr="00F61DB5" w:rsidRDefault="009C456E" w:rsidP="002A6C92">
            <w:pPr>
              <w:rPr>
                <w:rFonts w:asciiTheme="majorHAnsi" w:hAnsiTheme="majorHAnsi" w:cstheme="majorHAnsi"/>
                <w:sz w:val="22"/>
                <w:szCs w:val="22"/>
              </w:rPr>
            </w:pPr>
            <w:r w:rsidRPr="00F61DB5">
              <w:rPr>
                <w:rFonts w:asciiTheme="majorHAnsi" w:hAnsiTheme="majorHAnsi" w:cstheme="majorHAnsi"/>
                <w:sz w:val="22"/>
                <w:szCs w:val="22"/>
              </w:rPr>
              <w:t>17510,17860,..,17864</w:t>
            </w:r>
          </w:p>
        </w:tc>
        <w:tc>
          <w:tcPr>
            <w:tcW w:w="697"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BIb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149.815</w:t>
            </w:r>
          </w:p>
        </w:tc>
        <w:tc>
          <w:tcPr>
            <w:tcW w:w="1275"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149.815</w:t>
            </w:r>
          </w:p>
        </w:tc>
        <w:tc>
          <w:tcPr>
            <w:tcW w:w="852"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C456E"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99</w:t>
            </w:r>
          </w:p>
        </w:tc>
        <w:tc>
          <w:tcPr>
            <w:tcW w:w="84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6D338E">
            <w:pPr>
              <w:ind w:left="-108" w:right="-108"/>
              <w:jc w:val="center"/>
              <w:rPr>
                <w:rFonts w:asciiTheme="majorHAnsi" w:hAnsiTheme="majorHAnsi" w:cstheme="majorHAnsi"/>
                <w:bCs/>
                <w:sz w:val="22"/>
                <w:szCs w:val="22"/>
              </w:rPr>
            </w:pPr>
            <w:r w:rsidRPr="00F61DB5">
              <w:rPr>
                <w:rFonts w:asciiTheme="majorHAnsi" w:hAnsiTheme="majorHAnsi" w:cstheme="majorHAnsi"/>
                <w:bCs/>
                <w:sz w:val="22"/>
                <w:szCs w:val="22"/>
              </w:rPr>
              <w:t>60x86</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60x86 9136,37,38,39</w:t>
            </w:r>
          </w:p>
        </w:tc>
        <w:tc>
          <w:tcPr>
            <w:tcW w:w="697"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BIb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76.111</w:t>
            </w:r>
          </w:p>
        </w:tc>
        <w:tc>
          <w:tcPr>
            <w:tcW w:w="1275"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76.111</w:t>
            </w:r>
          </w:p>
        </w:tc>
        <w:tc>
          <w:tcPr>
            <w:tcW w:w="852"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C456E" w:rsidRPr="00F61DB5" w:rsidTr="00CA7062">
        <w:trPr>
          <w:trHeight w:val="553"/>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100</w:t>
            </w:r>
          </w:p>
        </w:tc>
        <w:tc>
          <w:tcPr>
            <w:tcW w:w="844" w:type="dxa"/>
            <w:vMerge/>
            <w:tcBorders>
              <w:top w:val="nil"/>
              <w:left w:val="single" w:sz="4" w:space="0" w:color="auto"/>
              <w:bottom w:val="single" w:sz="4" w:space="0" w:color="auto"/>
              <w:right w:val="single" w:sz="4" w:space="0" w:color="auto"/>
            </w:tcBorders>
            <w:vAlign w:val="center"/>
            <w:hideMark/>
          </w:tcPr>
          <w:p w:rsidR="009C456E" w:rsidRPr="00F61DB5" w:rsidRDefault="009C456E"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60x86:  9104,05,11,14,</w:t>
            </w:r>
          </w:p>
          <w:p w:rsidR="009C456E" w:rsidRPr="00F61DB5" w:rsidRDefault="009C456E" w:rsidP="002A6C92">
            <w:pPr>
              <w:ind w:right="-114"/>
              <w:rPr>
                <w:rFonts w:asciiTheme="majorHAnsi" w:hAnsiTheme="majorHAnsi" w:cstheme="majorHAnsi"/>
                <w:sz w:val="22"/>
                <w:szCs w:val="22"/>
              </w:rPr>
            </w:pPr>
            <w:r w:rsidRPr="00F61DB5">
              <w:rPr>
                <w:rFonts w:asciiTheme="majorHAnsi" w:hAnsiTheme="majorHAnsi" w:cstheme="majorHAnsi"/>
                <w:sz w:val="22"/>
                <w:szCs w:val="22"/>
              </w:rPr>
              <w:t>17,.,28,.,30,17016,17,18</w:t>
            </w:r>
          </w:p>
        </w:tc>
        <w:tc>
          <w:tcPr>
            <w:tcW w:w="697"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BIb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77.130</w:t>
            </w:r>
          </w:p>
        </w:tc>
        <w:tc>
          <w:tcPr>
            <w:tcW w:w="1275"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77.130</w:t>
            </w:r>
          </w:p>
        </w:tc>
        <w:tc>
          <w:tcPr>
            <w:tcW w:w="852"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C456E"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101</w:t>
            </w:r>
          </w:p>
        </w:tc>
        <w:tc>
          <w:tcPr>
            <w:tcW w:w="844" w:type="dxa"/>
            <w:vMerge/>
            <w:tcBorders>
              <w:top w:val="nil"/>
              <w:left w:val="single" w:sz="4" w:space="0" w:color="auto"/>
              <w:bottom w:val="single" w:sz="4" w:space="0" w:color="auto"/>
              <w:right w:val="single" w:sz="4" w:space="0" w:color="auto"/>
            </w:tcBorders>
            <w:vAlign w:val="center"/>
            <w:hideMark/>
          </w:tcPr>
          <w:p w:rsidR="009C456E" w:rsidRPr="00F61DB5" w:rsidRDefault="009C456E"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60x86 9131,....9135</w:t>
            </w:r>
          </w:p>
        </w:tc>
        <w:tc>
          <w:tcPr>
            <w:tcW w:w="697"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BIb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71.019</w:t>
            </w:r>
          </w:p>
        </w:tc>
        <w:tc>
          <w:tcPr>
            <w:tcW w:w="1275"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71.019</w:t>
            </w:r>
          </w:p>
        </w:tc>
        <w:tc>
          <w:tcPr>
            <w:tcW w:w="852"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C456E"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102</w:t>
            </w:r>
          </w:p>
        </w:tc>
        <w:tc>
          <w:tcPr>
            <w:tcW w:w="844" w:type="dxa"/>
            <w:vMerge/>
            <w:tcBorders>
              <w:top w:val="nil"/>
              <w:left w:val="single" w:sz="4" w:space="0" w:color="auto"/>
              <w:bottom w:val="single" w:sz="4" w:space="0" w:color="auto"/>
              <w:right w:val="single" w:sz="4" w:space="0" w:color="auto"/>
            </w:tcBorders>
            <w:vAlign w:val="center"/>
            <w:hideMark/>
          </w:tcPr>
          <w:p w:rsidR="009C456E" w:rsidRPr="00F61DB5" w:rsidRDefault="009C456E"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60x86:  9116,18,09,23,</w:t>
            </w:r>
          </w:p>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17010,13,15,...19</w:t>
            </w:r>
          </w:p>
        </w:tc>
        <w:tc>
          <w:tcPr>
            <w:tcW w:w="697"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BIb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71.019</w:t>
            </w:r>
          </w:p>
        </w:tc>
        <w:tc>
          <w:tcPr>
            <w:tcW w:w="1275"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71.019</w:t>
            </w:r>
          </w:p>
        </w:tc>
        <w:tc>
          <w:tcPr>
            <w:tcW w:w="852"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C456E"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103</w:t>
            </w:r>
          </w:p>
        </w:tc>
        <w:tc>
          <w:tcPr>
            <w:tcW w:w="844" w:type="dxa"/>
            <w:vMerge/>
            <w:tcBorders>
              <w:top w:val="nil"/>
              <w:left w:val="single" w:sz="4" w:space="0" w:color="auto"/>
              <w:bottom w:val="single" w:sz="4" w:space="0" w:color="auto"/>
              <w:right w:val="single" w:sz="4" w:space="0" w:color="auto"/>
            </w:tcBorders>
            <w:vAlign w:val="center"/>
            <w:hideMark/>
          </w:tcPr>
          <w:p w:rsidR="009C456E" w:rsidRPr="00F61DB5" w:rsidRDefault="009C456E" w:rsidP="006D338E">
            <w:pPr>
              <w:ind w:left="-108" w:right="-108"/>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60x86 17008,17009,17014</w:t>
            </w:r>
          </w:p>
        </w:tc>
        <w:tc>
          <w:tcPr>
            <w:tcW w:w="697"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BIb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71.019</w:t>
            </w:r>
          </w:p>
        </w:tc>
        <w:tc>
          <w:tcPr>
            <w:tcW w:w="1275"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71.019</w:t>
            </w:r>
          </w:p>
        </w:tc>
        <w:tc>
          <w:tcPr>
            <w:tcW w:w="852"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C456E"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104</w:t>
            </w:r>
          </w:p>
        </w:tc>
        <w:tc>
          <w:tcPr>
            <w:tcW w:w="84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6D338E">
            <w:pPr>
              <w:ind w:left="-108" w:right="-108"/>
              <w:jc w:val="center"/>
              <w:rPr>
                <w:rFonts w:asciiTheme="majorHAnsi" w:hAnsiTheme="majorHAnsi" w:cstheme="majorHAnsi"/>
                <w:bCs/>
                <w:sz w:val="22"/>
                <w:szCs w:val="22"/>
              </w:rPr>
            </w:pPr>
            <w:r w:rsidRPr="00F61DB5">
              <w:rPr>
                <w:rFonts w:asciiTheme="majorHAnsi" w:hAnsiTheme="majorHAnsi" w:cstheme="majorHAnsi"/>
                <w:bCs/>
                <w:sz w:val="22"/>
                <w:szCs w:val="22"/>
              </w:rPr>
              <w:t>50x86</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Gạch ốp 50x86 9901,…,9913</w:t>
            </w:r>
          </w:p>
        </w:tc>
        <w:tc>
          <w:tcPr>
            <w:tcW w:w="697"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BIb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46.296</w:t>
            </w:r>
          </w:p>
        </w:tc>
        <w:tc>
          <w:tcPr>
            <w:tcW w:w="1275"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46.296</w:t>
            </w:r>
          </w:p>
        </w:tc>
        <w:tc>
          <w:tcPr>
            <w:tcW w:w="852"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C456E" w:rsidRPr="00F61DB5" w:rsidTr="00CA7062">
        <w:trPr>
          <w:trHeight w:val="462"/>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105</w:t>
            </w:r>
          </w:p>
        </w:tc>
        <w:tc>
          <w:tcPr>
            <w:tcW w:w="844" w:type="dxa"/>
            <w:vMerge/>
            <w:tcBorders>
              <w:top w:val="nil"/>
              <w:left w:val="single" w:sz="4" w:space="0" w:color="auto"/>
              <w:bottom w:val="single" w:sz="4" w:space="0" w:color="auto"/>
              <w:right w:val="single" w:sz="4" w:space="0" w:color="auto"/>
            </w:tcBorders>
            <w:vAlign w:val="center"/>
            <w:hideMark/>
          </w:tcPr>
          <w:p w:rsidR="009C456E" w:rsidRPr="00F61DB5" w:rsidRDefault="009C456E" w:rsidP="00743388">
            <w:pPr>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9C456E" w:rsidRPr="00F61DB5" w:rsidRDefault="009C456E" w:rsidP="002A6C92">
            <w:pPr>
              <w:rPr>
                <w:rFonts w:asciiTheme="majorHAnsi" w:hAnsiTheme="majorHAnsi" w:cstheme="majorHAnsi"/>
                <w:sz w:val="22"/>
                <w:szCs w:val="22"/>
              </w:rPr>
            </w:pPr>
            <w:r w:rsidRPr="00F61DB5">
              <w:rPr>
                <w:rFonts w:asciiTheme="majorHAnsi" w:hAnsiTheme="majorHAnsi" w:cstheme="majorHAnsi"/>
                <w:sz w:val="22"/>
                <w:szCs w:val="22"/>
              </w:rPr>
              <w:t>Gạch ốp 50x86: 9914,.</w:t>
            </w:r>
          </w:p>
          <w:p w:rsidR="009C456E" w:rsidRPr="00F61DB5" w:rsidRDefault="009C456E" w:rsidP="002A6C92">
            <w:pPr>
              <w:rPr>
                <w:rFonts w:asciiTheme="majorHAnsi" w:hAnsiTheme="majorHAnsi" w:cstheme="majorHAnsi"/>
                <w:sz w:val="22"/>
                <w:szCs w:val="22"/>
              </w:rPr>
            </w:pPr>
            <w:r w:rsidRPr="00F61DB5">
              <w:rPr>
                <w:rFonts w:asciiTheme="majorHAnsi" w:hAnsiTheme="majorHAnsi" w:cstheme="majorHAnsi"/>
                <w:sz w:val="22"/>
                <w:szCs w:val="22"/>
              </w:rPr>
              <w:t>9918,9921,22,.,32,.35</w:t>
            </w:r>
          </w:p>
        </w:tc>
        <w:tc>
          <w:tcPr>
            <w:tcW w:w="697"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BIb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47.130</w:t>
            </w:r>
          </w:p>
        </w:tc>
        <w:tc>
          <w:tcPr>
            <w:tcW w:w="1275"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47.130</w:t>
            </w:r>
          </w:p>
        </w:tc>
        <w:tc>
          <w:tcPr>
            <w:tcW w:w="852"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C456E" w:rsidRPr="00F61DB5" w:rsidTr="00CA7062">
        <w:trPr>
          <w:trHeight w:val="780"/>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106</w:t>
            </w:r>
          </w:p>
        </w:tc>
        <w:tc>
          <w:tcPr>
            <w:tcW w:w="844" w:type="dxa"/>
            <w:vMerge/>
            <w:tcBorders>
              <w:top w:val="nil"/>
              <w:left w:val="single" w:sz="4" w:space="0" w:color="auto"/>
              <w:bottom w:val="single" w:sz="4" w:space="0" w:color="auto"/>
              <w:right w:val="single" w:sz="4" w:space="0" w:color="auto"/>
            </w:tcBorders>
            <w:vAlign w:val="center"/>
            <w:hideMark/>
          </w:tcPr>
          <w:p w:rsidR="009C456E" w:rsidRPr="00F61DB5" w:rsidRDefault="009C456E" w:rsidP="00743388">
            <w:pPr>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Gạch ốp 50x86 9914,…,9924,9926,…,9932,9934,…,9940</w:t>
            </w:r>
          </w:p>
        </w:tc>
        <w:tc>
          <w:tcPr>
            <w:tcW w:w="697"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BIb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47.130</w:t>
            </w:r>
          </w:p>
        </w:tc>
        <w:tc>
          <w:tcPr>
            <w:tcW w:w="1275"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47.130</w:t>
            </w:r>
          </w:p>
        </w:tc>
        <w:tc>
          <w:tcPr>
            <w:tcW w:w="852"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743388" w:rsidRPr="00F61DB5" w:rsidTr="00CA7062">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743388" w:rsidRPr="00F61DB5" w:rsidRDefault="00743388" w:rsidP="00743388">
            <w:pPr>
              <w:jc w:val="center"/>
              <w:rPr>
                <w:rFonts w:asciiTheme="majorHAnsi" w:hAnsiTheme="majorHAnsi" w:cstheme="majorHAnsi"/>
                <w:sz w:val="22"/>
                <w:szCs w:val="22"/>
              </w:rPr>
            </w:pPr>
            <w:r w:rsidRPr="00F61DB5">
              <w:rPr>
                <w:rFonts w:asciiTheme="majorHAnsi" w:hAnsiTheme="majorHAnsi" w:cstheme="majorHAnsi"/>
                <w:sz w:val="22"/>
                <w:szCs w:val="22"/>
              </w:rPr>
              <w:t>b</w:t>
            </w:r>
          </w:p>
        </w:tc>
        <w:tc>
          <w:tcPr>
            <w:tcW w:w="844" w:type="dxa"/>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743388" w:rsidRPr="00F61DB5" w:rsidRDefault="00743388" w:rsidP="00743388">
            <w:pPr>
              <w:rPr>
                <w:rFonts w:asciiTheme="majorHAnsi" w:hAnsiTheme="majorHAnsi" w:cstheme="majorHAnsi"/>
                <w:sz w:val="22"/>
                <w:szCs w:val="22"/>
              </w:rPr>
            </w:pPr>
            <w:r w:rsidRPr="00F61DB5">
              <w:rPr>
                <w:rFonts w:asciiTheme="majorHAnsi" w:hAnsiTheme="majorHAnsi" w:cstheme="majorHAnsi"/>
                <w:sz w:val="22"/>
                <w:szCs w:val="22"/>
              </w:rPr>
              <w:t>GẠCH CATALAN</w:t>
            </w:r>
          </w:p>
        </w:tc>
        <w:tc>
          <w:tcPr>
            <w:tcW w:w="697" w:type="dxa"/>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74338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2277"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743388" w:rsidRPr="00F61DB5" w:rsidRDefault="00743388" w:rsidP="0074338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876510">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876510">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852" w:type="dxa"/>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743388" w:rsidRPr="00F61DB5" w:rsidTr="00CA7062">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743388" w:rsidRPr="00F61DB5" w:rsidRDefault="00743388" w:rsidP="0074338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844" w:type="dxa"/>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743388" w:rsidRPr="00F61DB5" w:rsidRDefault="00743388" w:rsidP="00743388">
            <w:pPr>
              <w:rPr>
                <w:rFonts w:asciiTheme="majorHAnsi" w:hAnsiTheme="majorHAnsi" w:cstheme="majorHAnsi"/>
                <w:sz w:val="22"/>
                <w:szCs w:val="22"/>
              </w:rPr>
            </w:pPr>
            <w:r w:rsidRPr="00F61DB5">
              <w:rPr>
                <w:rFonts w:asciiTheme="majorHAnsi" w:hAnsiTheme="majorHAnsi" w:cstheme="majorHAnsi"/>
                <w:sz w:val="22"/>
                <w:szCs w:val="22"/>
              </w:rPr>
              <w:t>LOẠI A1</w:t>
            </w:r>
          </w:p>
        </w:tc>
        <w:tc>
          <w:tcPr>
            <w:tcW w:w="697" w:type="dxa"/>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74338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2277"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743388" w:rsidRPr="00F61DB5" w:rsidRDefault="00743388" w:rsidP="0074338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876510">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876510">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852" w:type="dxa"/>
            <w:tcBorders>
              <w:top w:val="nil"/>
              <w:left w:val="nil"/>
              <w:bottom w:val="single" w:sz="4" w:space="0" w:color="auto"/>
              <w:right w:val="single" w:sz="4" w:space="0" w:color="auto"/>
            </w:tcBorders>
            <w:shd w:val="clear" w:color="000000" w:fill="FFFFFF"/>
            <w:noWrap/>
            <w:vAlign w:val="center"/>
            <w:hideMark/>
          </w:tcPr>
          <w:p w:rsidR="00743388" w:rsidRPr="00F61DB5" w:rsidRDefault="0074338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C456E"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84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F312D">
            <w:pPr>
              <w:ind w:left="-108" w:right="-108"/>
              <w:jc w:val="center"/>
              <w:rPr>
                <w:rFonts w:asciiTheme="majorHAnsi" w:hAnsiTheme="majorHAnsi" w:cstheme="majorHAnsi"/>
                <w:bCs/>
                <w:sz w:val="22"/>
                <w:szCs w:val="22"/>
              </w:rPr>
            </w:pPr>
            <w:r w:rsidRPr="00F61DB5">
              <w:rPr>
                <w:rFonts w:asciiTheme="majorHAnsi" w:hAnsiTheme="majorHAnsi" w:cstheme="majorHAnsi"/>
                <w:bCs/>
                <w:sz w:val="22"/>
                <w:szCs w:val="22"/>
              </w:rPr>
              <w:t>80x80</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8010, 8011, 8020, 8021, 8022, 8023, 8034, 8036.</w:t>
            </w:r>
          </w:p>
        </w:tc>
        <w:tc>
          <w:tcPr>
            <w:tcW w:w="697"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112.222</w:t>
            </w:r>
          </w:p>
        </w:tc>
        <w:tc>
          <w:tcPr>
            <w:tcW w:w="1275"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112.222</w:t>
            </w:r>
          </w:p>
        </w:tc>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Titan</w:t>
            </w:r>
          </w:p>
        </w:tc>
      </w:tr>
      <w:tr w:rsidR="009C456E"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844" w:type="dxa"/>
            <w:vMerge/>
            <w:tcBorders>
              <w:top w:val="nil"/>
              <w:left w:val="single" w:sz="4" w:space="0" w:color="auto"/>
              <w:bottom w:val="single" w:sz="4" w:space="0" w:color="auto"/>
              <w:right w:val="single" w:sz="4" w:space="0" w:color="auto"/>
            </w:tcBorders>
            <w:vAlign w:val="center"/>
            <w:hideMark/>
          </w:tcPr>
          <w:p w:rsidR="009C456E" w:rsidRPr="00F61DB5" w:rsidRDefault="009C456E" w:rsidP="00743388">
            <w:pPr>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8052, 8053,...,8066</w:t>
            </w:r>
          </w:p>
        </w:tc>
        <w:tc>
          <w:tcPr>
            <w:tcW w:w="697"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115.278</w:t>
            </w:r>
          </w:p>
        </w:tc>
        <w:tc>
          <w:tcPr>
            <w:tcW w:w="1275"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115.278</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9C456E" w:rsidRPr="00F61DB5" w:rsidRDefault="009C456E" w:rsidP="00743388">
            <w:pPr>
              <w:rPr>
                <w:rFonts w:asciiTheme="majorHAnsi" w:hAnsiTheme="majorHAnsi" w:cstheme="majorHAnsi"/>
                <w:sz w:val="22"/>
                <w:szCs w:val="22"/>
              </w:rPr>
            </w:pPr>
          </w:p>
        </w:tc>
      </w:tr>
      <w:tr w:rsidR="009C456E"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844" w:type="dxa"/>
            <w:vMerge/>
            <w:tcBorders>
              <w:top w:val="nil"/>
              <w:left w:val="single" w:sz="4" w:space="0" w:color="auto"/>
              <w:bottom w:val="single" w:sz="4" w:space="0" w:color="auto"/>
              <w:right w:val="single" w:sz="4" w:space="0" w:color="auto"/>
            </w:tcBorders>
            <w:vAlign w:val="center"/>
            <w:hideMark/>
          </w:tcPr>
          <w:p w:rsidR="009C456E" w:rsidRPr="00F61DB5" w:rsidRDefault="009C456E" w:rsidP="00743388">
            <w:pPr>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8046, 8047, 8048, 8049,80101,...,80105</w:t>
            </w:r>
          </w:p>
        </w:tc>
        <w:tc>
          <w:tcPr>
            <w:tcW w:w="697"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122.130</w:t>
            </w:r>
          </w:p>
        </w:tc>
        <w:tc>
          <w:tcPr>
            <w:tcW w:w="1275"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122.130</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9C456E" w:rsidRPr="00F61DB5" w:rsidRDefault="009C456E" w:rsidP="00743388">
            <w:pPr>
              <w:rPr>
                <w:rFonts w:asciiTheme="majorHAnsi" w:hAnsiTheme="majorHAnsi" w:cstheme="majorHAnsi"/>
                <w:sz w:val="22"/>
                <w:szCs w:val="22"/>
              </w:rPr>
            </w:pPr>
          </w:p>
        </w:tc>
      </w:tr>
      <w:tr w:rsidR="009C456E" w:rsidRPr="00F61DB5" w:rsidTr="00CA7062">
        <w:trPr>
          <w:trHeight w:val="1290"/>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844" w:type="dxa"/>
            <w:vMerge/>
            <w:tcBorders>
              <w:top w:val="nil"/>
              <w:left w:val="single" w:sz="4" w:space="0" w:color="auto"/>
              <w:bottom w:val="single" w:sz="4" w:space="0" w:color="auto"/>
              <w:right w:val="single" w:sz="4" w:space="0" w:color="auto"/>
            </w:tcBorders>
            <w:vAlign w:val="center"/>
            <w:hideMark/>
          </w:tcPr>
          <w:p w:rsidR="009C456E" w:rsidRPr="00F61DB5" w:rsidRDefault="009C456E" w:rsidP="00743388">
            <w:pPr>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9C456E" w:rsidRPr="00F61DB5" w:rsidRDefault="009C456E" w:rsidP="007F312D">
            <w:pPr>
              <w:rPr>
                <w:rFonts w:asciiTheme="majorHAnsi" w:hAnsiTheme="majorHAnsi" w:cstheme="majorHAnsi"/>
                <w:sz w:val="22"/>
                <w:szCs w:val="22"/>
              </w:rPr>
            </w:pPr>
            <w:r w:rsidRPr="00F61DB5">
              <w:rPr>
                <w:rFonts w:asciiTheme="majorHAnsi" w:hAnsiTheme="majorHAnsi" w:cstheme="majorHAnsi"/>
                <w:sz w:val="22"/>
                <w:szCs w:val="22"/>
              </w:rPr>
              <w:t>8012,8015,.,8024,8030,8031,8032,8033,8035,8037,8798,8799,8058,8025,8026,8027,8028,8029,8070,8071,8072,8087,80075, 80076</w:t>
            </w:r>
          </w:p>
        </w:tc>
        <w:tc>
          <w:tcPr>
            <w:tcW w:w="697"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145.278</w:t>
            </w:r>
          </w:p>
        </w:tc>
        <w:tc>
          <w:tcPr>
            <w:tcW w:w="1275"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145.278</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9C456E" w:rsidRPr="00F61DB5" w:rsidRDefault="009C456E" w:rsidP="00743388">
            <w:pPr>
              <w:rPr>
                <w:rFonts w:asciiTheme="majorHAnsi" w:hAnsiTheme="majorHAnsi" w:cstheme="majorHAnsi"/>
                <w:sz w:val="22"/>
                <w:szCs w:val="22"/>
              </w:rPr>
            </w:pPr>
          </w:p>
        </w:tc>
      </w:tr>
      <w:tr w:rsidR="009C456E"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844" w:type="dxa"/>
            <w:vMerge/>
            <w:tcBorders>
              <w:top w:val="nil"/>
              <w:left w:val="single" w:sz="4" w:space="0" w:color="auto"/>
              <w:bottom w:val="single" w:sz="4" w:space="0" w:color="auto"/>
              <w:right w:val="single" w:sz="4" w:space="0" w:color="auto"/>
            </w:tcBorders>
            <w:vAlign w:val="center"/>
            <w:hideMark/>
          </w:tcPr>
          <w:p w:rsidR="009C456E" w:rsidRPr="00F61DB5" w:rsidRDefault="009C456E" w:rsidP="00743388">
            <w:pPr>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8038, 8039,…, 8045</w:t>
            </w:r>
          </w:p>
        </w:tc>
        <w:tc>
          <w:tcPr>
            <w:tcW w:w="697"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172.037</w:t>
            </w:r>
          </w:p>
        </w:tc>
        <w:tc>
          <w:tcPr>
            <w:tcW w:w="1275"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172.037</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9C456E" w:rsidRPr="00F61DB5" w:rsidRDefault="009C456E" w:rsidP="00743388">
            <w:pPr>
              <w:rPr>
                <w:rFonts w:asciiTheme="majorHAnsi" w:hAnsiTheme="majorHAnsi" w:cstheme="majorHAnsi"/>
                <w:sz w:val="22"/>
                <w:szCs w:val="22"/>
              </w:rPr>
            </w:pPr>
          </w:p>
        </w:tc>
      </w:tr>
      <w:tr w:rsidR="009C456E"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844" w:type="dxa"/>
            <w:vMerge/>
            <w:tcBorders>
              <w:top w:val="nil"/>
              <w:left w:val="single" w:sz="4" w:space="0" w:color="auto"/>
              <w:bottom w:val="single" w:sz="4" w:space="0" w:color="auto"/>
              <w:right w:val="single" w:sz="4" w:space="0" w:color="auto"/>
            </w:tcBorders>
            <w:vAlign w:val="center"/>
            <w:hideMark/>
          </w:tcPr>
          <w:p w:rsidR="009C456E" w:rsidRPr="00F61DB5" w:rsidRDefault="009C456E" w:rsidP="00743388">
            <w:pPr>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8101, 8102, 8103, 8104 (Viên điểm)</w:t>
            </w:r>
          </w:p>
        </w:tc>
        <w:tc>
          <w:tcPr>
            <w:tcW w:w="697"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138.889</w:t>
            </w:r>
          </w:p>
        </w:tc>
        <w:tc>
          <w:tcPr>
            <w:tcW w:w="1275"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138.889</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9C456E" w:rsidRPr="00F61DB5" w:rsidRDefault="009C456E" w:rsidP="00743388">
            <w:pPr>
              <w:rPr>
                <w:rFonts w:asciiTheme="majorHAnsi" w:hAnsiTheme="majorHAnsi" w:cstheme="majorHAnsi"/>
                <w:sz w:val="22"/>
                <w:szCs w:val="22"/>
              </w:rPr>
            </w:pPr>
          </w:p>
        </w:tc>
      </w:tr>
      <w:tr w:rsidR="009C456E"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7</w:t>
            </w:r>
          </w:p>
        </w:tc>
        <w:tc>
          <w:tcPr>
            <w:tcW w:w="844" w:type="dxa"/>
            <w:vMerge/>
            <w:tcBorders>
              <w:top w:val="nil"/>
              <w:left w:val="single" w:sz="4" w:space="0" w:color="auto"/>
              <w:bottom w:val="single" w:sz="4" w:space="0" w:color="auto"/>
              <w:right w:val="single" w:sz="4" w:space="0" w:color="auto"/>
            </w:tcBorders>
            <w:vAlign w:val="center"/>
            <w:hideMark/>
          </w:tcPr>
          <w:p w:rsidR="009C456E" w:rsidRPr="00F61DB5" w:rsidRDefault="009C456E" w:rsidP="00743388">
            <w:pPr>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8081, 8082, 8085,8086</w:t>
            </w:r>
          </w:p>
        </w:tc>
        <w:tc>
          <w:tcPr>
            <w:tcW w:w="697"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186.204</w:t>
            </w:r>
          </w:p>
        </w:tc>
        <w:tc>
          <w:tcPr>
            <w:tcW w:w="1275"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186.204</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9C456E" w:rsidRPr="00F61DB5" w:rsidRDefault="009C456E" w:rsidP="00743388">
            <w:pPr>
              <w:rPr>
                <w:rFonts w:asciiTheme="majorHAnsi" w:hAnsiTheme="majorHAnsi" w:cstheme="majorHAnsi"/>
                <w:sz w:val="22"/>
                <w:szCs w:val="22"/>
              </w:rPr>
            </w:pPr>
          </w:p>
        </w:tc>
      </w:tr>
      <w:tr w:rsidR="009C456E" w:rsidRPr="00F61DB5" w:rsidTr="00CA7062">
        <w:trPr>
          <w:trHeight w:val="780"/>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2A6C92">
            <w:pPr>
              <w:contextualSpacing/>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8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C456E" w:rsidRPr="00F61DB5" w:rsidRDefault="009C456E" w:rsidP="002A6C92">
            <w:pPr>
              <w:contextualSpacing/>
              <w:jc w:val="center"/>
              <w:rPr>
                <w:rFonts w:asciiTheme="majorHAnsi" w:hAnsiTheme="majorHAnsi" w:cstheme="majorHAnsi"/>
                <w:bCs/>
                <w:sz w:val="22"/>
                <w:szCs w:val="22"/>
              </w:rPr>
            </w:pPr>
            <w:r w:rsidRPr="00F61DB5">
              <w:rPr>
                <w:rFonts w:asciiTheme="majorHAnsi" w:hAnsiTheme="majorHAnsi" w:cstheme="majorHAnsi"/>
                <w:bCs/>
                <w:sz w:val="22"/>
                <w:szCs w:val="22"/>
              </w:rPr>
              <w:t>60x60</w:t>
            </w: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9C456E" w:rsidRPr="00F61DB5" w:rsidRDefault="009C456E" w:rsidP="00AF6630">
            <w:pPr>
              <w:ind w:right="-120"/>
              <w:contextualSpacing/>
              <w:rPr>
                <w:rFonts w:asciiTheme="majorHAnsi" w:hAnsiTheme="majorHAnsi" w:cstheme="majorHAnsi"/>
                <w:sz w:val="22"/>
                <w:szCs w:val="22"/>
              </w:rPr>
            </w:pPr>
            <w:r w:rsidRPr="00F61DB5">
              <w:rPr>
                <w:rFonts w:asciiTheme="majorHAnsi" w:hAnsiTheme="majorHAnsi" w:cstheme="majorHAnsi"/>
                <w:sz w:val="22"/>
                <w:szCs w:val="22"/>
              </w:rPr>
              <w:t xml:space="preserve"> 6111, 6112, 6116, ...,.6137,6251,6252,6253,6254, 1038,...,61041</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9C456E" w:rsidRPr="00F61DB5" w:rsidRDefault="009C456E" w:rsidP="002A6C92">
            <w:pPr>
              <w:contextualSpacing/>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9C456E" w:rsidRPr="00F61DB5" w:rsidRDefault="009C456E" w:rsidP="002A6C92">
            <w:pPr>
              <w:contextualSpacing/>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C456E" w:rsidRPr="00F61DB5" w:rsidRDefault="009C456E" w:rsidP="002A6C92">
            <w:pPr>
              <w:contextualSpacing/>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35.185</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35.185</w:t>
            </w:r>
          </w:p>
        </w:tc>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C456E" w:rsidRPr="00F61DB5" w:rsidRDefault="009C456E" w:rsidP="002A6C92">
            <w:pPr>
              <w:contextualSpacing/>
              <w:jc w:val="center"/>
              <w:rPr>
                <w:rFonts w:asciiTheme="majorHAnsi" w:hAnsiTheme="majorHAnsi" w:cstheme="majorHAnsi"/>
                <w:sz w:val="22"/>
                <w:szCs w:val="22"/>
              </w:rPr>
            </w:pPr>
            <w:r w:rsidRPr="00F61DB5">
              <w:rPr>
                <w:rFonts w:asciiTheme="majorHAnsi" w:hAnsiTheme="majorHAnsi" w:cstheme="majorHAnsi"/>
                <w:sz w:val="22"/>
                <w:szCs w:val="22"/>
              </w:rPr>
              <w:t xml:space="preserve">Ceramic  </w:t>
            </w:r>
          </w:p>
        </w:tc>
      </w:tr>
      <w:tr w:rsidR="009C456E"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2A6C92">
            <w:pPr>
              <w:contextualSpacing/>
              <w:jc w:val="center"/>
              <w:rPr>
                <w:rFonts w:asciiTheme="majorHAnsi" w:hAnsiTheme="majorHAnsi" w:cstheme="majorHAnsi"/>
                <w:sz w:val="22"/>
                <w:szCs w:val="22"/>
              </w:rPr>
            </w:pPr>
            <w:r w:rsidRPr="00F61DB5">
              <w:rPr>
                <w:rFonts w:asciiTheme="majorHAnsi" w:hAnsiTheme="majorHAnsi" w:cstheme="majorHAnsi"/>
                <w:sz w:val="22"/>
                <w:szCs w:val="22"/>
              </w:rPr>
              <w:t>9</w:t>
            </w:r>
          </w:p>
        </w:tc>
        <w:tc>
          <w:tcPr>
            <w:tcW w:w="844" w:type="dxa"/>
            <w:vMerge/>
            <w:tcBorders>
              <w:top w:val="nil"/>
              <w:left w:val="single" w:sz="4" w:space="0" w:color="auto"/>
              <w:bottom w:val="single" w:sz="4" w:space="0" w:color="auto"/>
              <w:right w:val="single" w:sz="4" w:space="0" w:color="auto"/>
            </w:tcBorders>
            <w:vAlign w:val="center"/>
            <w:hideMark/>
          </w:tcPr>
          <w:p w:rsidR="009C456E" w:rsidRPr="00F61DB5" w:rsidRDefault="009C456E" w:rsidP="002A6C92">
            <w:pPr>
              <w:contextualSpacing/>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9C456E" w:rsidRPr="00F61DB5" w:rsidRDefault="009C456E" w:rsidP="002A6C92">
            <w:pPr>
              <w:contextualSpacing/>
              <w:rPr>
                <w:rFonts w:asciiTheme="majorHAnsi" w:hAnsiTheme="majorHAnsi" w:cstheme="majorHAnsi"/>
                <w:sz w:val="22"/>
                <w:szCs w:val="22"/>
              </w:rPr>
            </w:pPr>
            <w:r w:rsidRPr="00F61DB5">
              <w:rPr>
                <w:rFonts w:asciiTheme="majorHAnsi" w:hAnsiTheme="majorHAnsi" w:cstheme="majorHAnsi"/>
                <w:sz w:val="22"/>
                <w:szCs w:val="22"/>
              </w:rPr>
              <w:t>6150, 6151, 6152, 6153, 6154, 6155, 6156</w:t>
            </w:r>
          </w:p>
        </w:tc>
        <w:tc>
          <w:tcPr>
            <w:tcW w:w="697"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2A6C92">
            <w:pPr>
              <w:contextualSpacing/>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2A6C92">
            <w:pPr>
              <w:contextualSpacing/>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2A6C92">
            <w:pPr>
              <w:contextualSpacing/>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37.778</w:t>
            </w:r>
          </w:p>
        </w:tc>
        <w:tc>
          <w:tcPr>
            <w:tcW w:w="1275"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37.778</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9C456E" w:rsidRPr="00F61DB5" w:rsidRDefault="009C456E" w:rsidP="002A6C92">
            <w:pPr>
              <w:contextualSpacing/>
              <w:rPr>
                <w:rFonts w:asciiTheme="majorHAnsi" w:hAnsiTheme="majorHAnsi" w:cstheme="majorHAnsi"/>
                <w:sz w:val="22"/>
                <w:szCs w:val="22"/>
              </w:rPr>
            </w:pPr>
          </w:p>
        </w:tc>
      </w:tr>
      <w:tr w:rsidR="009C456E"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2A6C92">
            <w:pPr>
              <w:contextualSpacing/>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844" w:type="dxa"/>
            <w:vMerge/>
            <w:tcBorders>
              <w:top w:val="nil"/>
              <w:left w:val="single" w:sz="4" w:space="0" w:color="auto"/>
              <w:bottom w:val="single" w:sz="4" w:space="0" w:color="auto"/>
              <w:right w:val="single" w:sz="4" w:space="0" w:color="auto"/>
            </w:tcBorders>
            <w:vAlign w:val="center"/>
            <w:hideMark/>
          </w:tcPr>
          <w:p w:rsidR="009C456E" w:rsidRPr="00F61DB5" w:rsidRDefault="009C456E" w:rsidP="002A6C92">
            <w:pPr>
              <w:contextualSpacing/>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9C456E" w:rsidRPr="00F61DB5" w:rsidRDefault="009C456E" w:rsidP="002A6C92">
            <w:pPr>
              <w:contextualSpacing/>
              <w:rPr>
                <w:rFonts w:asciiTheme="majorHAnsi" w:hAnsiTheme="majorHAnsi" w:cstheme="majorHAnsi"/>
                <w:sz w:val="22"/>
                <w:szCs w:val="22"/>
              </w:rPr>
            </w:pPr>
            <w:r w:rsidRPr="00F61DB5">
              <w:rPr>
                <w:rFonts w:asciiTheme="majorHAnsi" w:hAnsiTheme="majorHAnsi" w:cstheme="majorHAnsi"/>
                <w:sz w:val="22"/>
                <w:szCs w:val="22"/>
              </w:rPr>
              <w:t>Sân vườn 6161,6162,6163,6164,6165</w:t>
            </w:r>
          </w:p>
        </w:tc>
        <w:tc>
          <w:tcPr>
            <w:tcW w:w="697"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2A6C92">
            <w:pPr>
              <w:contextualSpacing/>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2A6C92">
            <w:pPr>
              <w:contextualSpacing/>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2A6C92">
            <w:pPr>
              <w:contextualSpacing/>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43.981</w:t>
            </w:r>
          </w:p>
        </w:tc>
        <w:tc>
          <w:tcPr>
            <w:tcW w:w="1275"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43.981</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9C456E" w:rsidRPr="00F61DB5" w:rsidRDefault="009C456E" w:rsidP="002A6C92">
            <w:pPr>
              <w:contextualSpacing/>
              <w:rPr>
                <w:rFonts w:asciiTheme="majorHAnsi" w:hAnsiTheme="majorHAnsi" w:cstheme="majorHAnsi"/>
                <w:sz w:val="22"/>
                <w:szCs w:val="22"/>
              </w:rPr>
            </w:pPr>
          </w:p>
        </w:tc>
      </w:tr>
      <w:tr w:rsidR="009C456E"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tcPr>
          <w:p w:rsidR="009C456E" w:rsidRPr="00F61DB5" w:rsidRDefault="009C456E" w:rsidP="002A6C92">
            <w:pPr>
              <w:contextualSpacing/>
              <w:jc w:val="center"/>
              <w:rPr>
                <w:rFonts w:asciiTheme="majorHAnsi" w:hAnsiTheme="majorHAnsi" w:cstheme="majorHAnsi"/>
                <w:sz w:val="22"/>
                <w:szCs w:val="22"/>
              </w:rPr>
            </w:pPr>
          </w:p>
        </w:tc>
        <w:tc>
          <w:tcPr>
            <w:tcW w:w="844" w:type="dxa"/>
            <w:vMerge/>
            <w:tcBorders>
              <w:top w:val="nil"/>
              <w:left w:val="single" w:sz="4" w:space="0" w:color="auto"/>
              <w:bottom w:val="single" w:sz="4" w:space="0" w:color="auto"/>
              <w:right w:val="single" w:sz="4" w:space="0" w:color="auto"/>
            </w:tcBorders>
            <w:vAlign w:val="center"/>
          </w:tcPr>
          <w:p w:rsidR="009C456E" w:rsidRPr="00F61DB5" w:rsidRDefault="009C456E" w:rsidP="002A6C92">
            <w:pPr>
              <w:contextualSpacing/>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tcPr>
          <w:p w:rsidR="009C456E" w:rsidRPr="00F61DB5" w:rsidRDefault="009C456E" w:rsidP="002A6C92">
            <w:pPr>
              <w:contextualSpacing/>
              <w:rPr>
                <w:rFonts w:asciiTheme="majorHAnsi" w:hAnsiTheme="majorHAnsi" w:cstheme="majorHAnsi"/>
                <w:sz w:val="22"/>
                <w:szCs w:val="22"/>
              </w:rPr>
            </w:pPr>
            <w:r w:rsidRPr="00F61DB5">
              <w:rPr>
                <w:rFonts w:asciiTheme="majorHAnsi" w:hAnsiTheme="majorHAnsi" w:cstheme="majorHAnsi"/>
                <w:sz w:val="22"/>
                <w:szCs w:val="22"/>
              </w:rPr>
              <w:t>6301,...,6305</w:t>
            </w:r>
          </w:p>
        </w:tc>
        <w:tc>
          <w:tcPr>
            <w:tcW w:w="697" w:type="dxa"/>
            <w:tcBorders>
              <w:top w:val="nil"/>
              <w:left w:val="nil"/>
              <w:bottom w:val="single" w:sz="4" w:space="0" w:color="auto"/>
              <w:right w:val="single" w:sz="4" w:space="0" w:color="auto"/>
            </w:tcBorders>
            <w:shd w:val="clear" w:color="000000" w:fill="FFFFFF"/>
            <w:noWrap/>
            <w:vAlign w:val="center"/>
          </w:tcPr>
          <w:p w:rsidR="009C456E" w:rsidRPr="00F61DB5" w:rsidRDefault="009C456E" w:rsidP="002A6C92">
            <w:pPr>
              <w:contextualSpacing/>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tcPr>
          <w:p w:rsidR="009C456E" w:rsidRPr="00F61DB5" w:rsidRDefault="009C456E" w:rsidP="002A6C92">
            <w:pPr>
              <w:contextualSpacing/>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tcPr>
          <w:p w:rsidR="009C456E" w:rsidRPr="00F61DB5" w:rsidRDefault="009C456E" w:rsidP="002A6C92">
            <w:pPr>
              <w:contextualSpacing/>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44.722</w:t>
            </w:r>
          </w:p>
        </w:tc>
        <w:tc>
          <w:tcPr>
            <w:tcW w:w="1275" w:type="dxa"/>
            <w:tcBorders>
              <w:top w:val="nil"/>
              <w:left w:val="nil"/>
              <w:bottom w:val="single" w:sz="4" w:space="0" w:color="auto"/>
              <w:right w:val="single" w:sz="4" w:space="0" w:color="auto"/>
            </w:tcBorders>
            <w:shd w:val="clear" w:color="000000" w:fill="FFFFFF"/>
            <w:noWrap/>
            <w:vAlign w:val="center"/>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44.722</w:t>
            </w:r>
          </w:p>
        </w:tc>
        <w:tc>
          <w:tcPr>
            <w:tcW w:w="852" w:type="dxa"/>
            <w:vMerge/>
            <w:tcBorders>
              <w:top w:val="single" w:sz="4" w:space="0" w:color="auto"/>
              <w:left w:val="single" w:sz="4" w:space="0" w:color="auto"/>
              <w:bottom w:val="single" w:sz="4" w:space="0" w:color="auto"/>
              <w:right w:val="single" w:sz="4" w:space="0" w:color="auto"/>
            </w:tcBorders>
            <w:vAlign w:val="center"/>
          </w:tcPr>
          <w:p w:rsidR="009C456E" w:rsidRPr="00F61DB5" w:rsidRDefault="009C456E" w:rsidP="002A6C92">
            <w:pPr>
              <w:contextualSpacing/>
              <w:rPr>
                <w:rFonts w:asciiTheme="majorHAnsi" w:hAnsiTheme="majorHAnsi" w:cstheme="majorHAnsi"/>
                <w:sz w:val="22"/>
                <w:szCs w:val="22"/>
              </w:rPr>
            </w:pPr>
          </w:p>
        </w:tc>
      </w:tr>
      <w:tr w:rsidR="009C456E"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2A6C92">
            <w:pPr>
              <w:contextualSpacing/>
              <w:jc w:val="center"/>
              <w:rPr>
                <w:rFonts w:asciiTheme="majorHAnsi" w:hAnsiTheme="majorHAnsi" w:cstheme="majorHAnsi"/>
                <w:sz w:val="22"/>
                <w:szCs w:val="22"/>
              </w:rPr>
            </w:pPr>
            <w:r w:rsidRPr="00F61DB5">
              <w:rPr>
                <w:rFonts w:asciiTheme="majorHAnsi" w:hAnsiTheme="majorHAnsi" w:cstheme="majorHAnsi"/>
                <w:sz w:val="22"/>
                <w:szCs w:val="22"/>
              </w:rPr>
              <w:t>11</w:t>
            </w:r>
          </w:p>
        </w:tc>
        <w:tc>
          <w:tcPr>
            <w:tcW w:w="844" w:type="dxa"/>
            <w:vMerge/>
            <w:tcBorders>
              <w:top w:val="nil"/>
              <w:left w:val="single" w:sz="4" w:space="0" w:color="auto"/>
              <w:bottom w:val="single" w:sz="4" w:space="0" w:color="auto"/>
              <w:right w:val="single" w:sz="4" w:space="0" w:color="auto"/>
            </w:tcBorders>
            <w:vAlign w:val="center"/>
            <w:hideMark/>
          </w:tcPr>
          <w:p w:rsidR="009C456E" w:rsidRPr="00F61DB5" w:rsidRDefault="009C456E" w:rsidP="002A6C92">
            <w:pPr>
              <w:contextualSpacing/>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tcPr>
          <w:p w:rsidR="009C456E" w:rsidRPr="00F61DB5" w:rsidRDefault="009C456E" w:rsidP="002A6C92">
            <w:pPr>
              <w:contextualSpacing/>
              <w:rPr>
                <w:rFonts w:asciiTheme="majorHAnsi" w:hAnsiTheme="majorHAnsi" w:cstheme="majorHAnsi"/>
                <w:sz w:val="22"/>
                <w:szCs w:val="22"/>
              </w:rPr>
            </w:pPr>
            <w:r w:rsidRPr="00F61DB5">
              <w:rPr>
                <w:rFonts w:asciiTheme="majorHAnsi" w:hAnsiTheme="majorHAnsi" w:cstheme="majorHAnsi"/>
                <w:sz w:val="22"/>
                <w:szCs w:val="22"/>
              </w:rPr>
              <w:t>6201,..., 6206 décor</w:t>
            </w:r>
          </w:p>
        </w:tc>
        <w:tc>
          <w:tcPr>
            <w:tcW w:w="697" w:type="dxa"/>
            <w:tcBorders>
              <w:top w:val="nil"/>
              <w:left w:val="nil"/>
              <w:bottom w:val="single" w:sz="4" w:space="0" w:color="auto"/>
              <w:right w:val="single" w:sz="4" w:space="0" w:color="auto"/>
            </w:tcBorders>
            <w:shd w:val="clear" w:color="000000" w:fill="FFFFFF"/>
            <w:noWrap/>
            <w:vAlign w:val="center"/>
          </w:tcPr>
          <w:p w:rsidR="009C456E" w:rsidRPr="00F61DB5" w:rsidRDefault="009C456E" w:rsidP="002A6C92">
            <w:pPr>
              <w:contextualSpacing/>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tcPr>
          <w:p w:rsidR="009C456E" w:rsidRPr="00F61DB5" w:rsidRDefault="009C456E" w:rsidP="002A6C92">
            <w:pPr>
              <w:contextualSpacing/>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1001" w:type="dxa"/>
            <w:gridSpan w:val="2"/>
            <w:tcBorders>
              <w:top w:val="nil"/>
              <w:left w:val="nil"/>
              <w:bottom w:val="single" w:sz="4" w:space="0" w:color="auto"/>
              <w:right w:val="single" w:sz="4" w:space="0" w:color="auto"/>
            </w:tcBorders>
            <w:shd w:val="clear" w:color="000000" w:fill="FFFFFF"/>
            <w:noWrap/>
            <w:vAlign w:val="center"/>
          </w:tcPr>
          <w:p w:rsidR="009C456E" w:rsidRPr="00F61DB5" w:rsidRDefault="009C456E" w:rsidP="002A6C92">
            <w:pPr>
              <w:contextualSpacing/>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50.093</w:t>
            </w:r>
          </w:p>
        </w:tc>
        <w:tc>
          <w:tcPr>
            <w:tcW w:w="1275" w:type="dxa"/>
            <w:tcBorders>
              <w:top w:val="nil"/>
              <w:left w:val="nil"/>
              <w:bottom w:val="single" w:sz="4" w:space="0" w:color="auto"/>
              <w:right w:val="single" w:sz="4" w:space="0" w:color="auto"/>
            </w:tcBorders>
            <w:shd w:val="clear" w:color="000000" w:fill="FFFFFF"/>
            <w:noWrap/>
            <w:vAlign w:val="center"/>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50.093</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9C456E" w:rsidRPr="00F61DB5" w:rsidRDefault="009C456E" w:rsidP="002A6C92">
            <w:pPr>
              <w:contextualSpacing/>
              <w:rPr>
                <w:rFonts w:asciiTheme="majorHAnsi" w:hAnsiTheme="majorHAnsi" w:cstheme="majorHAnsi"/>
                <w:sz w:val="22"/>
                <w:szCs w:val="22"/>
              </w:rPr>
            </w:pPr>
          </w:p>
        </w:tc>
      </w:tr>
      <w:tr w:rsidR="009C456E" w:rsidRPr="00F61DB5" w:rsidTr="00CA7062">
        <w:trPr>
          <w:trHeight w:val="1290"/>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2A6C92">
            <w:pPr>
              <w:contextualSpacing/>
              <w:jc w:val="center"/>
              <w:rPr>
                <w:rFonts w:asciiTheme="majorHAnsi" w:hAnsiTheme="majorHAnsi" w:cstheme="majorHAnsi"/>
                <w:sz w:val="22"/>
                <w:szCs w:val="22"/>
              </w:rPr>
            </w:pPr>
            <w:r w:rsidRPr="00F61DB5">
              <w:rPr>
                <w:rFonts w:asciiTheme="majorHAnsi" w:hAnsiTheme="majorHAnsi" w:cstheme="majorHAnsi"/>
                <w:sz w:val="22"/>
                <w:szCs w:val="22"/>
              </w:rPr>
              <w:t>13</w:t>
            </w:r>
          </w:p>
        </w:tc>
        <w:tc>
          <w:tcPr>
            <w:tcW w:w="844" w:type="dxa"/>
            <w:vMerge/>
            <w:tcBorders>
              <w:top w:val="nil"/>
              <w:left w:val="single" w:sz="4" w:space="0" w:color="auto"/>
              <w:bottom w:val="single" w:sz="4" w:space="0" w:color="auto"/>
              <w:right w:val="single" w:sz="4" w:space="0" w:color="auto"/>
            </w:tcBorders>
            <w:vAlign w:val="center"/>
            <w:hideMark/>
          </w:tcPr>
          <w:p w:rsidR="009C456E" w:rsidRPr="00F61DB5" w:rsidRDefault="009C456E" w:rsidP="002A6C92">
            <w:pPr>
              <w:contextualSpacing/>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9C456E" w:rsidRPr="00F61DB5" w:rsidRDefault="009C456E" w:rsidP="00252C31">
            <w:pPr>
              <w:ind w:right="-120"/>
              <w:contextualSpacing/>
              <w:rPr>
                <w:rFonts w:asciiTheme="majorHAnsi" w:hAnsiTheme="majorHAnsi" w:cstheme="majorHAnsi"/>
                <w:sz w:val="22"/>
                <w:szCs w:val="22"/>
              </w:rPr>
            </w:pPr>
            <w:r w:rsidRPr="00F61DB5">
              <w:rPr>
                <w:rFonts w:asciiTheme="majorHAnsi" w:hAnsiTheme="majorHAnsi" w:cstheme="majorHAnsi"/>
                <w:sz w:val="22"/>
                <w:szCs w:val="22"/>
              </w:rPr>
              <w:t>6039, 6042, 6043, 6044, 6067, 6068, 6069,70,71,72,73,74,75, 6911,16,17,18,29,33,37,38,40,42,43,45,47,48,49,69,6801,02,05,06,07,08,09,10,6955,56,57,58</w:t>
            </w:r>
          </w:p>
        </w:tc>
        <w:tc>
          <w:tcPr>
            <w:tcW w:w="697"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2A6C92">
            <w:pPr>
              <w:contextualSpacing/>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2A6C92">
            <w:pPr>
              <w:contextualSpacing/>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2A6C92">
            <w:pPr>
              <w:contextualSpacing/>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49.444</w:t>
            </w:r>
          </w:p>
        </w:tc>
        <w:tc>
          <w:tcPr>
            <w:tcW w:w="1275"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49.444</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456E" w:rsidRPr="00F61DB5" w:rsidRDefault="009C456E" w:rsidP="002A6C92">
            <w:pPr>
              <w:contextualSpacing/>
              <w:jc w:val="center"/>
              <w:rPr>
                <w:rFonts w:asciiTheme="majorHAnsi" w:hAnsiTheme="majorHAnsi" w:cstheme="majorHAnsi"/>
                <w:sz w:val="22"/>
                <w:szCs w:val="22"/>
              </w:rPr>
            </w:pPr>
            <w:r w:rsidRPr="00F61DB5">
              <w:rPr>
                <w:rFonts w:asciiTheme="majorHAnsi" w:hAnsiTheme="majorHAnsi" w:cstheme="majorHAnsi"/>
                <w:sz w:val="22"/>
                <w:szCs w:val="22"/>
              </w:rPr>
              <w:t xml:space="preserve">Porcelain </w:t>
            </w:r>
          </w:p>
        </w:tc>
      </w:tr>
      <w:tr w:rsidR="009C456E" w:rsidRPr="00F61DB5" w:rsidTr="00CA7062">
        <w:trPr>
          <w:trHeight w:val="780"/>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2A6C92">
            <w:pPr>
              <w:contextualSpacing/>
              <w:jc w:val="center"/>
              <w:rPr>
                <w:rFonts w:asciiTheme="majorHAnsi" w:hAnsiTheme="majorHAnsi" w:cstheme="majorHAnsi"/>
                <w:sz w:val="22"/>
                <w:szCs w:val="22"/>
              </w:rPr>
            </w:pPr>
            <w:r w:rsidRPr="00F61DB5">
              <w:rPr>
                <w:rFonts w:asciiTheme="majorHAnsi" w:hAnsiTheme="majorHAnsi" w:cstheme="majorHAnsi"/>
                <w:sz w:val="22"/>
                <w:szCs w:val="22"/>
              </w:rPr>
              <w:t>14</w:t>
            </w:r>
          </w:p>
        </w:tc>
        <w:tc>
          <w:tcPr>
            <w:tcW w:w="844" w:type="dxa"/>
            <w:vMerge/>
            <w:tcBorders>
              <w:top w:val="nil"/>
              <w:left w:val="single" w:sz="4" w:space="0" w:color="auto"/>
              <w:bottom w:val="single" w:sz="4" w:space="0" w:color="auto"/>
              <w:right w:val="single" w:sz="4" w:space="0" w:color="auto"/>
            </w:tcBorders>
            <w:vAlign w:val="center"/>
            <w:hideMark/>
          </w:tcPr>
          <w:p w:rsidR="009C456E" w:rsidRPr="00F61DB5" w:rsidRDefault="009C456E" w:rsidP="002A6C92">
            <w:pPr>
              <w:contextualSpacing/>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9C456E" w:rsidRPr="00F61DB5" w:rsidRDefault="009C456E" w:rsidP="002A6C92">
            <w:pPr>
              <w:contextualSpacing/>
              <w:rPr>
                <w:rFonts w:asciiTheme="majorHAnsi" w:hAnsiTheme="majorHAnsi" w:cstheme="majorHAnsi"/>
                <w:sz w:val="22"/>
                <w:szCs w:val="22"/>
              </w:rPr>
            </w:pPr>
            <w:r w:rsidRPr="00F61DB5">
              <w:rPr>
                <w:rFonts w:asciiTheme="majorHAnsi" w:hAnsiTheme="majorHAnsi" w:cstheme="majorHAnsi"/>
                <w:sz w:val="22"/>
                <w:szCs w:val="22"/>
              </w:rPr>
              <w:t>6076,6077,6078,6959,6960,6961,6962,6079,6081,60082,69063,69064</w:t>
            </w:r>
          </w:p>
        </w:tc>
        <w:tc>
          <w:tcPr>
            <w:tcW w:w="697"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2A6C92">
            <w:pPr>
              <w:contextualSpacing/>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2A6C92">
            <w:pPr>
              <w:contextualSpacing/>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2A6C92">
            <w:pPr>
              <w:contextualSpacing/>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50.741</w:t>
            </w:r>
          </w:p>
        </w:tc>
        <w:tc>
          <w:tcPr>
            <w:tcW w:w="1275"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50.741</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456E" w:rsidRPr="00F61DB5" w:rsidRDefault="009C456E" w:rsidP="002A6C92">
            <w:pPr>
              <w:contextualSpacing/>
              <w:jc w:val="center"/>
              <w:rPr>
                <w:rFonts w:asciiTheme="majorHAnsi" w:hAnsiTheme="majorHAnsi" w:cstheme="majorHAnsi"/>
                <w:sz w:val="22"/>
                <w:szCs w:val="22"/>
              </w:rPr>
            </w:pPr>
            <w:r w:rsidRPr="00F61DB5">
              <w:rPr>
                <w:rFonts w:asciiTheme="majorHAnsi" w:hAnsiTheme="majorHAnsi" w:cstheme="majorHAnsi"/>
                <w:sz w:val="22"/>
                <w:szCs w:val="22"/>
              </w:rPr>
              <w:t> </w:t>
            </w:r>
          </w:p>
        </w:tc>
      </w:tr>
      <w:tr w:rsidR="009C456E"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2A6C92">
            <w:pPr>
              <w:contextualSpacing/>
              <w:jc w:val="center"/>
              <w:rPr>
                <w:rFonts w:asciiTheme="majorHAnsi" w:hAnsiTheme="majorHAnsi" w:cstheme="majorHAnsi"/>
                <w:sz w:val="22"/>
                <w:szCs w:val="22"/>
              </w:rPr>
            </w:pPr>
            <w:r w:rsidRPr="00F61DB5">
              <w:rPr>
                <w:rFonts w:asciiTheme="majorHAnsi" w:hAnsiTheme="majorHAnsi" w:cstheme="majorHAnsi"/>
                <w:sz w:val="22"/>
                <w:szCs w:val="22"/>
              </w:rPr>
              <w:t>15</w:t>
            </w:r>
          </w:p>
        </w:tc>
        <w:tc>
          <w:tcPr>
            <w:tcW w:w="844" w:type="dxa"/>
            <w:vMerge/>
            <w:tcBorders>
              <w:top w:val="nil"/>
              <w:left w:val="single" w:sz="4" w:space="0" w:color="auto"/>
              <w:bottom w:val="single" w:sz="4" w:space="0" w:color="auto"/>
              <w:right w:val="single" w:sz="4" w:space="0" w:color="auto"/>
            </w:tcBorders>
            <w:vAlign w:val="center"/>
            <w:hideMark/>
          </w:tcPr>
          <w:p w:rsidR="009C456E" w:rsidRPr="00F61DB5" w:rsidRDefault="009C456E" w:rsidP="002A6C92">
            <w:pPr>
              <w:contextualSpacing/>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9C456E" w:rsidRPr="00F61DB5" w:rsidRDefault="009C456E" w:rsidP="002A6C92">
            <w:pPr>
              <w:contextualSpacing/>
              <w:rPr>
                <w:rFonts w:asciiTheme="majorHAnsi" w:hAnsiTheme="majorHAnsi" w:cstheme="majorHAnsi"/>
                <w:sz w:val="22"/>
                <w:szCs w:val="22"/>
              </w:rPr>
            </w:pPr>
            <w:r w:rsidRPr="00F61DB5">
              <w:rPr>
                <w:rFonts w:asciiTheme="majorHAnsi" w:hAnsiTheme="majorHAnsi" w:cstheme="majorHAnsi"/>
                <w:sz w:val="22"/>
                <w:szCs w:val="22"/>
              </w:rPr>
              <w:t>6065, 6066</w:t>
            </w:r>
          </w:p>
        </w:tc>
        <w:tc>
          <w:tcPr>
            <w:tcW w:w="697"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2A6C92">
            <w:pPr>
              <w:contextualSpacing/>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2A6C92">
            <w:pPr>
              <w:contextualSpacing/>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2A6C92">
            <w:pPr>
              <w:contextualSpacing/>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50.093</w:t>
            </w:r>
          </w:p>
        </w:tc>
        <w:tc>
          <w:tcPr>
            <w:tcW w:w="1275"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50.093</w:t>
            </w:r>
          </w:p>
        </w:tc>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C456E" w:rsidRPr="00F61DB5" w:rsidRDefault="009C456E" w:rsidP="002A6C92">
            <w:pPr>
              <w:contextualSpacing/>
              <w:jc w:val="center"/>
              <w:rPr>
                <w:rFonts w:asciiTheme="majorHAnsi" w:hAnsiTheme="majorHAnsi" w:cstheme="majorHAnsi"/>
                <w:sz w:val="22"/>
                <w:szCs w:val="22"/>
              </w:rPr>
            </w:pPr>
            <w:r w:rsidRPr="00F61DB5">
              <w:rPr>
                <w:rFonts w:asciiTheme="majorHAnsi" w:hAnsiTheme="majorHAnsi" w:cstheme="majorHAnsi"/>
                <w:sz w:val="22"/>
                <w:szCs w:val="22"/>
              </w:rPr>
              <w:t>Titan</w:t>
            </w:r>
          </w:p>
        </w:tc>
      </w:tr>
      <w:tr w:rsidR="009C456E"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2A6C92">
            <w:pPr>
              <w:contextualSpacing/>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844" w:type="dxa"/>
            <w:vMerge/>
            <w:tcBorders>
              <w:top w:val="nil"/>
              <w:left w:val="single" w:sz="4" w:space="0" w:color="auto"/>
              <w:bottom w:val="single" w:sz="4" w:space="0" w:color="auto"/>
              <w:right w:val="single" w:sz="4" w:space="0" w:color="auto"/>
            </w:tcBorders>
            <w:vAlign w:val="center"/>
            <w:hideMark/>
          </w:tcPr>
          <w:p w:rsidR="009C456E" w:rsidRPr="00F61DB5" w:rsidRDefault="009C456E" w:rsidP="002A6C92">
            <w:pPr>
              <w:contextualSpacing/>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9C456E" w:rsidRPr="00F61DB5" w:rsidRDefault="009C456E" w:rsidP="002A6C92">
            <w:pPr>
              <w:contextualSpacing/>
              <w:rPr>
                <w:rFonts w:asciiTheme="majorHAnsi" w:hAnsiTheme="majorHAnsi" w:cstheme="majorHAnsi"/>
                <w:sz w:val="22"/>
                <w:szCs w:val="22"/>
              </w:rPr>
            </w:pPr>
            <w:r w:rsidRPr="00F61DB5">
              <w:rPr>
                <w:rFonts w:asciiTheme="majorHAnsi" w:hAnsiTheme="majorHAnsi" w:cstheme="majorHAnsi"/>
                <w:sz w:val="22"/>
                <w:szCs w:val="22"/>
              </w:rPr>
              <w:t>6010 (trắng tinh)</w:t>
            </w:r>
          </w:p>
        </w:tc>
        <w:tc>
          <w:tcPr>
            <w:tcW w:w="697"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2A6C92">
            <w:pPr>
              <w:contextualSpacing/>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2A6C92">
            <w:pPr>
              <w:contextualSpacing/>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2A6C92">
            <w:pPr>
              <w:contextualSpacing/>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52.037</w:t>
            </w:r>
          </w:p>
        </w:tc>
        <w:tc>
          <w:tcPr>
            <w:tcW w:w="1275"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52.037</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9C456E" w:rsidRPr="00F61DB5" w:rsidRDefault="009C456E" w:rsidP="002A6C92">
            <w:pPr>
              <w:contextualSpacing/>
              <w:rPr>
                <w:rFonts w:asciiTheme="majorHAnsi" w:hAnsiTheme="majorHAnsi" w:cstheme="majorHAnsi"/>
                <w:sz w:val="22"/>
                <w:szCs w:val="22"/>
              </w:rPr>
            </w:pPr>
          </w:p>
        </w:tc>
      </w:tr>
      <w:tr w:rsidR="009C456E" w:rsidRPr="00F61DB5" w:rsidTr="00CA7062">
        <w:trPr>
          <w:trHeight w:val="780"/>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2A6C92">
            <w:pPr>
              <w:contextualSpacing/>
              <w:jc w:val="center"/>
              <w:rPr>
                <w:rFonts w:asciiTheme="majorHAnsi" w:hAnsiTheme="majorHAnsi" w:cstheme="majorHAnsi"/>
                <w:sz w:val="22"/>
                <w:szCs w:val="22"/>
              </w:rPr>
            </w:pPr>
            <w:r w:rsidRPr="00F61DB5">
              <w:rPr>
                <w:rFonts w:asciiTheme="majorHAnsi" w:hAnsiTheme="majorHAnsi" w:cstheme="majorHAnsi"/>
                <w:sz w:val="22"/>
                <w:szCs w:val="22"/>
              </w:rPr>
              <w:t>17</w:t>
            </w:r>
          </w:p>
        </w:tc>
        <w:tc>
          <w:tcPr>
            <w:tcW w:w="844" w:type="dxa"/>
            <w:vMerge/>
            <w:tcBorders>
              <w:top w:val="nil"/>
              <w:left w:val="single" w:sz="4" w:space="0" w:color="auto"/>
              <w:bottom w:val="single" w:sz="4" w:space="0" w:color="auto"/>
              <w:right w:val="single" w:sz="4" w:space="0" w:color="auto"/>
            </w:tcBorders>
            <w:vAlign w:val="center"/>
            <w:hideMark/>
          </w:tcPr>
          <w:p w:rsidR="009C456E" w:rsidRPr="00F61DB5" w:rsidRDefault="009C456E" w:rsidP="002A6C92">
            <w:pPr>
              <w:contextualSpacing/>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9C456E" w:rsidRPr="00F61DB5" w:rsidRDefault="009C456E" w:rsidP="002A6C92">
            <w:pPr>
              <w:contextualSpacing/>
              <w:rPr>
                <w:rFonts w:asciiTheme="majorHAnsi" w:hAnsiTheme="majorHAnsi" w:cstheme="majorHAnsi"/>
                <w:sz w:val="22"/>
                <w:szCs w:val="22"/>
              </w:rPr>
            </w:pPr>
            <w:r w:rsidRPr="00F61DB5">
              <w:rPr>
                <w:rFonts w:asciiTheme="majorHAnsi" w:hAnsiTheme="majorHAnsi" w:cstheme="majorHAnsi"/>
                <w:sz w:val="22"/>
                <w:szCs w:val="22"/>
              </w:rPr>
              <w:t>6601, 6602, 6604, 6606, 6608, 6609,6788,6780,6784,6617,6620,6621,6622,66025,66026</w:t>
            </w:r>
          </w:p>
        </w:tc>
        <w:tc>
          <w:tcPr>
            <w:tcW w:w="697"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2A6C92">
            <w:pPr>
              <w:contextualSpacing/>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2A6C92">
            <w:pPr>
              <w:contextualSpacing/>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2A6C92">
            <w:pPr>
              <w:contextualSpacing/>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58.333</w:t>
            </w:r>
          </w:p>
        </w:tc>
        <w:tc>
          <w:tcPr>
            <w:tcW w:w="1275"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58.333</w:t>
            </w:r>
          </w:p>
        </w:tc>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C456E" w:rsidRPr="00F61DB5" w:rsidRDefault="009C456E" w:rsidP="002A6C92">
            <w:pPr>
              <w:contextualSpacing/>
              <w:jc w:val="center"/>
              <w:rPr>
                <w:rFonts w:asciiTheme="majorHAnsi" w:hAnsiTheme="majorHAnsi" w:cstheme="majorHAnsi"/>
                <w:sz w:val="22"/>
                <w:szCs w:val="22"/>
              </w:rPr>
            </w:pPr>
            <w:r w:rsidRPr="00F61DB5">
              <w:rPr>
                <w:rFonts w:asciiTheme="majorHAnsi" w:hAnsiTheme="majorHAnsi" w:cstheme="majorHAnsi"/>
                <w:sz w:val="22"/>
                <w:szCs w:val="22"/>
              </w:rPr>
              <w:t>Porcelain</w:t>
            </w:r>
          </w:p>
        </w:tc>
      </w:tr>
      <w:tr w:rsidR="009C456E"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2A6C92">
            <w:pPr>
              <w:contextualSpacing/>
              <w:jc w:val="center"/>
              <w:rPr>
                <w:rFonts w:asciiTheme="majorHAnsi" w:hAnsiTheme="majorHAnsi" w:cstheme="majorHAnsi"/>
                <w:sz w:val="22"/>
                <w:szCs w:val="22"/>
              </w:rPr>
            </w:pPr>
            <w:r w:rsidRPr="00F61DB5">
              <w:rPr>
                <w:rFonts w:asciiTheme="majorHAnsi" w:hAnsiTheme="majorHAnsi" w:cstheme="majorHAnsi"/>
                <w:sz w:val="22"/>
                <w:szCs w:val="22"/>
              </w:rPr>
              <w:t>18</w:t>
            </w:r>
          </w:p>
        </w:tc>
        <w:tc>
          <w:tcPr>
            <w:tcW w:w="844" w:type="dxa"/>
            <w:vMerge/>
            <w:tcBorders>
              <w:top w:val="nil"/>
              <w:left w:val="single" w:sz="4" w:space="0" w:color="auto"/>
              <w:bottom w:val="single" w:sz="4" w:space="0" w:color="auto"/>
              <w:right w:val="single" w:sz="4" w:space="0" w:color="auto"/>
            </w:tcBorders>
            <w:vAlign w:val="center"/>
            <w:hideMark/>
          </w:tcPr>
          <w:p w:rsidR="009C456E" w:rsidRPr="00F61DB5" w:rsidRDefault="009C456E" w:rsidP="002A6C92">
            <w:pPr>
              <w:contextualSpacing/>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9C456E" w:rsidRPr="00F61DB5" w:rsidRDefault="009C456E" w:rsidP="002A6C92">
            <w:pPr>
              <w:contextualSpacing/>
              <w:rPr>
                <w:rFonts w:asciiTheme="majorHAnsi" w:hAnsiTheme="majorHAnsi" w:cstheme="majorHAnsi"/>
                <w:sz w:val="22"/>
                <w:szCs w:val="22"/>
              </w:rPr>
            </w:pPr>
            <w:r w:rsidRPr="00F61DB5">
              <w:rPr>
                <w:rFonts w:asciiTheme="majorHAnsi" w:hAnsiTheme="majorHAnsi" w:cstheme="majorHAnsi"/>
                <w:sz w:val="22"/>
                <w:szCs w:val="22"/>
              </w:rPr>
              <w:t>6950,51,52,53</w:t>
            </w:r>
          </w:p>
        </w:tc>
        <w:tc>
          <w:tcPr>
            <w:tcW w:w="697"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2A6C92">
            <w:pPr>
              <w:contextualSpacing/>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2A6C92">
            <w:pPr>
              <w:contextualSpacing/>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2A6C92">
            <w:pPr>
              <w:contextualSpacing/>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58.333</w:t>
            </w:r>
          </w:p>
        </w:tc>
        <w:tc>
          <w:tcPr>
            <w:tcW w:w="1275"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58.333</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9C456E" w:rsidRPr="00F61DB5" w:rsidRDefault="009C456E" w:rsidP="002A6C92">
            <w:pPr>
              <w:contextualSpacing/>
              <w:rPr>
                <w:rFonts w:asciiTheme="majorHAnsi" w:hAnsiTheme="majorHAnsi" w:cstheme="majorHAnsi"/>
                <w:sz w:val="22"/>
                <w:szCs w:val="22"/>
              </w:rPr>
            </w:pPr>
          </w:p>
        </w:tc>
      </w:tr>
      <w:tr w:rsidR="009C456E"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2A6C92">
            <w:pPr>
              <w:contextualSpacing/>
              <w:jc w:val="center"/>
              <w:rPr>
                <w:rFonts w:asciiTheme="majorHAnsi" w:hAnsiTheme="majorHAnsi" w:cstheme="majorHAnsi"/>
                <w:sz w:val="22"/>
                <w:szCs w:val="22"/>
              </w:rPr>
            </w:pPr>
            <w:r w:rsidRPr="00F61DB5">
              <w:rPr>
                <w:rFonts w:asciiTheme="majorHAnsi" w:hAnsiTheme="majorHAnsi" w:cstheme="majorHAnsi"/>
                <w:sz w:val="22"/>
                <w:szCs w:val="22"/>
              </w:rPr>
              <w:t>19</w:t>
            </w:r>
          </w:p>
        </w:tc>
        <w:tc>
          <w:tcPr>
            <w:tcW w:w="844" w:type="dxa"/>
            <w:vMerge/>
            <w:tcBorders>
              <w:top w:val="nil"/>
              <w:left w:val="single" w:sz="4" w:space="0" w:color="auto"/>
              <w:bottom w:val="single" w:sz="4" w:space="0" w:color="auto"/>
              <w:right w:val="single" w:sz="4" w:space="0" w:color="auto"/>
            </w:tcBorders>
            <w:vAlign w:val="center"/>
            <w:hideMark/>
          </w:tcPr>
          <w:p w:rsidR="009C456E" w:rsidRPr="00F61DB5" w:rsidRDefault="009C456E" w:rsidP="002A6C92">
            <w:pPr>
              <w:contextualSpacing/>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9C456E" w:rsidRPr="00F61DB5" w:rsidRDefault="009C456E" w:rsidP="002A6C92">
            <w:pPr>
              <w:contextualSpacing/>
              <w:rPr>
                <w:rFonts w:asciiTheme="majorHAnsi" w:hAnsiTheme="majorHAnsi" w:cstheme="majorHAnsi"/>
                <w:sz w:val="22"/>
                <w:szCs w:val="22"/>
              </w:rPr>
            </w:pPr>
            <w:r w:rsidRPr="00F61DB5">
              <w:rPr>
                <w:rFonts w:asciiTheme="majorHAnsi" w:hAnsiTheme="majorHAnsi" w:cstheme="majorHAnsi"/>
                <w:sz w:val="22"/>
                <w:szCs w:val="22"/>
              </w:rPr>
              <w:t>6607 (đen bóng)</w:t>
            </w:r>
          </w:p>
        </w:tc>
        <w:tc>
          <w:tcPr>
            <w:tcW w:w="697"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2A6C92">
            <w:pPr>
              <w:contextualSpacing/>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2A6C92">
            <w:pPr>
              <w:contextualSpacing/>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2A6C92">
            <w:pPr>
              <w:contextualSpacing/>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60.463</w:t>
            </w:r>
          </w:p>
        </w:tc>
        <w:tc>
          <w:tcPr>
            <w:tcW w:w="1275"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60.463</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9C456E" w:rsidRPr="00F61DB5" w:rsidRDefault="009C456E" w:rsidP="002A6C92">
            <w:pPr>
              <w:contextualSpacing/>
              <w:rPr>
                <w:rFonts w:asciiTheme="majorHAnsi" w:hAnsiTheme="majorHAnsi" w:cstheme="majorHAnsi"/>
                <w:sz w:val="22"/>
                <w:szCs w:val="22"/>
              </w:rPr>
            </w:pPr>
          </w:p>
        </w:tc>
      </w:tr>
      <w:tr w:rsidR="009C456E"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2A6C92">
            <w:pPr>
              <w:contextualSpacing/>
              <w:jc w:val="center"/>
              <w:rPr>
                <w:rFonts w:asciiTheme="majorHAnsi" w:hAnsiTheme="majorHAnsi" w:cstheme="majorHAnsi"/>
                <w:sz w:val="22"/>
                <w:szCs w:val="22"/>
              </w:rPr>
            </w:pPr>
            <w:r w:rsidRPr="00F61DB5">
              <w:rPr>
                <w:rFonts w:asciiTheme="majorHAnsi" w:hAnsiTheme="majorHAnsi" w:cstheme="majorHAnsi"/>
                <w:sz w:val="22"/>
                <w:szCs w:val="22"/>
              </w:rPr>
              <w:t>20</w:t>
            </w:r>
          </w:p>
        </w:tc>
        <w:tc>
          <w:tcPr>
            <w:tcW w:w="844" w:type="dxa"/>
            <w:vMerge/>
            <w:tcBorders>
              <w:top w:val="nil"/>
              <w:left w:val="single" w:sz="4" w:space="0" w:color="auto"/>
              <w:bottom w:val="single" w:sz="4" w:space="0" w:color="auto"/>
              <w:right w:val="single" w:sz="4" w:space="0" w:color="auto"/>
            </w:tcBorders>
            <w:vAlign w:val="center"/>
            <w:hideMark/>
          </w:tcPr>
          <w:p w:rsidR="009C456E" w:rsidRPr="00F61DB5" w:rsidRDefault="009C456E" w:rsidP="002A6C92">
            <w:pPr>
              <w:contextualSpacing/>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9C456E" w:rsidRPr="00F61DB5" w:rsidRDefault="009C456E" w:rsidP="002A6C92">
            <w:pPr>
              <w:contextualSpacing/>
              <w:rPr>
                <w:rFonts w:asciiTheme="majorHAnsi" w:hAnsiTheme="majorHAnsi" w:cstheme="majorHAnsi"/>
                <w:sz w:val="22"/>
                <w:szCs w:val="22"/>
              </w:rPr>
            </w:pPr>
            <w:r w:rsidRPr="00F61DB5">
              <w:rPr>
                <w:rFonts w:asciiTheme="majorHAnsi" w:hAnsiTheme="majorHAnsi" w:cstheme="majorHAnsi"/>
                <w:sz w:val="22"/>
                <w:szCs w:val="22"/>
              </w:rPr>
              <w:t>6651 (đen tia chớp)</w:t>
            </w:r>
          </w:p>
        </w:tc>
        <w:tc>
          <w:tcPr>
            <w:tcW w:w="697"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2A6C92">
            <w:pPr>
              <w:contextualSpacing/>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2A6C92">
            <w:pPr>
              <w:contextualSpacing/>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2A6C92">
            <w:pPr>
              <w:contextualSpacing/>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64.815</w:t>
            </w:r>
          </w:p>
        </w:tc>
        <w:tc>
          <w:tcPr>
            <w:tcW w:w="1275"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64.815</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9C456E" w:rsidRPr="00F61DB5" w:rsidRDefault="009C456E" w:rsidP="002A6C92">
            <w:pPr>
              <w:contextualSpacing/>
              <w:rPr>
                <w:rFonts w:asciiTheme="majorHAnsi" w:hAnsiTheme="majorHAnsi" w:cstheme="majorHAnsi"/>
                <w:sz w:val="22"/>
                <w:szCs w:val="22"/>
              </w:rPr>
            </w:pPr>
          </w:p>
        </w:tc>
      </w:tr>
      <w:tr w:rsidR="009C456E"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2A6C92">
            <w:pPr>
              <w:contextualSpacing/>
              <w:jc w:val="center"/>
              <w:rPr>
                <w:rFonts w:asciiTheme="majorHAnsi" w:hAnsiTheme="majorHAnsi" w:cstheme="majorHAnsi"/>
                <w:sz w:val="22"/>
                <w:szCs w:val="22"/>
              </w:rPr>
            </w:pPr>
            <w:r w:rsidRPr="00F61DB5">
              <w:rPr>
                <w:rFonts w:asciiTheme="majorHAnsi" w:hAnsiTheme="majorHAnsi" w:cstheme="majorHAnsi"/>
                <w:sz w:val="22"/>
                <w:szCs w:val="22"/>
              </w:rPr>
              <w:t>21</w:t>
            </w:r>
          </w:p>
        </w:tc>
        <w:tc>
          <w:tcPr>
            <w:tcW w:w="844" w:type="dxa"/>
            <w:vMerge/>
            <w:tcBorders>
              <w:top w:val="nil"/>
              <w:left w:val="single" w:sz="4" w:space="0" w:color="auto"/>
              <w:bottom w:val="single" w:sz="4" w:space="0" w:color="auto"/>
              <w:right w:val="single" w:sz="4" w:space="0" w:color="auto"/>
            </w:tcBorders>
            <w:vAlign w:val="center"/>
            <w:hideMark/>
          </w:tcPr>
          <w:p w:rsidR="009C456E" w:rsidRPr="00F61DB5" w:rsidRDefault="009C456E" w:rsidP="002A6C92">
            <w:pPr>
              <w:contextualSpacing/>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9C456E" w:rsidRPr="00F61DB5" w:rsidRDefault="009C456E" w:rsidP="002A6C92">
            <w:pPr>
              <w:contextualSpacing/>
              <w:rPr>
                <w:rFonts w:asciiTheme="majorHAnsi" w:hAnsiTheme="majorHAnsi" w:cstheme="majorHAnsi"/>
                <w:sz w:val="22"/>
                <w:szCs w:val="22"/>
              </w:rPr>
            </w:pPr>
            <w:r w:rsidRPr="00F61DB5">
              <w:rPr>
                <w:rFonts w:asciiTheme="majorHAnsi" w:hAnsiTheme="majorHAnsi" w:cstheme="majorHAnsi"/>
                <w:sz w:val="22"/>
                <w:szCs w:val="22"/>
              </w:rPr>
              <w:t>6630,6631,6632</w:t>
            </w:r>
          </w:p>
        </w:tc>
        <w:tc>
          <w:tcPr>
            <w:tcW w:w="697"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2A6C92">
            <w:pPr>
              <w:contextualSpacing/>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2A6C92">
            <w:pPr>
              <w:contextualSpacing/>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2A6C92">
            <w:pPr>
              <w:contextualSpacing/>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60.463</w:t>
            </w:r>
          </w:p>
        </w:tc>
        <w:tc>
          <w:tcPr>
            <w:tcW w:w="1275"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60.463</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9C456E" w:rsidRPr="00F61DB5" w:rsidRDefault="009C456E" w:rsidP="002A6C92">
            <w:pPr>
              <w:contextualSpacing/>
              <w:rPr>
                <w:rFonts w:asciiTheme="majorHAnsi" w:hAnsiTheme="majorHAnsi" w:cstheme="majorHAnsi"/>
                <w:sz w:val="22"/>
                <w:szCs w:val="22"/>
              </w:rPr>
            </w:pPr>
          </w:p>
        </w:tc>
      </w:tr>
      <w:tr w:rsidR="009C456E"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2A6C92">
            <w:pPr>
              <w:contextualSpacing/>
              <w:jc w:val="center"/>
              <w:rPr>
                <w:rFonts w:asciiTheme="majorHAnsi" w:hAnsiTheme="majorHAnsi" w:cstheme="majorHAnsi"/>
                <w:sz w:val="22"/>
                <w:szCs w:val="22"/>
              </w:rPr>
            </w:pPr>
            <w:r w:rsidRPr="00F61DB5">
              <w:rPr>
                <w:rFonts w:asciiTheme="majorHAnsi" w:hAnsiTheme="majorHAnsi" w:cstheme="majorHAnsi"/>
                <w:sz w:val="22"/>
                <w:szCs w:val="22"/>
              </w:rPr>
              <w:t>22</w:t>
            </w:r>
          </w:p>
        </w:tc>
        <w:tc>
          <w:tcPr>
            <w:tcW w:w="844" w:type="dxa"/>
            <w:vMerge/>
            <w:tcBorders>
              <w:top w:val="nil"/>
              <w:left w:val="single" w:sz="4" w:space="0" w:color="auto"/>
              <w:bottom w:val="single" w:sz="4" w:space="0" w:color="auto"/>
              <w:right w:val="single" w:sz="4" w:space="0" w:color="auto"/>
            </w:tcBorders>
            <w:vAlign w:val="center"/>
            <w:hideMark/>
          </w:tcPr>
          <w:p w:rsidR="009C456E" w:rsidRPr="00F61DB5" w:rsidRDefault="009C456E" w:rsidP="002A6C92">
            <w:pPr>
              <w:contextualSpacing/>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9C456E" w:rsidRPr="00F61DB5" w:rsidRDefault="009C456E" w:rsidP="007D160F">
            <w:pPr>
              <w:contextualSpacing/>
              <w:rPr>
                <w:rFonts w:asciiTheme="majorHAnsi" w:hAnsiTheme="majorHAnsi" w:cstheme="majorHAnsi"/>
                <w:sz w:val="22"/>
                <w:szCs w:val="22"/>
              </w:rPr>
            </w:pPr>
            <w:r w:rsidRPr="00F61DB5">
              <w:rPr>
                <w:rFonts w:asciiTheme="majorHAnsi" w:hAnsiTheme="majorHAnsi" w:cstheme="majorHAnsi"/>
                <w:sz w:val="22"/>
                <w:szCs w:val="22"/>
              </w:rPr>
              <w:t>6612,6615</w:t>
            </w:r>
          </w:p>
        </w:tc>
        <w:tc>
          <w:tcPr>
            <w:tcW w:w="697"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2A6C92">
            <w:pPr>
              <w:contextualSpacing/>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2A6C92">
            <w:pPr>
              <w:contextualSpacing/>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2A6C92">
            <w:pPr>
              <w:contextualSpacing/>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60.463</w:t>
            </w:r>
          </w:p>
        </w:tc>
        <w:tc>
          <w:tcPr>
            <w:tcW w:w="1275"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60.463</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9C456E" w:rsidRPr="00F61DB5" w:rsidRDefault="009C456E" w:rsidP="002A6C92">
            <w:pPr>
              <w:contextualSpacing/>
              <w:rPr>
                <w:rFonts w:asciiTheme="majorHAnsi" w:hAnsiTheme="majorHAnsi" w:cstheme="majorHAnsi"/>
                <w:sz w:val="22"/>
                <w:szCs w:val="22"/>
              </w:rPr>
            </w:pPr>
          </w:p>
        </w:tc>
      </w:tr>
      <w:tr w:rsidR="009C456E"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2A6C92">
            <w:pPr>
              <w:contextualSpacing/>
              <w:jc w:val="center"/>
              <w:rPr>
                <w:rFonts w:asciiTheme="majorHAnsi" w:hAnsiTheme="majorHAnsi" w:cstheme="majorHAnsi"/>
                <w:sz w:val="22"/>
                <w:szCs w:val="22"/>
              </w:rPr>
            </w:pPr>
            <w:r w:rsidRPr="00F61DB5">
              <w:rPr>
                <w:rFonts w:asciiTheme="majorHAnsi" w:hAnsiTheme="majorHAnsi" w:cstheme="majorHAnsi"/>
                <w:sz w:val="22"/>
                <w:szCs w:val="22"/>
              </w:rPr>
              <w:t>23</w:t>
            </w:r>
          </w:p>
        </w:tc>
        <w:tc>
          <w:tcPr>
            <w:tcW w:w="844" w:type="dxa"/>
            <w:vMerge/>
            <w:tcBorders>
              <w:top w:val="nil"/>
              <w:left w:val="single" w:sz="4" w:space="0" w:color="auto"/>
              <w:bottom w:val="single" w:sz="4" w:space="0" w:color="auto"/>
              <w:right w:val="single" w:sz="4" w:space="0" w:color="auto"/>
            </w:tcBorders>
            <w:vAlign w:val="center"/>
            <w:hideMark/>
          </w:tcPr>
          <w:p w:rsidR="009C456E" w:rsidRPr="00F61DB5" w:rsidRDefault="009C456E" w:rsidP="002A6C92">
            <w:pPr>
              <w:contextualSpacing/>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9C456E" w:rsidRPr="00F61DB5" w:rsidRDefault="009C456E" w:rsidP="002A6C92">
            <w:pPr>
              <w:contextualSpacing/>
              <w:rPr>
                <w:rFonts w:asciiTheme="majorHAnsi" w:hAnsiTheme="majorHAnsi" w:cstheme="majorHAnsi"/>
                <w:sz w:val="22"/>
                <w:szCs w:val="22"/>
              </w:rPr>
            </w:pPr>
            <w:r w:rsidRPr="00F61DB5">
              <w:rPr>
                <w:rFonts w:asciiTheme="majorHAnsi" w:hAnsiTheme="majorHAnsi" w:cstheme="majorHAnsi"/>
                <w:sz w:val="22"/>
                <w:szCs w:val="22"/>
              </w:rPr>
              <w:t>6616,6652,..,6657,6661,62,63,</w:t>
            </w:r>
          </w:p>
        </w:tc>
        <w:tc>
          <w:tcPr>
            <w:tcW w:w="697"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2A6C92">
            <w:pPr>
              <w:contextualSpacing/>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2A6C92">
            <w:pPr>
              <w:contextualSpacing/>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2A6C92">
            <w:pPr>
              <w:contextualSpacing/>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68.056</w:t>
            </w:r>
          </w:p>
        </w:tc>
        <w:tc>
          <w:tcPr>
            <w:tcW w:w="1275"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68.056</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9C456E" w:rsidRPr="00F61DB5" w:rsidRDefault="009C456E" w:rsidP="002A6C92">
            <w:pPr>
              <w:contextualSpacing/>
              <w:rPr>
                <w:rFonts w:asciiTheme="majorHAnsi" w:hAnsiTheme="majorHAnsi" w:cstheme="majorHAnsi"/>
                <w:sz w:val="22"/>
                <w:szCs w:val="22"/>
              </w:rPr>
            </w:pPr>
          </w:p>
        </w:tc>
      </w:tr>
      <w:tr w:rsidR="009C456E"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2A6C92">
            <w:pPr>
              <w:contextualSpacing/>
              <w:jc w:val="center"/>
              <w:rPr>
                <w:rFonts w:asciiTheme="majorHAnsi" w:hAnsiTheme="majorHAnsi" w:cstheme="majorHAnsi"/>
                <w:sz w:val="22"/>
                <w:szCs w:val="22"/>
              </w:rPr>
            </w:pPr>
            <w:r w:rsidRPr="00F61DB5">
              <w:rPr>
                <w:rFonts w:asciiTheme="majorHAnsi" w:hAnsiTheme="majorHAnsi" w:cstheme="majorHAnsi"/>
                <w:sz w:val="22"/>
                <w:szCs w:val="22"/>
              </w:rPr>
              <w:t>24</w:t>
            </w:r>
          </w:p>
        </w:tc>
        <w:tc>
          <w:tcPr>
            <w:tcW w:w="844" w:type="dxa"/>
            <w:vMerge/>
            <w:tcBorders>
              <w:top w:val="nil"/>
              <w:left w:val="single" w:sz="4" w:space="0" w:color="auto"/>
              <w:bottom w:val="single" w:sz="4" w:space="0" w:color="auto"/>
              <w:right w:val="single" w:sz="4" w:space="0" w:color="auto"/>
            </w:tcBorders>
            <w:vAlign w:val="center"/>
            <w:hideMark/>
          </w:tcPr>
          <w:p w:rsidR="009C456E" w:rsidRPr="00F61DB5" w:rsidRDefault="009C456E" w:rsidP="002A6C92">
            <w:pPr>
              <w:contextualSpacing/>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9C456E" w:rsidRPr="00F61DB5" w:rsidRDefault="009C456E" w:rsidP="002A6C92">
            <w:pPr>
              <w:contextualSpacing/>
              <w:rPr>
                <w:rFonts w:asciiTheme="majorHAnsi" w:hAnsiTheme="majorHAnsi" w:cstheme="majorHAnsi"/>
                <w:sz w:val="22"/>
                <w:szCs w:val="22"/>
              </w:rPr>
            </w:pPr>
            <w:r w:rsidRPr="00F61DB5">
              <w:rPr>
                <w:rFonts w:asciiTheme="majorHAnsi" w:hAnsiTheme="majorHAnsi" w:cstheme="majorHAnsi"/>
                <w:sz w:val="22"/>
                <w:szCs w:val="22"/>
              </w:rPr>
              <w:t>6610,6611, 6618,6619</w:t>
            </w:r>
          </w:p>
        </w:tc>
        <w:tc>
          <w:tcPr>
            <w:tcW w:w="697"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2A6C92">
            <w:pPr>
              <w:contextualSpacing/>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2A6C92">
            <w:pPr>
              <w:contextualSpacing/>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2A6C92">
            <w:pPr>
              <w:contextualSpacing/>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64.815</w:t>
            </w:r>
          </w:p>
        </w:tc>
        <w:tc>
          <w:tcPr>
            <w:tcW w:w="1275"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64.815</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9C456E" w:rsidRPr="00F61DB5" w:rsidRDefault="009C456E" w:rsidP="002A6C92">
            <w:pPr>
              <w:contextualSpacing/>
              <w:rPr>
                <w:rFonts w:asciiTheme="majorHAnsi" w:hAnsiTheme="majorHAnsi" w:cstheme="majorHAnsi"/>
                <w:sz w:val="22"/>
                <w:szCs w:val="22"/>
              </w:rPr>
            </w:pPr>
          </w:p>
        </w:tc>
      </w:tr>
      <w:tr w:rsidR="009C456E"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C456E" w:rsidRPr="00F61DB5" w:rsidRDefault="009C456E" w:rsidP="002A6C92">
            <w:pPr>
              <w:contextualSpacing/>
              <w:jc w:val="center"/>
              <w:rPr>
                <w:rFonts w:asciiTheme="majorHAnsi" w:hAnsiTheme="majorHAnsi" w:cstheme="majorHAnsi"/>
                <w:sz w:val="22"/>
                <w:szCs w:val="22"/>
              </w:rPr>
            </w:pPr>
            <w:r w:rsidRPr="00F61DB5">
              <w:rPr>
                <w:rFonts w:asciiTheme="majorHAnsi" w:hAnsiTheme="majorHAnsi" w:cstheme="majorHAnsi"/>
                <w:sz w:val="22"/>
                <w:szCs w:val="22"/>
              </w:rPr>
              <w:t>25</w:t>
            </w:r>
          </w:p>
        </w:tc>
        <w:tc>
          <w:tcPr>
            <w:tcW w:w="844" w:type="dxa"/>
            <w:vMerge/>
            <w:tcBorders>
              <w:top w:val="nil"/>
              <w:left w:val="single" w:sz="4" w:space="0" w:color="auto"/>
              <w:bottom w:val="single" w:sz="4" w:space="0" w:color="auto"/>
              <w:right w:val="single" w:sz="4" w:space="0" w:color="auto"/>
            </w:tcBorders>
            <w:vAlign w:val="center"/>
            <w:hideMark/>
          </w:tcPr>
          <w:p w:rsidR="009C456E" w:rsidRPr="00F61DB5" w:rsidRDefault="009C456E" w:rsidP="002A6C92">
            <w:pPr>
              <w:contextualSpacing/>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9C456E" w:rsidRPr="00F61DB5" w:rsidRDefault="009C456E" w:rsidP="002A6C92">
            <w:pPr>
              <w:contextualSpacing/>
              <w:rPr>
                <w:rFonts w:asciiTheme="majorHAnsi" w:hAnsiTheme="majorHAnsi" w:cstheme="majorHAnsi"/>
                <w:sz w:val="22"/>
                <w:szCs w:val="22"/>
              </w:rPr>
            </w:pPr>
            <w:r w:rsidRPr="00F61DB5">
              <w:rPr>
                <w:rFonts w:asciiTheme="majorHAnsi" w:hAnsiTheme="majorHAnsi" w:cstheme="majorHAnsi"/>
                <w:sz w:val="22"/>
                <w:szCs w:val="22"/>
              </w:rPr>
              <w:t>6670,6671,6672,6673,6674,6675,</w:t>
            </w:r>
          </w:p>
        </w:tc>
        <w:tc>
          <w:tcPr>
            <w:tcW w:w="697"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2A6C92">
            <w:pPr>
              <w:contextualSpacing/>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2A6C92">
            <w:pPr>
              <w:contextualSpacing/>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2A6C92">
            <w:pPr>
              <w:contextualSpacing/>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67.037</w:t>
            </w:r>
          </w:p>
        </w:tc>
        <w:tc>
          <w:tcPr>
            <w:tcW w:w="1275" w:type="dxa"/>
            <w:tcBorders>
              <w:top w:val="nil"/>
              <w:left w:val="nil"/>
              <w:bottom w:val="single" w:sz="4" w:space="0" w:color="auto"/>
              <w:right w:val="single" w:sz="4" w:space="0" w:color="auto"/>
            </w:tcBorders>
            <w:shd w:val="clear" w:color="000000" w:fill="FFFFFF"/>
            <w:noWrap/>
            <w:vAlign w:val="center"/>
            <w:hideMark/>
          </w:tcPr>
          <w:p w:rsidR="009C456E" w:rsidRPr="00F61DB5" w:rsidRDefault="009C456E" w:rsidP="00876510">
            <w:pPr>
              <w:jc w:val="center"/>
              <w:rPr>
                <w:rFonts w:asciiTheme="majorHAnsi" w:hAnsiTheme="majorHAnsi" w:cstheme="majorHAnsi"/>
                <w:sz w:val="22"/>
                <w:szCs w:val="22"/>
              </w:rPr>
            </w:pPr>
            <w:r w:rsidRPr="00F61DB5">
              <w:rPr>
                <w:rFonts w:asciiTheme="majorHAnsi" w:hAnsiTheme="majorHAnsi" w:cstheme="majorHAnsi"/>
                <w:sz w:val="22"/>
                <w:szCs w:val="22"/>
              </w:rPr>
              <w:t>67.037</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9C456E" w:rsidRPr="00F61DB5" w:rsidRDefault="009C456E" w:rsidP="002A6C92">
            <w:pPr>
              <w:contextualSpacing/>
              <w:rPr>
                <w:rFonts w:asciiTheme="majorHAnsi" w:hAnsiTheme="majorHAnsi" w:cstheme="majorHAnsi"/>
                <w:sz w:val="22"/>
                <w:szCs w:val="22"/>
              </w:rPr>
            </w:pPr>
          </w:p>
        </w:tc>
      </w:tr>
      <w:tr w:rsidR="00AF7E4D" w:rsidRPr="00F61DB5" w:rsidTr="00CA7062">
        <w:trPr>
          <w:trHeight w:val="103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2A6C92">
            <w:pPr>
              <w:contextualSpacing/>
              <w:jc w:val="center"/>
              <w:rPr>
                <w:rFonts w:asciiTheme="majorHAnsi" w:hAnsiTheme="majorHAnsi" w:cstheme="majorHAnsi"/>
                <w:sz w:val="22"/>
                <w:szCs w:val="22"/>
              </w:rPr>
            </w:pPr>
            <w:r w:rsidRPr="00F61DB5">
              <w:rPr>
                <w:rFonts w:asciiTheme="majorHAnsi" w:hAnsiTheme="majorHAnsi" w:cstheme="majorHAnsi"/>
                <w:sz w:val="22"/>
                <w:szCs w:val="22"/>
              </w:rPr>
              <w:t>26</w:t>
            </w:r>
          </w:p>
        </w:tc>
        <w:tc>
          <w:tcPr>
            <w:tcW w:w="84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AF7E4D">
            <w:pPr>
              <w:jc w:val="center"/>
              <w:rPr>
                <w:rFonts w:asciiTheme="majorHAnsi" w:hAnsiTheme="majorHAnsi" w:cstheme="majorHAnsi"/>
                <w:bCs/>
                <w:sz w:val="22"/>
                <w:szCs w:val="22"/>
              </w:rPr>
            </w:pPr>
            <w:r w:rsidRPr="00F61DB5">
              <w:rPr>
                <w:rFonts w:asciiTheme="majorHAnsi" w:hAnsiTheme="majorHAnsi" w:cstheme="majorHAnsi"/>
                <w:bCs/>
                <w:sz w:val="22"/>
                <w:szCs w:val="22"/>
              </w:rPr>
              <w:t>30x60</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2A6C92">
            <w:pPr>
              <w:contextualSpacing/>
              <w:rPr>
                <w:rFonts w:asciiTheme="majorHAnsi" w:hAnsiTheme="majorHAnsi" w:cstheme="majorHAnsi"/>
                <w:sz w:val="22"/>
                <w:szCs w:val="22"/>
              </w:rPr>
            </w:pPr>
            <w:r w:rsidRPr="00F61DB5">
              <w:rPr>
                <w:rFonts w:asciiTheme="majorHAnsi" w:hAnsiTheme="majorHAnsi" w:cstheme="majorHAnsi"/>
                <w:sz w:val="22"/>
                <w:szCs w:val="22"/>
              </w:rPr>
              <w:t>3101, 3102, 3103, 3104, 3105, 3106, 3107, 3108, 3150, 3151, 3152, 3153, 3154, 3155 (xương bán sứ, men matt)</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2A6C92">
            <w:pPr>
              <w:contextualSpacing/>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2A6C92">
            <w:pPr>
              <w:contextualSpacing/>
              <w:rPr>
                <w:rFonts w:asciiTheme="majorHAnsi" w:hAnsiTheme="majorHAnsi" w:cstheme="majorHAnsi"/>
                <w:sz w:val="22"/>
                <w:szCs w:val="22"/>
              </w:rPr>
            </w:pPr>
            <w:r w:rsidRPr="00F61DB5">
              <w:rPr>
                <w:rFonts w:asciiTheme="majorHAnsi" w:hAnsiTheme="majorHAnsi" w:cstheme="majorHAnsi"/>
                <w:sz w:val="22"/>
                <w:szCs w:val="22"/>
              </w:rPr>
              <w:t>BIb TCVN - 6414</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2A6C92">
            <w:pPr>
              <w:contextualSpacing/>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29.630</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29.630</w:t>
            </w:r>
          </w:p>
        </w:tc>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2A6C92">
            <w:pPr>
              <w:contextualSpacing/>
              <w:jc w:val="center"/>
              <w:rPr>
                <w:rFonts w:asciiTheme="majorHAnsi" w:hAnsiTheme="majorHAnsi" w:cstheme="majorHAnsi"/>
                <w:sz w:val="22"/>
                <w:szCs w:val="22"/>
              </w:rPr>
            </w:pPr>
            <w:r w:rsidRPr="00F61DB5">
              <w:rPr>
                <w:rFonts w:asciiTheme="majorHAnsi" w:hAnsiTheme="majorHAnsi" w:cstheme="majorHAnsi"/>
                <w:sz w:val="22"/>
                <w:szCs w:val="22"/>
              </w:rPr>
              <w:t xml:space="preserve">Titan  </w:t>
            </w:r>
          </w:p>
        </w:tc>
      </w:tr>
      <w:tr w:rsidR="00AF7E4D" w:rsidRPr="00F61DB5" w:rsidTr="00CA7062">
        <w:trPr>
          <w:trHeight w:val="780"/>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27</w:t>
            </w:r>
          </w:p>
        </w:tc>
        <w:tc>
          <w:tcPr>
            <w:tcW w:w="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AF7E4D">
            <w:pPr>
              <w:jc w:val="center"/>
              <w:rPr>
                <w:rFonts w:asciiTheme="majorHAnsi" w:hAnsiTheme="majorHAnsi" w:cstheme="majorHAnsi"/>
                <w:bCs/>
                <w:sz w:val="22"/>
                <w:szCs w:val="22"/>
              </w:rPr>
            </w:pPr>
            <w:r w:rsidRPr="00F61DB5">
              <w:rPr>
                <w:rFonts w:asciiTheme="majorHAnsi" w:hAnsiTheme="majorHAnsi" w:cstheme="majorHAnsi"/>
                <w:bCs/>
                <w:sz w:val="22"/>
                <w:szCs w:val="22"/>
              </w:rPr>
              <w:t>30x60</w:t>
            </w:r>
          </w:p>
        </w:tc>
        <w:tc>
          <w:tcPr>
            <w:tcW w:w="2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FF4888">
            <w:pPr>
              <w:ind w:right="-120"/>
              <w:rPr>
                <w:rFonts w:asciiTheme="majorHAnsi" w:hAnsiTheme="majorHAnsi" w:cstheme="majorHAnsi"/>
                <w:sz w:val="22"/>
                <w:szCs w:val="22"/>
              </w:rPr>
            </w:pPr>
            <w:r w:rsidRPr="00F61DB5">
              <w:rPr>
                <w:rFonts w:asciiTheme="majorHAnsi" w:hAnsiTheme="majorHAnsi" w:cstheme="majorHAnsi"/>
                <w:sz w:val="22"/>
                <w:szCs w:val="22"/>
              </w:rPr>
              <w:t>3180, 31, 81, 3182, 3183 (Viên điểm, xương bán sứ, men matt)</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BIb TCVN - 6415</w:t>
            </w:r>
          </w:p>
        </w:tc>
        <w:tc>
          <w:tcPr>
            <w:tcW w:w="10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39.444</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39.444</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sz w:val="22"/>
                <w:szCs w:val="22"/>
              </w:rPr>
            </w:pPr>
          </w:p>
        </w:tc>
      </w:tr>
      <w:tr w:rsidR="00AF7E4D" w:rsidRPr="00F61DB5" w:rsidTr="00CA7062">
        <w:trPr>
          <w:trHeight w:val="1290"/>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28</w:t>
            </w:r>
          </w:p>
        </w:tc>
        <w:tc>
          <w:tcPr>
            <w:tcW w:w="8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30x60</w:t>
            </w: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2A6C92">
            <w:pPr>
              <w:ind w:right="-114"/>
              <w:rPr>
                <w:rFonts w:asciiTheme="majorHAnsi" w:hAnsiTheme="majorHAnsi" w:cstheme="majorHAnsi"/>
                <w:sz w:val="22"/>
                <w:szCs w:val="22"/>
              </w:rPr>
            </w:pPr>
            <w:r w:rsidRPr="00F61DB5">
              <w:rPr>
                <w:rFonts w:asciiTheme="majorHAnsi" w:hAnsiTheme="majorHAnsi" w:cstheme="majorHAnsi"/>
                <w:sz w:val="22"/>
                <w:szCs w:val="22"/>
              </w:rPr>
              <w:t>3602,…,3605,3614, 3615, 3652, 3653, 3656, 3664, ….. 3666, 3688, 3689,3690,3901,04,14,</w:t>
            </w:r>
          </w:p>
          <w:p w:rsidR="00AF7E4D" w:rsidRPr="00F61DB5" w:rsidRDefault="00AF7E4D" w:rsidP="004A0CBD">
            <w:pPr>
              <w:rPr>
                <w:rFonts w:asciiTheme="majorHAnsi" w:hAnsiTheme="majorHAnsi" w:cstheme="majorHAnsi"/>
                <w:sz w:val="22"/>
                <w:szCs w:val="22"/>
              </w:rPr>
            </w:pPr>
            <w:r w:rsidRPr="00F61DB5">
              <w:rPr>
                <w:rFonts w:asciiTheme="majorHAnsi" w:hAnsiTheme="majorHAnsi" w:cstheme="majorHAnsi"/>
                <w:sz w:val="22"/>
                <w:szCs w:val="22"/>
              </w:rPr>
              <w:t>..16,76…….,91</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19.352</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19.352</w:t>
            </w:r>
          </w:p>
        </w:tc>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Ctl, Ttm</w:t>
            </w:r>
          </w:p>
        </w:tc>
      </w:tr>
      <w:tr w:rsidR="00AF7E4D" w:rsidRPr="00F61DB5" w:rsidTr="00CA7062">
        <w:trPr>
          <w:trHeight w:val="103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29</w:t>
            </w:r>
          </w:p>
        </w:tc>
        <w:tc>
          <w:tcPr>
            <w:tcW w:w="844" w:type="dxa"/>
            <w:vMerge/>
            <w:tcBorders>
              <w:top w:val="nil"/>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D14847">
            <w:pPr>
              <w:rPr>
                <w:rFonts w:asciiTheme="majorHAnsi" w:hAnsiTheme="majorHAnsi" w:cstheme="majorHAnsi"/>
                <w:sz w:val="22"/>
                <w:szCs w:val="22"/>
              </w:rPr>
            </w:pPr>
            <w:r w:rsidRPr="00F61DB5">
              <w:rPr>
                <w:rFonts w:asciiTheme="majorHAnsi" w:hAnsiTheme="majorHAnsi" w:cstheme="majorHAnsi"/>
                <w:sz w:val="22"/>
                <w:szCs w:val="22"/>
              </w:rPr>
              <w:t>3801,…,08,12,..,16,18,20,21,23,25.3929,30,32,33,55,56,57,80,…,84,86,87,92,..,97.3667.80,81,83,.,86,91,92,94,95</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20.000</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20.000</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sz w:val="22"/>
                <w:szCs w:val="22"/>
              </w:rPr>
            </w:pP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30</w:t>
            </w:r>
          </w:p>
        </w:tc>
        <w:tc>
          <w:tcPr>
            <w:tcW w:w="844" w:type="dxa"/>
            <w:vMerge/>
            <w:tcBorders>
              <w:top w:val="nil"/>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3678,82,84,87,93,97,3931,3934</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27.500</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27.500</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sz w:val="22"/>
                <w:szCs w:val="22"/>
              </w:rPr>
            </w:pPr>
          </w:p>
        </w:tc>
      </w:tr>
      <w:tr w:rsidR="00AF7E4D"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31</w:t>
            </w:r>
          </w:p>
        </w:tc>
        <w:tc>
          <w:tcPr>
            <w:tcW w:w="844" w:type="dxa"/>
            <w:vMerge/>
            <w:tcBorders>
              <w:top w:val="nil"/>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4A0CBD">
            <w:pPr>
              <w:ind w:right="-114"/>
              <w:rPr>
                <w:rFonts w:asciiTheme="majorHAnsi" w:hAnsiTheme="majorHAnsi" w:cstheme="majorHAnsi"/>
                <w:sz w:val="22"/>
                <w:szCs w:val="22"/>
              </w:rPr>
            </w:pPr>
            <w:r w:rsidRPr="00F61DB5">
              <w:rPr>
                <w:rFonts w:asciiTheme="majorHAnsi" w:hAnsiTheme="majorHAnsi" w:cstheme="majorHAnsi"/>
                <w:sz w:val="22"/>
                <w:szCs w:val="22"/>
              </w:rPr>
              <w:t>3982,85,88,94,97. 3809,</w:t>
            </w:r>
          </w:p>
          <w:p w:rsidR="00AF7E4D" w:rsidRPr="00F61DB5" w:rsidRDefault="00AF7E4D" w:rsidP="004A0CBD">
            <w:pPr>
              <w:ind w:right="-114"/>
              <w:rPr>
                <w:rFonts w:asciiTheme="majorHAnsi" w:hAnsiTheme="majorHAnsi" w:cstheme="majorHAnsi"/>
                <w:sz w:val="22"/>
                <w:szCs w:val="22"/>
              </w:rPr>
            </w:pPr>
            <w:r w:rsidRPr="00F61DB5">
              <w:rPr>
                <w:rFonts w:asciiTheme="majorHAnsi" w:hAnsiTheme="majorHAnsi" w:cstheme="majorHAnsi"/>
                <w:sz w:val="22"/>
                <w:szCs w:val="22"/>
              </w:rPr>
              <w:t>10,11,17,19,22,25</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27.500</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27.500</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sz w:val="22"/>
                <w:szCs w:val="22"/>
              </w:rPr>
            </w:pP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32</w:t>
            </w:r>
          </w:p>
        </w:tc>
        <w:tc>
          <w:tcPr>
            <w:tcW w:w="844" w:type="dxa"/>
            <w:vMerge/>
            <w:tcBorders>
              <w:top w:val="nil"/>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3201,...,3209</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27.130</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27.130</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sz w:val="22"/>
                <w:szCs w:val="22"/>
              </w:rPr>
            </w:pP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33</w:t>
            </w:r>
          </w:p>
        </w:tc>
        <w:tc>
          <w:tcPr>
            <w:tcW w:w="844" w:type="dxa"/>
            <w:vMerge/>
            <w:tcBorders>
              <w:top w:val="nil"/>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3601, 3901( trắng tinh)</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19.352</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19.352</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sz w:val="22"/>
                <w:szCs w:val="22"/>
              </w:rPr>
            </w:pPr>
          </w:p>
        </w:tc>
      </w:tr>
      <w:tr w:rsidR="00AF7E4D" w:rsidRPr="00F61DB5" w:rsidTr="00CA7062">
        <w:trPr>
          <w:trHeight w:val="780"/>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34</w:t>
            </w:r>
          </w:p>
        </w:tc>
        <w:tc>
          <w:tcPr>
            <w:tcW w:w="844" w:type="dxa"/>
            <w:vMerge/>
            <w:tcBorders>
              <w:top w:val="nil"/>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FF4888">
            <w:pPr>
              <w:ind w:right="-120"/>
              <w:rPr>
                <w:rFonts w:asciiTheme="majorHAnsi" w:hAnsiTheme="majorHAnsi" w:cstheme="majorHAnsi"/>
                <w:sz w:val="22"/>
                <w:szCs w:val="22"/>
              </w:rPr>
            </w:pPr>
            <w:r w:rsidRPr="00F61DB5">
              <w:rPr>
                <w:rFonts w:asciiTheme="majorHAnsi" w:hAnsiTheme="majorHAnsi" w:cstheme="majorHAnsi"/>
                <w:sz w:val="22"/>
                <w:szCs w:val="22"/>
              </w:rPr>
              <w:t xml:space="preserve"> 3618, 3619, 3620, 3625, 3626, 3627, 3628, 3629, 3630, 3631, 3632, 3633, 36101,...,36110</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19.167</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19.167</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sz w:val="22"/>
                <w:szCs w:val="22"/>
              </w:rPr>
            </w:pPr>
          </w:p>
        </w:tc>
      </w:tr>
      <w:tr w:rsidR="00AF7E4D" w:rsidRPr="00F61DB5" w:rsidTr="00CA7062">
        <w:trPr>
          <w:trHeight w:val="103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35</w:t>
            </w:r>
          </w:p>
        </w:tc>
        <w:tc>
          <w:tcPr>
            <w:tcW w:w="844" w:type="dxa"/>
            <w:vMerge/>
            <w:tcBorders>
              <w:top w:val="nil"/>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D14847">
            <w:pPr>
              <w:rPr>
                <w:rFonts w:asciiTheme="majorHAnsi" w:hAnsiTheme="majorHAnsi" w:cstheme="majorHAnsi"/>
                <w:sz w:val="22"/>
                <w:szCs w:val="22"/>
              </w:rPr>
            </w:pPr>
            <w:r w:rsidRPr="00F61DB5">
              <w:rPr>
                <w:rFonts w:asciiTheme="majorHAnsi" w:hAnsiTheme="majorHAnsi" w:cstheme="majorHAnsi"/>
                <w:sz w:val="22"/>
                <w:szCs w:val="22"/>
              </w:rPr>
              <w:t>3920,3921,3922,3923,…..3925, 3959, 3960, 3961, 3966, 3967, 3968, 3969, 3970, 3971,39101,...,39108</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19.167</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19.167</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sz w:val="22"/>
                <w:szCs w:val="22"/>
              </w:rPr>
            </w:pPr>
          </w:p>
        </w:tc>
      </w:tr>
      <w:tr w:rsidR="00AF7E4D" w:rsidRPr="00F61DB5" w:rsidTr="00CA7062">
        <w:trPr>
          <w:trHeight w:val="780"/>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36</w:t>
            </w:r>
          </w:p>
        </w:tc>
        <w:tc>
          <w:tcPr>
            <w:tcW w:w="844" w:type="dxa"/>
            <w:vMerge/>
            <w:tcBorders>
              <w:top w:val="nil"/>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D14847">
            <w:pPr>
              <w:rPr>
                <w:rFonts w:asciiTheme="majorHAnsi" w:hAnsiTheme="majorHAnsi" w:cstheme="majorHAnsi"/>
                <w:sz w:val="22"/>
                <w:szCs w:val="22"/>
              </w:rPr>
            </w:pPr>
            <w:r w:rsidRPr="00F61DB5">
              <w:rPr>
                <w:rFonts w:asciiTheme="majorHAnsi" w:hAnsiTheme="majorHAnsi" w:cstheme="majorHAnsi"/>
                <w:sz w:val="22"/>
                <w:szCs w:val="22"/>
              </w:rPr>
              <w:t>3637,3638,3639,3640,3641,3642,3643,3644,3645,46,.,51</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19.167</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19.167</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sz w:val="22"/>
                <w:szCs w:val="22"/>
              </w:rPr>
            </w:pPr>
          </w:p>
        </w:tc>
      </w:tr>
      <w:tr w:rsidR="00AF7E4D"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37</w:t>
            </w:r>
          </w:p>
        </w:tc>
        <w:tc>
          <w:tcPr>
            <w:tcW w:w="844" w:type="dxa"/>
            <w:vMerge/>
            <w:tcBorders>
              <w:top w:val="nil"/>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3926,3927,3928,3908,3909,3910</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19.167</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19.167</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sz w:val="22"/>
                <w:szCs w:val="22"/>
              </w:rPr>
            </w:pP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38</w:t>
            </w:r>
          </w:p>
        </w:tc>
        <w:tc>
          <w:tcPr>
            <w:tcW w:w="844" w:type="dxa"/>
            <w:vMerge w:val="restart"/>
            <w:tcBorders>
              <w:top w:val="nil"/>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40x80</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4801, 4803, 4805, 4806</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62.500</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62.500</w:t>
            </w:r>
          </w:p>
        </w:tc>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 xml:space="preserve">Titan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39</w:t>
            </w:r>
          </w:p>
        </w:tc>
        <w:tc>
          <w:tcPr>
            <w:tcW w:w="844" w:type="dxa"/>
            <w:vMerge/>
            <w:tcBorders>
              <w:top w:val="nil"/>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4802, 4804, 4807, 4808, 4809</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67.963</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67.963</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sz w:val="22"/>
                <w:szCs w:val="22"/>
              </w:rPr>
            </w:pPr>
          </w:p>
        </w:tc>
      </w:tr>
      <w:tr w:rsidR="00AF7E4D"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40</w:t>
            </w:r>
          </w:p>
        </w:tc>
        <w:tc>
          <w:tcPr>
            <w:tcW w:w="844" w:type="dxa"/>
            <w:vMerge w:val="restart"/>
            <w:tcBorders>
              <w:top w:val="nil"/>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50x50</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5501, 5502, …, 5511,5512,...,5520</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26.111</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26.111</w:t>
            </w:r>
          </w:p>
        </w:tc>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Sân vườn Suger</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41</w:t>
            </w:r>
          </w:p>
        </w:tc>
        <w:tc>
          <w:tcPr>
            <w:tcW w:w="844" w:type="dxa"/>
            <w:vMerge/>
            <w:tcBorders>
              <w:top w:val="nil"/>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55501,...,55506,</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26.296</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26.296</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sz w:val="22"/>
                <w:szCs w:val="22"/>
              </w:rPr>
            </w:pP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42</w:t>
            </w:r>
          </w:p>
        </w:tc>
        <w:tc>
          <w:tcPr>
            <w:tcW w:w="844" w:type="dxa"/>
            <w:vMerge/>
            <w:tcBorders>
              <w:top w:val="nil"/>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5555, 5556</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30.093</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30.093</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sz w:val="22"/>
                <w:szCs w:val="22"/>
              </w:rPr>
            </w:pP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43</w:t>
            </w:r>
          </w:p>
        </w:tc>
        <w:tc>
          <w:tcPr>
            <w:tcW w:w="844" w:type="dxa"/>
            <w:vMerge w:val="restart"/>
            <w:tcBorders>
              <w:top w:val="nil"/>
              <w:left w:val="single" w:sz="4" w:space="0" w:color="auto"/>
              <w:bottom w:val="single" w:sz="4" w:space="0" w:color="auto"/>
              <w:right w:val="single" w:sz="4" w:space="0" w:color="auto"/>
            </w:tcBorders>
            <w:shd w:val="clear" w:color="000000" w:fill="FFFFFF"/>
            <w:vAlign w:val="center"/>
            <w:hideMark/>
          </w:tcPr>
          <w:p w:rsidR="00AF7E4D" w:rsidRPr="00F61DB5" w:rsidRDefault="00AF7E4D" w:rsidP="00D14847">
            <w:pPr>
              <w:ind w:left="-108" w:right="-112"/>
              <w:jc w:val="center"/>
              <w:rPr>
                <w:rFonts w:asciiTheme="majorHAnsi" w:hAnsiTheme="majorHAnsi" w:cstheme="majorHAnsi"/>
                <w:bCs/>
                <w:sz w:val="22"/>
                <w:szCs w:val="22"/>
              </w:rPr>
            </w:pPr>
            <w:r w:rsidRPr="00F61DB5">
              <w:rPr>
                <w:rFonts w:asciiTheme="majorHAnsi" w:hAnsiTheme="majorHAnsi" w:cstheme="majorHAnsi"/>
                <w:bCs/>
                <w:sz w:val="22"/>
                <w:szCs w:val="22"/>
              </w:rPr>
              <w:t>60x120</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D14847">
            <w:pPr>
              <w:rPr>
                <w:rFonts w:asciiTheme="majorHAnsi" w:hAnsiTheme="majorHAnsi" w:cstheme="majorHAnsi"/>
                <w:sz w:val="22"/>
                <w:szCs w:val="22"/>
              </w:rPr>
            </w:pPr>
            <w:r w:rsidRPr="00F61DB5">
              <w:rPr>
                <w:rFonts w:asciiTheme="majorHAnsi" w:hAnsiTheme="majorHAnsi" w:cstheme="majorHAnsi"/>
                <w:sz w:val="22"/>
                <w:szCs w:val="22"/>
              </w:rPr>
              <w:t>1201</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165.556</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165.556</w:t>
            </w:r>
          </w:p>
        </w:tc>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Titan</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44</w:t>
            </w:r>
          </w:p>
        </w:tc>
        <w:tc>
          <w:tcPr>
            <w:tcW w:w="844" w:type="dxa"/>
            <w:vMerge/>
            <w:tcBorders>
              <w:top w:val="nil"/>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1203,1207,1208,1210</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191.852</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191.852</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sz w:val="22"/>
                <w:szCs w:val="22"/>
              </w:rPr>
            </w:pPr>
          </w:p>
        </w:tc>
      </w:tr>
      <w:tr w:rsidR="00AF7E4D"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45</w:t>
            </w:r>
          </w:p>
        </w:tc>
        <w:tc>
          <w:tcPr>
            <w:tcW w:w="844" w:type="dxa"/>
            <w:vMerge/>
            <w:tcBorders>
              <w:top w:val="nil"/>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bCs/>
                <w:sz w:val="22"/>
                <w:szCs w:val="22"/>
              </w:rPr>
            </w:pP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D14847">
            <w:pPr>
              <w:rPr>
                <w:rFonts w:asciiTheme="majorHAnsi" w:hAnsiTheme="majorHAnsi" w:cstheme="majorHAnsi"/>
                <w:sz w:val="22"/>
                <w:szCs w:val="22"/>
              </w:rPr>
            </w:pPr>
            <w:r w:rsidRPr="00F61DB5">
              <w:rPr>
                <w:rFonts w:asciiTheme="majorHAnsi" w:hAnsiTheme="majorHAnsi" w:cstheme="majorHAnsi"/>
                <w:sz w:val="22"/>
                <w:szCs w:val="22"/>
              </w:rPr>
              <w:t>1202,1204,.,1206,1230,...,1235,1251,1252</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238.889</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238.889</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sz w:val="22"/>
                <w:szCs w:val="22"/>
              </w:rPr>
            </w:pPr>
          </w:p>
        </w:tc>
      </w:tr>
      <w:tr w:rsidR="00AF7E4D" w:rsidRPr="00F61DB5" w:rsidTr="00CA7062">
        <w:trPr>
          <w:trHeight w:val="510"/>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46</w:t>
            </w:r>
          </w:p>
        </w:tc>
        <w:tc>
          <w:tcPr>
            <w:tcW w:w="84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bCs/>
                <w:sz w:val="22"/>
                <w:szCs w:val="22"/>
              </w:rPr>
            </w:pPr>
            <w:r w:rsidRPr="00F61DB5">
              <w:rPr>
                <w:rFonts w:asciiTheme="majorHAnsi" w:hAnsiTheme="majorHAnsi" w:cstheme="majorHAnsi"/>
                <w:bCs/>
                <w:sz w:val="22"/>
                <w:szCs w:val="22"/>
              </w:rPr>
              <w:t>30x30</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3312,…, 3361,33101,33102</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76"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1001"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10.000</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Ttm, CBN</w:t>
            </w:r>
          </w:p>
        </w:tc>
      </w:tr>
      <w:tr w:rsidR="00AF7E4D"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LOẠI A</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269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Titan</w:t>
            </w:r>
          </w:p>
        </w:tc>
      </w:tr>
      <w:tr w:rsidR="00AF7E4D" w:rsidRPr="00F61DB5" w:rsidTr="00CA7062">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84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80x80</w:t>
            </w:r>
          </w:p>
        </w:tc>
        <w:tc>
          <w:tcPr>
            <w:tcW w:w="2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xml:space="preserve"> 8010, 8011, 8020, 8021, 8022, 8023, 8034, 8036.</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97.870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97.870</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sz w:val="22"/>
                <w:szCs w:val="22"/>
              </w:rPr>
            </w:pPr>
          </w:p>
        </w:tc>
      </w:tr>
      <w:tr w:rsidR="00AF7E4D"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bCs/>
                <w:sz w:val="22"/>
                <w:szCs w:val="22"/>
              </w:rPr>
            </w:pPr>
          </w:p>
        </w:tc>
        <w:tc>
          <w:tcPr>
            <w:tcW w:w="2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8052, 8053,...,8066</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97.870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97.870</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sz w:val="22"/>
                <w:szCs w:val="22"/>
              </w:rPr>
            </w:pPr>
          </w:p>
        </w:tc>
      </w:tr>
      <w:tr w:rsidR="00AF7E4D" w:rsidRPr="00F61DB5" w:rsidTr="00CA7062">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bCs/>
                <w:sz w:val="22"/>
                <w:szCs w:val="22"/>
              </w:rPr>
            </w:pPr>
          </w:p>
        </w:tc>
        <w:tc>
          <w:tcPr>
            <w:tcW w:w="2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8046, 8047, 8048, 8049,80101,...,80105</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102.500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102.500</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sz w:val="22"/>
                <w:szCs w:val="22"/>
              </w:rPr>
            </w:pPr>
          </w:p>
        </w:tc>
      </w:tr>
      <w:tr w:rsidR="00AF7E4D" w:rsidRPr="00F61DB5" w:rsidTr="00CA7062">
        <w:trPr>
          <w:trHeight w:val="1290"/>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bCs/>
                <w:sz w:val="22"/>
                <w:szCs w:val="22"/>
              </w:rPr>
            </w:pP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AF6630">
            <w:pPr>
              <w:ind w:right="-120"/>
              <w:rPr>
                <w:rFonts w:asciiTheme="majorHAnsi" w:hAnsiTheme="majorHAnsi" w:cstheme="majorHAnsi"/>
                <w:sz w:val="22"/>
                <w:szCs w:val="22"/>
              </w:rPr>
            </w:pPr>
            <w:r w:rsidRPr="00F61DB5">
              <w:rPr>
                <w:rFonts w:asciiTheme="majorHAnsi" w:hAnsiTheme="majorHAnsi" w:cstheme="majorHAnsi"/>
                <w:sz w:val="22"/>
                <w:szCs w:val="22"/>
              </w:rPr>
              <w:t>8012,8015,..,8018, 024,</w:t>
            </w:r>
          </w:p>
          <w:p w:rsidR="00AF7E4D" w:rsidRPr="00F61DB5" w:rsidRDefault="00AF7E4D" w:rsidP="00AF6630">
            <w:pPr>
              <w:ind w:right="-120"/>
              <w:rPr>
                <w:rFonts w:asciiTheme="majorHAnsi" w:hAnsiTheme="majorHAnsi" w:cstheme="majorHAnsi"/>
                <w:sz w:val="22"/>
                <w:szCs w:val="22"/>
              </w:rPr>
            </w:pPr>
            <w:r w:rsidRPr="00F61DB5">
              <w:rPr>
                <w:rFonts w:asciiTheme="majorHAnsi" w:hAnsiTheme="majorHAnsi" w:cstheme="majorHAnsi"/>
                <w:sz w:val="22"/>
                <w:szCs w:val="22"/>
              </w:rPr>
              <w:t>8030,.,8035,8037,8798,</w:t>
            </w:r>
          </w:p>
          <w:p w:rsidR="00AF7E4D" w:rsidRPr="00F61DB5" w:rsidRDefault="00AF7E4D" w:rsidP="00AF6630">
            <w:pPr>
              <w:ind w:right="-120"/>
              <w:rPr>
                <w:rFonts w:asciiTheme="majorHAnsi" w:hAnsiTheme="majorHAnsi" w:cstheme="majorHAnsi"/>
                <w:sz w:val="22"/>
                <w:szCs w:val="22"/>
              </w:rPr>
            </w:pPr>
            <w:r w:rsidRPr="00F61DB5">
              <w:rPr>
                <w:rFonts w:asciiTheme="majorHAnsi" w:hAnsiTheme="majorHAnsi" w:cstheme="majorHAnsi"/>
                <w:sz w:val="22"/>
                <w:szCs w:val="22"/>
              </w:rPr>
              <w:t>8799,8058,8025,8026,8027,8028,8029,8070,8071,8072,8087,80075, 80076</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112.500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112.500</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sz w:val="22"/>
                <w:szCs w:val="22"/>
              </w:rPr>
            </w:pPr>
          </w:p>
        </w:tc>
      </w:tr>
      <w:tr w:rsidR="00AF7E4D"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bCs/>
                <w:sz w:val="22"/>
                <w:szCs w:val="22"/>
              </w:rPr>
            </w:pP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8038, 8039,…, 8045</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126.667</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126.667</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sz w:val="22"/>
                <w:szCs w:val="22"/>
              </w:rPr>
            </w:pPr>
          </w:p>
        </w:tc>
      </w:tr>
      <w:tr w:rsidR="00AF7E4D" w:rsidRPr="00F61DB5" w:rsidTr="00CA7062">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bCs/>
                <w:sz w:val="22"/>
                <w:szCs w:val="22"/>
              </w:rPr>
            </w:pP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8101, 8102, 8103, 8104 (Viên điểm)</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109.444</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109.444</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sz w:val="22"/>
                <w:szCs w:val="22"/>
              </w:rPr>
            </w:pPr>
          </w:p>
        </w:tc>
      </w:tr>
      <w:tr w:rsidR="00AF7E4D"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7</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bCs/>
                <w:sz w:val="22"/>
                <w:szCs w:val="22"/>
              </w:rPr>
            </w:pP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8081, 8082, 8085,8086</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145.278</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145.278</w:t>
            </w:r>
          </w:p>
        </w:tc>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D14847">
            <w:pPr>
              <w:ind w:left="-107" w:right="-108"/>
              <w:jc w:val="center"/>
              <w:rPr>
                <w:rFonts w:asciiTheme="majorHAnsi" w:hAnsiTheme="majorHAnsi" w:cstheme="majorHAnsi"/>
                <w:sz w:val="22"/>
                <w:szCs w:val="22"/>
              </w:rPr>
            </w:pPr>
            <w:r w:rsidRPr="00F61DB5">
              <w:rPr>
                <w:rFonts w:asciiTheme="majorHAnsi" w:hAnsiTheme="majorHAnsi" w:cstheme="majorHAnsi"/>
                <w:sz w:val="22"/>
                <w:szCs w:val="22"/>
              </w:rPr>
              <w:t xml:space="preserve">Ceramic  </w:t>
            </w:r>
          </w:p>
        </w:tc>
      </w:tr>
      <w:tr w:rsidR="00AF7E4D" w:rsidRPr="00F61DB5" w:rsidTr="00CA7062">
        <w:trPr>
          <w:trHeight w:val="780"/>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8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60x60</w:t>
            </w: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AF6630">
            <w:pPr>
              <w:ind w:right="-120"/>
              <w:rPr>
                <w:rFonts w:asciiTheme="majorHAnsi" w:hAnsiTheme="majorHAnsi" w:cstheme="majorHAnsi"/>
                <w:sz w:val="22"/>
                <w:szCs w:val="22"/>
              </w:rPr>
            </w:pPr>
            <w:r w:rsidRPr="00F61DB5">
              <w:rPr>
                <w:rFonts w:asciiTheme="majorHAnsi" w:hAnsiTheme="majorHAnsi" w:cstheme="majorHAnsi"/>
                <w:sz w:val="22"/>
                <w:szCs w:val="22"/>
              </w:rPr>
              <w:t xml:space="preserve"> 6111, 6112, 6116, ...,.6137,6251,6252,6253,6254, 1038,...,61041</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32.037</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32.037</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sz w:val="22"/>
                <w:szCs w:val="22"/>
              </w:rPr>
            </w:pPr>
          </w:p>
        </w:tc>
      </w:tr>
      <w:tr w:rsidR="00AF7E4D" w:rsidRPr="00F61DB5" w:rsidTr="00CA7062">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9</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bCs/>
                <w:sz w:val="22"/>
                <w:szCs w:val="22"/>
              </w:rPr>
            </w:pP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6150, 6151, 6152, 6153, 6154, 6155, 6156</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35.278</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35.278</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sz w:val="22"/>
                <w:szCs w:val="22"/>
              </w:rPr>
            </w:pPr>
          </w:p>
        </w:tc>
      </w:tr>
      <w:tr w:rsidR="00AF7E4D" w:rsidRPr="00F61DB5" w:rsidTr="00CA7062">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bCs/>
                <w:sz w:val="22"/>
                <w:szCs w:val="22"/>
              </w:rPr>
            </w:pP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Sân vườn 6161,6162,</w:t>
            </w:r>
          </w:p>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6163,6164,6165</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38.981</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38.981</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sz w:val="22"/>
                <w:szCs w:val="22"/>
              </w:rPr>
            </w:pPr>
          </w:p>
        </w:tc>
      </w:tr>
      <w:tr w:rsidR="00AF7E4D"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11</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bCs/>
                <w:sz w:val="22"/>
                <w:szCs w:val="22"/>
              </w:rPr>
            </w:pP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6301,...,6305</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85" w:type="dxa"/>
            <w:gridSpan w:val="2"/>
            <w:vMerge w:val="restart"/>
            <w:tcBorders>
              <w:top w:val="single" w:sz="4" w:space="0" w:color="auto"/>
              <w:left w:val="nil"/>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40.000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40.000</w:t>
            </w:r>
          </w:p>
        </w:tc>
        <w:tc>
          <w:tcPr>
            <w:tcW w:w="85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510"/>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12</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bCs/>
                <w:sz w:val="22"/>
                <w:szCs w:val="22"/>
              </w:rPr>
            </w:pP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6201,..., 6206 décor</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85" w:type="dxa"/>
            <w:gridSpan w:val="2"/>
            <w:vMerge/>
            <w:tcBorders>
              <w:left w:val="nil"/>
              <w:bottom w:val="single" w:sz="4" w:space="0" w:color="auto"/>
              <w:right w:val="single" w:sz="4" w:space="0" w:color="auto"/>
            </w:tcBorders>
            <w:shd w:val="clear" w:color="000000" w:fill="FFFFFF"/>
            <w:noWrap/>
            <w:vAlign w:val="center"/>
          </w:tcPr>
          <w:p w:rsidR="00AF7E4D" w:rsidRPr="00F61DB5" w:rsidRDefault="00AF7E4D" w:rsidP="00743388">
            <w:pPr>
              <w:rPr>
                <w:rFonts w:asciiTheme="majorHAnsi" w:hAnsiTheme="majorHAnsi" w:cstheme="majorHAnsi"/>
                <w:sz w:val="22"/>
                <w:szCs w:val="22"/>
              </w:rPr>
            </w:pP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46.111</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46.111</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 xml:space="preserve">Porcelain </w:t>
            </w:r>
          </w:p>
        </w:tc>
      </w:tr>
      <w:tr w:rsidR="00AF7E4D" w:rsidRPr="00F61DB5" w:rsidTr="00CA7062">
        <w:trPr>
          <w:trHeight w:val="1290"/>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13</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bCs/>
                <w:sz w:val="22"/>
                <w:szCs w:val="22"/>
              </w:rPr>
            </w:pP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AF6630">
            <w:pPr>
              <w:rPr>
                <w:rFonts w:asciiTheme="majorHAnsi" w:hAnsiTheme="majorHAnsi" w:cstheme="majorHAnsi"/>
                <w:sz w:val="22"/>
                <w:szCs w:val="22"/>
              </w:rPr>
            </w:pPr>
            <w:r w:rsidRPr="00F61DB5">
              <w:rPr>
                <w:rFonts w:asciiTheme="majorHAnsi" w:hAnsiTheme="majorHAnsi" w:cstheme="majorHAnsi"/>
                <w:sz w:val="22"/>
                <w:szCs w:val="22"/>
              </w:rPr>
              <w:t>6039, 6042, 6043, 6044, 6067, 6068, 6069,70,…,75, 6911,16,.18,29,33,37,38,40,...,49,69,6801,02,05,.,10,6955,56,57,58</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43.889</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43.889</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780"/>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14</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bCs/>
                <w:sz w:val="22"/>
                <w:szCs w:val="22"/>
              </w:rPr>
            </w:pP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D14847">
            <w:pPr>
              <w:rPr>
                <w:rFonts w:asciiTheme="majorHAnsi" w:hAnsiTheme="majorHAnsi" w:cstheme="majorHAnsi"/>
                <w:sz w:val="22"/>
                <w:szCs w:val="22"/>
              </w:rPr>
            </w:pPr>
            <w:r w:rsidRPr="00F61DB5">
              <w:rPr>
                <w:rFonts w:asciiTheme="majorHAnsi" w:hAnsiTheme="majorHAnsi" w:cstheme="majorHAnsi"/>
                <w:sz w:val="22"/>
                <w:szCs w:val="22"/>
              </w:rPr>
              <w:t>6076,6077,6078,6959,6960,..,6962,6079,6081,60082,69063,69064</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44.815</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44.815</w:t>
            </w:r>
          </w:p>
        </w:tc>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Titan</w:t>
            </w:r>
          </w:p>
        </w:tc>
      </w:tr>
      <w:tr w:rsidR="00AF7E4D"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15</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bCs/>
                <w:sz w:val="22"/>
                <w:szCs w:val="22"/>
              </w:rPr>
            </w:pP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6065, 6066</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85" w:type="dxa"/>
            <w:gridSpan w:val="2"/>
            <w:vMerge w:val="restart"/>
            <w:tcBorders>
              <w:top w:val="single" w:sz="4" w:space="0" w:color="auto"/>
              <w:left w:val="nil"/>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43.889</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43.889</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sz w:val="22"/>
                <w:szCs w:val="22"/>
              </w:rPr>
            </w:pPr>
          </w:p>
        </w:tc>
      </w:tr>
      <w:tr w:rsidR="00AF7E4D"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bCs/>
                <w:sz w:val="22"/>
                <w:szCs w:val="22"/>
              </w:rPr>
            </w:pP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6010 (trắng tinh)</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85" w:type="dxa"/>
            <w:gridSpan w:val="2"/>
            <w:vMerge/>
            <w:tcBorders>
              <w:left w:val="nil"/>
              <w:bottom w:val="single" w:sz="4" w:space="0" w:color="auto"/>
              <w:right w:val="single" w:sz="4" w:space="0" w:color="auto"/>
            </w:tcBorders>
            <w:shd w:val="clear" w:color="000000" w:fill="FFFFFF"/>
            <w:noWrap/>
            <w:vAlign w:val="center"/>
          </w:tcPr>
          <w:p w:rsidR="00AF7E4D" w:rsidRPr="00F61DB5" w:rsidRDefault="00AF7E4D" w:rsidP="00743388">
            <w:pPr>
              <w:rPr>
                <w:rFonts w:asciiTheme="majorHAnsi" w:hAnsiTheme="majorHAnsi" w:cstheme="majorHAnsi"/>
                <w:sz w:val="22"/>
                <w:szCs w:val="22"/>
              </w:rPr>
            </w:pP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45.556</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45.556</w:t>
            </w:r>
          </w:p>
        </w:tc>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Porcelain</w:t>
            </w:r>
          </w:p>
        </w:tc>
      </w:tr>
      <w:tr w:rsidR="00AF7E4D" w:rsidRPr="00F61DB5" w:rsidTr="00CA7062">
        <w:trPr>
          <w:trHeight w:val="780"/>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17</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bCs/>
                <w:sz w:val="22"/>
                <w:szCs w:val="22"/>
              </w:rPr>
            </w:pP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D14847">
            <w:pPr>
              <w:ind w:right="-120"/>
              <w:rPr>
                <w:rFonts w:asciiTheme="majorHAnsi" w:hAnsiTheme="majorHAnsi" w:cstheme="majorHAnsi"/>
                <w:sz w:val="22"/>
                <w:szCs w:val="22"/>
              </w:rPr>
            </w:pPr>
            <w:r w:rsidRPr="00F61DB5">
              <w:rPr>
                <w:rFonts w:asciiTheme="majorHAnsi" w:hAnsiTheme="majorHAnsi" w:cstheme="majorHAnsi"/>
                <w:sz w:val="22"/>
                <w:szCs w:val="22"/>
              </w:rPr>
              <w:t>6601, 6602, 6604, 6606, 6608, 6609,6788,</w:t>
            </w:r>
          </w:p>
          <w:p w:rsidR="00AF7E4D" w:rsidRPr="00F61DB5" w:rsidRDefault="00AF7E4D" w:rsidP="00D14847">
            <w:pPr>
              <w:rPr>
                <w:rFonts w:asciiTheme="majorHAnsi" w:hAnsiTheme="majorHAnsi" w:cstheme="majorHAnsi"/>
                <w:sz w:val="22"/>
                <w:szCs w:val="22"/>
              </w:rPr>
            </w:pPr>
            <w:r w:rsidRPr="00F61DB5">
              <w:rPr>
                <w:rFonts w:asciiTheme="majorHAnsi" w:hAnsiTheme="majorHAnsi" w:cstheme="majorHAnsi"/>
                <w:sz w:val="22"/>
                <w:szCs w:val="22"/>
              </w:rPr>
              <w:t>6780,6784,6617,6620,….,6622,66025,66026</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47.778</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47.778</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sz w:val="22"/>
                <w:szCs w:val="22"/>
              </w:rPr>
            </w:pPr>
          </w:p>
        </w:tc>
      </w:tr>
      <w:tr w:rsidR="00AF7E4D"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18</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bCs/>
                <w:sz w:val="22"/>
                <w:szCs w:val="22"/>
              </w:rPr>
            </w:pP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6950,51,52,53</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85" w:type="dxa"/>
            <w:gridSpan w:val="2"/>
            <w:vMerge w:val="restart"/>
            <w:tcBorders>
              <w:top w:val="single" w:sz="4" w:space="0" w:color="auto"/>
              <w:left w:val="nil"/>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47.778</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47.778</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sz w:val="22"/>
                <w:szCs w:val="22"/>
              </w:rPr>
            </w:pPr>
          </w:p>
        </w:tc>
      </w:tr>
      <w:tr w:rsidR="00AF7E4D"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19</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bCs/>
                <w:sz w:val="22"/>
                <w:szCs w:val="22"/>
              </w:rPr>
            </w:pPr>
          </w:p>
        </w:tc>
        <w:tc>
          <w:tcPr>
            <w:tcW w:w="2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6607 (đen bóng)</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85" w:type="dxa"/>
            <w:gridSpan w:val="2"/>
            <w:vMerge/>
            <w:tcBorders>
              <w:left w:val="single" w:sz="4" w:space="0" w:color="auto"/>
              <w:right w:val="single" w:sz="4" w:space="0" w:color="auto"/>
            </w:tcBorders>
            <w:shd w:val="clear" w:color="000000" w:fill="FFFFFF"/>
            <w:noWrap/>
            <w:vAlign w:val="center"/>
          </w:tcPr>
          <w:p w:rsidR="00AF7E4D" w:rsidRPr="00F61DB5" w:rsidRDefault="00AF7E4D" w:rsidP="00743388">
            <w:pPr>
              <w:rPr>
                <w:rFonts w:asciiTheme="majorHAnsi" w:hAnsiTheme="majorHAnsi" w:cstheme="majorHAnsi"/>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52.130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52.130</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sz w:val="22"/>
                <w:szCs w:val="22"/>
              </w:rPr>
            </w:pPr>
          </w:p>
        </w:tc>
      </w:tr>
      <w:tr w:rsidR="00AF7E4D"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20</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bCs/>
                <w:sz w:val="22"/>
                <w:szCs w:val="22"/>
              </w:rPr>
            </w:pPr>
          </w:p>
        </w:tc>
        <w:tc>
          <w:tcPr>
            <w:tcW w:w="2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6651 (đen tia chớp)</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85" w:type="dxa"/>
            <w:gridSpan w:val="2"/>
            <w:vMerge/>
            <w:tcBorders>
              <w:left w:val="single" w:sz="4" w:space="0" w:color="auto"/>
              <w:right w:val="single" w:sz="4" w:space="0" w:color="auto"/>
            </w:tcBorders>
            <w:shd w:val="clear" w:color="000000" w:fill="FFFFFF"/>
            <w:noWrap/>
            <w:vAlign w:val="center"/>
          </w:tcPr>
          <w:p w:rsidR="00AF7E4D" w:rsidRPr="00F61DB5" w:rsidRDefault="00AF7E4D" w:rsidP="00743388">
            <w:pPr>
              <w:rPr>
                <w:rFonts w:asciiTheme="majorHAnsi" w:hAnsiTheme="majorHAnsi" w:cstheme="majorHAnsi"/>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54.259</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54.259</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sz w:val="22"/>
                <w:szCs w:val="22"/>
              </w:rPr>
            </w:pPr>
          </w:p>
        </w:tc>
      </w:tr>
      <w:tr w:rsidR="00AF7E4D"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21</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bCs/>
                <w:sz w:val="22"/>
                <w:szCs w:val="22"/>
              </w:rPr>
            </w:pPr>
          </w:p>
        </w:tc>
        <w:tc>
          <w:tcPr>
            <w:tcW w:w="2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6630,6631,6632</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85" w:type="dxa"/>
            <w:gridSpan w:val="2"/>
            <w:vMerge/>
            <w:tcBorders>
              <w:left w:val="single" w:sz="4" w:space="0" w:color="auto"/>
              <w:right w:val="single" w:sz="4" w:space="0" w:color="auto"/>
            </w:tcBorders>
            <w:shd w:val="clear" w:color="000000" w:fill="FFFFFF"/>
            <w:noWrap/>
            <w:vAlign w:val="center"/>
          </w:tcPr>
          <w:p w:rsidR="00AF7E4D" w:rsidRPr="00F61DB5" w:rsidRDefault="00AF7E4D" w:rsidP="00743388">
            <w:pPr>
              <w:rPr>
                <w:rFonts w:asciiTheme="majorHAnsi" w:hAnsiTheme="majorHAnsi" w:cstheme="majorHAnsi"/>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52.130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52.130</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sz w:val="22"/>
                <w:szCs w:val="22"/>
              </w:rPr>
            </w:pPr>
          </w:p>
        </w:tc>
      </w:tr>
      <w:tr w:rsidR="00AF7E4D"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22</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bCs/>
                <w:sz w:val="22"/>
                <w:szCs w:val="22"/>
              </w:rPr>
            </w:pPr>
          </w:p>
        </w:tc>
        <w:tc>
          <w:tcPr>
            <w:tcW w:w="2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D14847">
            <w:pPr>
              <w:rPr>
                <w:rFonts w:asciiTheme="majorHAnsi" w:hAnsiTheme="majorHAnsi" w:cstheme="majorHAnsi"/>
                <w:sz w:val="22"/>
                <w:szCs w:val="22"/>
              </w:rPr>
            </w:pPr>
            <w:r w:rsidRPr="00F61DB5">
              <w:rPr>
                <w:rFonts w:asciiTheme="majorHAnsi" w:hAnsiTheme="majorHAnsi" w:cstheme="majorHAnsi"/>
                <w:sz w:val="22"/>
                <w:szCs w:val="22"/>
              </w:rPr>
              <w:t>6612,6615</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85" w:type="dxa"/>
            <w:gridSpan w:val="2"/>
            <w:vMerge/>
            <w:tcBorders>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54.259</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54.259</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sz w:val="22"/>
                <w:szCs w:val="22"/>
              </w:rPr>
            </w:pPr>
          </w:p>
        </w:tc>
      </w:tr>
      <w:tr w:rsidR="00AF7E4D"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23</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bCs/>
                <w:sz w:val="22"/>
                <w:szCs w:val="22"/>
              </w:rPr>
            </w:pPr>
          </w:p>
        </w:tc>
        <w:tc>
          <w:tcPr>
            <w:tcW w:w="2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6616,6652,..,6657,6661,62,63,</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55.463</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55.463</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sz w:val="22"/>
                <w:szCs w:val="22"/>
              </w:rPr>
            </w:pPr>
          </w:p>
        </w:tc>
      </w:tr>
      <w:tr w:rsidR="00AF7E4D"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24</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bCs/>
                <w:sz w:val="22"/>
                <w:szCs w:val="22"/>
              </w:rPr>
            </w:pPr>
          </w:p>
        </w:tc>
        <w:tc>
          <w:tcPr>
            <w:tcW w:w="2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6610,6611, 6618,6619</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55.463</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55.463</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sz w:val="22"/>
                <w:szCs w:val="22"/>
              </w:rPr>
            </w:pPr>
          </w:p>
        </w:tc>
      </w:tr>
      <w:tr w:rsidR="00AF7E4D" w:rsidRPr="00F61DB5" w:rsidTr="00CA7062">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25</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bCs/>
                <w:sz w:val="22"/>
                <w:szCs w:val="22"/>
              </w:rPr>
            </w:pPr>
          </w:p>
        </w:tc>
        <w:tc>
          <w:tcPr>
            <w:tcW w:w="2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6670,6671,6672,6673,6674,6675,</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60.926</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60.926</w:t>
            </w:r>
          </w:p>
        </w:tc>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 xml:space="preserve">Titan  </w:t>
            </w:r>
          </w:p>
        </w:tc>
      </w:tr>
      <w:tr w:rsidR="00AF7E4D" w:rsidRPr="00F61DB5" w:rsidTr="00CA7062">
        <w:trPr>
          <w:trHeight w:val="103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26</w:t>
            </w:r>
          </w:p>
        </w:tc>
        <w:tc>
          <w:tcPr>
            <w:tcW w:w="844" w:type="dxa"/>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bCs/>
                <w:sz w:val="22"/>
                <w:szCs w:val="22"/>
              </w:rPr>
            </w:pPr>
            <w:r w:rsidRPr="00F61DB5">
              <w:rPr>
                <w:rFonts w:asciiTheme="majorHAnsi" w:hAnsiTheme="majorHAnsi" w:cstheme="majorHAnsi"/>
                <w:bCs/>
                <w:sz w:val="22"/>
                <w:szCs w:val="22"/>
              </w:rPr>
              <w:t> 30x60</w:t>
            </w: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2F7196">
            <w:pPr>
              <w:ind w:right="-120"/>
              <w:rPr>
                <w:rFonts w:asciiTheme="majorHAnsi" w:hAnsiTheme="majorHAnsi" w:cstheme="majorHAnsi"/>
                <w:sz w:val="22"/>
                <w:szCs w:val="22"/>
              </w:rPr>
            </w:pPr>
            <w:r w:rsidRPr="00F61DB5">
              <w:rPr>
                <w:rFonts w:asciiTheme="majorHAnsi" w:hAnsiTheme="majorHAnsi" w:cstheme="majorHAnsi"/>
                <w:sz w:val="22"/>
                <w:szCs w:val="22"/>
              </w:rPr>
              <w:t>3101, 3102, 3103, 3104, 3105, 3106, 3107, 3108, 3150, 3151, 3152, 3153, 3154, 3155 (xương bán sứ, men matt)</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BIb TCVN - 6414</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23.056</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23.056</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sz w:val="22"/>
                <w:szCs w:val="22"/>
              </w:rPr>
            </w:pPr>
          </w:p>
        </w:tc>
      </w:tr>
      <w:tr w:rsidR="00AF7E4D" w:rsidRPr="00F61DB5" w:rsidTr="00CA7062">
        <w:trPr>
          <w:trHeight w:val="780"/>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27</w:t>
            </w:r>
          </w:p>
        </w:tc>
        <w:tc>
          <w:tcPr>
            <w:tcW w:w="844" w:type="dxa"/>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bCs/>
                <w:sz w:val="22"/>
                <w:szCs w:val="22"/>
              </w:rPr>
            </w:pPr>
            <w:r w:rsidRPr="00F61DB5">
              <w:rPr>
                <w:rFonts w:asciiTheme="majorHAnsi" w:hAnsiTheme="majorHAnsi" w:cstheme="majorHAnsi"/>
                <w:bCs/>
                <w:sz w:val="22"/>
                <w:szCs w:val="22"/>
              </w:rPr>
              <w:t> 30x60</w:t>
            </w: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F37E77">
            <w:pPr>
              <w:ind w:right="-120"/>
              <w:rPr>
                <w:rFonts w:asciiTheme="majorHAnsi" w:hAnsiTheme="majorHAnsi" w:cstheme="majorHAnsi"/>
                <w:sz w:val="22"/>
                <w:szCs w:val="22"/>
              </w:rPr>
            </w:pPr>
            <w:r w:rsidRPr="00F61DB5">
              <w:rPr>
                <w:rFonts w:asciiTheme="majorHAnsi" w:hAnsiTheme="majorHAnsi" w:cstheme="majorHAnsi"/>
                <w:sz w:val="22"/>
                <w:szCs w:val="22"/>
              </w:rPr>
              <w:t>3180, 31, 81, 3182, 3183 (Viên điểm, xương bán sứ, men matt)</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BIb TCVN - 6415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28.519</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28.519</w:t>
            </w:r>
          </w:p>
        </w:tc>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Ctl, Ttm</w:t>
            </w:r>
          </w:p>
        </w:tc>
      </w:tr>
      <w:tr w:rsidR="00AF7E4D" w:rsidRPr="00F61DB5" w:rsidTr="00CA7062">
        <w:trPr>
          <w:trHeight w:val="1290"/>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28</w:t>
            </w:r>
          </w:p>
        </w:tc>
        <w:tc>
          <w:tcPr>
            <w:tcW w:w="8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30x60</w:t>
            </w: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D14847">
            <w:pPr>
              <w:ind w:right="-120"/>
              <w:rPr>
                <w:rFonts w:asciiTheme="majorHAnsi" w:hAnsiTheme="majorHAnsi" w:cstheme="majorHAnsi"/>
                <w:sz w:val="22"/>
                <w:szCs w:val="22"/>
              </w:rPr>
            </w:pPr>
            <w:r w:rsidRPr="00F61DB5">
              <w:rPr>
                <w:rFonts w:asciiTheme="majorHAnsi" w:hAnsiTheme="majorHAnsi" w:cstheme="majorHAnsi"/>
                <w:sz w:val="22"/>
                <w:szCs w:val="22"/>
              </w:rPr>
              <w:t>3602,…,3605,3614, 3615, 3652, 3653, 3656, 3664, 3665, 3666, 3688, 3689,3690,3901,04,14</w:t>
            </w:r>
          </w:p>
          <w:p w:rsidR="00AF7E4D" w:rsidRPr="00F61DB5" w:rsidRDefault="00AF7E4D" w:rsidP="00D14847">
            <w:pPr>
              <w:rPr>
                <w:rFonts w:asciiTheme="majorHAnsi" w:hAnsiTheme="majorHAnsi" w:cstheme="majorHAnsi"/>
                <w:sz w:val="22"/>
                <w:szCs w:val="22"/>
              </w:rPr>
            </w:pPr>
            <w:r w:rsidRPr="00F61DB5">
              <w:rPr>
                <w:rFonts w:asciiTheme="majorHAnsi" w:hAnsiTheme="majorHAnsi" w:cstheme="majorHAnsi"/>
                <w:sz w:val="22"/>
                <w:szCs w:val="22"/>
              </w:rPr>
              <w:t>..,16,76,77,..,79,89,.,91</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16.204</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16.204</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sz w:val="22"/>
                <w:szCs w:val="22"/>
              </w:rPr>
            </w:pPr>
          </w:p>
        </w:tc>
      </w:tr>
      <w:tr w:rsidR="00AF7E4D" w:rsidRPr="00F61DB5" w:rsidTr="00CA7062">
        <w:trPr>
          <w:trHeight w:val="103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29</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bCs/>
                <w:sz w:val="22"/>
                <w:szCs w:val="22"/>
              </w:rPr>
            </w:pP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3801,…,08,12,..,16,18,20,21,23,25.3929,30,32,33,55,56,57,80,…,84,86,87,92,93,95,96,97.3667.80,81,83,85,86,91,92,94,95</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16.667</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16.667</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sz w:val="22"/>
                <w:szCs w:val="22"/>
              </w:rPr>
            </w:pPr>
          </w:p>
        </w:tc>
      </w:tr>
      <w:tr w:rsidR="00AF7E4D"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30</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bCs/>
                <w:sz w:val="22"/>
                <w:szCs w:val="22"/>
              </w:rPr>
            </w:pP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3678,82,84,87,93,97,3931,3934</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21.667</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21.667</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sz w:val="22"/>
                <w:szCs w:val="22"/>
              </w:rPr>
            </w:pPr>
          </w:p>
        </w:tc>
      </w:tr>
      <w:tr w:rsidR="00AF7E4D" w:rsidRPr="00F61DB5" w:rsidTr="00CA7062">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31</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bCs/>
                <w:sz w:val="22"/>
                <w:szCs w:val="22"/>
              </w:rPr>
            </w:pP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D14847">
            <w:pPr>
              <w:ind w:right="-120"/>
              <w:rPr>
                <w:rFonts w:asciiTheme="majorHAnsi" w:hAnsiTheme="majorHAnsi" w:cstheme="majorHAnsi"/>
                <w:sz w:val="22"/>
                <w:szCs w:val="22"/>
              </w:rPr>
            </w:pPr>
            <w:r w:rsidRPr="00F61DB5">
              <w:rPr>
                <w:rFonts w:asciiTheme="majorHAnsi" w:hAnsiTheme="majorHAnsi" w:cstheme="majorHAnsi"/>
                <w:sz w:val="22"/>
                <w:szCs w:val="22"/>
              </w:rPr>
              <w:t>3982,85,88,94,97, 3809,</w:t>
            </w:r>
          </w:p>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10,11,17,19,22,25</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21.574</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21.574</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sz w:val="22"/>
                <w:szCs w:val="22"/>
              </w:rPr>
            </w:pPr>
          </w:p>
        </w:tc>
      </w:tr>
      <w:tr w:rsidR="00AF7E4D"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32</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bCs/>
                <w:sz w:val="22"/>
                <w:szCs w:val="22"/>
              </w:rPr>
            </w:pP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3201,...,3209</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21.574</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21.574</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sz w:val="22"/>
                <w:szCs w:val="22"/>
              </w:rPr>
            </w:pPr>
          </w:p>
        </w:tc>
      </w:tr>
      <w:tr w:rsidR="00AF7E4D"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33</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bCs/>
                <w:sz w:val="22"/>
                <w:szCs w:val="22"/>
              </w:rPr>
            </w:pP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3601, 3901( trắng tinh)</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16.204</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16.204</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sz w:val="22"/>
                <w:szCs w:val="22"/>
              </w:rPr>
            </w:pPr>
          </w:p>
        </w:tc>
      </w:tr>
      <w:tr w:rsidR="00AF7E4D" w:rsidRPr="00F61DB5" w:rsidTr="00CA7062">
        <w:trPr>
          <w:trHeight w:val="780"/>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34</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bCs/>
                <w:sz w:val="22"/>
                <w:szCs w:val="22"/>
              </w:rPr>
            </w:pP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F37E77">
            <w:pPr>
              <w:ind w:right="-120"/>
              <w:rPr>
                <w:rFonts w:asciiTheme="majorHAnsi" w:hAnsiTheme="majorHAnsi" w:cstheme="majorHAnsi"/>
                <w:sz w:val="22"/>
                <w:szCs w:val="22"/>
              </w:rPr>
            </w:pPr>
            <w:r w:rsidRPr="00F61DB5">
              <w:rPr>
                <w:rFonts w:asciiTheme="majorHAnsi" w:hAnsiTheme="majorHAnsi" w:cstheme="majorHAnsi"/>
                <w:sz w:val="22"/>
                <w:szCs w:val="22"/>
              </w:rPr>
              <w:t>3618, 3619, 3620, 3625, 3626, 3627, 3628, 3629, 3630, 3631, 3632, 3633, 36101,...,36110</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17.037</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17.037</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sz w:val="22"/>
                <w:szCs w:val="22"/>
              </w:rPr>
            </w:pPr>
          </w:p>
        </w:tc>
      </w:tr>
      <w:tr w:rsidR="00AF7E4D" w:rsidRPr="00F61DB5" w:rsidTr="00CA7062">
        <w:trPr>
          <w:trHeight w:val="103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35</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bCs/>
                <w:sz w:val="22"/>
                <w:szCs w:val="22"/>
              </w:rPr>
            </w:pP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D14847">
            <w:pPr>
              <w:ind w:right="-120"/>
              <w:rPr>
                <w:rFonts w:asciiTheme="majorHAnsi" w:hAnsiTheme="majorHAnsi" w:cstheme="majorHAnsi"/>
                <w:sz w:val="22"/>
                <w:szCs w:val="22"/>
              </w:rPr>
            </w:pPr>
            <w:r w:rsidRPr="00F61DB5">
              <w:rPr>
                <w:rFonts w:asciiTheme="majorHAnsi" w:hAnsiTheme="majorHAnsi" w:cstheme="majorHAnsi"/>
                <w:sz w:val="22"/>
                <w:szCs w:val="22"/>
              </w:rPr>
              <w:t>3920,3921,3922,3923,3924,3925, 3959, 3960, 3961, 3966,…. 3970,</w:t>
            </w:r>
          </w:p>
          <w:p w:rsidR="00AF7E4D" w:rsidRPr="00F61DB5" w:rsidRDefault="00AF7E4D" w:rsidP="00D14847">
            <w:pPr>
              <w:ind w:right="-120"/>
              <w:rPr>
                <w:rFonts w:asciiTheme="majorHAnsi" w:hAnsiTheme="majorHAnsi" w:cstheme="majorHAnsi"/>
                <w:sz w:val="22"/>
                <w:szCs w:val="22"/>
              </w:rPr>
            </w:pPr>
            <w:r w:rsidRPr="00F61DB5">
              <w:rPr>
                <w:rFonts w:asciiTheme="majorHAnsi" w:hAnsiTheme="majorHAnsi" w:cstheme="majorHAnsi"/>
                <w:sz w:val="22"/>
                <w:szCs w:val="22"/>
              </w:rPr>
              <w:t>3971,39101,...,39108</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17.037</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17.037</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sz w:val="22"/>
                <w:szCs w:val="22"/>
              </w:rPr>
            </w:pPr>
          </w:p>
        </w:tc>
      </w:tr>
      <w:tr w:rsidR="00AF7E4D" w:rsidRPr="00F61DB5" w:rsidTr="00CA7062">
        <w:trPr>
          <w:trHeight w:val="780"/>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36</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bCs/>
                <w:sz w:val="22"/>
                <w:szCs w:val="22"/>
              </w:rPr>
            </w:pP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D14847">
            <w:pPr>
              <w:rPr>
                <w:rFonts w:asciiTheme="majorHAnsi" w:hAnsiTheme="majorHAnsi" w:cstheme="majorHAnsi"/>
                <w:sz w:val="22"/>
                <w:szCs w:val="22"/>
              </w:rPr>
            </w:pPr>
            <w:r w:rsidRPr="00F61DB5">
              <w:rPr>
                <w:rFonts w:asciiTheme="majorHAnsi" w:hAnsiTheme="majorHAnsi" w:cstheme="majorHAnsi"/>
                <w:sz w:val="22"/>
                <w:szCs w:val="22"/>
              </w:rPr>
              <w:t>3637,3638,3639,3640,3641,3642,3643,3644,3645,46,……,50,51</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17.037</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17.037</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sz w:val="22"/>
                <w:szCs w:val="22"/>
              </w:rPr>
            </w:pPr>
          </w:p>
        </w:tc>
      </w:tr>
      <w:tr w:rsidR="00AF7E4D" w:rsidRPr="00F61DB5" w:rsidTr="00CA7062">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37</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bCs/>
                <w:sz w:val="22"/>
                <w:szCs w:val="22"/>
              </w:rPr>
            </w:pP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3926,3927,3928,3908,3909,3910</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17.037</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17.037</w:t>
            </w:r>
          </w:p>
        </w:tc>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 xml:space="preserve">Titan  </w:t>
            </w:r>
          </w:p>
        </w:tc>
      </w:tr>
      <w:tr w:rsidR="00AF7E4D"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38</w:t>
            </w:r>
          </w:p>
        </w:tc>
        <w:tc>
          <w:tcPr>
            <w:tcW w:w="8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40x80</w:t>
            </w: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D14847">
            <w:pPr>
              <w:rPr>
                <w:rFonts w:asciiTheme="majorHAnsi" w:hAnsiTheme="majorHAnsi" w:cstheme="majorHAnsi"/>
                <w:sz w:val="22"/>
                <w:szCs w:val="22"/>
              </w:rPr>
            </w:pPr>
            <w:r w:rsidRPr="00F61DB5">
              <w:rPr>
                <w:rFonts w:asciiTheme="majorHAnsi" w:hAnsiTheme="majorHAnsi" w:cstheme="majorHAnsi"/>
                <w:sz w:val="22"/>
                <w:szCs w:val="22"/>
              </w:rPr>
              <w:t xml:space="preserve">4801, 4803, 4805, 4806, 4802, 4804, </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46.204</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46.204</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sz w:val="22"/>
                <w:szCs w:val="22"/>
              </w:rPr>
            </w:pPr>
          </w:p>
        </w:tc>
      </w:tr>
      <w:tr w:rsidR="00AF7E4D"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39</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bCs/>
                <w:sz w:val="22"/>
                <w:szCs w:val="22"/>
              </w:rPr>
            </w:pP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4807, 4808, 4809</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52.685</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52.685</w:t>
            </w:r>
          </w:p>
        </w:tc>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Sân vườn Suger</w:t>
            </w:r>
          </w:p>
        </w:tc>
      </w:tr>
      <w:tr w:rsidR="00AF7E4D" w:rsidRPr="00F61DB5" w:rsidTr="00CA7062">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40</w:t>
            </w:r>
          </w:p>
        </w:tc>
        <w:tc>
          <w:tcPr>
            <w:tcW w:w="8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50x50</w:t>
            </w: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5501, 5502, …, 5511,5512,...,5520</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23.889</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23.889</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sz w:val="22"/>
                <w:szCs w:val="22"/>
              </w:rPr>
            </w:pPr>
          </w:p>
        </w:tc>
      </w:tr>
      <w:tr w:rsidR="00AF7E4D"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41</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bCs/>
                <w:sz w:val="22"/>
                <w:szCs w:val="22"/>
              </w:rPr>
            </w:pP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55501,...,55506,</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24.537</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24.537</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sz w:val="22"/>
                <w:szCs w:val="22"/>
              </w:rPr>
            </w:pPr>
          </w:p>
        </w:tc>
      </w:tr>
      <w:tr w:rsidR="00AF7E4D"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42</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bCs/>
                <w:sz w:val="22"/>
                <w:szCs w:val="22"/>
              </w:rPr>
            </w:pP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5555, 5556</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27.870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27.870</w:t>
            </w:r>
          </w:p>
        </w:tc>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Titan</w:t>
            </w:r>
          </w:p>
        </w:tc>
      </w:tr>
      <w:tr w:rsidR="00AF7E4D"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43</w:t>
            </w:r>
          </w:p>
        </w:tc>
        <w:tc>
          <w:tcPr>
            <w:tcW w:w="8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F37E77">
            <w:pPr>
              <w:ind w:left="-106" w:right="-116"/>
              <w:jc w:val="center"/>
              <w:rPr>
                <w:rFonts w:asciiTheme="majorHAnsi" w:hAnsiTheme="majorHAnsi" w:cstheme="majorHAnsi"/>
                <w:bCs/>
                <w:sz w:val="22"/>
                <w:szCs w:val="22"/>
              </w:rPr>
            </w:pPr>
            <w:r w:rsidRPr="00F61DB5">
              <w:rPr>
                <w:rFonts w:asciiTheme="majorHAnsi" w:hAnsiTheme="majorHAnsi" w:cstheme="majorHAnsi"/>
                <w:bCs/>
                <w:sz w:val="22"/>
                <w:szCs w:val="22"/>
              </w:rPr>
              <w:t>60x120</w:t>
            </w:r>
          </w:p>
        </w:tc>
        <w:tc>
          <w:tcPr>
            <w:tcW w:w="2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2A76B4">
            <w:pPr>
              <w:rPr>
                <w:rFonts w:asciiTheme="majorHAnsi" w:hAnsiTheme="majorHAnsi" w:cstheme="majorHAnsi"/>
                <w:sz w:val="22"/>
                <w:szCs w:val="22"/>
              </w:rPr>
            </w:pPr>
            <w:r w:rsidRPr="00F61DB5">
              <w:rPr>
                <w:rFonts w:asciiTheme="majorHAnsi" w:hAnsiTheme="majorHAnsi" w:cstheme="majorHAnsi"/>
                <w:sz w:val="22"/>
                <w:szCs w:val="22"/>
              </w:rPr>
              <w:t>1201</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111.296</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111.296</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sz w:val="22"/>
                <w:szCs w:val="22"/>
              </w:rPr>
            </w:pPr>
          </w:p>
        </w:tc>
      </w:tr>
      <w:tr w:rsidR="00AF7E4D"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44</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bCs/>
                <w:sz w:val="22"/>
                <w:szCs w:val="22"/>
              </w:rPr>
            </w:pPr>
          </w:p>
        </w:tc>
        <w:tc>
          <w:tcPr>
            <w:tcW w:w="2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1203,1207,1208,1210</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134.722</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134.722</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sz w:val="22"/>
                <w:szCs w:val="22"/>
              </w:rPr>
            </w:pPr>
          </w:p>
        </w:tc>
      </w:tr>
      <w:tr w:rsidR="00AF7E4D" w:rsidRPr="00F61DB5" w:rsidTr="00CA7062">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45</w:t>
            </w: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AF7E4D" w:rsidRPr="00F61DB5" w:rsidRDefault="00AF7E4D" w:rsidP="00743388">
            <w:pPr>
              <w:rPr>
                <w:rFonts w:asciiTheme="majorHAnsi" w:hAnsiTheme="majorHAnsi" w:cstheme="majorHAnsi"/>
                <w:bCs/>
                <w:sz w:val="22"/>
                <w:szCs w:val="22"/>
              </w:rPr>
            </w:pPr>
          </w:p>
        </w:tc>
        <w:tc>
          <w:tcPr>
            <w:tcW w:w="2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2A76B4">
            <w:pPr>
              <w:rPr>
                <w:rFonts w:asciiTheme="majorHAnsi" w:hAnsiTheme="majorHAnsi" w:cstheme="majorHAnsi"/>
                <w:sz w:val="22"/>
                <w:szCs w:val="22"/>
              </w:rPr>
            </w:pPr>
            <w:r w:rsidRPr="00F61DB5">
              <w:rPr>
                <w:rFonts w:asciiTheme="majorHAnsi" w:hAnsiTheme="majorHAnsi" w:cstheme="majorHAnsi"/>
                <w:sz w:val="22"/>
                <w:szCs w:val="22"/>
              </w:rPr>
              <w:t>1202,1204,.1206,1230,...,1235,1251,1252</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BIa TCVN - 6415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179.630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179.630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Ttm, CBN</w:t>
            </w:r>
          </w:p>
        </w:tc>
      </w:tr>
      <w:tr w:rsidR="00AF7E4D"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46</w:t>
            </w:r>
          </w:p>
        </w:tc>
        <w:tc>
          <w:tcPr>
            <w:tcW w:w="844" w:type="dxa"/>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bCs/>
                <w:sz w:val="22"/>
                <w:szCs w:val="22"/>
              </w:rPr>
            </w:pPr>
            <w:r w:rsidRPr="00F61DB5">
              <w:rPr>
                <w:rFonts w:asciiTheme="majorHAnsi" w:hAnsiTheme="majorHAnsi" w:cstheme="majorHAnsi"/>
                <w:bCs/>
                <w:sz w:val="22"/>
                <w:szCs w:val="22"/>
              </w:rPr>
              <w:t>30x30</w:t>
            </w: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3312,…, 3361,33101,33102</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BIIa TCVN - 6415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8.333</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8.333</w:t>
            </w:r>
          </w:p>
        </w:tc>
        <w:tc>
          <w:tcPr>
            <w:tcW w:w="85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CÁC LOẠI VẬT LIỆU XÂY DỰNG</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a</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CÁC LOẠI TÔN</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Tôn THĂNG LONG 1 lớp 5,6,11 0,35ly; rộng 1,08</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m2</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JIS G3322-CQ</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89.091</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89.091</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Tôn THĂNG LONG 1 lớp 5,6,11 0,4ly, rộng 1,08</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m2</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JIS G3322-CQ</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100.000</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100.000</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Tôn THĂNG LONG 1 lớp 5,6,11 0,45ly, rộng 1,08</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m2</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JIS G3322-CQ</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110.909</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110.909</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Tôn VITEX mạ sóng thẳng 1 lớp 5,6,11 0,35ly, rộng 1,08</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m2</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JIS G3322-CQ</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96.364</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96.364</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Tôn VITEX mạ sóng thẳng 1 lớp 5,6,11 0,4ly, rộng 1,08</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m2</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JIS G3322-CQ</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107.273</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107.273</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780"/>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7</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Tôn Liên doanh mạ sóng thẳng 1 lớp 5,6,11 0,35ly; rộng 1,08</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m2</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JIS G3322-CQ</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81.818</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81.818</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780"/>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Tôn Liên doanh mạ sóng thẳng 1 lớp 5,6,11 0,4ly, rộng 1,08</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m2</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JIS G3322-CQ</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93.636</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93.636</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9</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Tôn 3 lớp các màu. 0,35ly; rộng 1,08</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m2</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JIS G3322-CQ</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xml:space="preserve">         143.636 </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xml:space="preserve">         143.636 </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tcPr>
          <w:p w:rsidR="00AF7E4D" w:rsidRPr="00F61DB5" w:rsidRDefault="00AF7E4D" w:rsidP="00A34115">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Tôn 3 lớp các màu. 0,4ly, rộng 1,08</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m2</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JIS G3322-CQ</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xml:space="preserve">         153.636 </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xml:space="preserve">         153.636 </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tcPr>
          <w:p w:rsidR="00AF7E4D" w:rsidRPr="00F61DB5" w:rsidRDefault="00AF7E4D" w:rsidP="00A34115">
            <w:pPr>
              <w:jc w:val="center"/>
              <w:rPr>
                <w:rFonts w:asciiTheme="majorHAnsi" w:hAnsiTheme="majorHAnsi" w:cstheme="majorHAnsi"/>
                <w:sz w:val="22"/>
                <w:szCs w:val="22"/>
              </w:rPr>
            </w:pPr>
            <w:r w:rsidRPr="00F61DB5">
              <w:rPr>
                <w:rFonts w:asciiTheme="majorHAnsi" w:hAnsiTheme="majorHAnsi" w:cstheme="majorHAnsi"/>
                <w:sz w:val="22"/>
                <w:szCs w:val="22"/>
              </w:rPr>
              <w:t>11</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Tôn 3 lớp các màu. 0,45ly, rộng 1,08</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m2</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JIS G3322-CQ</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xml:space="preserve">         162.727 </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xml:space="preserve">         162.727 </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293"/>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PHỤ KIÊN TÔN</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tcPr>
          <w:p w:rsidR="00AF7E4D" w:rsidRPr="00F61DB5" w:rsidRDefault="00AF7E4D" w:rsidP="00876510">
            <w:pPr>
              <w:jc w:val="center"/>
              <w:rPr>
                <w:rFonts w:asciiTheme="majorHAnsi" w:hAnsiTheme="majorHAnsi" w:cstheme="majorHAnsi"/>
                <w:sz w:val="22"/>
                <w:szCs w:val="22"/>
              </w:rPr>
            </w:pPr>
          </w:p>
        </w:tc>
        <w:tc>
          <w:tcPr>
            <w:tcW w:w="1275" w:type="dxa"/>
            <w:tcBorders>
              <w:top w:val="nil"/>
              <w:left w:val="nil"/>
              <w:bottom w:val="single" w:sz="4" w:space="0" w:color="auto"/>
              <w:right w:val="single" w:sz="4" w:space="0" w:color="auto"/>
            </w:tcBorders>
            <w:shd w:val="clear" w:color="000000" w:fill="FFFFFF"/>
            <w:noWrap/>
            <w:vAlign w:val="center"/>
          </w:tcPr>
          <w:p w:rsidR="00AF7E4D" w:rsidRPr="00F61DB5" w:rsidRDefault="00AF7E4D" w:rsidP="00876510">
            <w:pPr>
              <w:jc w:val="center"/>
              <w:rPr>
                <w:rFonts w:asciiTheme="majorHAnsi" w:hAnsiTheme="majorHAnsi" w:cstheme="majorHAnsi"/>
                <w:sz w:val="22"/>
                <w:szCs w:val="22"/>
              </w:rPr>
            </w:pP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Nóc diềm máng tôn dày 0,3-0,35ly  cánh 240</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md</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xml:space="preserve">           49.091 </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xml:space="preserve">           49.091 </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Nóc diềm máng tôn dày 0,4ly cánh 240</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2A76B4">
            <w:pPr>
              <w:jc w:val="center"/>
              <w:rPr>
                <w:rFonts w:asciiTheme="majorHAnsi" w:hAnsiTheme="majorHAnsi" w:cstheme="majorHAnsi"/>
              </w:rPr>
            </w:pPr>
            <w:r w:rsidRPr="00F61DB5">
              <w:rPr>
                <w:rFonts w:asciiTheme="majorHAnsi" w:hAnsiTheme="majorHAnsi" w:cstheme="majorHAnsi"/>
                <w:sz w:val="22"/>
                <w:szCs w:val="22"/>
              </w:rPr>
              <w:t>md</w:t>
            </w:r>
          </w:p>
        </w:tc>
        <w:tc>
          <w:tcPr>
            <w:tcW w:w="12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xml:space="preserve">           50.909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xml:space="preserve">           50.909 </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844"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Nóc diềm máng tôn dày 0,3-0,35ly cánh 300</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2A76B4">
            <w:pPr>
              <w:jc w:val="center"/>
              <w:rPr>
                <w:rFonts w:asciiTheme="majorHAnsi" w:hAnsiTheme="majorHAnsi" w:cstheme="majorHAnsi"/>
              </w:rPr>
            </w:pPr>
            <w:r w:rsidRPr="00F61DB5">
              <w:rPr>
                <w:rFonts w:asciiTheme="majorHAnsi" w:hAnsiTheme="majorHAnsi" w:cstheme="majorHAnsi"/>
                <w:sz w:val="22"/>
                <w:szCs w:val="22"/>
              </w:rPr>
              <w:t>md</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xml:space="preserve">           52.727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xml:space="preserve">           52.727 </w:t>
            </w:r>
          </w:p>
        </w:tc>
        <w:tc>
          <w:tcPr>
            <w:tcW w:w="85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Nóc diềm máng tôn dày 0,4ly cánh 300</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2A76B4">
            <w:pPr>
              <w:jc w:val="center"/>
              <w:rPr>
                <w:rFonts w:asciiTheme="majorHAnsi" w:hAnsiTheme="majorHAnsi" w:cstheme="majorHAnsi"/>
              </w:rPr>
            </w:pPr>
            <w:r w:rsidRPr="00F61DB5">
              <w:rPr>
                <w:rFonts w:asciiTheme="majorHAnsi" w:hAnsiTheme="majorHAnsi" w:cstheme="majorHAnsi"/>
                <w:sz w:val="22"/>
                <w:szCs w:val="22"/>
              </w:rPr>
              <w:t>md</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xml:space="preserve">           55.455 </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xml:space="preserve">           55.455 </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Nóc diềm máng tôn dày 0,35 cánh 400</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2A76B4">
            <w:pPr>
              <w:jc w:val="center"/>
              <w:rPr>
                <w:rFonts w:asciiTheme="majorHAnsi" w:hAnsiTheme="majorHAnsi" w:cstheme="majorHAnsi"/>
              </w:rPr>
            </w:pPr>
            <w:r w:rsidRPr="00F61DB5">
              <w:rPr>
                <w:rFonts w:asciiTheme="majorHAnsi" w:hAnsiTheme="majorHAnsi" w:cstheme="majorHAnsi"/>
                <w:sz w:val="22"/>
                <w:szCs w:val="22"/>
              </w:rPr>
              <w:t>md</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xml:space="preserve">           61.818 </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xml:space="preserve">           61.818 </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Nóc diềm máng tôn dày 0,4 cánh 400</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2A76B4">
            <w:pPr>
              <w:jc w:val="center"/>
              <w:rPr>
                <w:rFonts w:asciiTheme="majorHAnsi" w:hAnsiTheme="majorHAnsi" w:cstheme="majorHAnsi"/>
              </w:rPr>
            </w:pPr>
            <w:r w:rsidRPr="00F61DB5">
              <w:rPr>
                <w:rFonts w:asciiTheme="majorHAnsi" w:hAnsiTheme="majorHAnsi" w:cstheme="majorHAnsi"/>
                <w:sz w:val="22"/>
                <w:szCs w:val="22"/>
              </w:rPr>
              <w:t>md</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xml:space="preserve">           64.545 </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xml:space="preserve">           64.545 </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b.</w:t>
            </w:r>
          </w:p>
        </w:tc>
        <w:tc>
          <w:tcPr>
            <w:tcW w:w="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BỒN NƯỚC INOX VIỆT HÀ + SOCA</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2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844"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Loại 500 Lít -Đứng</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xml:space="preserve">1.563.636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xml:space="preserve">1.563.636 </w:t>
            </w:r>
          </w:p>
        </w:tc>
        <w:tc>
          <w:tcPr>
            <w:tcW w:w="85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Loại 1.000 Lít - Đứng</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xml:space="preserve">  2.209.091 </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xml:space="preserve">2.209.091 </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Loại 1.200 Lít - Đứng</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xml:space="preserve">2.518.182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xml:space="preserve">2.518.182 </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Loại 1.500 Lít (1180) - Đứng</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xml:space="preserve">3.500.000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xml:space="preserve">3.500.000 </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844"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Loại 2.000 Lít (1180) - Đứng</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xml:space="preserve">4.590.909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xml:space="preserve">4.590.909 </w:t>
            </w:r>
          </w:p>
        </w:tc>
        <w:tc>
          <w:tcPr>
            <w:tcW w:w="85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Loại 500 Lít - Ngang</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xml:space="preserve">1.709.091 </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xml:space="preserve">1.709.091 </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11</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Loại 1.000 Lít - Ngang</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xml:space="preserve">2.409.091 </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932A68" w:rsidP="00876510">
            <w:pPr>
              <w:jc w:val="center"/>
              <w:rPr>
                <w:rFonts w:asciiTheme="majorHAnsi" w:hAnsiTheme="majorHAnsi" w:cstheme="majorHAnsi"/>
                <w:sz w:val="22"/>
                <w:szCs w:val="22"/>
              </w:rPr>
            </w:pPr>
            <w:r w:rsidRPr="00F61DB5">
              <w:rPr>
                <w:rFonts w:asciiTheme="majorHAnsi" w:hAnsiTheme="majorHAnsi" w:cstheme="majorHAnsi"/>
                <w:sz w:val="22"/>
                <w:szCs w:val="22"/>
              </w:rPr>
              <w:t xml:space="preserve"> </w:t>
            </w:r>
            <w:r w:rsidR="00AF7E4D" w:rsidRPr="00F61DB5">
              <w:rPr>
                <w:rFonts w:asciiTheme="majorHAnsi" w:hAnsiTheme="majorHAnsi" w:cstheme="majorHAnsi"/>
                <w:sz w:val="22"/>
                <w:szCs w:val="22"/>
              </w:rPr>
              <w:t xml:space="preserve">2.409.091 </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12</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Loại 1.200 Lít - Ngang</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xml:space="preserve">2.709.091 </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xml:space="preserve">2.709.091 </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13</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Loại 1.500 Lít (1180) - Ngang</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xml:space="preserve">3.690.909 </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xml:space="preserve">3.690.909 </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14</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Loại 2.000 Lít (1180) - Ngang</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xml:space="preserve">4.790.909 </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xml:space="preserve">4.790.909 </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15</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Loại 2.500 Lít (1180) - Ngang</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xml:space="preserve">5.763.636 </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xml:space="preserve">5.763.636 </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Loại 3.000 Lít (1180) - Ngang</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xml:space="preserve">      6.681.818 </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xml:space="preserve">      6.681.818 </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17</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Loại 4.000 Lít (1180) - Ngang</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xml:space="preserve">8.636.364 </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xml:space="preserve">8.636.364 </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18</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Loại 5.000 Lít (1180) - Ngang</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xml:space="preserve">10.572.727 </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xml:space="preserve">10.572.727 </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c</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876510">
            <w:pPr>
              <w:ind w:right="-120"/>
              <w:rPr>
                <w:rFonts w:asciiTheme="majorHAnsi" w:hAnsiTheme="majorHAnsi" w:cstheme="majorHAnsi"/>
                <w:sz w:val="22"/>
                <w:szCs w:val="22"/>
              </w:rPr>
            </w:pPr>
            <w:r w:rsidRPr="00F61DB5">
              <w:rPr>
                <w:rFonts w:asciiTheme="majorHAnsi" w:hAnsiTheme="majorHAnsi" w:cstheme="majorHAnsi"/>
                <w:sz w:val="22"/>
                <w:szCs w:val="22"/>
              </w:rPr>
              <w:t>BỒN NHỰA VIỆT HÀ</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tcPr>
          <w:p w:rsidR="00AF7E4D" w:rsidRPr="00F61DB5" w:rsidRDefault="00AF7E4D" w:rsidP="00876510">
            <w:pPr>
              <w:jc w:val="center"/>
              <w:rPr>
                <w:rFonts w:asciiTheme="majorHAnsi" w:hAnsiTheme="majorHAnsi" w:cstheme="majorHAnsi"/>
                <w:sz w:val="22"/>
                <w:szCs w:val="22"/>
              </w:rPr>
            </w:pPr>
          </w:p>
        </w:tc>
        <w:tc>
          <w:tcPr>
            <w:tcW w:w="1275" w:type="dxa"/>
            <w:tcBorders>
              <w:top w:val="nil"/>
              <w:left w:val="nil"/>
              <w:bottom w:val="single" w:sz="4" w:space="0" w:color="auto"/>
              <w:right w:val="single" w:sz="4" w:space="0" w:color="auto"/>
            </w:tcBorders>
            <w:shd w:val="clear" w:color="000000" w:fill="FFFFFF"/>
            <w:noWrap/>
            <w:vAlign w:val="center"/>
          </w:tcPr>
          <w:p w:rsidR="00AF7E4D" w:rsidRPr="00F61DB5" w:rsidRDefault="00AF7E4D" w:rsidP="00876510">
            <w:pPr>
              <w:jc w:val="center"/>
              <w:rPr>
                <w:rFonts w:asciiTheme="majorHAnsi" w:hAnsiTheme="majorHAnsi" w:cstheme="majorHAnsi"/>
                <w:sz w:val="22"/>
                <w:szCs w:val="22"/>
              </w:rPr>
            </w:pP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Loại 500 Lít</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xml:space="preserve">   1.127.273 </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xml:space="preserve">1.127.273 </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Loại 1.000 Lít</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xml:space="preserve">1.645.455 </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xml:space="preserve">1.645.455 </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Loại 1.500 Lít (1180)</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xml:space="preserve">2.500.000 </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xml:space="preserve">2.500.000 </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Loại 2.000 Lít (1180)</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xml:space="preserve">3.127.273 </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 xml:space="preserve">3.127.273 </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Loại 500 Lít</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1.318.182</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1.318.182</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7</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Loại 1.000 Lít</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2.227.273</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2.227.273</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Loại 1.500 Lít (1180)</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3.572.727</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3.572.727</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9</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Loại 2.000 Lít (1180)</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4.481.818</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4.481.818</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d</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0D0F90">
            <w:pPr>
              <w:ind w:right="-120"/>
              <w:rPr>
                <w:rFonts w:asciiTheme="majorHAnsi" w:hAnsiTheme="majorHAnsi" w:cstheme="majorHAnsi"/>
                <w:sz w:val="22"/>
                <w:szCs w:val="22"/>
              </w:rPr>
            </w:pPr>
            <w:r w:rsidRPr="00F61DB5">
              <w:rPr>
                <w:rFonts w:asciiTheme="majorHAnsi" w:hAnsiTheme="majorHAnsi" w:cstheme="majorHAnsi"/>
                <w:sz w:val="22"/>
                <w:szCs w:val="22"/>
              </w:rPr>
              <w:t>BỒN NƯỚC TÂN MỸ</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tcPr>
          <w:p w:rsidR="00AF7E4D" w:rsidRPr="00F61DB5" w:rsidRDefault="00AF7E4D" w:rsidP="00876510">
            <w:pPr>
              <w:jc w:val="center"/>
              <w:rPr>
                <w:rFonts w:asciiTheme="majorHAnsi" w:hAnsiTheme="majorHAnsi" w:cstheme="majorHAnsi"/>
                <w:sz w:val="22"/>
                <w:szCs w:val="22"/>
              </w:rPr>
            </w:pPr>
          </w:p>
        </w:tc>
        <w:tc>
          <w:tcPr>
            <w:tcW w:w="1275" w:type="dxa"/>
            <w:tcBorders>
              <w:top w:val="nil"/>
              <w:left w:val="nil"/>
              <w:bottom w:val="single" w:sz="4" w:space="0" w:color="auto"/>
              <w:right w:val="single" w:sz="4" w:space="0" w:color="auto"/>
            </w:tcBorders>
            <w:shd w:val="clear" w:color="000000" w:fill="FFFFFF"/>
            <w:noWrap/>
            <w:vAlign w:val="center"/>
          </w:tcPr>
          <w:p w:rsidR="00AF7E4D" w:rsidRPr="00F61DB5" w:rsidRDefault="00AF7E4D" w:rsidP="00876510">
            <w:pPr>
              <w:jc w:val="center"/>
              <w:rPr>
                <w:rFonts w:asciiTheme="majorHAnsi" w:hAnsiTheme="majorHAnsi" w:cstheme="majorHAnsi"/>
                <w:sz w:val="22"/>
                <w:szCs w:val="22"/>
              </w:rPr>
            </w:pP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32A68"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844"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932A68" w:rsidRPr="00F61DB5" w:rsidRDefault="00932A68" w:rsidP="00743388">
            <w:pPr>
              <w:rPr>
                <w:rFonts w:asciiTheme="majorHAnsi" w:hAnsiTheme="majorHAnsi" w:cstheme="majorHAnsi"/>
                <w:sz w:val="22"/>
                <w:szCs w:val="22"/>
              </w:rPr>
            </w:pPr>
            <w:r w:rsidRPr="00F61DB5">
              <w:rPr>
                <w:rFonts w:asciiTheme="majorHAnsi" w:hAnsiTheme="majorHAnsi" w:cstheme="majorHAnsi"/>
                <w:sz w:val="22"/>
                <w:szCs w:val="22"/>
              </w:rPr>
              <w:t>Loại 500 Lít -Đứng</w:t>
            </w:r>
          </w:p>
        </w:tc>
        <w:tc>
          <w:tcPr>
            <w:tcW w:w="697"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vMerge w:val="restart"/>
            <w:tcBorders>
              <w:top w:val="nil"/>
              <w:left w:val="nil"/>
              <w:right w:val="single" w:sz="4" w:space="0" w:color="auto"/>
            </w:tcBorders>
            <w:shd w:val="clear" w:color="000000" w:fill="FFFFFF"/>
            <w:noWrap/>
            <w:vAlign w:val="center"/>
            <w:hideMark/>
          </w:tcPr>
          <w:p w:rsidR="00932A68" w:rsidRPr="00F61DB5" w:rsidRDefault="00932A68" w:rsidP="00932A68">
            <w:pPr>
              <w:ind w:left="-96" w:right="-111"/>
              <w:jc w:val="center"/>
              <w:rPr>
                <w:rFonts w:asciiTheme="majorHAnsi" w:hAnsiTheme="majorHAnsi" w:cstheme="majorHAnsi"/>
                <w:sz w:val="22"/>
                <w:szCs w:val="22"/>
              </w:rPr>
            </w:pPr>
            <w:r w:rsidRPr="00F61DB5">
              <w:rPr>
                <w:rFonts w:asciiTheme="majorHAnsi" w:hAnsiTheme="majorHAnsi" w:cstheme="majorHAnsi"/>
                <w:sz w:val="22"/>
                <w:szCs w:val="22"/>
              </w:rPr>
              <w:t>TCCS 06:2014/TM</w:t>
            </w:r>
          </w:p>
        </w:tc>
        <w:tc>
          <w:tcPr>
            <w:tcW w:w="992"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876510">
            <w:pPr>
              <w:jc w:val="center"/>
              <w:rPr>
                <w:rFonts w:asciiTheme="majorHAnsi" w:hAnsiTheme="majorHAnsi" w:cstheme="majorHAnsi"/>
                <w:sz w:val="22"/>
                <w:szCs w:val="22"/>
              </w:rPr>
            </w:pPr>
            <w:r w:rsidRPr="00F61DB5">
              <w:rPr>
                <w:rFonts w:asciiTheme="majorHAnsi" w:hAnsiTheme="majorHAnsi" w:cstheme="majorHAnsi"/>
                <w:sz w:val="22"/>
                <w:szCs w:val="22"/>
              </w:rPr>
              <w:t>1.700.000</w:t>
            </w:r>
          </w:p>
        </w:tc>
        <w:tc>
          <w:tcPr>
            <w:tcW w:w="1275"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876510">
            <w:pPr>
              <w:jc w:val="center"/>
              <w:rPr>
                <w:rFonts w:asciiTheme="majorHAnsi" w:hAnsiTheme="majorHAnsi" w:cstheme="majorHAnsi"/>
                <w:sz w:val="22"/>
                <w:szCs w:val="22"/>
              </w:rPr>
            </w:pPr>
            <w:r w:rsidRPr="00F61DB5">
              <w:rPr>
                <w:rFonts w:asciiTheme="majorHAnsi" w:hAnsiTheme="majorHAnsi" w:cstheme="majorHAnsi"/>
                <w:sz w:val="22"/>
                <w:szCs w:val="22"/>
              </w:rPr>
              <w:t>1.700.000</w:t>
            </w:r>
          </w:p>
        </w:tc>
        <w:tc>
          <w:tcPr>
            <w:tcW w:w="852"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32A68"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844"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932A68" w:rsidRPr="00F61DB5" w:rsidRDefault="00932A68" w:rsidP="00743388">
            <w:pPr>
              <w:rPr>
                <w:rFonts w:asciiTheme="majorHAnsi" w:hAnsiTheme="majorHAnsi" w:cstheme="majorHAnsi"/>
                <w:sz w:val="22"/>
                <w:szCs w:val="22"/>
              </w:rPr>
            </w:pPr>
            <w:r w:rsidRPr="00F61DB5">
              <w:rPr>
                <w:rFonts w:asciiTheme="majorHAnsi" w:hAnsiTheme="majorHAnsi" w:cstheme="majorHAnsi"/>
                <w:sz w:val="22"/>
                <w:szCs w:val="22"/>
              </w:rPr>
              <w:t>Loại 700 Lít -Đứng</w:t>
            </w:r>
          </w:p>
        </w:tc>
        <w:tc>
          <w:tcPr>
            <w:tcW w:w="697"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vMerge/>
            <w:tcBorders>
              <w:left w:val="nil"/>
              <w:right w:val="single" w:sz="4" w:space="0" w:color="auto"/>
            </w:tcBorders>
            <w:shd w:val="clear" w:color="000000" w:fill="FFFFFF"/>
            <w:noWrap/>
            <w:vAlign w:val="center"/>
          </w:tcPr>
          <w:p w:rsidR="00932A68" w:rsidRPr="00F61DB5" w:rsidRDefault="00932A68" w:rsidP="002A76B4">
            <w:pPr>
              <w:ind w:left="-96" w:right="-111"/>
              <w:rPr>
                <w:rFonts w:asciiTheme="majorHAnsi" w:hAnsiTheme="majorHAnsi" w:cstheme="majorHAnsi"/>
                <w:sz w:val="22"/>
                <w:szCs w:val="22"/>
              </w:rPr>
            </w:pPr>
          </w:p>
        </w:tc>
        <w:tc>
          <w:tcPr>
            <w:tcW w:w="992"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876510">
            <w:pPr>
              <w:jc w:val="center"/>
              <w:rPr>
                <w:rFonts w:asciiTheme="majorHAnsi" w:hAnsiTheme="majorHAnsi" w:cstheme="majorHAnsi"/>
                <w:sz w:val="22"/>
                <w:szCs w:val="22"/>
              </w:rPr>
            </w:pPr>
            <w:r w:rsidRPr="00F61DB5">
              <w:rPr>
                <w:rFonts w:asciiTheme="majorHAnsi" w:hAnsiTheme="majorHAnsi" w:cstheme="majorHAnsi"/>
                <w:sz w:val="22"/>
                <w:szCs w:val="22"/>
              </w:rPr>
              <w:t>1.900.000</w:t>
            </w:r>
          </w:p>
        </w:tc>
        <w:tc>
          <w:tcPr>
            <w:tcW w:w="1275"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876510">
            <w:pPr>
              <w:jc w:val="center"/>
              <w:rPr>
                <w:rFonts w:asciiTheme="majorHAnsi" w:hAnsiTheme="majorHAnsi" w:cstheme="majorHAnsi"/>
                <w:sz w:val="22"/>
                <w:szCs w:val="22"/>
              </w:rPr>
            </w:pPr>
            <w:r w:rsidRPr="00F61DB5">
              <w:rPr>
                <w:rFonts w:asciiTheme="majorHAnsi" w:hAnsiTheme="majorHAnsi" w:cstheme="majorHAnsi"/>
                <w:sz w:val="22"/>
                <w:szCs w:val="22"/>
              </w:rPr>
              <w:t>1.900.000</w:t>
            </w:r>
          </w:p>
        </w:tc>
        <w:tc>
          <w:tcPr>
            <w:tcW w:w="852"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32A68"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844"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932A68" w:rsidRPr="00F61DB5" w:rsidRDefault="00932A68" w:rsidP="00743388">
            <w:pPr>
              <w:rPr>
                <w:rFonts w:asciiTheme="majorHAnsi" w:hAnsiTheme="majorHAnsi" w:cstheme="majorHAnsi"/>
                <w:sz w:val="22"/>
                <w:szCs w:val="22"/>
              </w:rPr>
            </w:pPr>
            <w:r w:rsidRPr="00F61DB5">
              <w:rPr>
                <w:rFonts w:asciiTheme="majorHAnsi" w:hAnsiTheme="majorHAnsi" w:cstheme="majorHAnsi"/>
                <w:sz w:val="22"/>
                <w:szCs w:val="22"/>
              </w:rPr>
              <w:t>Loại 1.000 Lít - Đứng</w:t>
            </w:r>
          </w:p>
        </w:tc>
        <w:tc>
          <w:tcPr>
            <w:tcW w:w="697"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vMerge/>
            <w:tcBorders>
              <w:left w:val="nil"/>
              <w:right w:val="single" w:sz="4" w:space="0" w:color="auto"/>
            </w:tcBorders>
            <w:shd w:val="clear" w:color="000000" w:fill="FFFFFF"/>
            <w:noWrap/>
            <w:vAlign w:val="center"/>
          </w:tcPr>
          <w:p w:rsidR="00932A68" w:rsidRPr="00F61DB5" w:rsidRDefault="00932A68" w:rsidP="002A76B4">
            <w:pPr>
              <w:ind w:left="-96" w:right="-111"/>
              <w:rPr>
                <w:rFonts w:asciiTheme="majorHAnsi" w:hAnsiTheme="majorHAnsi" w:cstheme="majorHAnsi"/>
                <w:sz w:val="22"/>
                <w:szCs w:val="22"/>
              </w:rPr>
            </w:pPr>
          </w:p>
        </w:tc>
        <w:tc>
          <w:tcPr>
            <w:tcW w:w="992"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876510">
            <w:pPr>
              <w:jc w:val="center"/>
              <w:rPr>
                <w:rFonts w:asciiTheme="majorHAnsi" w:hAnsiTheme="majorHAnsi" w:cstheme="majorHAnsi"/>
                <w:sz w:val="22"/>
                <w:szCs w:val="22"/>
              </w:rPr>
            </w:pPr>
            <w:r w:rsidRPr="00F61DB5">
              <w:rPr>
                <w:rFonts w:asciiTheme="majorHAnsi" w:hAnsiTheme="majorHAnsi" w:cstheme="majorHAnsi"/>
                <w:sz w:val="22"/>
                <w:szCs w:val="22"/>
              </w:rPr>
              <w:t>2.418.182</w:t>
            </w:r>
          </w:p>
        </w:tc>
        <w:tc>
          <w:tcPr>
            <w:tcW w:w="1275"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876510">
            <w:pPr>
              <w:jc w:val="center"/>
              <w:rPr>
                <w:rFonts w:asciiTheme="majorHAnsi" w:hAnsiTheme="majorHAnsi" w:cstheme="majorHAnsi"/>
                <w:sz w:val="22"/>
                <w:szCs w:val="22"/>
              </w:rPr>
            </w:pPr>
            <w:r w:rsidRPr="00F61DB5">
              <w:rPr>
                <w:rFonts w:asciiTheme="majorHAnsi" w:hAnsiTheme="majorHAnsi" w:cstheme="majorHAnsi"/>
                <w:sz w:val="22"/>
                <w:szCs w:val="22"/>
              </w:rPr>
              <w:t>2.418.182</w:t>
            </w:r>
          </w:p>
        </w:tc>
        <w:tc>
          <w:tcPr>
            <w:tcW w:w="852"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32A68"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32A68" w:rsidRPr="00F61DB5" w:rsidRDefault="00932A68" w:rsidP="00743388">
            <w:pPr>
              <w:rPr>
                <w:rFonts w:asciiTheme="majorHAnsi" w:hAnsiTheme="majorHAnsi" w:cstheme="majorHAnsi"/>
                <w:sz w:val="22"/>
                <w:szCs w:val="22"/>
              </w:rPr>
            </w:pPr>
            <w:r w:rsidRPr="00F61DB5">
              <w:rPr>
                <w:rFonts w:asciiTheme="majorHAnsi" w:hAnsiTheme="majorHAnsi" w:cstheme="majorHAnsi"/>
                <w:sz w:val="22"/>
                <w:szCs w:val="22"/>
              </w:rPr>
              <w:t>Loại 1.200 Lít - Đứng</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vMerge/>
            <w:tcBorders>
              <w:left w:val="single" w:sz="4" w:space="0" w:color="auto"/>
              <w:right w:val="single" w:sz="4" w:space="0" w:color="auto"/>
            </w:tcBorders>
            <w:shd w:val="clear" w:color="000000" w:fill="FFFFFF"/>
            <w:noWrap/>
            <w:vAlign w:val="center"/>
          </w:tcPr>
          <w:p w:rsidR="00932A68" w:rsidRPr="00F61DB5" w:rsidRDefault="00932A68" w:rsidP="002A76B4">
            <w:pPr>
              <w:ind w:left="-96" w:right="-111"/>
              <w:rPr>
                <w:rFonts w:asciiTheme="majorHAnsi" w:hAnsiTheme="majorHAnsi" w:cstheme="majorHAnsi"/>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2A68" w:rsidRPr="00F61DB5" w:rsidRDefault="00932A6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2A68" w:rsidRPr="00F61DB5" w:rsidRDefault="00932A68" w:rsidP="00876510">
            <w:pPr>
              <w:jc w:val="center"/>
              <w:rPr>
                <w:rFonts w:asciiTheme="majorHAnsi" w:hAnsiTheme="majorHAnsi" w:cstheme="majorHAnsi"/>
                <w:sz w:val="22"/>
                <w:szCs w:val="22"/>
              </w:rPr>
            </w:pPr>
            <w:r w:rsidRPr="00F61DB5">
              <w:rPr>
                <w:rFonts w:asciiTheme="majorHAnsi" w:hAnsiTheme="majorHAnsi" w:cstheme="majorHAnsi"/>
                <w:sz w:val="22"/>
                <w:szCs w:val="22"/>
              </w:rPr>
              <w:t>2.672.727</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2A68" w:rsidRPr="00F61DB5" w:rsidRDefault="00932A68" w:rsidP="00876510">
            <w:pPr>
              <w:jc w:val="center"/>
              <w:rPr>
                <w:rFonts w:asciiTheme="majorHAnsi" w:hAnsiTheme="majorHAnsi" w:cstheme="majorHAnsi"/>
                <w:sz w:val="22"/>
                <w:szCs w:val="22"/>
              </w:rPr>
            </w:pPr>
            <w:r w:rsidRPr="00F61DB5">
              <w:rPr>
                <w:rFonts w:asciiTheme="majorHAnsi" w:hAnsiTheme="majorHAnsi" w:cstheme="majorHAnsi"/>
                <w:sz w:val="22"/>
                <w:szCs w:val="22"/>
              </w:rPr>
              <w:t>2.672.727</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2A68" w:rsidRPr="00F61DB5" w:rsidRDefault="00932A6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32A68"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844" w:type="dxa"/>
            <w:tcBorders>
              <w:top w:val="single" w:sz="4" w:space="0" w:color="auto"/>
              <w:left w:val="nil"/>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932A68" w:rsidRPr="00F61DB5" w:rsidRDefault="00932A68" w:rsidP="00743388">
            <w:pPr>
              <w:rPr>
                <w:rFonts w:asciiTheme="majorHAnsi" w:hAnsiTheme="majorHAnsi" w:cstheme="majorHAnsi"/>
                <w:sz w:val="22"/>
                <w:szCs w:val="22"/>
              </w:rPr>
            </w:pPr>
            <w:r w:rsidRPr="00F61DB5">
              <w:rPr>
                <w:rFonts w:asciiTheme="majorHAnsi" w:hAnsiTheme="majorHAnsi" w:cstheme="majorHAnsi"/>
                <w:sz w:val="22"/>
                <w:szCs w:val="22"/>
              </w:rPr>
              <w:t>Loại 1.500 Lít (1180) - Đứng</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vMerge/>
            <w:tcBorders>
              <w:left w:val="nil"/>
              <w:right w:val="single" w:sz="4" w:space="0" w:color="auto"/>
            </w:tcBorders>
            <w:shd w:val="clear" w:color="000000" w:fill="FFFFFF"/>
            <w:noWrap/>
            <w:vAlign w:val="center"/>
          </w:tcPr>
          <w:p w:rsidR="00932A68" w:rsidRPr="00F61DB5" w:rsidRDefault="00932A68" w:rsidP="002A76B4">
            <w:pPr>
              <w:ind w:left="-96" w:right="-111"/>
              <w:rPr>
                <w:rFonts w:asciiTheme="majorHAnsi" w:hAnsiTheme="majorHAnsi" w:cstheme="majorHAnsi"/>
                <w:sz w:val="22"/>
                <w:szCs w:val="22"/>
              </w:rPr>
            </w:pP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32A68" w:rsidRPr="00F61DB5" w:rsidRDefault="00932A6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932A68" w:rsidRPr="00F61DB5" w:rsidRDefault="00932A68" w:rsidP="00876510">
            <w:pPr>
              <w:jc w:val="center"/>
              <w:rPr>
                <w:rFonts w:asciiTheme="majorHAnsi" w:hAnsiTheme="majorHAnsi" w:cstheme="majorHAnsi"/>
                <w:sz w:val="22"/>
                <w:szCs w:val="22"/>
              </w:rPr>
            </w:pPr>
            <w:r w:rsidRPr="00F61DB5">
              <w:rPr>
                <w:rFonts w:asciiTheme="majorHAnsi" w:hAnsiTheme="majorHAnsi" w:cstheme="majorHAnsi"/>
                <w:sz w:val="22"/>
                <w:szCs w:val="22"/>
              </w:rPr>
              <w:t>3.754.545</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932A68" w:rsidRPr="00F61DB5" w:rsidRDefault="00932A68" w:rsidP="00876510">
            <w:pPr>
              <w:jc w:val="center"/>
              <w:rPr>
                <w:rFonts w:asciiTheme="majorHAnsi" w:hAnsiTheme="majorHAnsi" w:cstheme="majorHAnsi"/>
                <w:sz w:val="22"/>
                <w:szCs w:val="22"/>
              </w:rPr>
            </w:pPr>
            <w:r w:rsidRPr="00F61DB5">
              <w:rPr>
                <w:rFonts w:asciiTheme="majorHAnsi" w:hAnsiTheme="majorHAnsi" w:cstheme="majorHAnsi"/>
                <w:sz w:val="22"/>
                <w:szCs w:val="22"/>
              </w:rPr>
              <w:t>3.754.545</w:t>
            </w:r>
          </w:p>
        </w:tc>
        <w:tc>
          <w:tcPr>
            <w:tcW w:w="852" w:type="dxa"/>
            <w:tcBorders>
              <w:top w:val="single" w:sz="4" w:space="0" w:color="auto"/>
              <w:left w:val="nil"/>
              <w:bottom w:val="single" w:sz="4" w:space="0" w:color="auto"/>
              <w:right w:val="single" w:sz="4" w:space="0" w:color="auto"/>
            </w:tcBorders>
            <w:shd w:val="clear" w:color="000000" w:fill="FFFFFF"/>
            <w:noWrap/>
            <w:vAlign w:val="center"/>
            <w:hideMark/>
          </w:tcPr>
          <w:p w:rsidR="00932A68" w:rsidRPr="00F61DB5" w:rsidRDefault="00932A6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32A68"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844"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932A68" w:rsidRPr="00F61DB5" w:rsidRDefault="00932A68" w:rsidP="00743388">
            <w:pPr>
              <w:rPr>
                <w:rFonts w:asciiTheme="majorHAnsi" w:hAnsiTheme="majorHAnsi" w:cstheme="majorHAnsi"/>
                <w:sz w:val="22"/>
                <w:szCs w:val="22"/>
              </w:rPr>
            </w:pPr>
            <w:r w:rsidRPr="00F61DB5">
              <w:rPr>
                <w:rFonts w:asciiTheme="majorHAnsi" w:hAnsiTheme="majorHAnsi" w:cstheme="majorHAnsi"/>
                <w:sz w:val="22"/>
                <w:szCs w:val="22"/>
              </w:rPr>
              <w:t>Loại 2.000 Lít (1180) - Đứng</w:t>
            </w:r>
          </w:p>
        </w:tc>
        <w:tc>
          <w:tcPr>
            <w:tcW w:w="697"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vMerge/>
            <w:tcBorders>
              <w:left w:val="nil"/>
              <w:right w:val="single" w:sz="4" w:space="0" w:color="auto"/>
            </w:tcBorders>
            <w:shd w:val="clear" w:color="000000" w:fill="FFFFFF"/>
            <w:noWrap/>
            <w:vAlign w:val="center"/>
          </w:tcPr>
          <w:p w:rsidR="00932A68" w:rsidRPr="00F61DB5" w:rsidRDefault="00932A68" w:rsidP="002A76B4">
            <w:pPr>
              <w:ind w:left="-96" w:right="-111"/>
              <w:rPr>
                <w:rFonts w:asciiTheme="majorHAnsi" w:hAnsiTheme="majorHAnsi" w:cstheme="majorHAnsi"/>
                <w:sz w:val="22"/>
                <w:szCs w:val="22"/>
              </w:rPr>
            </w:pPr>
          </w:p>
        </w:tc>
        <w:tc>
          <w:tcPr>
            <w:tcW w:w="992"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876510">
            <w:pPr>
              <w:jc w:val="center"/>
              <w:rPr>
                <w:rFonts w:asciiTheme="majorHAnsi" w:hAnsiTheme="majorHAnsi" w:cstheme="majorHAnsi"/>
                <w:sz w:val="22"/>
                <w:szCs w:val="22"/>
              </w:rPr>
            </w:pPr>
            <w:r w:rsidRPr="00F61DB5">
              <w:rPr>
                <w:rFonts w:asciiTheme="majorHAnsi" w:hAnsiTheme="majorHAnsi" w:cstheme="majorHAnsi"/>
                <w:sz w:val="22"/>
                <w:szCs w:val="22"/>
              </w:rPr>
              <w:t>4.809.091</w:t>
            </w:r>
          </w:p>
        </w:tc>
        <w:tc>
          <w:tcPr>
            <w:tcW w:w="1275"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876510">
            <w:pPr>
              <w:jc w:val="center"/>
              <w:rPr>
                <w:rFonts w:asciiTheme="majorHAnsi" w:hAnsiTheme="majorHAnsi" w:cstheme="majorHAnsi"/>
                <w:sz w:val="22"/>
                <w:szCs w:val="22"/>
              </w:rPr>
            </w:pPr>
            <w:r w:rsidRPr="00F61DB5">
              <w:rPr>
                <w:rFonts w:asciiTheme="majorHAnsi" w:hAnsiTheme="majorHAnsi" w:cstheme="majorHAnsi"/>
                <w:sz w:val="22"/>
                <w:szCs w:val="22"/>
              </w:rPr>
              <w:t>4.809.091</w:t>
            </w:r>
          </w:p>
        </w:tc>
        <w:tc>
          <w:tcPr>
            <w:tcW w:w="852"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32A68"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sz w:val="22"/>
                <w:szCs w:val="22"/>
              </w:rPr>
            </w:pPr>
            <w:r w:rsidRPr="00F61DB5">
              <w:rPr>
                <w:rFonts w:asciiTheme="majorHAnsi" w:hAnsiTheme="majorHAnsi" w:cstheme="majorHAnsi"/>
                <w:sz w:val="22"/>
                <w:szCs w:val="22"/>
              </w:rPr>
              <w:t>7</w:t>
            </w:r>
          </w:p>
        </w:tc>
        <w:tc>
          <w:tcPr>
            <w:tcW w:w="844"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932A68" w:rsidRPr="00F61DB5" w:rsidRDefault="00932A68" w:rsidP="00743388">
            <w:pPr>
              <w:rPr>
                <w:rFonts w:asciiTheme="majorHAnsi" w:hAnsiTheme="majorHAnsi" w:cstheme="majorHAnsi"/>
                <w:sz w:val="22"/>
                <w:szCs w:val="22"/>
              </w:rPr>
            </w:pPr>
            <w:r w:rsidRPr="00F61DB5">
              <w:rPr>
                <w:rFonts w:asciiTheme="majorHAnsi" w:hAnsiTheme="majorHAnsi" w:cstheme="majorHAnsi"/>
                <w:sz w:val="22"/>
                <w:szCs w:val="22"/>
              </w:rPr>
              <w:t>Loại 2.500 Lít (1180) - Đứng</w:t>
            </w:r>
          </w:p>
        </w:tc>
        <w:tc>
          <w:tcPr>
            <w:tcW w:w="697"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vMerge/>
            <w:tcBorders>
              <w:left w:val="nil"/>
              <w:right w:val="single" w:sz="4" w:space="0" w:color="auto"/>
            </w:tcBorders>
            <w:shd w:val="clear" w:color="000000" w:fill="FFFFFF"/>
            <w:noWrap/>
            <w:vAlign w:val="center"/>
          </w:tcPr>
          <w:p w:rsidR="00932A68" w:rsidRPr="00F61DB5" w:rsidRDefault="00932A68" w:rsidP="002A76B4">
            <w:pPr>
              <w:ind w:left="-96" w:right="-111"/>
              <w:rPr>
                <w:rFonts w:asciiTheme="majorHAnsi" w:hAnsiTheme="majorHAnsi" w:cstheme="majorHAnsi"/>
                <w:sz w:val="22"/>
                <w:szCs w:val="22"/>
              </w:rPr>
            </w:pPr>
          </w:p>
        </w:tc>
        <w:tc>
          <w:tcPr>
            <w:tcW w:w="992"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876510">
            <w:pPr>
              <w:jc w:val="center"/>
              <w:rPr>
                <w:rFonts w:asciiTheme="majorHAnsi" w:hAnsiTheme="majorHAnsi" w:cstheme="majorHAnsi"/>
                <w:sz w:val="22"/>
                <w:szCs w:val="22"/>
              </w:rPr>
            </w:pPr>
            <w:r w:rsidRPr="00F61DB5">
              <w:rPr>
                <w:rFonts w:asciiTheme="majorHAnsi" w:hAnsiTheme="majorHAnsi" w:cstheme="majorHAnsi"/>
                <w:sz w:val="22"/>
                <w:szCs w:val="22"/>
              </w:rPr>
              <w:t>6.045.455</w:t>
            </w:r>
          </w:p>
        </w:tc>
        <w:tc>
          <w:tcPr>
            <w:tcW w:w="1275"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876510">
            <w:pPr>
              <w:jc w:val="center"/>
              <w:rPr>
                <w:rFonts w:asciiTheme="majorHAnsi" w:hAnsiTheme="majorHAnsi" w:cstheme="majorHAnsi"/>
                <w:sz w:val="22"/>
                <w:szCs w:val="22"/>
              </w:rPr>
            </w:pPr>
            <w:r w:rsidRPr="00F61DB5">
              <w:rPr>
                <w:rFonts w:asciiTheme="majorHAnsi" w:hAnsiTheme="majorHAnsi" w:cstheme="majorHAnsi"/>
                <w:sz w:val="22"/>
                <w:szCs w:val="22"/>
              </w:rPr>
              <w:t>6.045.455</w:t>
            </w:r>
          </w:p>
        </w:tc>
        <w:tc>
          <w:tcPr>
            <w:tcW w:w="852"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32A68"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844"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932A68" w:rsidRPr="00F61DB5" w:rsidRDefault="00932A68" w:rsidP="00743388">
            <w:pPr>
              <w:rPr>
                <w:rFonts w:asciiTheme="majorHAnsi" w:hAnsiTheme="majorHAnsi" w:cstheme="majorHAnsi"/>
                <w:sz w:val="22"/>
                <w:szCs w:val="22"/>
              </w:rPr>
            </w:pPr>
            <w:r w:rsidRPr="00F61DB5">
              <w:rPr>
                <w:rFonts w:asciiTheme="majorHAnsi" w:hAnsiTheme="majorHAnsi" w:cstheme="majorHAnsi"/>
                <w:sz w:val="22"/>
                <w:szCs w:val="22"/>
              </w:rPr>
              <w:t>Loại 3.000 Lít (1180) - Đứng</w:t>
            </w:r>
          </w:p>
        </w:tc>
        <w:tc>
          <w:tcPr>
            <w:tcW w:w="697"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vMerge/>
            <w:tcBorders>
              <w:left w:val="nil"/>
              <w:right w:val="single" w:sz="4" w:space="0" w:color="auto"/>
            </w:tcBorders>
            <w:shd w:val="clear" w:color="000000" w:fill="FFFFFF"/>
            <w:noWrap/>
            <w:vAlign w:val="center"/>
          </w:tcPr>
          <w:p w:rsidR="00932A68" w:rsidRPr="00F61DB5" w:rsidRDefault="00932A68" w:rsidP="002A76B4">
            <w:pPr>
              <w:ind w:left="-96" w:right="-111"/>
              <w:rPr>
                <w:rFonts w:asciiTheme="majorHAnsi" w:hAnsiTheme="majorHAnsi" w:cstheme="majorHAnsi"/>
                <w:sz w:val="22"/>
                <w:szCs w:val="22"/>
              </w:rPr>
            </w:pPr>
          </w:p>
        </w:tc>
        <w:tc>
          <w:tcPr>
            <w:tcW w:w="992"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876510">
            <w:pPr>
              <w:jc w:val="center"/>
              <w:rPr>
                <w:rFonts w:asciiTheme="majorHAnsi" w:hAnsiTheme="majorHAnsi" w:cstheme="majorHAnsi"/>
                <w:sz w:val="22"/>
                <w:szCs w:val="22"/>
              </w:rPr>
            </w:pPr>
            <w:r w:rsidRPr="00F61DB5">
              <w:rPr>
                <w:rFonts w:asciiTheme="majorHAnsi" w:hAnsiTheme="majorHAnsi" w:cstheme="majorHAnsi"/>
                <w:sz w:val="22"/>
                <w:szCs w:val="22"/>
              </w:rPr>
              <w:t>6.909.091</w:t>
            </w:r>
          </w:p>
        </w:tc>
        <w:tc>
          <w:tcPr>
            <w:tcW w:w="1275"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876510">
            <w:pPr>
              <w:jc w:val="center"/>
              <w:rPr>
                <w:rFonts w:asciiTheme="majorHAnsi" w:hAnsiTheme="majorHAnsi" w:cstheme="majorHAnsi"/>
                <w:sz w:val="22"/>
                <w:szCs w:val="22"/>
              </w:rPr>
            </w:pPr>
            <w:r w:rsidRPr="00F61DB5">
              <w:rPr>
                <w:rFonts w:asciiTheme="majorHAnsi" w:hAnsiTheme="majorHAnsi" w:cstheme="majorHAnsi"/>
                <w:sz w:val="22"/>
                <w:szCs w:val="22"/>
              </w:rPr>
              <w:t>6.909.091</w:t>
            </w:r>
          </w:p>
        </w:tc>
        <w:tc>
          <w:tcPr>
            <w:tcW w:w="852"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32A68"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sz w:val="22"/>
                <w:szCs w:val="22"/>
              </w:rPr>
            </w:pPr>
            <w:r w:rsidRPr="00F61DB5">
              <w:rPr>
                <w:rFonts w:asciiTheme="majorHAnsi" w:hAnsiTheme="majorHAnsi" w:cstheme="majorHAnsi"/>
                <w:sz w:val="22"/>
                <w:szCs w:val="22"/>
              </w:rPr>
              <w:t>13</w:t>
            </w:r>
          </w:p>
        </w:tc>
        <w:tc>
          <w:tcPr>
            <w:tcW w:w="844"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932A68" w:rsidRPr="00F61DB5" w:rsidRDefault="00932A68" w:rsidP="00743388">
            <w:pPr>
              <w:rPr>
                <w:rFonts w:asciiTheme="majorHAnsi" w:hAnsiTheme="majorHAnsi" w:cstheme="majorHAnsi"/>
                <w:sz w:val="22"/>
                <w:szCs w:val="22"/>
              </w:rPr>
            </w:pPr>
            <w:r w:rsidRPr="00F61DB5">
              <w:rPr>
                <w:rFonts w:asciiTheme="majorHAnsi" w:hAnsiTheme="majorHAnsi" w:cstheme="majorHAnsi"/>
                <w:sz w:val="22"/>
                <w:szCs w:val="22"/>
              </w:rPr>
              <w:t>Loại 500 Lít - Ngang</w:t>
            </w:r>
          </w:p>
        </w:tc>
        <w:tc>
          <w:tcPr>
            <w:tcW w:w="697"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vMerge/>
            <w:tcBorders>
              <w:left w:val="nil"/>
              <w:right w:val="single" w:sz="4" w:space="0" w:color="auto"/>
            </w:tcBorders>
            <w:shd w:val="clear" w:color="000000" w:fill="FFFFFF"/>
            <w:noWrap/>
            <w:vAlign w:val="center"/>
          </w:tcPr>
          <w:p w:rsidR="00932A68" w:rsidRPr="00F61DB5" w:rsidRDefault="00932A68" w:rsidP="002A76B4">
            <w:pPr>
              <w:ind w:left="-96" w:right="-111"/>
              <w:rPr>
                <w:rFonts w:asciiTheme="majorHAnsi" w:hAnsiTheme="majorHAnsi" w:cstheme="majorHAnsi"/>
                <w:sz w:val="22"/>
                <w:szCs w:val="22"/>
              </w:rPr>
            </w:pPr>
          </w:p>
        </w:tc>
        <w:tc>
          <w:tcPr>
            <w:tcW w:w="992"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876510">
            <w:pPr>
              <w:jc w:val="center"/>
              <w:rPr>
                <w:rFonts w:asciiTheme="majorHAnsi" w:hAnsiTheme="majorHAnsi" w:cstheme="majorHAnsi"/>
                <w:sz w:val="22"/>
                <w:szCs w:val="22"/>
              </w:rPr>
            </w:pPr>
            <w:r w:rsidRPr="00F61DB5">
              <w:rPr>
                <w:rFonts w:asciiTheme="majorHAnsi" w:hAnsiTheme="majorHAnsi" w:cstheme="majorHAnsi"/>
                <w:sz w:val="22"/>
                <w:szCs w:val="22"/>
              </w:rPr>
              <w:t>1.845.455</w:t>
            </w:r>
          </w:p>
        </w:tc>
        <w:tc>
          <w:tcPr>
            <w:tcW w:w="1275"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876510">
            <w:pPr>
              <w:jc w:val="center"/>
              <w:rPr>
                <w:rFonts w:asciiTheme="majorHAnsi" w:hAnsiTheme="majorHAnsi" w:cstheme="majorHAnsi"/>
                <w:sz w:val="22"/>
                <w:szCs w:val="22"/>
              </w:rPr>
            </w:pPr>
            <w:r w:rsidRPr="00F61DB5">
              <w:rPr>
                <w:rFonts w:asciiTheme="majorHAnsi" w:hAnsiTheme="majorHAnsi" w:cstheme="majorHAnsi"/>
                <w:sz w:val="22"/>
                <w:szCs w:val="22"/>
              </w:rPr>
              <w:t>1.845.455</w:t>
            </w:r>
          </w:p>
        </w:tc>
        <w:tc>
          <w:tcPr>
            <w:tcW w:w="852"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32A68"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sz w:val="22"/>
                <w:szCs w:val="22"/>
              </w:rPr>
            </w:pPr>
            <w:r w:rsidRPr="00F61DB5">
              <w:rPr>
                <w:rFonts w:asciiTheme="majorHAnsi" w:hAnsiTheme="majorHAnsi" w:cstheme="majorHAnsi"/>
                <w:sz w:val="22"/>
                <w:szCs w:val="22"/>
              </w:rPr>
              <w:t>14</w:t>
            </w:r>
          </w:p>
        </w:tc>
        <w:tc>
          <w:tcPr>
            <w:tcW w:w="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32A68" w:rsidRPr="00F61DB5" w:rsidRDefault="00932A68" w:rsidP="00743388">
            <w:pPr>
              <w:rPr>
                <w:rFonts w:asciiTheme="majorHAnsi" w:hAnsiTheme="majorHAnsi" w:cstheme="majorHAnsi"/>
                <w:sz w:val="22"/>
                <w:szCs w:val="22"/>
              </w:rPr>
            </w:pPr>
            <w:r w:rsidRPr="00F61DB5">
              <w:rPr>
                <w:rFonts w:asciiTheme="majorHAnsi" w:hAnsiTheme="majorHAnsi" w:cstheme="majorHAnsi"/>
                <w:sz w:val="22"/>
                <w:szCs w:val="22"/>
              </w:rPr>
              <w:t>Loại 700 Lít - Ngang</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vMerge/>
            <w:tcBorders>
              <w:left w:val="single" w:sz="4" w:space="0" w:color="auto"/>
              <w:right w:val="single" w:sz="4" w:space="0" w:color="auto"/>
            </w:tcBorders>
            <w:shd w:val="clear" w:color="000000" w:fill="FFFFFF"/>
            <w:noWrap/>
            <w:vAlign w:val="center"/>
          </w:tcPr>
          <w:p w:rsidR="00932A68" w:rsidRPr="00F61DB5" w:rsidRDefault="00932A68" w:rsidP="002A76B4">
            <w:pPr>
              <w:ind w:left="-96" w:right="-111"/>
              <w:rPr>
                <w:rFonts w:asciiTheme="majorHAnsi" w:hAnsiTheme="majorHAnsi" w:cstheme="majorHAnsi"/>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2A68" w:rsidRPr="00F61DB5" w:rsidRDefault="00932A6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2A68" w:rsidRPr="00F61DB5" w:rsidRDefault="00932A68" w:rsidP="00876510">
            <w:pPr>
              <w:jc w:val="center"/>
              <w:rPr>
                <w:rFonts w:asciiTheme="majorHAnsi" w:hAnsiTheme="majorHAnsi" w:cstheme="majorHAnsi"/>
                <w:sz w:val="22"/>
                <w:szCs w:val="22"/>
              </w:rPr>
            </w:pPr>
            <w:r w:rsidRPr="00F61DB5">
              <w:rPr>
                <w:rFonts w:asciiTheme="majorHAnsi" w:hAnsiTheme="majorHAnsi" w:cstheme="majorHAnsi"/>
                <w:sz w:val="22"/>
                <w:szCs w:val="22"/>
              </w:rPr>
              <w:t>2.045.455</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2A68" w:rsidRPr="00F61DB5" w:rsidRDefault="00932A68" w:rsidP="00876510">
            <w:pPr>
              <w:jc w:val="center"/>
              <w:rPr>
                <w:rFonts w:asciiTheme="majorHAnsi" w:hAnsiTheme="majorHAnsi" w:cstheme="majorHAnsi"/>
                <w:sz w:val="22"/>
                <w:szCs w:val="22"/>
              </w:rPr>
            </w:pPr>
            <w:r w:rsidRPr="00F61DB5">
              <w:rPr>
                <w:rFonts w:asciiTheme="majorHAnsi" w:hAnsiTheme="majorHAnsi" w:cstheme="majorHAnsi"/>
                <w:sz w:val="22"/>
                <w:szCs w:val="22"/>
              </w:rPr>
              <w:t>2.045.455</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2A68" w:rsidRPr="00F61DB5" w:rsidRDefault="00932A6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32A68"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sz w:val="22"/>
                <w:szCs w:val="22"/>
              </w:rPr>
            </w:pPr>
            <w:r w:rsidRPr="00F61DB5">
              <w:rPr>
                <w:rFonts w:asciiTheme="majorHAnsi" w:hAnsiTheme="majorHAnsi" w:cstheme="majorHAnsi"/>
                <w:sz w:val="22"/>
                <w:szCs w:val="22"/>
              </w:rPr>
              <w:t>15</w:t>
            </w:r>
          </w:p>
        </w:tc>
        <w:tc>
          <w:tcPr>
            <w:tcW w:w="844" w:type="dxa"/>
            <w:tcBorders>
              <w:top w:val="single" w:sz="4" w:space="0" w:color="auto"/>
              <w:left w:val="nil"/>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932A68" w:rsidRPr="00F61DB5" w:rsidRDefault="00932A68" w:rsidP="00743388">
            <w:pPr>
              <w:rPr>
                <w:rFonts w:asciiTheme="majorHAnsi" w:hAnsiTheme="majorHAnsi" w:cstheme="majorHAnsi"/>
                <w:sz w:val="22"/>
                <w:szCs w:val="22"/>
              </w:rPr>
            </w:pPr>
            <w:r w:rsidRPr="00F61DB5">
              <w:rPr>
                <w:rFonts w:asciiTheme="majorHAnsi" w:hAnsiTheme="majorHAnsi" w:cstheme="majorHAnsi"/>
                <w:sz w:val="22"/>
                <w:szCs w:val="22"/>
              </w:rPr>
              <w:t>Loại 1.000 Lít - Ngang</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vMerge/>
            <w:tcBorders>
              <w:left w:val="nil"/>
              <w:right w:val="single" w:sz="4" w:space="0" w:color="auto"/>
            </w:tcBorders>
            <w:shd w:val="clear" w:color="000000" w:fill="FFFFFF"/>
            <w:noWrap/>
            <w:vAlign w:val="center"/>
          </w:tcPr>
          <w:p w:rsidR="00932A68" w:rsidRPr="00F61DB5" w:rsidRDefault="00932A68" w:rsidP="002A76B4">
            <w:pPr>
              <w:ind w:left="-96" w:right="-111"/>
              <w:rPr>
                <w:rFonts w:asciiTheme="majorHAnsi" w:hAnsiTheme="majorHAnsi" w:cstheme="majorHAnsi"/>
                <w:sz w:val="22"/>
                <w:szCs w:val="22"/>
              </w:rPr>
            </w:pP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32A68" w:rsidRPr="00F61DB5" w:rsidRDefault="00932A6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932A68" w:rsidRPr="00F61DB5" w:rsidRDefault="00932A68" w:rsidP="00876510">
            <w:pPr>
              <w:jc w:val="center"/>
              <w:rPr>
                <w:rFonts w:asciiTheme="majorHAnsi" w:hAnsiTheme="majorHAnsi" w:cstheme="majorHAnsi"/>
                <w:sz w:val="22"/>
                <w:szCs w:val="22"/>
              </w:rPr>
            </w:pPr>
            <w:r w:rsidRPr="00F61DB5">
              <w:rPr>
                <w:rFonts w:asciiTheme="majorHAnsi" w:hAnsiTheme="majorHAnsi" w:cstheme="majorHAnsi"/>
                <w:sz w:val="22"/>
                <w:szCs w:val="22"/>
              </w:rPr>
              <w:t>2.627.273</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932A68" w:rsidRPr="00F61DB5" w:rsidRDefault="00932A68" w:rsidP="00876510">
            <w:pPr>
              <w:jc w:val="center"/>
              <w:rPr>
                <w:rFonts w:asciiTheme="majorHAnsi" w:hAnsiTheme="majorHAnsi" w:cstheme="majorHAnsi"/>
                <w:sz w:val="22"/>
                <w:szCs w:val="22"/>
              </w:rPr>
            </w:pPr>
            <w:r w:rsidRPr="00F61DB5">
              <w:rPr>
                <w:rFonts w:asciiTheme="majorHAnsi" w:hAnsiTheme="majorHAnsi" w:cstheme="majorHAnsi"/>
                <w:sz w:val="22"/>
                <w:szCs w:val="22"/>
              </w:rPr>
              <w:t>2.627.273</w:t>
            </w:r>
          </w:p>
        </w:tc>
        <w:tc>
          <w:tcPr>
            <w:tcW w:w="852" w:type="dxa"/>
            <w:tcBorders>
              <w:top w:val="single" w:sz="4" w:space="0" w:color="auto"/>
              <w:left w:val="nil"/>
              <w:bottom w:val="single" w:sz="4" w:space="0" w:color="auto"/>
              <w:right w:val="single" w:sz="4" w:space="0" w:color="auto"/>
            </w:tcBorders>
            <w:shd w:val="clear" w:color="000000" w:fill="FFFFFF"/>
            <w:noWrap/>
            <w:vAlign w:val="center"/>
            <w:hideMark/>
          </w:tcPr>
          <w:p w:rsidR="00932A68" w:rsidRPr="00F61DB5" w:rsidRDefault="00932A6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32A68"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32A68" w:rsidRPr="00F61DB5" w:rsidRDefault="00932A68" w:rsidP="00743388">
            <w:pPr>
              <w:rPr>
                <w:rFonts w:asciiTheme="majorHAnsi" w:hAnsiTheme="majorHAnsi" w:cstheme="majorHAnsi"/>
                <w:sz w:val="22"/>
                <w:szCs w:val="22"/>
              </w:rPr>
            </w:pPr>
            <w:r w:rsidRPr="00F61DB5">
              <w:rPr>
                <w:rFonts w:asciiTheme="majorHAnsi" w:hAnsiTheme="majorHAnsi" w:cstheme="majorHAnsi"/>
                <w:sz w:val="22"/>
                <w:szCs w:val="22"/>
              </w:rPr>
              <w:t>Loại 1.200 Lít - Ngang</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vMerge/>
            <w:tcBorders>
              <w:left w:val="single" w:sz="4" w:space="0" w:color="auto"/>
              <w:right w:val="single" w:sz="4" w:space="0" w:color="auto"/>
            </w:tcBorders>
            <w:shd w:val="clear" w:color="000000" w:fill="FFFFFF"/>
            <w:noWrap/>
            <w:vAlign w:val="center"/>
          </w:tcPr>
          <w:p w:rsidR="00932A68" w:rsidRPr="00F61DB5" w:rsidRDefault="00932A68" w:rsidP="002A76B4">
            <w:pPr>
              <w:ind w:left="-96" w:right="-111"/>
              <w:rPr>
                <w:rFonts w:asciiTheme="majorHAnsi" w:hAnsiTheme="majorHAnsi" w:cstheme="majorHAnsi"/>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2A68" w:rsidRPr="00F61DB5" w:rsidRDefault="00932A6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2A68" w:rsidRPr="00F61DB5" w:rsidRDefault="00932A68" w:rsidP="00876510">
            <w:pPr>
              <w:jc w:val="center"/>
              <w:rPr>
                <w:rFonts w:asciiTheme="majorHAnsi" w:hAnsiTheme="majorHAnsi" w:cstheme="majorHAnsi"/>
                <w:sz w:val="22"/>
                <w:szCs w:val="22"/>
              </w:rPr>
            </w:pPr>
            <w:r w:rsidRPr="00F61DB5">
              <w:rPr>
                <w:rFonts w:asciiTheme="majorHAnsi" w:hAnsiTheme="majorHAnsi" w:cstheme="majorHAnsi"/>
                <w:sz w:val="22"/>
                <w:szCs w:val="22"/>
              </w:rPr>
              <w:t>2.909.091</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2A68" w:rsidRPr="00F61DB5" w:rsidRDefault="00932A68" w:rsidP="00876510">
            <w:pPr>
              <w:jc w:val="center"/>
              <w:rPr>
                <w:rFonts w:asciiTheme="majorHAnsi" w:hAnsiTheme="majorHAnsi" w:cstheme="majorHAnsi"/>
                <w:sz w:val="22"/>
                <w:szCs w:val="22"/>
              </w:rPr>
            </w:pPr>
            <w:r w:rsidRPr="00F61DB5">
              <w:rPr>
                <w:rFonts w:asciiTheme="majorHAnsi" w:hAnsiTheme="majorHAnsi" w:cstheme="majorHAnsi"/>
                <w:sz w:val="22"/>
                <w:szCs w:val="22"/>
              </w:rPr>
              <w:t>2.909.091</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2A68" w:rsidRPr="00F61DB5" w:rsidRDefault="00932A6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32A68"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sz w:val="22"/>
                <w:szCs w:val="22"/>
              </w:rPr>
            </w:pPr>
            <w:r w:rsidRPr="00F61DB5">
              <w:rPr>
                <w:rFonts w:asciiTheme="majorHAnsi" w:hAnsiTheme="majorHAnsi" w:cstheme="majorHAnsi"/>
                <w:sz w:val="22"/>
                <w:szCs w:val="22"/>
              </w:rPr>
              <w:t>17</w:t>
            </w:r>
          </w:p>
        </w:tc>
        <w:tc>
          <w:tcPr>
            <w:tcW w:w="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32A68" w:rsidRPr="00F61DB5" w:rsidRDefault="00932A68" w:rsidP="00743388">
            <w:pPr>
              <w:rPr>
                <w:rFonts w:asciiTheme="majorHAnsi" w:hAnsiTheme="majorHAnsi" w:cstheme="majorHAnsi"/>
                <w:sz w:val="22"/>
                <w:szCs w:val="22"/>
              </w:rPr>
            </w:pPr>
            <w:r w:rsidRPr="00F61DB5">
              <w:rPr>
                <w:rFonts w:asciiTheme="majorHAnsi" w:hAnsiTheme="majorHAnsi" w:cstheme="majorHAnsi"/>
                <w:sz w:val="22"/>
                <w:szCs w:val="22"/>
              </w:rPr>
              <w:t>Loại 1.500 Lít (1180) - Ngang</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vMerge/>
            <w:tcBorders>
              <w:left w:val="single" w:sz="4" w:space="0" w:color="auto"/>
              <w:right w:val="single" w:sz="4" w:space="0" w:color="auto"/>
            </w:tcBorders>
            <w:shd w:val="clear" w:color="000000" w:fill="FFFFFF"/>
            <w:noWrap/>
            <w:vAlign w:val="center"/>
          </w:tcPr>
          <w:p w:rsidR="00932A68" w:rsidRPr="00F61DB5" w:rsidRDefault="00932A68" w:rsidP="002A76B4">
            <w:pPr>
              <w:ind w:left="-96" w:right="-111"/>
              <w:rPr>
                <w:rFonts w:asciiTheme="majorHAnsi" w:hAnsiTheme="majorHAnsi" w:cstheme="majorHAnsi"/>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2A68" w:rsidRPr="00F61DB5" w:rsidRDefault="00932A6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2A68" w:rsidRPr="00F61DB5" w:rsidRDefault="00932A68" w:rsidP="00876510">
            <w:pPr>
              <w:jc w:val="center"/>
              <w:rPr>
                <w:rFonts w:asciiTheme="majorHAnsi" w:hAnsiTheme="majorHAnsi" w:cstheme="majorHAnsi"/>
                <w:sz w:val="22"/>
                <w:szCs w:val="22"/>
              </w:rPr>
            </w:pPr>
            <w:r w:rsidRPr="00F61DB5">
              <w:rPr>
                <w:rFonts w:asciiTheme="majorHAnsi" w:hAnsiTheme="majorHAnsi" w:cstheme="majorHAnsi"/>
                <w:sz w:val="22"/>
                <w:szCs w:val="22"/>
              </w:rPr>
              <w:t>4.045.455</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2A68" w:rsidRPr="00F61DB5" w:rsidRDefault="00932A68" w:rsidP="00876510">
            <w:pPr>
              <w:jc w:val="center"/>
              <w:rPr>
                <w:rFonts w:asciiTheme="majorHAnsi" w:hAnsiTheme="majorHAnsi" w:cstheme="majorHAnsi"/>
                <w:sz w:val="22"/>
                <w:szCs w:val="22"/>
              </w:rPr>
            </w:pPr>
            <w:r w:rsidRPr="00F61DB5">
              <w:rPr>
                <w:rFonts w:asciiTheme="majorHAnsi" w:hAnsiTheme="majorHAnsi" w:cstheme="majorHAnsi"/>
                <w:sz w:val="22"/>
                <w:szCs w:val="22"/>
              </w:rPr>
              <w:t>4.045.455</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2A68" w:rsidRPr="00F61DB5" w:rsidRDefault="00932A6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32A68"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sz w:val="22"/>
                <w:szCs w:val="22"/>
              </w:rPr>
            </w:pPr>
            <w:r w:rsidRPr="00F61DB5">
              <w:rPr>
                <w:rFonts w:asciiTheme="majorHAnsi" w:hAnsiTheme="majorHAnsi" w:cstheme="majorHAnsi"/>
                <w:sz w:val="22"/>
                <w:szCs w:val="22"/>
              </w:rPr>
              <w:t>18</w:t>
            </w:r>
          </w:p>
        </w:tc>
        <w:tc>
          <w:tcPr>
            <w:tcW w:w="844" w:type="dxa"/>
            <w:tcBorders>
              <w:top w:val="single" w:sz="4" w:space="0" w:color="auto"/>
              <w:left w:val="nil"/>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932A68" w:rsidRPr="00F61DB5" w:rsidRDefault="00932A68" w:rsidP="00743388">
            <w:pPr>
              <w:rPr>
                <w:rFonts w:asciiTheme="majorHAnsi" w:hAnsiTheme="majorHAnsi" w:cstheme="majorHAnsi"/>
                <w:sz w:val="22"/>
                <w:szCs w:val="22"/>
              </w:rPr>
            </w:pPr>
            <w:r w:rsidRPr="00F61DB5">
              <w:rPr>
                <w:rFonts w:asciiTheme="majorHAnsi" w:hAnsiTheme="majorHAnsi" w:cstheme="majorHAnsi"/>
                <w:sz w:val="22"/>
                <w:szCs w:val="22"/>
              </w:rPr>
              <w:t>Loại 2.000 Lít (1180) - Ngang</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vMerge/>
            <w:tcBorders>
              <w:left w:val="nil"/>
              <w:bottom w:val="single" w:sz="4" w:space="0" w:color="auto"/>
              <w:right w:val="single" w:sz="4" w:space="0" w:color="auto"/>
            </w:tcBorders>
            <w:shd w:val="clear" w:color="000000" w:fill="FFFFFF"/>
            <w:noWrap/>
            <w:vAlign w:val="center"/>
          </w:tcPr>
          <w:p w:rsidR="00932A68" w:rsidRPr="00F61DB5" w:rsidRDefault="00932A68" w:rsidP="002A76B4">
            <w:pPr>
              <w:ind w:left="-96" w:right="-111"/>
              <w:rPr>
                <w:rFonts w:asciiTheme="majorHAnsi" w:hAnsiTheme="majorHAnsi" w:cstheme="majorHAnsi"/>
                <w:sz w:val="22"/>
                <w:szCs w:val="22"/>
              </w:rPr>
            </w:pP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32A68" w:rsidRPr="00F61DB5" w:rsidRDefault="00932A6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932A68" w:rsidRPr="00F61DB5" w:rsidRDefault="00932A68" w:rsidP="00876510">
            <w:pPr>
              <w:jc w:val="center"/>
              <w:rPr>
                <w:rFonts w:asciiTheme="majorHAnsi" w:hAnsiTheme="majorHAnsi" w:cstheme="majorHAnsi"/>
                <w:sz w:val="22"/>
                <w:szCs w:val="22"/>
              </w:rPr>
            </w:pPr>
            <w:r w:rsidRPr="00F61DB5">
              <w:rPr>
                <w:rFonts w:asciiTheme="majorHAnsi" w:hAnsiTheme="majorHAnsi" w:cstheme="majorHAnsi"/>
                <w:sz w:val="22"/>
                <w:szCs w:val="22"/>
              </w:rPr>
              <w:t>5.200.000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932A68" w:rsidRPr="00F61DB5" w:rsidRDefault="00932A68" w:rsidP="00876510">
            <w:pPr>
              <w:jc w:val="center"/>
              <w:rPr>
                <w:rFonts w:asciiTheme="majorHAnsi" w:hAnsiTheme="majorHAnsi" w:cstheme="majorHAnsi"/>
                <w:sz w:val="22"/>
                <w:szCs w:val="22"/>
              </w:rPr>
            </w:pPr>
            <w:r w:rsidRPr="00F61DB5">
              <w:rPr>
                <w:rFonts w:asciiTheme="majorHAnsi" w:hAnsiTheme="majorHAnsi" w:cstheme="majorHAnsi"/>
                <w:sz w:val="22"/>
                <w:szCs w:val="22"/>
              </w:rPr>
              <w:t>5.200.000</w:t>
            </w:r>
          </w:p>
        </w:tc>
        <w:tc>
          <w:tcPr>
            <w:tcW w:w="852" w:type="dxa"/>
            <w:tcBorders>
              <w:top w:val="single" w:sz="4" w:space="0" w:color="auto"/>
              <w:left w:val="nil"/>
              <w:bottom w:val="single" w:sz="4" w:space="0" w:color="auto"/>
              <w:right w:val="single" w:sz="4" w:space="0" w:color="auto"/>
            </w:tcBorders>
            <w:shd w:val="clear" w:color="000000" w:fill="FFFFFF"/>
            <w:noWrap/>
            <w:vAlign w:val="center"/>
            <w:hideMark/>
          </w:tcPr>
          <w:p w:rsidR="00932A68" w:rsidRPr="00F61DB5" w:rsidRDefault="00932A6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32A68"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sz w:val="22"/>
                <w:szCs w:val="22"/>
              </w:rPr>
            </w:pPr>
            <w:r w:rsidRPr="00F61DB5">
              <w:rPr>
                <w:rFonts w:asciiTheme="majorHAnsi" w:hAnsiTheme="majorHAnsi" w:cstheme="majorHAnsi"/>
                <w:sz w:val="22"/>
                <w:szCs w:val="22"/>
              </w:rPr>
              <w:t>19</w:t>
            </w:r>
          </w:p>
        </w:tc>
        <w:tc>
          <w:tcPr>
            <w:tcW w:w="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32A68" w:rsidRPr="00F61DB5" w:rsidRDefault="00932A68" w:rsidP="00743388">
            <w:pPr>
              <w:rPr>
                <w:rFonts w:asciiTheme="majorHAnsi" w:hAnsiTheme="majorHAnsi" w:cstheme="majorHAnsi"/>
                <w:sz w:val="22"/>
                <w:szCs w:val="22"/>
              </w:rPr>
            </w:pPr>
            <w:r w:rsidRPr="00F61DB5">
              <w:rPr>
                <w:rFonts w:asciiTheme="majorHAnsi" w:hAnsiTheme="majorHAnsi" w:cstheme="majorHAnsi"/>
                <w:sz w:val="22"/>
                <w:szCs w:val="22"/>
              </w:rPr>
              <w:t>Loại 2.500 Lít (1180) - Ngang</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vMerge w:val="restart"/>
            <w:tcBorders>
              <w:top w:val="single" w:sz="4" w:space="0" w:color="auto"/>
              <w:left w:val="single" w:sz="4" w:space="0" w:color="auto"/>
              <w:right w:val="single" w:sz="4" w:space="0" w:color="auto"/>
            </w:tcBorders>
            <w:shd w:val="clear" w:color="000000" w:fill="FFFFFF"/>
            <w:noWrap/>
            <w:vAlign w:val="center"/>
          </w:tcPr>
          <w:p w:rsidR="00932A68" w:rsidRPr="00F61DB5" w:rsidRDefault="00932A68" w:rsidP="00932A68">
            <w:pPr>
              <w:ind w:left="-96" w:right="-111"/>
              <w:jc w:val="center"/>
              <w:rPr>
                <w:rFonts w:asciiTheme="majorHAnsi" w:hAnsiTheme="majorHAnsi" w:cstheme="majorHAnsi"/>
                <w:sz w:val="22"/>
                <w:szCs w:val="22"/>
              </w:rPr>
            </w:pPr>
            <w:r w:rsidRPr="00F61DB5">
              <w:rPr>
                <w:rFonts w:asciiTheme="majorHAnsi" w:hAnsiTheme="majorHAnsi" w:cstheme="majorHAnsi"/>
                <w:sz w:val="22"/>
                <w:szCs w:val="22"/>
              </w:rPr>
              <w:t>TCCS 06:2014/TM</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2A68" w:rsidRPr="00F61DB5" w:rsidRDefault="00932A68" w:rsidP="00932A68">
            <w:pPr>
              <w:jc w:val="center"/>
              <w:rPr>
                <w:rFonts w:asciiTheme="majorHAnsi" w:hAnsiTheme="majorHAnsi" w:cstheme="majorHAnsi"/>
                <w:sz w:val="22"/>
                <w:szCs w:val="22"/>
              </w:rPr>
            </w:pP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2A68" w:rsidRPr="00F61DB5" w:rsidRDefault="00932A68" w:rsidP="00876510">
            <w:pPr>
              <w:jc w:val="center"/>
              <w:rPr>
                <w:rFonts w:asciiTheme="majorHAnsi" w:hAnsiTheme="majorHAnsi" w:cstheme="majorHAnsi"/>
                <w:sz w:val="22"/>
                <w:szCs w:val="22"/>
              </w:rPr>
            </w:pPr>
            <w:r w:rsidRPr="00F61DB5">
              <w:rPr>
                <w:rFonts w:asciiTheme="majorHAnsi" w:hAnsiTheme="majorHAnsi" w:cstheme="majorHAnsi"/>
                <w:sz w:val="22"/>
                <w:szCs w:val="22"/>
              </w:rPr>
              <w:t>6.536.364</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2A68" w:rsidRPr="00F61DB5" w:rsidRDefault="00932A68" w:rsidP="00876510">
            <w:pPr>
              <w:jc w:val="center"/>
              <w:rPr>
                <w:rFonts w:asciiTheme="majorHAnsi" w:hAnsiTheme="majorHAnsi" w:cstheme="majorHAnsi"/>
                <w:sz w:val="22"/>
                <w:szCs w:val="22"/>
              </w:rPr>
            </w:pPr>
            <w:r w:rsidRPr="00F61DB5">
              <w:rPr>
                <w:rFonts w:asciiTheme="majorHAnsi" w:hAnsiTheme="majorHAnsi" w:cstheme="majorHAnsi"/>
                <w:sz w:val="22"/>
                <w:szCs w:val="22"/>
              </w:rPr>
              <w:t>6.536.364</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2A68" w:rsidRPr="00F61DB5" w:rsidRDefault="00932A6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32A68"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sz w:val="22"/>
                <w:szCs w:val="22"/>
              </w:rPr>
            </w:pPr>
            <w:r w:rsidRPr="00F61DB5">
              <w:rPr>
                <w:rFonts w:asciiTheme="majorHAnsi" w:hAnsiTheme="majorHAnsi" w:cstheme="majorHAnsi"/>
                <w:sz w:val="22"/>
                <w:szCs w:val="22"/>
              </w:rPr>
              <w:t>20</w:t>
            </w:r>
          </w:p>
        </w:tc>
        <w:tc>
          <w:tcPr>
            <w:tcW w:w="844" w:type="dxa"/>
            <w:tcBorders>
              <w:top w:val="single" w:sz="4" w:space="0" w:color="auto"/>
              <w:left w:val="nil"/>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932A68" w:rsidRPr="00F61DB5" w:rsidRDefault="00932A68" w:rsidP="00743388">
            <w:pPr>
              <w:rPr>
                <w:rFonts w:asciiTheme="majorHAnsi" w:hAnsiTheme="majorHAnsi" w:cstheme="majorHAnsi"/>
                <w:sz w:val="22"/>
                <w:szCs w:val="22"/>
              </w:rPr>
            </w:pPr>
            <w:r w:rsidRPr="00F61DB5">
              <w:rPr>
                <w:rFonts w:asciiTheme="majorHAnsi" w:hAnsiTheme="majorHAnsi" w:cstheme="majorHAnsi"/>
                <w:sz w:val="22"/>
                <w:szCs w:val="22"/>
              </w:rPr>
              <w:t>Loại 3.000 Lít (1180) - Ngang</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vMerge/>
            <w:tcBorders>
              <w:left w:val="single" w:sz="4" w:space="0" w:color="auto"/>
              <w:right w:val="single" w:sz="4" w:space="0" w:color="auto"/>
            </w:tcBorders>
            <w:shd w:val="clear" w:color="000000" w:fill="FFFFFF"/>
            <w:noWrap/>
            <w:vAlign w:val="center"/>
          </w:tcPr>
          <w:p w:rsidR="00932A68" w:rsidRPr="00F61DB5" w:rsidRDefault="00932A68" w:rsidP="00932A68">
            <w:pPr>
              <w:ind w:left="-96" w:right="-111"/>
              <w:jc w:val="center"/>
              <w:rPr>
                <w:rFonts w:asciiTheme="majorHAnsi" w:hAnsiTheme="majorHAnsi" w:cstheme="majorHAnsi"/>
                <w:sz w:val="22"/>
                <w:szCs w:val="22"/>
              </w:rPr>
            </w:pP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32A68" w:rsidRPr="00F61DB5" w:rsidRDefault="00932A68" w:rsidP="00932A68">
            <w:pPr>
              <w:jc w:val="center"/>
              <w:rPr>
                <w:rFonts w:asciiTheme="majorHAnsi" w:hAnsiTheme="majorHAnsi" w:cstheme="majorHAnsi"/>
                <w:sz w:val="22"/>
                <w:szCs w:val="22"/>
              </w:rPr>
            </w:pP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932A68" w:rsidRPr="00F61DB5" w:rsidRDefault="00932A68" w:rsidP="00876510">
            <w:pPr>
              <w:jc w:val="center"/>
              <w:rPr>
                <w:rFonts w:asciiTheme="majorHAnsi" w:hAnsiTheme="majorHAnsi" w:cstheme="majorHAnsi"/>
                <w:sz w:val="22"/>
                <w:szCs w:val="22"/>
              </w:rPr>
            </w:pPr>
            <w:r w:rsidRPr="00F61DB5">
              <w:rPr>
                <w:rFonts w:asciiTheme="majorHAnsi" w:hAnsiTheme="majorHAnsi" w:cstheme="majorHAnsi"/>
                <w:sz w:val="22"/>
                <w:szCs w:val="22"/>
              </w:rPr>
              <w:t>7.454.545</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932A68" w:rsidRPr="00F61DB5" w:rsidRDefault="00932A68" w:rsidP="00876510">
            <w:pPr>
              <w:jc w:val="center"/>
              <w:rPr>
                <w:rFonts w:asciiTheme="majorHAnsi" w:hAnsiTheme="majorHAnsi" w:cstheme="majorHAnsi"/>
                <w:sz w:val="22"/>
                <w:szCs w:val="22"/>
              </w:rPr>
            </w:pPr>
            <w:r w:rsidRPr="00F61DB5">
              <w:rPr>
                <w:rFonts w:asciiTheme="majorHAnsi" w:hAnsiTheme="majorHAnsi" w:cstheme="majorHAnsi"/>
                <w:sz w:val="22"/>
                <w:szCs w:val="22"/>
              </w:rPr>
              <w:t>7.454.545</w:t>
            </w:r>
          </w:p>
        </w:tc>
        <w:tc>
          <w:tcPr>
            <w:tcW w:w="852" w:type="dxa"/>
            <w:tcBorders>
              <w:top w:val="single" w:sz="4" w:space="0" w:color="auto"/>
              <w:left w:val="nil"/>
              <w:bottom w:val="single" w:sz="4" w:space="0" w:color="auto"/>
              <w:right w:val="single" w:sz="4" w:space="0" w:color="auto"/>
            </w:tcBorders>
            <w:shd w:val="clear" w:color="000000" w:fill="FFFFFF"/>
            <w:noWrap/>
            <w:vAlign w:val="center"/>
            <w:hideMark/>
          </w:tcPr>
          <w:p w:rsidR="00932A68" w:rsidRPr="00F61DB5" w:rsidRDefault="00932A6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32A68"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sz w:val="22"/>
                <w:szCs w:val="22"/>
              </w:rPr>
            </w:pPr>
            <w:r w:rsidRPr="00F61DB5">
              <w:rPr>
                <w:rFonts w:asciiTheme="majorHAnsi" w:hAnsiTheme="majorHAnsi" w:cstheme="majorHAnsi"/>
                <w:sz w:val="22"/>
                <w:szCs w:val="22"/>
              </w:rPr>
              <w:t>21</w:t>
            </w:r>
          </w:p>
        </w:tc>
        <w:tc>
          <w:tcPr>
            <w:tcW w:w="844"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932A68" w:rsidRPr="00F61DB5" w:rsidRDefault="00932A68" w:rsidP="00743388">
            <w:pPr>
              <w:rPr>
                <w:rFonts w:asciiTheme="majorHAnsi" w:hAnsiTheme="majorHAnsi" w:cstheme="majorHAnsi"/>
                <w:sz w:val="22"/>
                <w:szCs w:val="22"/>
              </w:rPr>
            </w:pPr>
            <w:r w:rsidRPr="00F61DB5">
              <w:rPr>
                <w:rFonts w:asciiTheme="majorHAnsi" w:hAnsiTheme="majorHAnsi" w:cstheme="majorHAnsi"/>
                <w:sz w:val="22"/>
                <w:szCs w:val="22"/>
              </w:rPr>
              <w:t>Loại 3.500 Lít (1180) - Ngang</w:t>
            </w:r>
          </w:p>
        </w:tc>
        <w:tc>
          <w:tcPr>
            <w:tcW w:w="697"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vMerge/>
            <w:tcBorders>
              <w:left w:val="single" w:sz="4" w:space="0" w:color="auto"/>
              <w:right w:val="single" w:sz="4" w:space="0" w:color="auto"/>
            </w:tcBorders>
            <w:shd w:val="clear" w:color="000000" w:fill="FFFFFF"/>
            <w:noWrap/>
            <w:vAlign w:val="center"/>
          </w:tcPr>
          <w:p w:rsidR="00932A68" w:rsidRPr="00F61DB5" w:rsidRDefault="00932A68" w:rsidP="00932A68">
            <w:pPr>
              <w:ind w:left="-96" w:right="-111"/>
              <w:jc w:val="center"/>
              <w:rPr>
                <w:rFonts w:asciiTheme="majorHAnsi" w:hAnsiTheme="majorHAnsi" w:cstheme="majorHAnsi"/>
                <w:sz w:val="22"/>
                <w:szCs w:val="22"/>
              </w:rPr>
            </w:pPr>
          </w:p>
        </w:tc>
        <w:tc>
          <w:tcPr>
            <w:tcW w:w="992"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932A68">
            <w:pPr>
              <w:jc w:val="center"/>
              <w:rPr>
                <w:rFonts w:asciiTheme="majorHAnsi" w:hAnsiTheme="majorHAnsi" w:cstheme="majorHAnsi"/>
                <w:sz w:val="22"/>
                <w:szCs w:val="22"/>
              </w:rPr>
            </w:pPr>
          </w:p>
        </w:tc>
        <w:tc>
          <w:tcPr>
            <w:tcW w:w="1420"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876510">
            <w:pPr>
              <w:jc w:val="center"/>
              <w:rPr>
                <w:rFonts w:asciiTheme="majorHAnsi" w:hAnsiTheme="majorHAnsi" w:cstheme="majorHAnsi"/>
                <w:sz w:val="22"/>
                <w:szCs w:val="22"/>
              </w:rPr>
            </w:pPr>
            <w:r w:rsidRPr="00F61DB5">
              <w:rPr>
                <w:rFonts w:asciiTheme="majorHAnsi" w:hAnsiTheme="majorHAnsi" w:cstheme="majorHAnsi"/>
                <w:sz w:val="22"/>
                <w:szCs w:val="22"/>
              </w:rPr>
              <w:t>8.681.818</w:t>
            </w:r>
          </w:p>
        </w:tc>
        <w:tc>
          <w:tcPr>
            <w:tcW w:w="1275"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876510">
            <w:pPr>
              <w:jc w:val="center"/>
              <w:rPr>
                <w:rFonts w:asciiTheme="majorHAnsi" w:hAnsiTheme="majorHAnsi" w:cstheme="majorHAnsi"/>
                <w:sz w:val="22"/>
                <w:szCs w:val="22"/>
              </w:rPr>
            </w:pPr>
            <w:r w:rsidRPr="00F61DB5">
              <w:rPr>
                <w:rFonts w:asciiTheme="majorHAnsi" w:hAnsiTheme="majorHAnsi" w:cstheme="majorHAnsi"/>
                <w:sz w:val="22"/>
                <w:szCs w:val="22"/>
              </w:rPr>
              <w:t>8.681.818</w:t>
            </w:r>
          </w:p>
        </w:tc>
        <w:tc>
          <w:tcPr>
            <w:tcW w:w="852"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32A68"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sz w:val="22"/>
                <w:szCs w:val="22"/>
              </w:rPr>
            </w:pPr>
            <w:r w:rsidRPr="00F61DB5">
              <w:rPr>
                <w:rFonts w:asciiTheme="majorHAnsi" w:hAnsiTheme="majorHAnsi" w:cstheme="majorHAnsi"/>
                <w:sz w:val="22"/>
                <w:szCs w:val="22"/>
              </w:rPr>
              <w:t>22</w:t>
            </w:r>
          </w:p>
        </w:tc>
        <w:tc>
          <w:tcPr>
            <w:tcW w:w="844"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932A68" w:rsidRPr="00F61DB5" w:rsidRDefault="00932A68" w:rsidP="00743388">
            <w:pPr>
              <w:rPr>
                <w:rFonts w:asciiTheme="majorHAnsi" w:hAnsiTheme="majorHAnsi" w:cstheme="majorHAnsi"/>
                <w:sz w:val="22"/>
                <w:szCs w:val="22"/>
              </w:rPr>
            </w:pPr>
            <w:r w:rsidRPr="00F61DB5">
              <w:rPr>
                <w:rFonts w:asciiTheme="majorHAnsi" w:hAnsiTheme="majorHAnsi" w:cstheme="majorHAnsi"/>
                <w:sz w:val="22"/>
                <w:szCs w:val="22"/>
              </w:rPr>
              <w:t>Loại 4.000 Lít (1180) - Ngang</w:t>
            </w:r>
          </w:p>
        </w:tc>
        <w:tc>
          <w:tcPr>
            <w:tcW w:w="697"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vMerge/>
            <w:tcBorders>
              <w:left w:val="single" w:sz="4" w:space="0" w:color="auto"/>
              <w:right w:val="single" w:sz="4" w:space="0" w:color="auto"/>
            </w:tcBorders>
            <w:shd w:val="clear" w:color="000000" w:fill="FFFFFF"/>
            <w:noWrap/>
            <w:vAlign w:val="center"/>
          </w:tcPr>
          <w:p w:rsidR="00932A68" w:rsidRPr="00F61DB5" w:rsidRDefault="00932A68" w:rsidP="00932A68">
            <w:pPr>
              <w:ind w:left="-96" w:right="-111"/>
              <w:jc w:val="center"/>
              <w:rPr>
                <w:rFonts w:asciiTheme="majorHAnsi" w:hAnsiTheme="majorHAnsi" w:cstheme="majorHAnsi"/>
                <w:sz w:val="22"/>
                <w:szCs w:val="22"/>
              </w:rPr>
            </w:pPr>
          </w:p>
        </w:tc>
        <w:tc>
          <w:tcPr>
            <w:tcW w:w="992"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932A68">
            <w:pPr>
              <w:jc w:val="center"/>
              <w:rPr>
                <w:rFonts w:asciiTheme="majorHAnsi" w:hAnsiTheme="majorHAnsi" w:cstheme="majorHAnsi"/>
                <w:sz w:val="22"/>
                <w:szCs w:val="22"/>
              </w:rPr>
            </w:pPr>
          </w:p>
        </w:tc>
        <w:tc>
          <w:tcPr>
            <w:tcW w:w="1420"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876510">
            <w:pPr>
              <w:jc w:val="center"/>
              <w:rPr>
                <w:rFonts w:asciiTheme="majorHAnsi" w:hAnsiTheme="majorHAnsi" w:cstheme="majorHAnsi"/>
                <w:sz w:val="22"/>
                <w:szCs w:val="22"/>
              </w:rPr>
            </w:pPr>
            <w:r w:rsidRPr="00F61DB5">
              <w:rPr>
                <w:rFonts w:asciiTheme="majorHAnsi" w:hAnsiTheme="majorHAnsi" w:cstheme="majorHAnsi"/>
                <w:sz w:val="22"/>
                <w:szCs w:val="22"/>
              </w:rPr>
              <w:t>9.681.818</w:t>
            </w:r>
          </w:p>
        </w:tc>
        <w:tc>
          <w:tcPr>
            <w:tcW w:w="1275"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876510">
            <w:pPr>
              <w:jc w:val="center"/>
              <w:rPr>
                <w:rFonts w:asciiTheme="majorHAnsi" w:hAnsiTheme="majorHAnsi" w:cstheme="majorHAnsi"/>
                <w:sz w:val="22"/>
                <w:szCs w:val="22"/>
              </w:rPr>
            </w:pPr>
            <w:r w:rsidRPr="00F61DB5">
              <w:rPr>
                <w:rFonts w:asciiTheme="majorHAnsi" w:hAnsiTheme="majorHAnsi" w:cstheme="majorHAnsi"/>
                <w:sz w:val="22"/>
                <w:szCs w:val="22"/>
              </w:rPr>
              <w:t>9.681.818</w:t>
            </w:r>
          </w:p>
        </w:tc>
        <w:tc>
          <w:tcPr>
            <w:tcW w:w="852"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32A68"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sz w:val="22"/>
                <w:szCs w:val="22"/>
              </w:rPr>
            </w:pPr>
            <w:r w:rsidRPr="00F61DB5">
              <w:rPr>
                <w:rFonts w:asciiTheme="majorHAnsi" w:hAnsiTheme="majorHAnsi" w:cstheme="majorHAnsi"/>
                <w:sz w:val="22"/>
                <w:szCs w:val="22"/>
              </w:rPr>
              <w:t>23</w:t>
            </w:r>
          </w:p>
        </w:tc>
        <w:tc>
          <w:tcPr>
            <w:tcW w:w="844"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932A68" w:rsidRPr="00F61DB5" w:rsidRDefault="00932A68" w:rsidP="00743388">
            <w:pPr>
              <w:rPr>
                <w:rFonts w:asciiTheme="majorHAnsi" w:hAnsiTheme="majorHAnsi" w:cstheme="majorHAnsi"/>
                <w:sz w:val="22"/>
                <w:szCs w:val="22"/>
              </w:rPr>
            </w:pPr>
            <w:r w:rsidRPr="00F61DB5">
              <w:rPr>
                <w:rFonts w:asciiTheme="majorHAnsi" w:hAnsiTheme="majorHAnsi" w:cstheme="majorHAnsi"/>
                <w:sz w:val="22"/>
                <w:szCs w:val="22"/>
              </w:rPr>
              <w:t>Loại 5.000 Lít (1180) - Ngang</w:t>
            </w:r>
          </w:p>
        </w:tc>
        <w:tc>
          <w:tcPr>
            <w:tcW w:w="697"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vMerge/>
            <w:tcBorders>
              <w:left w:val="single" w:sz="4" w:space="0" w:color="auto"/>
              <w:right w:val="single" w:sz="4" w:space="0" w:color="auto"/>
            </w:tcBorders>
            <w:shd w:val="clear" w:color="000000" w:fill="FFFFFF"/>
            <w:noWrap/>
            <w:vAlign w:val="center"/>
          </w:tcPr>
          <w:p w:rsidR="00932A68" w:rsidRPr="00F61DB5" w:rsidRDefault="00932A68" w:rsidP="00932A68">
            <w:pPr>
              <w:ind w:left="-96" w:right="-111"/>
              <w:jc w:val="center"/>
              <w:rPr>
                <w:rFonts w:asciiTheme="majorHAnsi" w:hAnsiTheme="majorHAnsi" w:cstheme="majorHAnsi"/>
                <w:sz w:val="22"/>
                <w:szCs w:val="22"/>
              </w:rPr>
            </w:pPr>
          </w:p>
        </w:tc>
        <w:tc>
          <w:tcPr>
            <w:tcW w:w="992"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932A68">
            <w:pPr>
              <w:jc w:val="center"/>
              <w:rPr>
                <w:rFonts w:asciiTheme="majorHAnsi" w:hAnsiTheme="majorHAnsi" w:cstheme="majorHAnsi"/>
                <w:sz w:val="22"/>
                <w:szCs w:val="22"/>
              </w:rPr>
            </w:pPr>
          </w:p>
        </w:tc>
        <w:tc>
          <w:tcPr>
            <w:tcW w:w="1420"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876510">
            <w:pPr>
              <w:jc w:val="center"/>
              <w:rPr>
                <w:rFonts w:asciiTheme="majorHAnsi" w:hAnsiTheme="majorHAnsi" w:cstheme="majorHAnsi"/>
                <w:sz w:val="22"/>
                <w:szCs w:val="22"/>
              </w:rPr>
            </w:pPr>
            <w:r w:rsidRPr="00F61DB5">
              <w:rPr>
                <w:rFonts w:asciiTheme="majorHAnsi" w:hAnsiTheme="majorHAnsi" w:cstheme="majorHAnsi"/>
                <w:sz w:val="22"/>
                <w:szCs w:val="22"/>
              </w:rPr>
              <w:t>12.272.727</w:t>
            </w:r>
          </w:p>
        </w:tc>
        <w:tc>
          <w:tcPr>
            <w:tcW w:w="1275"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876510">
            <w:pPr>
              <w:jc w:val="center"/>
              <w:rPr>
                <w:rFonts w:asciiTheme="majorHAnsi" w:hAnsiTheme="majorHAnsi" w:cstheme="majorHAnsi"/>
                <w:sz w:val="22"/>
                <w:szCs w:val="22"/>
              </w:rPr>
            </w:pPr>
            <w:r w:rsidRPr="00F61DB5">
              <w:rPr>
                <w:rFonts w:asciiTheme="majorHAnsi" w:hAnsiTheme="majorHAnsi" w:cstheme="majorHAnsi"/>
                <w:sz w:val="22"/>
                <w:szCs w:val="22"/>
              </w:rPr>
              <w:t>12.272.727</w:t>
            </w:r>
          </w:p>
        </w:tc>
        <w:tc>
          <w:tcPr>
            <w:tcW w:w="852"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32A68"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sz w:val="22"/>
                <w:szCs w:val="22"/>
              </w:rPr>
            </w:pPr>
            <w:r w:rsidRPr="00F61DB5">
              <w:rPr>
                <w:rFonts w:asciiTheme="majorHAnsi" w:hAnsiTheme="majorHAnsi" w:cstheme="majorHAnsi"/>
                <w:sz w:val="22"/>
                <w:szCs w:val="22"/>
              </w:rPr>
              <w:t>24</w:t>
            </w:r>
          </w:p>
        </w:tc>
        <w:tc>
          <w:tcPr>
            <w:tcW w:w="844"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932A68" w:rsidRPr="00F61DB5" w:rsidRDefault="00932A68" w:rsidP="00743388">
            <w:pPr>
              <w:rPr>
                <w:rFonts w:asciiTheme="majorHAnsi" w:hAnsiTheme="majorHAnsi" w:cstheme="majorHAnsi"/>
                <w:sz w:val="22"/>
                <w:szCs w:val="22"/>
              </w:rPr>
            </w:pPr>
            <w:r w:rsidRPr="00F61DB5">
              <w:rPr>
                <w:rFonts w:asciiTheme="majorHAnsi" w:hAnsiTheme="majorHAnsi" w:cstheme="majorHAnsi"/>
                <w:sz w:val="22"/>
                <w:szCs w:val="22"/>
              </w:rPr>
              <w:t>Loại 6.000 Lít (1180) - Ngang</w:t>
            </w:r>
          </w:p>
        </w:tc>
        <w:tc>
          <w:tcPr>
            <w:tcW w:w="697"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vMerge/>
            <w:tcBorders>
              <w:left w:val="single" w:sz="4" w:space="0" w:color="auto"/>
              <w:bottom w:val="single" w:sz="4" w:space="0" w:color="auto"/>
              <w:right w:val="single" w:sz="4" w:space="0" w:color="auto"/>
            </w:tcBorders>
            <w:shd w:val="clear" w:color="000000" w:fill="FFFFFF"/>
            <w:noWrap/>
            <w:vAlign w:val="center"/>
          </w:tcPr>
          <w:p w:rsidR="00932A68" w:rsidRPr="00F61DB5" w:rsidRDefault="00932A68" w:rsidP="00932A68">
            <w:pPr>
              <w:ind w:left="-96" w:right="-111"/>
              <w:jc w:val="center"/>
              <w:rPr>
                <w:rFonts w:asciiTheme="majorHAnsi" w:hAnsiTheme="majorHAnsi" w:cstheme="majorHAnsi"/>
                <w:sz w:val="22"/>
                <w:szCs w:val="22"/>
              </w:rPr>
            </w:pPr>
          </w:p>
        </w:tc>
        <w:tc>
          <w:tcPr>
            <w:tcW w:w="992"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932A68">
            <w:pPr>
              <w:jc w:val="center"/>
              <w:rPr>
                <w:rFonts w:asciiTheme="majorHAnsi" w:hAnsiTheme="majorHAnsi" w:cstheme="majorHAnsi"/>
                <w:sz w:val="22"/>
                <w:szCs w:val="22"/>
              </w:rPr>
            </w:pPr>
          </w:p>
        </w:tc>
        <w:tc>
          <w:tcPr>
            <w:tcW w:w="1420"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876510">
            <w:pPr>
              <w:jc w:val="center"/>
              <w:rPr>
                <w:rFonts w:asciiTheme="majorHAnsi" w:hAnsiTheme="majorHAnsi" w:cstheme="majorHAnsi"/>
                <w:sz w:val="22"/>
                <w:szCs w:val="22"/>
              </w:rPr>
            </w:pPr>
            <w:r w:rsidRPr="00F61DB5">
              <w:rPr>
                <w:rFonts w:asciiTheme="majorHAnsi" w:hAnsiTheme="majorHAnsi" w:cstheme="majorHAnsi"/>
                <w:sz w:val="22"/>
                <w:szCs w:val="22"/>
              </w:rPr>
              <w:t>14.563.636</w:t>
            </w:r>
          </w:p>
        </w:tc>
        <w:tc>
          <w:tcPr>
            <w:tcW w:w="1275"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876510">
            <w:pPr>
              <w:jc w:val="center"/>
              <w:rPr>
                <w:rFonts w:asciiTheme="majorHAnsi" w:hAnsiTheme="majorHAnsi" w:cstheme="majorHAnsi"/>
                <w:sz w:val="22"/>
                <w:szCs w:val="22"/>
              </w:rPr>
            </w:pPr>
            <w:r w:rsidRPr="00F61DB5">
              <w:rPr>
                <w:rFonts w:asciiTheme="majorHAnsi" w:hAnsiTheme="majorHAnsi" w:cstheme="majorHAnsi"/>
                <w:sz w:val="22"/>
                <w:szCs w:val="22"/>
              </w:rPr>
              <w:t>14.563.636</w:t>
            </w:r>
          </w:p>
        </w:tc>
        <w:tc>
          <w:tcPr>
            <w:tcW w:w="852" w:type="dxa"/>
            <w:tcBorders>
              <w:top w:val="nil"/>
              <w:left w:val="nil"/>
              <w:bottom w:val="single" w:sz="4" w:space="0" w:color="auto"/>
              <w:right w:val="single" w:sz="4" w:space="0" w:color="auto"/>
            </w:tcBorders>
            <w:shd w:val="clear" w:color="000000" w:fill="FFFFFF"/>
            <w:noWrap/>
            <w:vAlign w:val="center"/>
            <w:hideMark/>
          </w:tcPr>
          <w:p w:rsidR="00932A68" w:rsidRPr="00F61DB5" w:rsidRDefault="00932A6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THIẾT BỊ VỆ SINH</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1/</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THIẾT BỊ VỆ SINH INAX</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a.</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BỆT INAX</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Bệt C108 trắng</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2.231.481</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2.231.481</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Bệt C108  cóm</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2.287.037</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2.287.037</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Bệt C108 nắp êm</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2.379.630</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2.379.630</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Bệt C117 trắng</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1.935.185</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1.935.185</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Bệt C117 cốm</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1.907.407</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1.907.407</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Bệt C117 nắp êm</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2.101.852</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2.101.852</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7</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Bệt C306 trắng</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2.518.519</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2.518.519</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Bệt C306 cốm</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2.259.259</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2.259.259</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9</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Bệt C306 nắp êm</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2.740.741</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2.740.741</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Bệt C504 trắng</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2.925.926</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2.925.926</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11</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Bệt C504 cốm</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2.500.000</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2.500.000</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12</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Bệt AC504 VAN</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3.333.333</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3.333.333</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13</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Bệt C801 Trắng</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3.527.778</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3.527.778</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14</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Bệt C801 cốm</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3.796.296</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3.796.296</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15</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Bệt C828 trắng</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3.166.667</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3.166.667</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Bệt C828 cốm</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3.425.926</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3.425.926</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17</w:t>
            </w:r>
          </w:p>
        </w:tc>
        <w:tc>
          <w:tcPr>
            <w:tcW w:w="844"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Bệt AC702 Trắng</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2.870.370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2.870.370</w:t>
            </w:r>
          </w:p>
        </w:tc>
        <w:tc>
          <w:tcPr>
            <w:tcW w:w="85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18</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932A68">
            <w:pPr>
              <w:ind w:right="-120"/>
              <w:rPr>
                <w:rFonts w:asciiTheme="majorHAnsi" w:hAnsiTheme="majorHAnsi" w:cstheme="majorHAnsi"/>
                <w:sz w:val="22"/>
                <w:szCs w:val="22"/>
              </w:rPr>
            </w:pPr>
            <w:r w:rsidRPr="00F61DB5">
              <w:rPr>
                <w:rFonts w:asciiTheme="majorHAnsi" w:hAnsiTheme="majorHAnsi" w:cstheme="majorHAnsi"/>
                <w:sz w:val="22"/>
                <w:szCs w:val="22"/>
              </w:rPr>
              <w:t xml:space="preserve">Bệt </w:t>
            </w:r>
            <w:r w:rsidRPr="00F61DB5">
              <w:rPr>
                <w:rFonts w:asciiTheme="majorHAnsi" w:hAnsiTheme="majorHAnsi" w:cstheme="majorHAnsi"/>
                <w:sz w:val="20"/>
              </w:rPr>
              <w:t>AC 909 VRN-1/BW1</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8.972.222</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8.972.222</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19</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932A68">
            <w:pPr>
              <w:ind w:right="-120"/>
              <w:rPr>
                <w:rFonts w:asciiTheme="majorHAnsi" w:hAnsiTheme="majorHAnsi" w:cstheme="majorHAnsi"/>
                <w:sz w:val="22"/>
                <w:szCs w:val="22"/>
              </w:rPr>
            </w:pPr>
            <w:r w:rsidRPr="00F61DB5">
              <w:rPr>
                <w:rFonts w:asciiTheme="majorHAnsi" w:hAnsiTheme="majorHAnsi" w:cstheme="majorHAnsi"/>
                <w:sz w:val="22"/>
                <w:szCs w:val="22"/>
              </w:rPr>
              <w:t xml:space="preserve">Bệt </w:t>
            </w:r>
            <w:r w:rsidRPr="00F61DB5">
              <w:rPr>
                <w:rFonts w:asciiTheme="majorHAnsi" w:hAnsiTheme="majorHAnsi" w:cstheme="majorHAnsi"/>
                <w:sz w:val="20"/>
              </w:rPr>
              <w:t>AC-900VRN</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7.462.963</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7.462.963</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20</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932A68">
            <w:pPr>
              <w:ind w:right="-120"/>
              <w:rPr>
                <w:rFonts w:asciiTheme="majorHAnsi" w:hAnsiTheme="majorHAnsi" w:cstheme="majorHAnsi"/>
                <w:sz w:val="22"/>
                <w:szCs w:val="22"/>
              </w:rPr>
            </w:pPr>
            <w:r w:rsidRPr="00F61DB5">
              <w:rPr>
                <w:rFonts w:asciiTheme="majorHAnsi" w:hAnsiTheme="majorHAnsi" w:cstheme="majorHAnsi"/>
                <w:sz w:val="22"/>
                <w:szCs w:val="22"/>
              </w:rPr>
              <w:t xml:space="preserve">Bệt </w:t>
            </w:r>
            <w:r w:rsidRPr="00F61DB5">
              <w:rPr>
                <w:rFonts w:asciiTheme="majorHAnsi" w:hAnsiTheme="majorHAnsi" w:cstheme="majorHAnsi"/>
                <w:sz w:val="20"/>
              </w:rPr>
              <w:t>AC 918 VRN-1/BW1</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8.453.704</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8.453.704</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21</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D160F">
            <w:pPr>
              <w:rPr>
                <w:rFonts w:asciiTheme="majorHAnsi" w:hAnsiTheme="majorHAnsi" w:cstheme="majorHAnsi"/>
                <w:sz w:val="22"/>
                <w:szCs w:val="22"/>
              </w:rPr>
            </w:pPr>
            <w:r w:rsidRPr="00F61DB5">
              <w:rPr>
                <w:rFonts w:asciiTheme="majorHAnsi" w:hAnsiTheme="majorHAnsi" w:cstheme="majorHAnsi"/>
                <w:sz w:val="22"/>
                <w:szCs w:val="22"/>
              </w:rPr>
              <w:t>Bệt AC 939 VN/BW1</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7.166.667</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7.166.667</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22</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0D0F90">
            <w:pPr>
              <w:ind w:right="-120"/>
              <w:rPr>
                <w:rFonts w:asciiTheme="majorHAnsi" w:hAnsiTheme="majorHAnsi" w:cstheme="majorHAnsi"/>
                <w:sz w:val="22"/>
                <w:szCs w:val="22"/>
              </w:rPr>
            </w:pPr>
            <w:r w:rsidRPr="00F61DB5">
              <w:rPr>
                <w:rFonts w:asciiTheme="majorHAnsi" w:hAnsiTheme="majorHAnsi" w:cstheme="majorHAnsi"/>
                <w:sz w:val="22"/>
                <w:szCs w:val="22"/>
              </w:rPr>
              <w:t>Bệt AC1008VRN/BW1</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11.240.741</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11.240.741</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23</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F37E77">
            <w:pPr>
              <w:ind w:right="-120"/>
              <w:rPr>
                <w:rFonts w:asciiTheme="majorHAnsi" w:hAnsiTheme="majorHAnsi" w:cstheme="majorHAnsi"/>
                <w:sz w:val="22"/>
                <w:szCs w:val="22"/>
              </w:rPr>
            </w:pPr>
            <w:r w:rsidRPr="00F61DB5">
              <w:rPr>
                <w:rFonts w:asciiTheme="majorHAnsi" w:hAnsiTheme="majorHAnsi" w:cstheme="majorHAnsi"/>
                <w:sz w:val="22"/>
                <w:szCs w:val="22"/>
              </w:rPr>
              <w:t>Bệt AC 959 VAN/BW1</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5.888.889</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5.888.889</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24</w:t>
            </w:r>
          </w:p>
        </w:tc>
        <w:tc>
          <w:tcPr>
            <w:tcW w:w="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F37E77">
            <w:pPr>
              <w:ind w:right="-120"/>
              <w:rPr>
                <w:rFonts w:asciiTheme="majorHAnsi" w:hAnsiTheme="majorHAnsi" w:cstheme="majorHAnsi"/>
                <w:sz w:val="22"/>
                <w:szCs w:val="22"/>
              </w:rPr>
            </w:pPr>
            <w:r w:rsidRPr="00F61DB5">
              <w:rPr>
                <w:rFonts w:asciiTheme="majorHAnsi" w:hAnsiTheme="majorHAnsi" w:cstheme="majorHAnsi"/>
                <w:sz w:val="22"/>
                <w:szCs w:val="22"/>
              </w:rPr>
              <w:t>Bệt AC 991 VRN/BW1</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7.759.259</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7.759.259</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25</w:t>
            </w:r>
          </w:p>
        </w:tc>
        <w:tc>
          <w:tcPr>
            <w:tcW w:w="844"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7D160F">
            <w:pPr>
              <w:rPr>
                <w:rFonts w:asciiTheme="majorHAnsi" w:hAnsiTheme="majorHAnsi" w:cstheme="majorHAnsi"/>
                <w:sz w:val="22"/>
                <w:szCs w:val="22"/>
              </w:rPr>
            </w:pPr>
            <w:r w:rsidRPr="00F61DB5">
              <w:rPr>
                <w:rFonts w:asciiTheme="majorHAnsi" w:hAnsiTheme="majorHAnsi" w:cstheme="majorHAnsi"/>
                <w:sz w:val="22"/>
                <w:szCs w:val="22"/>
              </w:rPr>
              <w:t>Bệt AC 991 R+CW-S15VN/BW1</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8.305.556</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8.305.556</w:t>
            </w:r>
          </w:p>
        </w:tc>
        <w:tc>
          <w:tcPr>
            <w:tcW w:w="85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26</w:t>
            </w:r>
          </w:p>
        </w:tc>
        <w:tc>
          <w:tcPr>
            <w:tcW w:w="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Bệt AC- 2700 +CW-KA22A VN/BW1</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21.231.481</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21.231.481</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27</w:t>
            </w:r>
          </w:p>
        </w:tc>
        <w:tc>
          <w:tcPr>
            <w:tcW w:w="844"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Bệt AC-1035VN</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14.370.370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14.370.370</w:t>
            </w:r>
          </w:p>
        </w:tc>
        <w:tc>
          <w:tcPr>
            <w:tcW w:w="85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28</w:t>
            </w:r>
          </w:p>
        </w:tc>
        <w:tc>
          <w:tcPr>
            <w:tcW w:w="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D160F">
            <w:pPr>
              <w:rPr>
                <w:rFonts w:asciiTheme="majorHAnsi" w:hAnsiTheme="majorHAnsi" w:cstheme="majorHAnsi"/>
                <w:sz w:val="22"/>
                <w:szCs w:val="22"/>
              </w:rPr>
            </w:pPr>
            <w:r w:rsidRPr="00F61DB5">
              <w:rPr>
                <w:rFonts w:asciiTheme="majorHAnsi" w:hAnsiTheme="majorHAnsi" w:cstheme="majorHAnsi"/>
                <w:sz w:val="22"/>
                <w:szCs w:val="22"/>
              </w:rPr>
              <w:t>Bệt AC -702R+CW-S15VN/BW1</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4.166.667</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4.166.667</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29</w:t>
            </w:r>
          </w:p>
        </w:tc>
        <w:tc>
          <w:tcPr>
            <w:tcW w:w="844"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7D160F">
            <w:pPr>
              <w:rPr>
                <w:rFonts w:asciiTheme="majorHAnsi" w:hAnsiTheme="majorHAnsi" w:cstheme="majorHAnsi"/>
                <w:sz w:val="22"/>
                <w:szCs w:val="22"/>
              </w:rPr>
            </w:pPr>
            <w:r w:rsidRPr="00F61DB5">
              <w:rPr>
                <w:rFonts w:asciiTheme="majorHAnsi" w:hAnsiTheme="majorHAnsi" w:cstheme="majorHAnsi"/>
                <w:sz w:val="22"/>
                <w:szCs w:val="22"/>
              </w:rPr>
              <w:t>Bệt AC -504R+CW-S15VN/BW2</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3.046.296</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3.046.296</w:t>
            </w:r>
          </w:p>
        </w:tc>
        <w:tc>
          <w:tcPr>
            <w:tcW w:w="85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30</w:t>
            </w:r>
          </w:p>
        </w:tc>
        <w:tc>
          <w:tcPr>
            <w:tcW w:w="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Bệt C-108A+CW-S15VN/BW1</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3.351.852</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3.351.852</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31</w:t>
            </w:r>
          </w:p>
        </w:tc>
        <w:tc>
          <w:tcPr>
            <w:tcW w:w="844"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7D160F">
            <w:pPr>
              <w:rPr>
                <w:rFonts w:asciiTheme="majorHAnsi" w:hAnsiTheme="majorHAnsi" w:cstheme="majorHAnsi"/>
                <w:sz w:val="22"/>
                <w:szCs w:val="22"/>
              </w:rPr>
            </w:pPr>
            <w:r w:rsidRPr="00F61DB5">
              <w:rPr>
                <w:rFonts w:asciiTheme="majorHAnsi" w:hAnsiTheme="majorHAnsi" w:cstheme="majorHAnsi"/>
                <w:sz w:val="22"/>
                <w:szCs w:val="22"/>
              </w:rPr>
              <w:t>Bệt AC 939 +CW-S15VN/BW1</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7.629.630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7.629.630</w:t>
            </w:r>
          </w:p>
        </w:tc>
        <w:tc>
          <w:tcPr>
            <w:tcW w:w="85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32</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Bệt AC 1008 +CW-S15VN/BW1</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10.888.889</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10.888.889</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33</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Bệt AC 1008 +CW-KA22A VN/BW1</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28.750.000</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28.750.000</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34</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Bệt AC 700+CW-S15</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4.685.185</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4.685.185</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35</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Bệt AC 700VAN</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3.814.815</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3.814.815</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36</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Bệt AC 710VAN</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3.777.778</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3.777.778</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37</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Bệt AC-1035+CW-S15VN/BW1</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11.074.074</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11.074.074</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38</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Bệt AC 918 +CW-S15VN/BW1</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8.944.444</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8.944.444</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39</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Bệt AC 909 +CW-S15VN/BW1</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9.546.296</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9.546.296</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40</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Bệt AC 959 +CW-S15</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6.518.519</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6.518.519</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41</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Bệt AC 1032VN</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9.898.148</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9.898.148</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42</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AC969VN êm trắng</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4.398.148</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4.398.148</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43</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xml:space="preserve">AC902VN </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9.509.259</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9.509.259</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44</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AC602VAN</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3.574.074</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3.574.074</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b.</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CHẬU INAX</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tcPr>
          <w:p w:rsidR="00AF7E4D" w:rsidRPr="00F61DB5" w:rsidRDefault="00AF7E4D" w:rsidP="00876510">
            <w:pPr>
              <w:jc w:val="center"/>
              <w:rPr>
                <w:rFonts w:asciiTheme="majorHAnsi" w:hAnsiTheme="majorHAnsi" w:cstheme="majorHAnsi"/>
                <w:sz w:val="22"/>
                <w:szCs w:val="22"/>
              </w:rPr>
            </w:pPr>
          </w:p>
        </w:tc>
        <w:tc>
          <w:tcPr>
            <w:tcW w:w="1275" w:type="dxa"/>
            <w:tcBorders>
              <w:top w:val="nil"/>
              <w:left w:val="nil"/>
              <w:bottom w:val="single" w:sz="4" w:space="0" w:color="auto"/>
              <w:right w:val="single" w:sz="4" w:space="0" w:color="auto"/>
            </w:tcBorders>
            <w:shd w:val="clear" w:color="000000" w:fill="FFFFFF"/>
            <w:noWrap/>
            <w:vAlign w:val="center"/>
          </w:tcPr>
          <w:p w:rsidR="00AF7E4D" w:rsidRPr="00F61DB5" w:rsidRDefault="00AF7E4D" w:rsidP="00876510">
            <w:pPr>
              <w:jc w:val="center"/>
              <w:rPr>
                <w:rFonts w:asciiTheme="majorHAnsi" w:hAnsiTheme="majorHAnsi" w:cstheme="majorHAnsi"/>
                <w:sz w:val="22"/>
                <w:szCs w:val="22"/>
              </w:rPr>
            </w:pP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Chậu L284 trắng</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611.111</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611.111</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Chậu L284 cốm</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648.148</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648.148</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D160F">
            <w:pPr>
              <w:rPr>
                <w:rFonts w:asciiTheme="majorHAnsi" w:hAnsiTheme="majorHAnsi" w:cstheme="majorHAnsi"/>
                <w:sz w:val="22"/>
                <w:szCs w:val="22"/>
              </w:rPr>
            </w:pPr>
            <w:r w:rsidRPr="00F61DB5">
              <w:rPr>
                <w:rFonts w:asciiTheme="majorHAnsi" w:hAnsiTheme="majorHAnsi" w:cstheme="majorHAnsi"/>
                <w:sz w:val="22"/>
                <w:szCs w:val="22"/>
              </w:rPr>
              <w:t>Chậu L282 trắng</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518.519</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518.519</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D160F">
            <w:pPr>
              <w:rPr>
                <w:rFonts w:asciiTheme="majorHAnsi" w:hAnsiTheme="majorHAnsi" w:cstheme="majorHAnsi"/>
                <w:sz w:val="22"/>
                <w:szCs w:val="22"/>
              </w:rPr>
            </w:pPr>
            <w:r w:rsidRPr="00F61DB5">
              <w:rPr>
                <w:rFonts w:asciiTheme="majorHAnsi" w:hAnsiTheme="majorHAnsi" w:cstheme="majorHAnsi"/>
                <w:sz w:val="22"/>
                <w:szCs w:val="22"/>
              </w:rPr>
              <w:t>Chậu L288 trắng</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861.111</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861.111</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xml:space="preserve">Chậu L297 </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787.037</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787.037</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Chậu L2395</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1.194.444</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1.194.444</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7</w:t>
            </w:r>
          </w:p>
        </w:tc>
        <w:tc>
          <w:tcPr>
            <w:tcW w:w="844"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Chậu L285</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601.852</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601.852</w:t>
            </w:r>
          </w:p>
        </w:tc>
        <w:tc>
          <w:tcPr>
            <w:tcW w:w="85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Chậu L2396</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870.370</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870.370</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9</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Chậu L2293</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953.704</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953.704</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Chậu L300</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2.638.889</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2.638.889</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11</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Chậu L465</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1.759.259</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1.759.259</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12</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Chậu L296</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1.981.481</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1.981.481</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13</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Chậụ L298</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1.453.704</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1.453.704</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14</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Chậu L445</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1.481.481</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1.481.481</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15</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Chậu L333</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1.611.111</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1.611.111</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Chậu L293</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2.370.370</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2.370.370</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17</w:t>
            </w:r>
          </w:p>
        </w:tc>
        <w:tc>
          <w:tcPr>
            <w:tcW w:w="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Chậu L2397</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2.657.407</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2.657.407</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18</w:t>
            </w:r>
          </w:p>
        </w:tc>
        <w:tc>
          <w:tcPr>
            <w:tcW w:w="844"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Chậu L294</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2.027.778</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2.027.778</w:t>
            </w:r>
          </w:p>
        </w:tc>
        <w:tc>
          <w:tcPr>
            <w:tcW w:w="85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19</w:t>
            </w:r>
          </w:p>
        </w:tc>
        <w:tc>
          <w:tcPr>
            <w:tcW w:w="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237751">
            <w:pPr>
              <w:ind w:right="-120"/>
              <w:rPr>
                <w:rFonts w:asciiTheme="majorHAnsi" w:hAnsiTheme="majorHAnsi" w:cstheme="majorHAnsi"/>
                <w:sz w:val="22"/>
                <w:szCs w:val="22"/>
              </w:rPr>
            </w:pPr>
            <w:r w:rsidRPr="00F61DB5">
              <w:rPr>
                <w:rFonts w:asciiTheme="majorHAnsi" w:hAnsiTheme="majorHAnsi" w:cstheme="majorHAnsi"/>
                <w:sz w:val="22"/>
                <w:szCs w:val="22"/>
              </w:rPr>
              <w:t>Chân chậu L298VC.VD</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898.148</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898.148</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20</w:t>
            </w:r>
          </w:p>
        </w:tc>
        <w:tc>
          <w:tcPr>
            <w:tcW w:w="844"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Chân chậu L297VC</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787.037</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787.037</w:t>
            </w:r>
          </w:p>
        </w:tc>
        <w:tc>
          <w:tcPr>
            <w:tcW w:w="85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21</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Chân chậu L288 VD</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638.889</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638.889</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22</w:t>
            </w:r>
          </w:p>
        </w:tc>
        <w:tc>
          <w:tcPr>
            <w:tcW w:w="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Chân chậu L284</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601.852</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601.852</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23</w:t>
            </w:r>
          </w:p>
        </w:tc>
        <w:tc>
          <w:tcPr>
            <w:tcW w:w="844"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Tiểu U117V</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1.398.148</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1.398.148</w:t>
            </w:r>
          </w:p>
        </w:tc>
        <w:tc>
          <w:tcPr>
            <w:tcW w:w="85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24</w:t>
            </w:r>
          </w:p>
        </w:tc>
        <w:tc>
          <w:tcPr>
            <w:tcW w:w="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Tiểu U440</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1.500.000</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25</w:t>
            </w:r>
          </w:p>
        </w:tc>
        <w:tc>
          <w:tcPr>
            <w:tcW w:w="844"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Tiểu U-116</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740.741</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740.741</w:t>
            </w:r>
          </w:p>
        </w:tc>
        <w:tc>
          <w:tcPr>
            <w:tcW w:w="85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26</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Tiểu U-411</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4.018.519</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4.018.519</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c.</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SEN VÒI INAX</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932A68" w:rsidP="00932A68">
            <w:pPr>
              <w:ind w:right="-120"/>
              <w:rPr>
                <w:rFonts w:asciiTheme="majorHAnsi" w:hAnsiTheme="majorHAnsi" w:cstheme="majorHAnsi"/>
                <w:sz w:val="22"/>
                <w:szCs w:val="22"/>
              </w:rPr>
            </w:pPr>
            <w:r w:rsidRPr="00F61DB5">
              <w:rPr>
                <w:rFonts w:asciiTheme="majorHAnsi" w:hAnsiTheme="majorHAnsi" w:cstheme="majorHAnsi"/>
                <w:sz w:val="22"/>
                <w:szCs w:val="22"/>
              </w:rPr>
              <w:t>SẢN PHẨM</w:t>
            </w:r>
            <w:r w:rsidR="00AF7E4D" w:rsidRPr="00F61DB5">
              <w:rPr>
                <w:rFonts w:asciiTheme="majorHAnsi" w:hAnsiTheme="majorHAnsi" w:cstheme="majorHAnsi"/>
                <w:sz w:val="22"/>
                <w:szCs w:val="22"/>
              </w:rPr>
              <w:t>-SEN CÂY</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Sen cây BFV-1305S</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3.854.545</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3.854.545</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Sen cây BFV-2015S</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6.872.727</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6.872.727</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Sen tắm bồn BFV-7000B</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5.281.818</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5.281.818</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xml:space="preserve"> Sen cây  BFV- 1205S</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5.318.182</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5.318.182</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Sen nhiệt độ BFV- 7145T-3C</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7.263.636</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7.263.636</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Sen cây BFV- 70S</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11.990.909</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11.990.909</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7</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Sen cây 50S</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10.090.909</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10.090.909</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Sen nhiệt độ BFV- 3413T-4C</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3.581.818</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3.581.818</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d.</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xml:space="preserve">SẢN PHẨM VÒI </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tcPr>
          <w:p w:rsidR="00AF7E4D" w:rsidRPr="00F61DB5" w:rsidRDefault="00AF7E4D" w:rsidP="00876510">
            <w:pPr>
              <w:jc w:val="center"/>
              <w:rPr>
                <w:rFonts w:asciiTheme="majorHAnsi" w:hAnsiTheme="majorHAnsi" w:cstheme="majorHAnsi"/>
                <w:sz w:val="22"/>
                <w:szCs w:val="22"/>
              </w:rPr>
            </w:pPr>
          </w:p>
        </w:tc>
        <w:tc>
          <w:tcPr>
            <w:tcW w:w="1275" w:type="dxa"/>
            <w:tcBorders>
              <w:top w:val="nil"/>
              <w:left w:val="nil"/>
              <w:bottom w:val="single" w:sz="4" w:space="0" w:color="auto"/>
              <w:right w:val="single" w:sz="4" w:space="0" w:color="auto"/>
            </w:tcBorders>
            <w:shd w:val="clear" w:color="000000" w:fill="FFFFFF"/>
            <w:noWrap/>
            <w:vAlign w:val="center"/>
          </w:tcPr>
          <w:p w:rsidR="00AF7E4D" w:rsidRPr="00F61DB5" w:rsidRDefault="00AF7E4D" w:rsidP="00876510">
            <w:pPr>
              <w:jc w:val="center"/>
              <w:rPr>
                <w:rFonts w:asciiTheme="majorHAnsi" w:hAnsiTheme="majorHAnsi" w:cstheme="majorHAnsi"/>
                <w:sz w:val="22"/>
                <w:szCs w:val="22"/>
              </w:rPr>
            </w:pP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LFV-282S</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Củ</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2.818.182</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2.818.182</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LFV-1101S-1</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Củ</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1.227.273</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1.227.273</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LFV-1102S-1</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Củ</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1.045.455</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1.045.455</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LFV-1202S-1</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Củ</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1.218.182</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1.218.182</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LFV-1201S-1</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Củ</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1.600.000</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1.600.000</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LFV-212S</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Củ</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2.654.545</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2.654.545</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7</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LFV-221S</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Củ</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2.200.000</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2.200.000</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LFV-222S</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Củ</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2.000.000</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2.000.000</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9</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LFV-2012S</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Củ</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1.636.364</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1.636.364</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LFV-402S</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Củ</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2.436.364</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2.436.364</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11</w:t>
            </w:r>
          </w:p>
        </w:tc>
        <w:tc>
          <w:tcPr>
            <w:tcW w:w="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LFV-112S</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Củ</w:t>
            </w:r>
          </w:p>
        </w:tc>
        <w:tc>
          <w:tcPr>
            <w:tcW w:w="12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2.409.091</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2.409.091</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12</w:t>
            </w:r>
          </w:p>
        </w:tc>
        <w:tc>
          <w:tcPr>
            <w:tcW w:w="844"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LFV-7100SH</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Củ</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4.345.455</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4.345.455</w:t>
            </w:r>
          </w:p>
        </w:tc>
        <w:tc>
          <w:tcPr>
            <w:tcW w:w="85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13</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LFV-2002S</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Củ</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1.745.455</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1.745.455</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14</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LFV -112SH</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Củ</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3.127.273</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3.127.273</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15</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LFV-211S</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Củ</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2.918.182</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2.918.182</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LFV-312S</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Củ</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2.100.000</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2.100.000</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17</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LFV-21S</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Củ</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1.090.909</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1.090.909</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18</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LFV-11A</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Củ</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800.000</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800.000</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19</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LFV-5000SH</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Củ</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4.390.909</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4.390.909</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20</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LFV- 8000SH2</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Củ</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3.990.909</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3.990.909</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21</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LFV- 2012S</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Củ</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1.636.364</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1.636.364</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22</w:t>
            </w:r>
          </w:p>
        </w:tc>
        <w:tc>
          <w:tcPr>
            <w:tcW w:w="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LFV-1401S</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Củ</w:t>
            </w:r>
          </w:p>
        </w:tc>
        <w:tc>
          <w:tcPr>
            <w:tcW w:w="12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1.590.909</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1.590.909</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23</w:t>
            </w:r>
          </w:p>
        </w:tc>
        <w:tc>
          <w:tcPr>
            <w:tcW w:w="844"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LFV-1402S</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Củ</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1.490.909</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1.490.909</w:t>
            </w:r>
          </w:p>
        </w:tc>
        <w:tc>
          <w:tcPr>
            <w:tcW w:w="85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24</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LFV-1402SH</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Củ</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1.881.818</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1.881.818</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25</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xml:space="preserve">LFV-1111S </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Củ</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1.363.636</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1.363.636</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26</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xml:space="preserve">LFV-1112S </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Củ</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1.945.455</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1.945.455</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27</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LFV 4000S</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Củ</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4.136.364</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4.136.364</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e.</w:t>
            </w:r>
          </w:p>
        </w:tc>
        <w:tc>
          <w:tcPr>
            <w:tcW w:w="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SẢN PHẨM SEN</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2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F7E4D" w:rsidRPr="00F61DB5" w:rsidRDefault="00AF7E4D" w:rsidP="00876510">
            <w:pPr>
              <w:jc w:val="center"/>
              <w:rPr>
                <w:rFonts w:asciiTheme="majorHAnsi" w:hAnsiTheme="majorHAnsi" w:cstheme="majorHAnsi"/>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F7E4D" w:rsidRPr="00F61DB5" w:rsidRDefault="00AF7E4D" w:rsidP="00876510">
            <w:pPr>
              <w:jc w:val="center"/>
              <w:rPr>
                <w:rFonts w:asciiTheme="majorHAnsi" w:hAnsiTheme="majorHAnsi" w:cstheme="majorHAnsi"/>
                <w:sz w:val="22"/>
                <w:szCs w:val="22"/>
              </w:rPr>
            </w:pP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844"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BFV-1003S-2C</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2.445.455</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2.445.455</w:t>
            </w:r>
          </w:p>
        </w:tc>
        <w:tc>
          <w:tcPr>
            <w:tcW w:w="85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xml:space="preserve">BFV-1103S-4C                      </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1.309.091</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1.309.091</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844"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BFV-1203S-4C</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1.545.455</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1.545.455</w:t>
            </w:r>
          </w:p>
        </w:tc>
        <w:tc>
          <w:tcPr>
            <w:tcW w:w="85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BFV-2003S</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2.581.818</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2.581.818</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BFV-223S</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2.872.727</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2.872.727</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BFV-213S-1C</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3.354.545</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3.354.545</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7</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BFV-313S</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2.772.727</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2.772.727</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BFV-2013S</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2.309.091</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2.309.091</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9</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BFV-1403S-4C</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1.981.818</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1.981.818</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xml:space="preserve">BFV-1113S-4C  </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1.563.636</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1.563.636</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11</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xml:space="preserve">BFV-1113S-8C  </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1.836.364</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1.836.364</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CA7062">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12</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76" w:type="dxa"/>
            <w:gridSpan w:val="2"/>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BFV-3413T-8C</w:t>
            </w:r>
          </w:p>
        </w:tc>
        <w:tc>
          <w:tcPr>
            <w:tcW w:w="697"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3.809.091</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3.809.091</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932A68" w:rsidRPr="00F61DB5" w:rsidTr="00932A68">
        <w:trPr>
          <w:trHeight w:val="315"/>
        </w:trPr>
        <w:tc>
          <w:tcPr>
            <w:tcW w:w="566" w:type="dxa"/>
            <w:tcBorders>
              <w:top w:val="nil"/>
              <w:left w:val="single" w:sz="4" w:space="0" w:color="auto"/>
              <w:bottom w:val="single" w:sz="4" w:space="0" w:color="auto"/>
              <w:right w:val="single" w:sz="4" w:space="0" w:color="auto"/>
            </w:tcBorders>
            <w:shd w:val="clear" w:color="000000" w:fill="FFFFFF"/>
            <w:noWrap/>
            <w:hideMark/>
          </w:tcPr>
          <w:p w:rsidR="00932A68" w:rsidRPr="00F61DB5" w:rsidRDefault="00932A6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f.</w:t>
            </w:r>
          </w:p>
        </w:tc>
        <w:tc>
          <w:tcPr>
            <w:tcW w:w="844" w:type="dxa"/>
            <w:tcBorders>
              <w:top w:val="nil"/>
              <w:left w:val="nil"/>
              <w:bottom w:val="single" w:sz="4" w:space="0" w:color="auto"/>
              <w:right w:val="single" w:sz="4" w:space="0" w:color="auto"/>
            </w:tcBorders>
            <w:shd w:val="clear" w:color="000000" w:fill="FFFFFF"/>
            <w:noWrap/>
            <w:hideMark/>
          </w:tcPr>
          <w:p w:rsidR="00932A68" w:rsidRPr="00F61DB5" w:rsidRDefault="00932A68"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973" w:type="dxa"/>
            <w:gridSpan w:val="3"/>
            <w:tcBorders>
              <w:top w:val="nil"/>
              <w:left w:val="nil"/>
              <w:bottom w:val="single" w:sz="4" w:space="0" w:color="auto"/>
              <w:right w:val="single" w:sz="4" w:space="0" w:color="auto"/>
            </w:tcBorders>
            <w:shd w:val="clear" w:color="000000" w:fill="FFFFFF"/>
            <w:hideMark/>
          </w:tcPr>
          <w:p w:rsidR="00932A68" w:rsidRPr="00F61DB5" w:rsidRDefault="00932A68" w:rsidP="00932A68">
            <w:pPr>
              <w:rPr>
                <w:rFonts w:asciiTheme="majorHAnsi" w:hAnsiTheme="majorHAnsi" w:cstheme="majorHAnsi"/>
                <w:sz w:val="22"/>
                <w:szCs w:val="22"/>
              </w:rPr>
            </w:pPr>
            <w:r w:rsidRPr="00F61DB5">
              <w:rPr>
                <w:rFonts w:asciiTheme="majorHAnsi" w:hAnsiTheme="majorHAnsi" w:cstheme="majorHAnsi"/>
                <w:sz w:val="22"/>
                <w:szCs w:val="22"/>
              </w:rPr>
              <w:t>SẢN PHẨM VÒI RỬA BÁT</w:t>
            </w:r>
          </w:p>
        </w:tc>
        <w:tc>
          <w:tcPr>
            <w:tcW w:w="1285" w:type="dxa"/>
            <w:gridSpan w:val="2"/>
            <w:tcBorders>
              <w:top w:val="nil"/>
              <w:left w:val="nil"/>
              <w:bottom w:val="single" w:sz="4" w:space="0" w:color="auto"/>
              <w:right w:val="single" w:sz="4" w:space="0" w:color="auto"/>
            </w:tcBorders>
            <w:shd w:val="clear" w:color="000000" w:fill="FFFFFF"/>
            <w:noWrap/>
            <w:hideMark/>
          </w:tcPr>
          <w:p w:rsidR="00932A68" w:rsidRPr="00F61DB5" w:rsidRDefault="00932A6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hideMark/>
          </w:tcPr>
          <w:p w:rsidR="00932A68" w:rsidRPr="00F61DB5" w:rsidRDefault="00932A68"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tcPr>
          <w:p w:rsidR="00932A68" w:rsidRPr="00F61DB5" w:rsidRDefault="00932A68" w:rsidP="00876510">
            <w:pPr>
              <w:jc w:val="center"/>
              <w:rPr>
                <w:rFonts w:asciiTheme="majorHAnsi" w:hAnsiTheme="majorHAnsi" w:cstheme="majorHAnsi"/>
                <w:sz w:val="22"/>
                <w:szCs w:val="22"/>
              </w:rPr>
            </w:pPr>
          </w:p>
        </w:tc>
        <w:tc>
          <w:tcPr>
            <w:tcW w:w="1275" w:type="dxa"/>
            <w:tcBorders>
              <w:top w:val="nil"/>
              <w:left w:val="nil"/>
              <w:bottom w:val="single" w:sz="4" w:space="0" w:color="auto"/>
              <w:right w:val="single" w:sz="4" w:space="0" w:color="auto"/>
            </w:tcBorders>
            <w:shd w:val="clear" w:color="000000" w:fill="FFFFFF"/>
            <w:noWrap/>
          </w:tcPr>
          <w:p w:rsidR="00932A68" w:rsidRPr="00F61DB5" w:rsidRDefault="00932A68" w:rsidP="00876510">
            <w:pPr>
              <w:jc w:val="center"/>
              <w:rPr>
                <w:rFonts w:asciiTheme="majorHAnsi" w:hAnsiTheme="majorHAnsi" w:cstheme="majorHAnsi"/>
                <w:sz w:val="22"/>
                <w:szCs w:val="22"/>
              </w:rPr>
            </w:pPr>
          </w:p>
        </w:tc>
        <w:tc>
          <w:tcPr>
            <w:tcW w:w="852" w:type="dxa"/>
            <w:tcBorders>
              <w:top w:val="nil"/>
              <w:left w:val="nil"/>
              <w:bottom w:val="single" w:sz="4" w:space="0" w:color="auto"/>
              <w:right w:val="single" w:sz="4" w:space="0" w:color="auto"/>
            </w:tcBorders>
            <w:shd w:val="clear" w:color="000000" w:fill="FFFFFF"/>
            <w:noWrap/>
            <w:hideMark/>
          </w:tcPr>
          <w:p w:rsidR="00932A68" w:rsidRPr="00F61DB5" w:rsidRDefault="00932A68"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SFV- 801S</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2.527.273</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2.527.273</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SFV- 802S</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1.872.727</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1.872.727</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SFV-30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1.300.000</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1.300.000</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SFV-1013SX</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3.363.636</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3.363.636</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g.</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SẢN PHẨM KHÁC</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Bồn tắm yếm BFV-1702SL</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12.472.222</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12.472.222</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Gương KF- 6090 VA</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1.259.259</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1.259.259</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Gương KF- 5075 VA</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750.000</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750.000</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Gương KF- 4560 VA</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629.630</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629.630</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Gương KF- 6075 VA</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1.120.370</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1.120.370</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Gương KF- 5070 VA</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750.000</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750.000</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7</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Van tiểu UF-7V</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1.120.370</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1.120.370</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UF-3VS</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2.314.815</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2.314.815</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9</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F37E77">
            <w:pPr>
              <w:ind w:right="-120"/>
              <w:rPr>
                <w:rFonts w:asciiTheme="majorHAnsi" w:hAnsiTheme="majorHAnsi" w:cstheme="majorHAnsi"/>
                <w:sz w:val="22"/>
                <w:szCs w:val="22"/>
              </w:rPr>
            </w:pPr>
            <w:r w:rsidRPr="00F61DB5">
              <w:rPr>
                <w:rFonts w:asciiTheme="majorHAnsi" w:hAnsiTheme="majorHAnsi" w:cstheme="majorHAnsi"/>
                <w:sz w:val="22"/>
                <w:szCs w:val="22"/>
              </w:rPr>
              <w:t>Móc giấy VS KF-416V</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638.889</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638.889</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F37E77">
            <w:pPr>
              <w:ind w:right="-120"/>
              <w:rPr>
                <w:rFonts w:asciiTheme="majorHAnsi" w:hAnsiTheme="majorHAnsi" w:cstheme="majorHAnsi"/>
                <w:sz w:val="22"/>
                <w:szCs w:val="22"/>
              </w:rPr>
            </w:pPr>
            <w:r w:rsidRPr="00F61DB5">
              <w:rPr>
                <w:rFonts w:asciiTheme="majorHAnsi" w:hAnsiTheme="majorHAnsi" w:cstheme="majorHAnsi"/>
                <w:sz w:val="22"/>
                <w:szCs w:val="22"/>
              </w:rPr>
              <w:t xml:space="preserve">Móc treo khăn </w:t>
            </w:r>
            <w:r w:rsidRPr="00F61DB5">
              <w:rPr>
                <w:rFonts w:asciiTheme="majorHAnsi" w:hAnsiTheme="majorHAnsi" w:cstheme="majorHAnsi"/>
                <w:sz w:val="20"/>
              </w:rPr>
              <w:t>KF-417V</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388.889</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388.889</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11</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Móc áo KF-411V</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296.296</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296.296</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12</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Kệ gương KF-412V</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555.556</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555.556</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13</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Kệ đựng ly KF- 413V</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592.593</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592.593</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14</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F37E77">
            <w:pPr>
              <w:ind w:right="-120"/>
              <w:rPr>
                <w:rFonts w:asciiTheme="majorHAnsi" w:hAnsiTheme="majorHAnsi" w:cstheme="majorHAnsi"/>
                <w:sz w:val="22"/>
                <w:szCs w:val="22"/>
              </w:rPr>
            </w:pPr>
            <w:r w:rsidRPr="00F61DB5">
              <w:rPr>
                <w:rFonts w:asciiTheme="majorHAnsi" w:hAnsiTheme="majorHAnsi" w:cstheme="majorHAnsi"/>
                <w:sz w:val="22"/>
                <w:szCs w:val="22"/>
              </w:rPr>
              <w:t xml:space="preserve">Kệ xà phòng </w:t>
            </w:r>
            <w:r w:rsidRPr="00F61DB5">
              <w:rPr>
                <w:rFonts w:asciiTheme="majorHAnsi" w:hAnsiTheme="majorHAnsi" w:cstheme="majorHAnsi"/>
                <w:sz w:val="20"/>
              </w:rPr>
              <w:t>KF- 414V</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648.148</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648.148</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15</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Ống thải A-675</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509.259</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509.259</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F37E77">
            <w:pPr>
              <w:ind w:right="-120"/>
              <w:rPr>
                <w:rFonts w:asciiTheme="majorHAnsi" w:hAnsiTheme="majorHAnsi" w:cstheme="majorHAnsi"/>
                <w:sz w:val="22"/>
                <w:szCs w:val="22"/>
              </w:rPr>
            </w:pPr>
            <w:r w:rsidRPr="00F61DB5">
              <w:rPr>
                <w:rFonts w:asciiTheme="majorHAnsi" w:hAnsiTheme="majorHAnsi" w:cstheme="majorHAnsi"/>
                <w:sz w:val="22"/>
                <w:szCs w:val="22"/>
              </w:rPr>
              <w:t>Ống thải nhựa A-325PL</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148.148</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148.148</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0D0F90">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17</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CFV 102A (xịt hang)</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305.556</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305.556</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0D0F90">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2/</w:t>
            </w:r>
          </w:p>
        </w:tc>
        <w:tc>
          <w:tcPr>
            <w:tcW w:w="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THIẾT BỊ VỆ SINH VIGARACERA</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2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F7E4D" w:rsidRPr="00F61DB5" w:rsidRDefault="00AF7E4D" w:rsidP="00876510">
            <w:pPr>
              <w:jc w:val="center"/>
              <w:rPr>
                <w:rFonts w:asciiTheme="majorHAnsi" w:hAnsiTheme="majorHAnsi" w:cstheme="majorHAnsi"/>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F7E4D" w:rsidRPr="00F61DB5" w:rsidRDefault="00AF7E4D" w:rsidP="00876510">
            <w:pPr>
              <w:jc w:val="center"/>
              <w:rPr>
                <w:rFonts w:asciiTheme="majorHAnsi" w:hAnsiTheme="majorHAnsi" w:cstheme="majorHAnsi"/>
                <w:sz w:val="22"/>
                <w:szCs w:val="22"/>
              </w:rPr>
            </w:pP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F37E77">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a.</w:t>
            </w:r>
          </w:p>
        </w:tc>
        <w:tc>
          <w:tcPr>
            <w:tcW w:w="844"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BỆT KÉT LIỀN</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tcPr>
          <w:p w:rsidR="00AF7E4D" w:rsidRPr="00F61DB5" w:rsidRDefault="00AF7E4D" w:rsidP="00876510">
            <w:pPr>
              <w:jc w:val="center"/>
              <w:rPr>
                <w:rFonts w:asciiTheme="majorHAnsi" w:hAnsiTheme="majorHAnsi" w:cstheme="majorHAnsi"/>
                <w:sz w:val="22"/>
                <w:szCs w:val="22"/>
              </w:rPr>
            </w:pP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AF7E4D" w:rsidRPr="00F61DB5" w:rsidRDefault="00AF7E4D" w:rsidP="00876510">
            <w:pPr>
              <w:jc w:val="center"/>
              <w:rPr>
                <w:rFonts w:asciiTheme="majorHAnsi" w:hAnsiTheme="majorHAnsi" w:cstheme="majorHAnsi"/>
                <w:sz w:val="22"/>
                <w:szCs w:val="22"/>
              </w:rPr>
            </w:pPr>
          </w:p>
        </w:tc>
        <w:tc>
          <w:tcPr>
            <w:tcW w:w="85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F37E77">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Bệt BL5 Nano nung +Xịt VG826</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2.314.815</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2.314.815</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F37E77">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844"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Bệt V37 Nano nung+Xịt VG826</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2.416.667</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2.416.667</w:t>
            </w:r>
          </w:p>
        </w:tc>
        <w:tc>
          <w:tcPr>
            <w:tcW w:w="85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876510">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Bệt C109  Nano nung+Xịt VG826</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2.527.778</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2.527.778</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876510">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Bệt V38 Nano nung+Xịt VG826</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2.564.815</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2.564.815</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237751">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844"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Bệt V38M Nano nung+Xịt VG826</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2.712.963</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2.712.963</w:t>
            </w:r>
          </w:p>
        </w:tc>
        <w:tc>
          <w:tcPr>
            <w:tcW w:w="85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237751">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Bệt C0504 Nano nung+Xịt VG826</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2.416.667</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2.416.667</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237751">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7</w:t>
            </w:r>
          </w:p>
        </w:tc>
        <w:tc>
          <w:tcPr>
            <w:tcW w:w="844"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Bệt V42 Nano nung+Xịt VG826</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3.250.000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3.250.000</w:t>
            </w:r>
          </w:p>
        </w:tc>
        <w:tc>
          <w:tcPr>
            <w:tcW w:w="85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Bệt V45 Nano nung+Xịt VG826</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2.833.333</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2.833.333</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9</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Bệt V41 Nano nung+Xịt VG826</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3.250.000</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3.250.000</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Bệt V35 Nano nung+Xịt VG826</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3.120.370</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3.120.370</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11</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Bệt V63 Nano nung+Xịt VG826</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3.296.296</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3.296.296</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12</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Bệt V62 Nano nung+Xịt VG826</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3.407.407</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3.407.407</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13</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xml:space="preserve">Bệt V199 Nano nung+Xịt VG826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3.981.481</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3.981.481</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14</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Bệt V64 Nano nung+Xịt VG826</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3.138.889</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3.138.889</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15</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Bệt V36 Nano nung+Xịt VG826</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3.064.815</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3.064.815</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b.</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BỆT KÉT RỜI NẮP RƠI ÊM</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tcPr>
          <w:p w:rsidR="00AF7E4D" w:rsidRPr="00F61DB5" w:rsidRDefault="00AF7E4D" w:rsidP="00876510">
            <w:pPr>
              <w:jc w:val="center"/>
              <w:rPr>
                <w:rFonts w:asciiTheme="majorHAnsi" w:hAnsiTheme="majorHAnsi" w:cstheme="majorHAnsi"/>
                <w:sz w:val="22"/>
                <w:szCs w:val="22"/>
              </w:rPr>
            </w:pPr>
          </w:p>
        </w:tc>
        <w:tc>
          <w:tcPr>
            <w:tcW w:w="1275" w:type="dxa"/>
            <w:tcBorders>
              <w:top w:val="nil"/>
              <w:left w:val="nil"/>
              <w:bottom w:val="single" w:sz="4" w:space="0" w:color="auto"/>
              <w:right w:val="single" w:sz="4" w:space="0" w:color="auto"/>
            </w:tcBorders>
            <w:shd w:val="clear" w:color="000000" w:fill="FFFFFF"/>
            <w:noWrap/>
            <w:vAlign w:val="center"/>
          </w:tcPr>
          <w:p w:rsidR="00AF7E4D" w:rsidRPr="00F61DB5" w:rsidRDefault="00AF7E4D" w:rsidP="00876510">
            <w:pPr>
              <w:jc w:val="center"/>
              <w:rPr>
                <w:rFonts w:asciiTheme="majorHAnsi" w:hAnsiTheme="majorHAnsi" w:cstheme="majorHAnsi"/>
                <w:sz w:val="22"/>
                <w:szCs w:val="22"/>
              </w:rPr>
            </w:pP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17</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xml:space="preserve">Bệt VI107, BS107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1.990.741</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1.990.741</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18</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xml:space="preserve">Bệt VI6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2.287.037</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2.287.037</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7D160F">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19</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Bệt VI88 ,VI66 +Xịt VG826</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1.833.333</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1.833.333</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7D160F">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20</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Bệt VT34,VT18M+Xịt VG826</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1.814.815</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1.814.815</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7D160F">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w:t>
            </w:r>
          </w:p>
        </w:tc>
        <w:tc>
          <w:tcPr>
            <w:tcW w:w="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BỆT KÉT RỜI NẮP THƯỜNG</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2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7D160F">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21</w:t>
            </w:r>
          </w:p>
        </w:tc>
        <w:tc>
          <w:tcPr>
            <w:tcW w:w="844"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xml:space="preserve">Bệt VI66,VI88 </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1.574.074</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1.574.074</w:t>
            </w:r>
          </w:p>
        </w:tc>
        <w:tc>
          <w:tcPr>
            <w:tcW w:w="85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7D160F">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22</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xml:space="preserve">Bệt VT18M,VT34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1.555.556</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1.555.556</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7D160F">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23</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Bệt VI28</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1.675.926</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1.675.926</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7D160F">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24</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xml:space="preserve">Bệt VI77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1.527.778</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1.527.778</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7D160F">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25</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Bệt VI44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1.500.000</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1.500.000</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7D160F">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26</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xml:space="preserve">Bệt BTE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1.453.704</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1.453.704</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7D160F">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c.</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CHẬU RỬA</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7D160F">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xml:space="preserve">Chậu VTL2, VTL3, VI1T, VTL3N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398.148</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398.148</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7D160F">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xml:space="preserve">Chậu góc, chậu trẻ em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314.815</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314.815</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7D160F">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xml:space="preserve">Chậu Dương vành bàn đá CD1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648.148</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648.148</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F37E77">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844"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xml:space="preserve">Chậu âm bàn đá CA2 </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824.074</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824.074</w:t>
            </w:r>
          </w:p>
        </w:tc>
        <w:tc>
          <w:tcPr>
            <w:tcW w:w="85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F37E77">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xml:space="preserve">Chậu dương vành bàn đá CD6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648.148</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648.148</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F37E77">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844"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237751">
            <w:pPr>
              <w:ind w:right="-120"/>
              <w:rPr>
                <w:rFonts w:asciiTheme="majorHAnsi" w:hAnsiTheme="majorHAnsi" w:cstheme="majorHAnsi"/>
                <w:sz w:val="22"/>
                <w:szCs w:val="22"/>
              </w:rPr>
            </w:pPr>
            <w:r w:rsidRPr="00F61DB5">
              <w:rPr>
                <w:rFonts w:asciiTheme="majorHAnsi" w:hAnsiTheme="majorHAnsi" w:cstheme="majorHAnsi"/>
                <w:sz w:val="22"/>
                <w:szCs w:val="22"/>
              </w:rPr>
              <w:t>Chậu dương bàn đá</w:t>
            </w:r>
            <w:r w:rsidR="00237751" w:rsidRPr="00F61DB5">
              <w:rPr>
                <w:rFonts w:asciiTheme="majorHAnsi" w:hAnsiTheme="majorHAnsi" w:cstheme="majorHAnsi"/>
                <w:sz w:val="22"/>
                <w:szCs w:val="22"/>
              </w:rPr>
              <w:t xml:space="preserve"> </w:t>
            </w:r>
            <w:r w:rsidRPr="00F61DB5">
              <w:rPr>
                <w:rFonts w:asciiTheme="majorHAnsi" w:hAnsiTheme="majorHAnsi" w:cstheme="majorHAnsi"/>
                <w:sz w:val="20"/>
              </w:rPr>
              <w:t>CD15</w:t>
            </w:r>
            <w:r w:rsidRPr="00F61DB5">
              <w:rPr>
                <w:rFonts w:asciiTheme="majorHAnsi" w:hAnsiTheme="majorHAnsi" w:cstheme="majorHAnsi"/>
                <w:sz w:val="22"/>
                <w:szCs w:val="22"/>
              </w:rPr>
              <w:t xml:space="preserve"> </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925.926</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925.926</w:t>
            </w:r>
          </w:p>
        </w:tc>
        <w:tc>
          <w:tcPr>
            <w:tcW w:w="85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876510">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7</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xml:space="preserve">Chậu dương bàn đá CD19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925.926</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925.926</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876510">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9</w:t>
            </w:r>
          </w:p>
        </w:tc>
        <w:tc>
          <w:tcPr>
            <w:tcW w:w="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xml:space="preserve">Chậu CD20, CD21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879.630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879.630</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237751">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844"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xml:space="preserve">Chậu dương bàn đá V42M </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972.222</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972.222</w:t>
            </w:r>
          </w:p>
        </w:tc>
        <w:tc>
          <w:tcPr>
            <w:tcW w:w="85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237751">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11</w:t>
            </w:r>
          </w:p>
        </w:tc>
        <w:tc>
          <w:tcPr>
            <w:tcW w:w="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xml:space="preserve">Chậu dương bàn đá V72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777.778</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777.778</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237751">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12</w:t>
            </w:r>
          </w:p>
        </w:tc>
        <w:tc>
          <w:tcPr>
            <w:tcW w:w="844"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xml:space="preserve">Chậu dương bàn đá BS415 </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1.268.519</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1.268.519</w:t>
            </w:r>
          </w:p>
        </w:tc>
        <w:tc>
          <w:tcPr>
            <w:tcW w:w="85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7D160F">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13</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Chậu + Chân treo tường V50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962.963</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962.963</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7D160F">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14</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Chậu + chân treo tường VI5</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888.889</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888.889</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7D160F">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15</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Chậu + chân treo tường V39</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787.037</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787.037</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7D160F">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Chậu V25 nano nung</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703.704</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703.704</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17</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Chậu V26 nano nung</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703.704</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703.704</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18</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Chậu V27 nano nung</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712.963</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712.963</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19</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Chậu V28 nano nung</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703.704</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703.704</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20</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Chậu V29 nano nung</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712.963</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712.963</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d.</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2A76B4">
            <w:pPr>
              <w:ind w:right="-120"/>
              <w:rPr>
                <w:rFonts w:asciiTheme="majorHAnsi" w:hAnsiTheme="majorHAnsi" w:cstheme="majorHAnsi"/>
                <w:sz w:val="22"/>
                <w:szCs w:val="22"/>
              </w:rPr>
            </w:pPr>
            <w:r w:rsidRPr="00F61DB5">
              <w:rPr>
                <w:rFonts w:asciiTheme="majorHAnsi" w:hAnsiTheme="majorHAnsi" w:cstheme="majorHAnsi"/>
                <w:sz w:val="22"/>
                <w:szCs w:val="22"/>
              </w:rPr>
              <w:t>TIỂU NAM, TIỂU NỮ</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xml:space="preserve">Tiểu nam treo tường TT1, tt3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398.148</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398.148</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2A76B4">
            <w:pPr>
              <w:ind w:right="-120"/>
              <w:rPr>
                <w:rFonts w:asciiTheme="majorHAnsi" w:hAnsiTheme="majorHAnsi" w:cstheme="majorHAnsi"/>
                <w:sz w:val="22"/>
                <w:szCs w:val="22"/>
              </w:rPr>
            </w:pPr>
            <w:r w:rsidRPr="00F61DB5">
              <w:rPr>
                <w:rFonts w:asciiTheme="majorHAnsi" w:hAnsiTheme="majorHAnsi" w:cstheme="majorHAnsi"/>
                <w:sz w:val="22"/>
                <w:szCs w:val="22"/>
              </w:rPr>
              <w:t>Tiểu nam treo tường TV5</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851.852</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851.852</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2A76B4">
            <w:pPr>
              <w:ind w:right="-120"/>
              <w:rPr>
                <w:rFonts w:asciiTheme="majorHAnsi" w:hAnsiTheme="majorHAnsi" w:cstheme="majorHAnsi"/>
                <w:sz w:val="22"/>
                <w:szCs w:val="22"/>
              </w:rPr>
            </w:pPr>
            <w:r w:rsidRPr="00F61DB5">
              <w:rPr>
                <w:rFonts w:asciiTheme="majorHAnsi" w:hAnsiTheme="majorHAnsi" w:cstheme="majorHAnsi"/>
                <w:sz w:val="22"/>
                <w:szCs w:val="22"/>
              </w:rPr>
              <w:t>Tiểu nam treo tường T1</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1.203.704</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1.203.704</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2A76B4">
            <w:pPr>
              <w:ind w:right="-120"/>
              <w:rPr>
                <w:rFonts w:asciiTheme="majorHAnsi" w:hAnsiTheme="majorHAnsi" w:cstheme="majorHAnsi"/>
                <w:sz w:val="22"/>
                <w:szCs w:val="22"/>
              </w:rPr>
            </w:pPr>
            <w:r w:rsidRPr="00F61DB5">
              <w:rPr>
                <w:rFonts w:asciiTheme="majorHAnsi" w:hAnsiTheme="majorHAnsi" w:cstheme="majorHAnsi"/>
                <w:sz w:val="22"/>
                <w:szCs w:val="22"/>
              </w:rPr>
              <w:t xml:space="preserve">Tiều Nam treo tường </w:t>
            </w:r>
          </w:p>
          <w:p w:rsidR="00AF7E4D" w:rsidRPr="00F61DB5" w:rsidRDefault="00AF7E4D" w:rsidP="002A76B4">
            <w:pPr>
              <w:ind w:right="-120"/>
              <w:rPr>
                <w:rFonts w:asciiTheme="majorHAnsi" w:hAnsiTheme="majorHAnsi" w:cstheme="majorHAnsi"/>
                <w:sz w:val="22"/>
                <w:szCs w:val="22"/>
              </w:rPr>
            </w:pPr>
            <w:r w:rsidRPr="00F61DB5">
              <w:rPr>
                <w:rFonts w:asciiTheme="majorHAnsi" w:hAnsiTheme="majorHAnsi" w:cstheme="majorHAnsi"/>
                <w:sz w:val="22"/>
                <w:szCs w:val="22"/>
              </w:rPr>
              <w:t>T9 dương</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1.351.852</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1.351.852</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2A76B4">
            <w:pPr>
              <w:ind w:right="-120"/>
              <w:rPr>
                <w:rFonts w:asciiTheme="majorHAnsi" w:hAnsiTheme="majorHAnsi" w:cstheme="majorHAnsi"/>
                <w:sz w:val="22"/>
                <w:szCs w:val="22"/>
              </w:rPr>
            </w:pPr>
            <w:r w:rsidRPr="00F61DB5">
              <w:rPr>
                <w:rFonts w:asciiTheme="majorHAnsi" w:hAnsiTheme="majorHAnsi" w:cstheme="majorHAnsi"/>
                <w:sz w:val="22"/>
                <w:szCs w:val="22"/>
              </w:rPr>
              <w:t>Tiều Nam treo tường</w:t>
            </w:r>
          </w:p>
          <w:p w:rsidR="00AF7E4D" w:rsidRPr="00F61DB5" w:rsidRDefault="00AF7E4D" w:rsidP="002A76B4">
            <w:pPr>
              <w:ind w:right="-120"/>
              <w:rPr>
                <w:rFonts w:asciiTheme="majorHAnsi" w:hAnsiTheme="majorHAnsi" w:cstheme="majorHAnsi"/>
                <w:sz w:val="22"/>
                <w:szCs w:val="22"/>
              </w:rPr>
            </w:pPr>
            <w:r w:rsidRPr="00F61DB5">
              <w:rPr>
                <w:rFonts w:asciiTheme="majorHAnsi" w:hAnsiTheme="majorHAnsi" w:cstheme="majorHAnsi"/>
                <w:sz w:val="22"/>
                <w:szCs w:val="22"/>
              </w:rPr>
              <w:t xml:space="preserve"> T9 âm</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1.564.815</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1.564.815</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2A76B4">
            <w:pPr>
              <w:ind w:right="-120"/>
              <w:rPr>
                <w:rFonts w:asciiTheme="majorHAnsi" w:hAnsiTheme="majorHAnsi" w:cstheme="majorHAnsi"/>
                <w:sz w:val="22"/>
                <w:szCs w:val="22"/>
              </w:rPr>
            </w:pPr>
            <w:r w:rsidRPr="00F61DB5">
              <w:rPr>
                <w:rFonts w:asciiTheme="majorHAnsi" w:hAnsiTheme="majorHAnsi" w:cstheme="majorHAnsi"/>
                <w:sz w:val="22"/>
                <w:szCs w:val="22"/>
              </w:rPr>
              <w:t>Tiểu nam đứng TD4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8.444.444</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8.444.444</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7</w:t>
            </w:r>
          </w:p>
        </w:tc>
        <w:tc>
          <w:tcPr>
            <w:tcW w:w="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2A76B4">
            <w:pPr>
              <w:ind w:right="-120"/>
              <w:rPr>
                <w:rFonts w:asciiTheme="majorHAnsi" w:hAnsiTheme="majorHAnsi" w:cstheme="majorHAnsi"/>
                <w:sz w:val="22"/>
                <w:szCs w:val="22"/>
              </w:rPr>
            </w:pPr>
            <w:r w:rsidRPr="00F61DB5">
              <w:rPr>
                <w:rFonts w:asciiTheme="majorHAnsi" w:hAnsiTheme="majorHAnsi" w:cstheme="majorHAnsi"/>
                <w:sz w:val="22"/>
                <w:szCs w:val="22"/>
              </w:rPr>
              <w:t xml:space="preserve">Tiểu nam đứng BS604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4.666.667</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4.666.667</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844"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2A76B4">
            <w:pPr>
              <w:ind w:right="-120"/>
              <w:rPr>
                <w:rFonts w:asciiTheme="majorHAnsi" w:hAnsiTheme="majorHAnsi" w:cstheme="majorHAnsi"/>
                <w:sz w:val="22"/>
                <w:szCs w:val="22"/>
              </w:rPr>
            </w:pPr>
            <w:r w:rsidRPr="00F61DB5">
              <w:rPr>
                <w:rFonts w:asciiTheme="majorHAnsi" w:hAnsiTheme="majorHAnsi" w:cstheme="majorHAnsi"/>
                <w:sz w:val="22"/>
                <w:szCs w:val="22"/>
              </w:rPr>
              <w:t xml:space="preserve">Tiểu nam treo tường T50  </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1.731.481</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1.731.481</w:t>
            </w:r>
          </w:p>
        </w:tc>
        <w:tc>
          <w:tcPr>
            <w:tcW w:w="85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9</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2A76B4">
            <w:pPr>
              <w:ind w:right="-120"/>
              <w:rPr>
                <w:rFonts w:asciiTheme="majorHAnsi" w:hAnsiTheme="majorHAnsi" w:cstheme="majorHAnsi"/>
                <w:sz w:val="22"/>
                <w:szCs w:val="22"/>
              </w:rPr>
            </w:pPr>
            <w:r w:rsidRPr="00F61DB5">
              <w:rPr>
                <w:rFonts w:asciiTheme="majorHAnsi" w:hAnsiTheme="majorHAnsi" w:cstheme="majorHAnsi"/>
                <w:sz w:val="22"/>
                <w:szCs w:val="22"/>
              </w:rPr>
              <w:t xml:space="preserve">Tiểu nam treo tường T51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1.851.852</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1.851.852</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xml:space="preserve">Tiểu nữ VB50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1.481.481</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1.481.481</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11</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xml:space="preserve">Tiểu nữ VB3, VB5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685.185</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685.185</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e.</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CHÂN CHẬU</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tcPr>
          <w:p w:rsidR="00AF7E4D" w:rsidRPr="00F61DB5" w:rsidRDefault="00AF7E4D" w:rsidP="00876510">
            <w:pPr>
              <w:jc w:val="center"/>
              <w:rPr>
                <w:rFonts w:asciiTheme="majorHAnsi" w:hAnsiTheme="majorHAnsi" w:cstheme="majorHAnsi"/>
                <w:sz w:val="22"/>
                <w:szCs w:val="22"/>
              </w:rPr>
            </w:pPr>
          </w:p>
        </w:tc>
        <w:tc>
          <w:tcPr>
            <w:tcW w:w="1275" w:type="dxa"/>
            <w:tcBorders>
              <w:top w:val="nil"/>
              <w:left w:val="nil"/>
              <w:bottom w:val="single" w:sz="4" w:space="0" w:color="auto"/>
              <w:right w:val="single" w:sz="4" w:space="0" w:color="auto"/>
            </w:tcBorders>
            <w:shd w:val="clear" w:color="000000" w:fill="FFFFFF"/>
            <w:noWrap/>
            <w:vAlign w:val="center"/>
          </w:tcPr>
          <w:p w:rsidR="00AF7E4D" w:rsidRPr="00F61DB5" w:rsidRDefault="00AF7E4D" w:rsidP="00876510">
            <w:pPr>
              <w:jc w:val="center"/>
              <w:rPr>
                <w:rFonts w:asciiTheme="majorHAnsi" w:hAnsiTheme="majorHAnsi" w:cstheme="majorHAnsi"/>
                <w:sz w:val="22"/>
                <w:szCs w:val="22"/>
              </w:rPr>
            </w:pP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Chân chậu VL1T, VI5</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379.630</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379.630</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f</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SẢN PHẨM VÒI - SEN CÂY</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0D0F90">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Vòi chậu 1 lỗ nóng lạnh VG112</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1.254.545</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1.254.545</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0D0F90">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Sen cây 2 bát sen VG592 (VG583)</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6.272.727</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6.272.727</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0D0F90">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844"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Vòi chậu cao 1 lỗ nóng lạnh VG125</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1.836.364</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1.836.364</w:t>
            </w:r>
          </w:p>
        </w:tc>
        <w:tc>
          <w:tcPr>
            <w:tcW w:w="85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Vòi chậu cao 1 lỗ nóng lạnh VG126</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1.854.545</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1.854.545</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7</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Vòi chậu 1 lỗ nóng lạnh VSD1012(VG105)</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1.254.545</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1.254.545</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876510">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Vòi chậu 1 lỗ nóng lạnh VG143</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1.672.727</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1.672.727</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876510">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9</w:t>
            </w:r>
          </w:p>
        </w:tc>
        <w:tc>
          <w:tcPr>
            <w:tcW w:w="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Vòi chậu 1 lỗ nóng lạnh VG143.1</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2.290.909</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2.290.909</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876510">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844"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Sen cây có vòi 2 bát sen VG593</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6.163.636</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6.163.636</w:t>
            </w:r>
          </w:p>
        </w:tc>
        <w:tc>
          <w:tcPr>
            <w:tcW w:w="85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11</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Sen cây không vòi 2 bát sen VG581</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4.518.182</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4.518.182</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g.</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SẢN PHẨM VÒI - SEN THANH TRƯỢT</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Vòi chậu 1 lỗ nóng lạnh VG119</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Củ</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1.327.273</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1.327.273</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Sen tắm có vòi với thanh trượt VG519</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Củ</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2.981.818</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2.981.818</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Vòi chậu 1 lỗ nóng lạnh VG141</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Củ</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1.627.273</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1.627.273</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Vòi chậu 1 lỗ nóng lạnh chân caoVG141.1</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Củ</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1.836.364</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1.836.364</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Sen tắm nóng lạnh dây sen nhựaVG541</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Củ</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2.636.364</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2.636.364</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Sen tắm nóng lạnh dây sen nhựa VG541.1</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Củ</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3.900.000</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3.900.000</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7</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Vòi chậu 1 lỗ nóng lạnh VG142</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Củ</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1.654.545</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1.654.545</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Vòi chậu 1 lỗ nóng lạnh chân caoVG142.1</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Củ</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2.300.000</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2.300.000</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9</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Sen tắm nóng lạnh dây sen nhựa VG542</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Củ</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2.845.455</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2.845.455</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Sen gép nóng lạnh có vòi VG511.1</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Củ</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3.954.545</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3.954.545</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11</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Sen gép nóng lạnh có vòi VG515.1</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Củ</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3.845.455</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3.845.455</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h.</w:t>
            </w:r>
          </w:p>
        </w:tc>
        <w:tc>
          <w:tcPr>
            <w:tcW w:w="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SẢN PHẨM VÒI - XẢ TIỂU CẢM ỨNG</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2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F7E4D" w:rsidRPr="00F61DB5" w:rsidRDefault="00AF7E4D" w:rsidP="00876510">
            <w:pPr>
              <w:jc w:val="center"/>
              <w:rPr>
                <w:rFonts w:asciiTheme="majorHAnsi" w:hAnsiTheme="majorHAnsi" w:cstheme="majorHAnsi"/>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F7E4D" w:rsidRPr="00F61DB5" w:rsidRDefault="00AF7E4D" w:rsidP="00876510">
            <w:pPr>
              <w:jc w:val="center"/>
              <w:rPr>
                <w:rFonts w:asciiTheme="majorHAnsi" w:hAnsiTheme="majorHAnsi" w:cstheme="majorHAnsi"/>
                <w:sz w:val="22"/>
                <w:szCs w:val="22"/>
              </w:rPr>
            </w:pP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844"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Vòi chậu cảm ứng nóng lạnh dùng bằng pin VG1023</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Củ</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5.754.545</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5.754.545</w:t>
            </w:r>
          </w:p>
        </w:tc>
        <w:tc>
          <w:tcPr>
            <w:tcW w:w="85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2F7196">
            <w:pPr>
              <w:ind w:right="-120"/>
              <w:rPr>
                <w:rFonts w:asciiTheme="majorHAnsi" w:hAnsiTheme="majorHAnsi" w:cstheme="majorHAnsi"/>
                <w:sz w:val="22"/>
                <w:szCs w:val="22"/>
              </w:rPr>
            </w:pPr>
            <w:r w:rsidRPr="00F61DB5">
              <w:rPr>
                <w:rFonts w:asciiTheme="majorHAnsi" w:hAnsiTheme="majorHAnsi" w:cstheme="majorHAnsi"/>
                <w:sz w:val="22"/>
                <w:szCs w:val="22"/>
              </w:rPr>
              <w:t xml:space="preserve">Vòi cảm ứng lạnh dùng pin </w:t>
            </w:r>
            <w:r w:rsidRPr="00F61DB5">
              <w:rPr>
                <w:rFonts w:asciiTheme="majorHAnsi" w:hAnsiTheme="majorHAnsi" w:cstheme="majorHAnsi"/>
                <w:sz w:val="20"/>
              </w:rPr>
              <w:t>VG1028C(VG1028)</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Củ</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4.754.545</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4.754.545</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2F7196">
            <w:pPr>
              <w:ind w:right="-120"/>
              <w:rPr>
                <w:rFonts w:asciiTheme="majorHAnsi" w:hAnsiTheme="majorHAnsi" w:cstheme="majorHAnsi"/>
                <w:sz w:val="22"/>
                <w:szCs w:val="22"/>
              </w:rPr>
            </w:pPr>
            <w:r w:rsidRPr="00F61DB5">
              <w:rPr>
                <w:rFonts w:asciiTheme="majorHAnsi" w:hAnsiTheme="majorHAnsi" w:cstheme="majorHAnsi"/>
                <w:sz w:val="22"/>
                <w:szCs w:val="22"/>
              </w:rPr>
              <w:t xml:space="preserve">Vòi cảm ứng NL dùng pin </w:t>
            </w:r>
            <w:r w:rsidRPr="00F61DB5">
              <w:rPr>
                <w:rFonts w:asciiTheme="majorHAnsi" w:hAnsiTheme="majorHAnsi" w:cstheme="majorHAnsi"/>
                <w:sz w:val="20"/>
              </w:rPr>
              <w:t>VG1028M, VG1028.1</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Củ</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5.190.909</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5.190.909</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0D0F90">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Bộ xả tiểu c.ứng dương tường pin VGHX02(VG842)</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Củ</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2.954.545</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2.954.545</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0D0F90">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237751">
            <w:pPr>
              <w:ind w:right="-120"/>
              <w:rPr>
                <w:rFonts w:asciiTheme="majorHAnsi" w:hAnsiTheme="majorHAnsi" w:cstheme="majorHAnsi"/>
                <w:sz w:val="22"/>
                <w:szCs w:val="22"/>
              </w:rPr>
            </w:pPr>
            <w:r w:rsidRPr="00F61DB5">
              <w:rPr>
                <w:rFonts w:asciiTheme="majorHAnsi" w:hAnsiTheme="majorHAnsi" w:cstheme="majorHAnsi"/>
                <w:sz w:val="22"/>
                <w:szCs w:val="22"/>
              </w:rPr>
              <w:t>Bộ xả tiểu cứng âm tường pin VGHX03(VG843)</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Củ</w:t>
            </w:r>
          </w:p>
        </w:tc>
        <w:tc>
          <w:tcPr>
            <w:tcW w:w="12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3.336.364</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3.336.364</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0D0F90">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i.</w:t>
            </w:r>
          </w:p>
        </w:tc>
        <w:tc>
          <w:tcPr>
            <w:tcW w:w="844"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SẢN PHẨM VÒI SEN TẮM PHỔ THÔNG</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tcPr>
          <w:p w:rsidR="00AF7E4D" w:rsidRPr="00F61DB5" w:rsidRDefault="00AF7E4D" w:rsidP="00876510">
            <w:pPr>
              <w:jc w:val="center"/>
              <w:rPr>
                <w:rFonts w:asciiTheme="majorHAnsi" w:hAnsiTheme="majorHAnsi" w:cstheme="majorHAnsi"/>
                <w:sz w:val="22"/>
                <w:szCs w:val="22"/>
              </w:rPr>
            </w:pP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AF7E4D" w:rsidRPr="00F61DB5" w:rsidRDefault="00AF7E4D" w:rsidP="00876510">
            <w:pPr>
              <w:jc w:val="center"/>
              <w:rPr>
                <w:rFonts w:asciiTheme="majorHAnsi" w:hAnsiTheme="majorHAnsi" w:cstheme="majorHAnsi"/>
                <w:sz w:val="22"/>
                <w:szCs w:val="22"/>
              </w:rPr>
            </w:pPr>
          </w:p>
        </w:tc>
        <w:tc>
          <w:tcPr>
            <w:tcW w:w="85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Vòi chậu 3 lỗ nóng lạnh VG302(VSD302)</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Củ</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1.145.455</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1.145.455</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Sen tắm nóng lạnh VG502(VSD502)</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Củ</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1.390.909</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1.390.909</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876510">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Vòi chậu 1 lỗ nóng lạnh VG168</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Củ</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1.036.364</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1.036.364</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876510">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Vòi chậu 3 lỗ nóng lạnh VG368</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Củ</w:t>
            </w:r>
          </w:p>
        </w:tc>
        <w:tc>
          <w:tcPr>
            <w:tcW w:w="12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1.254.545</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1.254.545</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876510">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844"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Sen tắm nóng lạnh gắn tường VG568</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Củ</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1.718.182</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1.718.182</w:t>
            </w:r>
          </w:p>
        </w:tc>
        <w:tc>
          <w:tcPr>
            <w:tcW w:w="85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Vòi chậu 1 lỗ nóng lạnh VG111</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Củ</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1.163.636</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1.163.636</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7</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Sen tắm nóng lạnh gắn tường VG511</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Củ</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1.863.636</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1.863.636</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Vòi chậu 1 lỗ nóng lạnh VG114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1.036.364</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1.036.364</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9</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Sen tắm nóng lạnh gắn tường VG514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1.518.182</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1.518.182</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Vòi chậu 3 lỗ nóng lạnh VG315</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1.254.545</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1.254.545</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11</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Sen tắm nóng lạnh gắn tường VG515</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1.718.182</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1.718.182</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12</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Vòi chậu 1 lỗ nóng lạnh VSD102</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845.455</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845.455</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13</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Vòi chậu 3 lỗ nóng lạnh VSD302</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1.145.455</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1.145.455</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14</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Sen tắm nóng lạnh gắn tường VSD502</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1.390.909</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1.390.909</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15</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Vòi chậu 1 lỗ nóng lạnh VSD104(VG104)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863.636</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863.636</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0D0F90">
            <w:pPr>
              <w:ind w:right="-120"/>
              <w:rPr>
                <w:rFonts w:asciiTheme="majorHAnsi" w:hAnsiTheme="majorHAnsi" w:cstheme="majorHAnsi"/>
                <w:sz w:val="22"/>
                <w:szCs w:val="22"/>
              </w:rPr>
            </w:pPr>
            <w:r w:rsidRPr="00F61DB5">
              <w:rPr>
                <w:rFonts w:asciiTheme="majorHAnsi" w:hAnsiTheme="majorHAnsi" w:cstheme="majorHAnsi"/>
                <w:sz w:val="22"/>
                <w:szCs w:val="22"/>
              </w:rPr>
              <w:t>Sen tắm nóng lạnh gắn tườngVSD504(VG504)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1.627.273</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1.627.273</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B50BA5" w:rsidRPr="00F61DB5" w:rsidTr="00B50BA5">
        <w:trPr>
          <w:trHeight w:val="315"/>
        </w:trPr>
        <w:tc>
          <w:tcPr>
            <w:tcW w:w="566" w:type="dxa"/>
            <w:tcBorders>
              <w:top w:val="nil"/>
              <w:left w:val="single" w:sz="4" w:space="0" w:color="auto"/>
              <w:bottom w:val="single" w:sz="4" w:space="0" w:color="auto"/>
              <w:right w:val="single" w:sz="4" w:space="0" w:color="auto"/>
            </w:tcBorders>
            <w:shd w:val="clear" w:color="000000" w:fill="FFFFFF"/>
            <w:noWrap/>
            <w:hideMark/>
          </w:tcPr>
          <w:p w:rsidR="00B50BA5" w:rsidRPr="00F61DB5" w:rsidRDefault="00B50BA5"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k</w:t>
            </w:r>
          </w:p>
        </w:tc>
        <w:tc>
          <w:tcPr>
            <w:tcW w:w="844" w:type="dxa"/>
            <w:tcBorders>
              <w:top w:val="nil"/>
              <w:left w:val="nil"/>
              <w:bottom w:val="single" w:sz="4" w:space="0" w:color="auto"/>
              <w:right w:val="single" w:sz="4" w:space="0" w:color="auto"/>
            </w:tcBorders>
            <w:shd w:val="clear" w:color="000000" w:fill="FFFFFF"/>
            <w:noWrap/>
            <w:hideMark/>
          </w:tcPr>
          <w:p w:rsidR="00B50BA5" w:rsidRPr="00F61DB5" w:rsidRDefault="00B50BA5"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973" w:type="dxa"/>
            <w:gridSpan w:val="3"/>
            <w:tcBorders>
              <w:top w:val="nil"/>
              <w:left w:val="nil"/>
              <w:bottom w:val="single" w:sz="4" w:space="0" w:color="auto"/>
              <w:right w:val="single" w:sz="4" w:space="0" w:color="auto"/>
            </w:tcBorders>
            <w:shd w:val="clear" w:color="000000" w:fill="FFFFFF"/>
            <w:hideMark/>
          </w:tcPr>
          <w:p w:rsidR="00B50BA5" w:rsidRPr="00F61DB5" w:rsidRDefault="00B50BA5" w:rsidP="00B50BA5">
            <w:pPr>
              <w:rPr>
                <w:rFonts w:asciiTheme="majorHAnsi" w:hAnsiTheme="majorHAnsi" w:cstheme="majorHAnsi"/>
                <w:sz w:val="22"/>
                <w:szCs w:val="22"/>
              </w:rPr>
            </w:pPr>
            <w:r w:rsidRPr="00F61DB5">
              <w:rPr>
                <w:rFonts w:asciiTheme="majorHAnsi" w:hAnsiTheme="majorHAnsi" w:cstheme="majorHAnsi"/>
                <w:sz w:val="22"/>
                <w:szCs w:val="22"/>
              </w:rPr>
              <w:t>SẢN PHẨM VÒI RỬA BÁT </w:t>
            </w:r>
          </w:p>
        </w:tc>
        <w:tc>
          <w:tcPr>
            <w:tcW w:w="1285" w:type="dxa"/>
            <w:gridSpan w:val="2"/>
            <w:tcBorders>
              <w:top w:val="nil"/>
              <w:left w:val="nil"/>
              <w:bottom w:val="single" w:sz="4" w:space="0" w:color="auto"/>
              <w:right w:val="single" w:sz="4" w:space="0" w:color="auto"/>
            </w:tcBorders>
            <w:shd w:val="clear" w:color="000000" w:fill="FFFFFF"/>
            <w:noWrap/>
            <w:hideMark/>
          </w:tcPr>
          <w:p w:rsidR="00B50BA5" w:rsidRPr="00F61DB5" w:rsidRDefault="00B50BA5"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hideMark/>
          </w:tcPr>
          <w:p w:rsidR="00B50BA5" w:rsidRPr="00F61DB5" w:rsidRDefault="00B50BA5"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tcPr>
          <w:p w:rsidR="00B50BA5" w:rsidRPr="00F61DB5" w:rsidRDefault="00B50BA5" w:rsidP="00876510">
            <w:pPr>
              <w:jc w:val="center"/>
              <w:rPr>
                <w:rFonts w:asciiTheme="majorHAnsi" w:hAnsiTheme="majorHAnsi" w:cstheme="majorHAnsi"/>
                <w:sz w:val="22"/>
                <w:szCs w:val="22"/>
              </w:rPr>
            </w:pPr>
          </w:p>
        </w:tc>
        <w:tc>
          <w:tcPr>
            <w:tcW w:w="1275" w:type="dxa"/>
            <w:tcBorders>
              <w:top w:val="nil"/>
              <w:left w:val="nil"/>
              <w:bottom w:val="single" w:sz="4" w:space="0" w:color="auto"/>
              <w:right w:val="single" w:sz="4" w:space="0" w:color="auto"/>
            </w:tcBorders>
            <w:shd w:val="clear" w:color="000000" w:fill="FFFFFF"/>
            <w:noWrap/>
          </w:tcPr>
          <w:p w:rsidR="00B50BA5" w:rsidRPr="00F61DB5" w:rsidRDefault="00B50BA5" w:rsidP="00876510">
            <w:pPr>
              <w:jc w:val="center"/>
              <w:rPr>
                <w:rFonts w:asciiTheme="majorHAnsi" w:hAnsiTheme="majorHAnsi" w:cstheme="majorHAnsi"/>
                <w:sz w:val="22"/>
                <w:szCs w:val="22"/>
              </w:rPr>
            </w:pPr>
          </w:p>
        </w:tc>
        <w:tc>
          <w:tcPr>
            <w:tcW w:w="852" w:type="dxa"/>
            <w:tcBorders>
              <w:top w:val="nil"/>
              <w:left w:val="nil"/>
              <w:bottom w:val="single" w:sz="4" w:space="0" w:color="auto"/>
              <w:right w:val="single" w:sz="4" w:space="0" w:color="auto"/>
            </w:tcBorders>
            <w:shd w:val="clear" w:color="000000" w:fill="FFFFFF"/>
            <w:noWrap/>
            <w:hideMark/>
          </w:tcPr>
          <w:p w:rsidR="00B50BA5" w:rsidRPr="00F61DB5" w:rsidRDefault="00B50BA5"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Vòi rửa bát gắn tường cần mềm lạnh VG718/M</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536.364</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536.364</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Vòi rửa bát gắn tường cần mềm nóng lạnh VG712/M</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1.363.636</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1.363.636</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0D0F90">
            <w:pPr>
              <w:ind w:right="-120"/>
              <w:rPr>
                <w:rFonts w:asciiTheme="majorHAnsi" w:hAnsiTheme="majorHAnsi" w:cstheme="majorHAnsi"/>
                <w:sz w:val="22"/>
                <w:szCs w:val="22"/>
              </w:rPr>
            </w:pPr>
            <w:r w:rsidRPr="00F61DB5">
              <w:rPr>
                <w:rFonts w:asciiTheme="majorHAnsi" w:hAnsiTheme="majorHAnsi" w:cstheme="majorHAnsi"/>
                <w:sz w:val="22"/>
                <w:szCs w:val="22"/>
              </w:rPr>
              <w:t>Vòi rửa bát VG706,VG707</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545.455</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545.455</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2F7196">
            <w:pPr>
              <w:ind w:right="-120"/>
              <w:rPr>
                <w:rFonts w:asciiTheme="majorHAnsi" w:hAnsiTheme="majorHAnsi" w:cstheme="majorHAnsi"/>
                <w:sz w:val="22"/>
                <w:szCs w:val="22"/>
              </w:rPr>
            </w:pPr>
            <w:r w:rsidRPr="00F61DB5">
              <w:rPr>
                <w:rFonts w:asciiTheme="majorHAnsi" w:hAnsiTheme="majorHAnsi" w:cstheme="majorHAnsi"/>
                <w:sz w:val="22"/>
                <w:szCs w:val="22"/>
              </w:rPr>
              <w:t xml:space="preserve">Vòi rửa bát nóng lạnh gắn chậu </w:t>
            </w:r>
            <w:r w:rsidRPr="00F61DB5">
              <w:rPr>
                <w:rFonts w:asciiTheme="majorHAnsi" w:hAnsiTheme="majorHAnsi" w:cstheme="majorHAnsi"/>
                <w:sz w:val="20"/>
              </w:rPr>
              <w:t>VSD7031</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1.300.000</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1.300.000</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Vòi rửa bát gắn tường nóng lạnh VG701</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1.118.182</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1.118.182</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0D0F90">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Vòi rửa bát gắn tường NL VG713(đầu cấp nước Ro)</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2.336.364</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2.336.364</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0D0F90">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7</w:t>
            </w:r>
          </w:p>
        </w:tc>
        <w:tc>
          <w:tcPr>
            <w:tcW w:w="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Vòi rửa bát gắn chậu nóng lạnh VG714</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981.818</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981.818</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F37E77">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844"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Vòi rửa bát gắn chậu nóng lạnh VG743</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1.754.545</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1.754.545</w:t>
            </w:r>
          </w:p>
        </w:tc>
        <w:tc>
          <w:tcPr>
            <w:tcW w:w="85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F37E77">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3/</w:t>
            </w:r>
          </w:p>
        </w:tc>
        <w:tc>
          <w:tcPr>
            <w:tcW w:w="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SẢN PHẨM KHÁC</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2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F7E4D" w:rsidRPr="00F61DB5" w:rsidRDefault="00AF7E4D" w:rsidP="00876510">
            <w:pPr>
              <w:jc w:val="center"/>
              <w:rPr>
                <w:rFonts w:asciiTheme="majorHAnsi" w:hAnsiTheme="majorHAnsi" w:cstheme="majorHAnsi"/>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F7E4D" w:rsidRPr="00F61DB5" w:rsidRDefault="00AF7E4D" w:rsidP="00876510">
            <w:pPr>
              <w:jc w:val="center"/>
              <w:rPr>
                <w:rFonts w:asciiTheme="majorHAnsi" w:hAnsiTheme="majorHAnsi" w:cstheme="majorHAnsi"/>
                <w:sz w:val="22"/>
                <w:szCs w:val="22"/>
              </w:rPr>
            </w:pP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F37E77">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844"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2F7196">
            <w:pPr>
              <w:ind w:right="-120"/>
              <w:rPr>
                <w:rFonts w:asciiTheme="majorHAnsi" w:hAnsiTheme="majorHAnsi" w:cstheme="majorHAnsi"/>
                <w:sz w:val="22"/>
                <w:szCs w:val="22"/>
              </w:rPr>
            </w:pPr>
            <w:r w:rsidRPr="00F61DB5">
              <w:rPr>
                <w:rFonts w:asciiTheme="majorHAnsi" w:hAnsiTheme="majorHAnsi" w:cstheme="majorHAnsi"/>
                <w:sz w:val="22"/>
                <w:szCs w:val="22"/>
              </w:rPr>
              <w:t xml:space="preserve">Bộ xả tiểu nhân không có giảm áp </w:t>
            </w:r>
            <w:r w:rsidRPr="00F61DB5">
              <w:rPr>
                <w:rFonts w:asciiTheme="majorHAnsi" w:hAnsiTheme="majorHAnsi" w:cstheme="majorHAnsi"/>
                <w:sz w:val="20"/>
              </w:rPr>
              <w:t>VGHX05</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745.455</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745.455</w:t>
            </w:r>
          </w:p>
        </w:tc>
        <w:tc>
          <w:tcPr>
            <w:tcW w:w="85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Bộ xả tiểu nhân không có giảm áp VG841</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845.455</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845.455</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876510">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Vòi chậu 1 đường lạnh VG106,VG103</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709.091</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709.091</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876510">
        <w:trPr>
          <w:trHeight w:val="31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Vòi chậu 1 đường lạnh VG109</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709.091</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709.091</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876510">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844"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Vòi chậu liền sen nóng lạnh VG326</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1.272.727</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1.272.727</w:t>
            </w:r>
          </w:p>
        </w:tc>
        <w:tc>
          <w:tcPr>
            <w:tcW w:w="85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Vòi tiểu nữ VG700(VG101)</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918.182</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918.182</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7</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Sen tắm 1 đường lạnh VG508</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600.000</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600.000</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Sen tắm 1 đường lạnh VG503</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754.545</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754.545</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9</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Vòi sịt đồng mạ  Crôm VGXP2.1(VG822)</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709.091</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709.091</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Vòi sịt nhựa VGXP6(VG826)</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181.818</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181.818</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11</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Vòi máy gặt ( Vòi hồ) VSD110(VG110)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236.364</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236.364</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12</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Syphong chậu kính VGSP5(VG815)</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1.009.091</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1.009.091</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13</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Syphong chậu kính VGSP6(VG816)</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1.036.364</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1.036.364</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14</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Syphong lật 1 VGSP3(VG813)</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490.909</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490.909</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15</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Syphong lật 2 VGSP4(VG814)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381.818</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381.818</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Bộ phụ kiện đồngVGPK05(VG95) (6 món)</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1.809.091</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1.809.091</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17</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Bộ cốc đôi VGPK05-1(VG9562)</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381.818</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381.818</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18</w:t>
            </w:r>
          </w:p>
        </w:tc>
        <w:tc>
          <w:tcPr>
            <w:tcW w:w="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Bộ đĩa đựng xà phòng VGPK05-2(VG954)</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245.455</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245.455</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19</w:t>
            </w:r>
          </w:p>
        </w:tc>
        <w:tc>
          <w:tcPr>
            <w:tcW w:w="844"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Móc treo khăn VGPK05-3(VG9552)</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227.273</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227.273</w:t>
            </w:r>
          </w:p>
        </w:tc>
        <w:tc>
          <w:tcPr>
            <w:tcW w:w="85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20</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Hộp đựng giấy VGPK05-4(VG9511)</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281.818</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281.818</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21</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Gá kính VGPK 05-5(VG952)</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436.364</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436.364</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22</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Vắt khăn đơn VGPK05-6(VG9531)</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472.727</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472.727</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23</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Vắt khăn đôi VGPK06.2(VG9632)</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1.090.909</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1.090.909</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0D0F90">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24</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xml:space="preserve"> Móc treo giấy đôi VGPK06.5B(VG9612)</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681.818</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681.818</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0D0F90">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25</w:t>
            </w:r>
          </w:p>
        </w:tc>
        <w:tc>
          <w:tcPr>
            <w:tcW w:w="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Móc treo áo đôi VGPK06.6(VG9652)</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290.909</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290.909</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F37E77">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26</w:t>
            </w:r>
          </w:p>
        </w:tc>
        <w:tc>
          <w:tcPr>
            <w:tcW w:w="844"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xml:space="preserve"> Vắt khăn giàn VGPK06.7(VG967)</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3.672.727</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3.672.727</w:t>
            </w:r>
          </w:p>
        </w:tc>
        <w:tc>
          <w:tcPr>
            <w:tcW w:w="85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F37E77">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27</w:t>
            </w:r>
          </w:p>
        </w:tc>
        <w:tc>
          <w:tcPr>
            <w:tcW w:w="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Bộ phụ kiệnVGPK02 (VG92) mạ Cr( 5 món)</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1.163.636</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1.163.636</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F37E77">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28</w:t>
            </w:r>
          </w:p>
        </w:tc>
        <w:tc>
          <w:tcPr>
            <w:tcW w:w="844"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Cốc đơn VGPK02-2(VG9261)</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281.818</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281.818</w:t>
            </w:r>
          </w:p>
        </w:tc>
        <w:tc>
          <w:tcPr>
            <w:tcW w:w="85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876510">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29</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Bộ đĩa đựng xà phòng VGPK02-1(VG924)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145.455</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145.455</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876510">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30</w:t>
            </w:r>
          </w:p>
        </w:tc>
        <w:tc>
          <w:tcPr>
            <w:tcW w:w="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Bộ hộp đựng giấy VGPK02-3(VG9211)</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190.909</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190.909</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B50BA5">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31</w:t>
            </w:r>
          </w:p>
        </w:tc>
        <w:tc>
          <w:tcPr>
            <w:tcW w:w="844"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Bộ gá kính VGPK02-4(VG922)</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381.818</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381.818</w:t>
            </w:r>
          </w:p>
        </w:tc>
        <w:tc>
          <w:tcPr>
            <w:tcW w:w="85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B50BA5">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32</w:t>
            </w:r>
          </w:p>
        </w:tc>
        <w:tc>
          <w:tcPr>
            <w:tcW w:w="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Bộ vắt khăn đơn VGPK02-5(VG9231)</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300.000</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B50BA5">
        <w:trPr>
          <w:trHeight w:val="52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33</w:t>
            </w:r>
          </w:p>
        </w:tc>
        <w:tc>
          <w:tcPr>
            <w:tcW w:w="844"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rsidR="00AF7E4D" w:rsidRPr="00F61DB5" w:rsidRDefault="00AF7E4D" w:rsidP="0013374F">
            <w:pPr>
              <w:ind w:right="-120"/>
              <w:rPr>
                <w:rFonts w:asciiTheme="majorHAnsi" w:hAnsiTheme="majorHAnsi" w:cstheme="majorHAnsi"/>
                <w:sz w:val="22"/>
                <w:szCs w:val="22"/>
              </w:rPr>
            </w:pPr>
            <w:r w:rsidRPr="00F61DB5">
              <w:rPr>
                <w:rFonts w:asciiTheme="majorHAnsi" w:hAnsiTheme="majorHAnsi" w:cstheme="majorHAnsi"/>
                <w:sz w:val="22"/>
                <w:szCs w:val="22"/>
              </w:rPr>
              <w:t xml:space="preserve">Bộ PK Inox </w:t>
            </w:r>
            <w:r w:rsidRPr="00F61DB5">
              <w:rPr>
                <w:rFonts w:asciiTheme="majorHAnsi" w:hAnsiTheme="majorHAnsi" w:cstheme="majorHAnsi"/>
                <w:sz w:val="20"/>
              </w:rPr>
              <w:t>304 VGPK08(VG98)(5</w:t>
            </w:r>
            <w:r w:rsidRPr="00F61DB5">
              <w:rPr>
                <w:rFonts w:asciiTheme="majorHAnsi" w:hAnsiTheme="majorHAnsi" w:cstheme="majorHAnsi"/>
                <w:sz w:val="22"/>
                <w:szCs w:val="22"/>
              </w:rPr>
              <w:t xml:space="preserve"> món)</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627.273</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627.273</w:t>
            </w:r>
          </w:p>
        </w:tc>
        <w:tc>
          <w:tcPr>
            <w:tcW w:w="852" w:type="dxa"/>
            <w:tcBorders>
              <w:top w:val="single" w:sz="4" w:space="0" w:color="auto"/>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34</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Gương (500x700x5) VSDG1,G2,G3(VG831,32,33)</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390.909</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390.909</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35</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Gương ( 450x600x5) VSDG4(VG834)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309.091</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309.091</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52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36</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Gương  ( 600x900x5) VSDG5(VG835)</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509.091</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509.091</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r w:rsidR="00AF7E4D" w:rsidRPr="00F61DB5" w:rsidTr="00E3238D">
        <w:trPr>
          <w:trHeight w:val="315"/>
        </w:trPr>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37</w:t>
            </w:r>
          </w:p>
        </w:tc>
        <w:tc>
          <w:tcPr>
            <w:tcW w:w="844"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2264" w:type="dxa"/>
            <w:tcBorders>
              <w:top w:val="nil"/>
              <w:left w:val="nil"/>
              <w:bottom w:val="single" w:sz="4" w:space="0" w:color="auto"/>
              <w:right w:val="single" w:sz="4" w:space="0" w:color="auto"/>
            </w:tcBorders>
            <w:shd w:val="clear" w:color="000000" w:fill="FFFFFF"/>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Chân vòi</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85" w:type="dxa"/>
            <w:gridSpan w:val="2"/>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72.727</w:t>
            </w:r>
          </w:p>
        </w:tc>
        <w:tc>
          <w:tcPr>
            <w:tcW w:w="1275"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876510">
            <w:pPr>
              <w:jc w:val="center"/>
              <w:rPr>
                <w:rFonts w:asciiTheme="majorHAnsi" w:hAnsiTheme="majorHAnsi" w:cstheme="majorHAnsi"/>
                <w:sz w:val="22"/>
                <w:szCs w:val="22"/>
              </w:rPr>
            </w:pPr>
            <w:r w:rsidRPr="00F61DB5">
              <w:rPr>
                <w:rFonts w:asciiTheme="majorHAnsi" w:hAnsiTheme="majorHAnsi" w:cstheme="majorHAnsi"/>
                <w:sz w:val="22"/>
                <w:szCs w:val="22"/>
              </w:rPr>
              <w:t>72.727</w:t>
            </w:r>
          </w:p>
        </w:tc>
        <w:tc>
          <w:tcPr>
            <w:tcW w:w="852" w:type="dxa"/>
            <w:tcBorders>
              <w:top w:val="nil"/>
              <w:left w:val="nil"/>
              <w:bottom w:val="single" w:sz="4" w:space="0" w:color="auto"/>
              <w:right w:val="single" w:sz="4" w:space="0" w:color="auto"/>
            </w:tcBorders>
            <w:shd w:val="clear" w:color="000000" w:fill="FFFFFF"/>
            <w:noWrap/>
            <w:vAlign w:val="center"/>
            <w:hideMark/>
          </w:tcPr>
          <w:p w:rsidR="00AF7E4D" w:rsidRPr="00F61DB5" w:rsidRDefault="00AF7E4D" w:rsidP="00743388">
            <w:pPr>
              <w:rPr>
                <w:rFonts w:asciiTheme="majorHAnsi" w:hAnsiTheme="majorHAnsi" w:cstheme="majorHAnsi"/>
                <w:sz w:val="22"/>
                <w:szCs w:val="22"/>
              </w:rPr>
            </w:pPr>
            <w:r w:rsidRPr="00F61DB5">
              <w:rPr>
                <w:rFonts w:asciiTheme="majorHAnsi" w:hAnsiTheme="majorHAnsi" w:cstheme="majorHAnsi"/>
                <w:sz w:val="22"/>
                <w:szCs w:val="22"/>
              </w:rPr>
              <w:t> </w:t>
            </w:r>
          </w:p>
        </w:tc>
      </w:tr>
    </w:tbl>
    <w:p w:rsidR="00743388" w:rsidRPr="00F61DB5" w:rsidRDefault="00743388" w:rsidP="00514AE2">
      <w:pPr>
        <w:ind w:left="7200"/>
        <w:jc w:val="both"/>
        <w:rPr>
          <w:rFonts w:asciiTheme="majorHAnsi" w:hAnsiTheme="majorHAnsi" w:cstheme="majorHAnsi"/>
          <w:sz w:val="8"/>
          <w:szCs w:val="8"/>
        </w:rPr>
      </w:pPr>
    </w:p>
    <w:p w:rsidR="00514AE2" w:rsidRPr="00F61DB5" w:rsidRDefault="00CC7CDB" w:rsidP="00956890">
      <w:pPr>
        <w:ind w:firstLine="720"/>
        <w:jc w:val="both"/>
        <w:rPr>
          <w:rFonts w:ascii="Times New Roman" w:hAnsi="Times New Roman"/>
          <w:sz w:val="24"/>
          <w:szCs w:val="24"/>
          <w:lang w:val="vi-VN" w:eastAsia="vi-VN"/>
        </w:rPr>
      </w:pPr>
      <w:r w:rsidRPr="00F61DB5">
        <w:rPr>
          <w:rFonts w:ascii="Times New Roman" w:hAnsi="Times New Roman"/>
          <w:sz w:val="24"/>
          <w:szCs w:val="24"/>
          <w:lang w:val="vi-VN" w:eastAsia="vi-VN"/>
        </w:rPr>
        <w:t xml:space="preserve">Giá bán trên đã bao gồm chiết khấu theo khối lượng </w:t>
      </w:r>
      <w:r w:rsidR="005068C6" w:rsidRPr="00F61DB5">
        <w:rPr>
          <w:rFonts w:ascii="Times New Roman" w:hAnsi="Times New Roman"/>
          <w:sz w:val="24"/>
          <w:szCs w:val="24"/>
          <w:lang w:eastAsia="vi-VN"/>
        </w:rPr>
        <w:t>của</w:t>
      </w:r>
      <w:r w:rsidRPr="00F61DB5">
        <w:rPr>
          <w:rFonts w:ascii="Times New Roman" w:hAnsi="Times New Roman"/>
          <w:sz w:val="24"/>
          <w:szCs w:val="24"/>
          <w:lang w:val="vi-VN" w:eastAsia="vi-VN"/>
        </w:rPr>
        <w:t xml:space="preserve"> bên mua</w:t>
      </w:r>
      <w:r w:rsidR="00B61075" w:rsidRPr="00F61DB5">
        <w:rPr>
          <w:rFonts w:ascii="Times New Roman" w:hAnsi="Times New Roman"/>
          <w:sz w:val="24"/>
          <w:szCs w:val="24"/>
          <w:lang w:eastAsia="vi-VN"/>
        </w:rPr>
        <w:t>, đã bao gồm chi phí bốc, xếp lên phương tiện vận chuyển,</w:t>
      </w:r>
      <w:r w:rsidRPr="00F61DB5">
        <w:rPr>
          <w:rFonts w:ascii="Times New Roman" w:hAnsi="Times New Roman"/>
          <w:sz w:val="24"/>
          <w:szCs w:val="24"/>
          <w:lang w:val="vi-VN" w:eastAsia="vi-VN"/>
        </w:rPr>
        <w:t xml:space="preserve"> </w:t>
      </w:r>
      <w:r w:rsidR="00956890" w:rsidRPr="00F61DB5">
        <w:rPr>
          <w:rFonts w:ascii="Times New Roman" w:hAnsi="Times New Roman"/>
          <w:sz w:val="24"/>
          <w:szCs w:val="24"/>
          <w:lang w:val="vi-VN" w:eastAsia="vi-VN"/>
        </w:rPr>
        <w:t>áp dụng</w:t>
      </w:r>
      <w:r w:rsidRPr="00F61DB5">
        <w:rPr>
          <w:rFonts w:ascii="Times New Roman" w:hAnsi="Times New Roman"/>
          <w:sz w:val="24"/>
          <w:szCs w:val="24"/>
          <w:lang w:val="vi-VN" w:eastAsia="vi-VN"/>
        </w:rPr>
        <w:t xml:space="preserve"> tại các </w:t>
      </w:r>
      <w:r w:rsidR="005068C6" w:rsidRPr="00F61DB5">
        <w:rPr>
          <w:rFonts w:ascii="Times New Roman" w:hAnsi="Times New Roman"/>
          <w:sz w:val="24"/>
          <w:szCs w:val="24"/>
          <w:lang w:eastAsia="vi-VN"/>
        </w:rPr>
        <w:t>Trung tâm</w:t>
      </w:r>
      <w:r w:rsidRPr="00F61DB5">
        <w:rPr>
          <w:rFonts w:ascii="Times New Roman" w:hAnsi="Times New Roman"/>
          <w:sz w:val="24"/>
          <w:szCs w:val="24"/>
          <w:lang w:val="vi-VN" w:eastAsia="vi-VN"/>
        </w:rPr>
        <w:t xml:space="preserve"> VLXD trực thuộc Công ty TNHH Hòa Bình</w:t>
      </w:r>
      <w:r w:rsidR="005068C6" w:rsidRPr="00F61DB5">
        <w:rPr>
          <w:rFonts w:ascii="Times New Roman" w:hAnsi="Times New Roman"/>
          <w:sz w:val="24"/>
          <w:szCs w:val="24"/>
          <w:lang w:eastAsia="vi-VN"/>
        </w:rPr>
        <w:t xml:space="preserve"> tại </w:t>
      </w:r>
      <w:r w:rsidR="00B61075" w:rsidRPr="00F61DB5">
        <w:rPr>
          <w:rFonts w:ascii="Times New Roman" w:hAnsi="Times New Roman"/>
          <w:sz w:val="24"/>
          <w:szCs w:val="24"/>
          <w:lang w:eastAsia="vi-VN"/>
        </w:rPr>
        <w:t>t</w:t>
      </w:r>
      <w:r w:rsidR="005068C6" w:rsidRPr="00F61DB5">
        <w:rPr>
          <w:rFonts w:ascii="Times New Roman" w:hAnsi="Times New Roman"/>
          <w:sz w:val="24"/>
          <w:szCs w:val="24"/>
          <w:lang w:eastAsia="vi-VN"/>
        </w:rPr>
        <w:t>hành phố Yên Bái</w:t>
      </w:r>
      <w:r w:rsidR="00B61075" w:rsidRPr="00F61DB5">
        <w:rPr>
          <w:rFonts w:ascii="Times New Roman" w:hAnsi="Times New Roman"/>
          <w:sz w:val="24"/>
          <w:szCs w:val="24"/>
          <w:lang w:eastAsia="vi-VN"/>
        </w:rPr>
        <w:t>,</w:t>
      </w:r>
      <w:r w:rsidR="005068C6" w:rsidRPr="00F61DB5">
        <w:rPr>
          <w:rFonts w:ascii="Times New Roman" w:hAnsi="Times New Roman"/>
          <w:sz w:val="24"/>
          <w:szCs w:val="24"/>
          <w:lang w:eastAsia="vi-VN"/>
        </w:rPr>
        <w:t xml:space="preserve"> huyện Yên Bình</w:t>
      </w:r>
      <w:r w:rsidR="00B61075" w:rsidRPr="00F61DB5">
        <w:rPr>
          <w:rFonts w:ascii="Times New Roman" w:hAnsi="Times New Roman"/>
          <w:sz w:val="24"/>
          <w:szCs w:val="24"/>
          <w:lang w:eastAsia="vi-VN"/>
        </w:rPr>
        <w:t>,</w:t>
      </w:r>
      <w:r w:rsidR="005068C6" w:rsidRPr="00F61DB5">
        <w:rPr>
          <w:rFonts w:ascii="Times New Roman" w:hAnsi="Times New Roman"/>
          <w:sz w:val="24"/>
          <w:szCs w:val="24"/>
          <w:lang w:eastAsia="vi-VN"/>
        </w:rPr>
        <w:t xml:space="preserve"> huyện Văn Yên.</w:t>
      </w:r>
    </w:p>
    <w:p w:rsidR="000D0F90" w:rsidRPr="00F61DB5" w:rsidRDefault="000D0F90" w:rsidP="001776EB">
      <w:pPr>
        <w:tabs>
          <w:tab w:val="left" w:pos="3465"/>
        </w:tabs>
        <w:rPr>
          <w:rFonts w:ascii="Times New Roman" w:hAnsi="Times New Roman"/>
          <w:b/>
          <w:sz w:val="8"/>
          <w:szCs w:val="8"/>
          <w:lang w:val="nl-NL"/>
        </w:rPr>
      </w:pPr>
    </w:p>
    <w:p w:rsidR="001776EB" w:rsidRPr="00F61DB5" w:rsidRDefault="00B46ED8" w:rsidP="001A7D2E">
      <w:pPr>
        <w:jc w:val="both"/>
        <w:rPr>
          <w:rFonts w:asciiTheme="majorHAnsi" w:hAnsiTheme="majorHAnsi" w:cstheme="majorHAnsi"/>
          <w:b/>
          <w:sz w:val="25"/>
          <w:szCs w:val="25"/>
          <w:lang w:val="vi-VN"/>
        </w:rPr>
      </w:pPr>
      <w:r w:rsidRPr="00F61DB5">
        <w:rPr>
          <w:rFonts w:asciiTheme="majorHAnsi" w:hAnsiTheme="majorHAnsi" w:cstheme="majorHAnsi"/>
          <w:b/>
          <w:sz w:val="25"/>
          <w:szCs w:val="25"/>
          <w:lang w:val="vi-VN"/>
        </w:rPr>
        <w:t>1.</w:t>
      </w:r>
      <w:r w:rsidR="002C52CB" w:rsidRPr="00F61DB5">
        <w:rPr>
          <w:rFonts w:asciiTheme="majorHAnsi" w:hAnsiTheme="majorHAnsi" w:cstheme="majorHAnsi"/>
          <w:b/>
          <w:sz w:val="25"/>
          <w:szCs w:val="25"/>
          <w:lang w:val="vi-VN"/>
        </w:rPr>
        <w:t>2</w:t>
      </w:r>
      <w:r w:rsidR="001776EB" w:rsidRPr="00F61DB5">
        <w:rPr>
          <w:rFonts w:asciiTheme="majorHAnsi" w:hAnsiTheme="majorHAnsi" w:cstheme="majorHAnsi"/>
          <w:b/>
          <w:sz w:val="25"/>
          <w:szCs w:val="25"/>
          <w:lang w:val="vi-VN"/>
        </w:rPr>
        <w:t>. Công ty cổ phần cơ điện Trần Phú</w:t>
      </w:r>
    </w:p>
    <w:p w:rsidR="001776EB" w:rsidRPr="00F61DB5" w:rsidRDefault="001776EB" w:rsidP="001A7D2E">
      <w:pPr>
        <w:jc w:val="both"/>
        <w:rPr>
          <w:rFonts w:asciiTheme="majorHAnsi" w:hAnsiTheme="majorHAnsi" w:cstheme="majorHAnsi"/>
          <w:sz w:val="25"/>
          <w:szCs w:val="25"/>
          <w:lang w:val="vi-VN"/>
        </w:rPr>
      </w:pPr>
      <w:r w:rsidRPr="00F61DB5">
        <w:rPr>
          <w:rFonts w:asciiTheme="majorHAnsi" w:hAnsiTheme="majorHAnsi" w:cstheme="majorHAnsi"/>
          <w:sz w:val="25"/>
          <w:szCs w:val="25"/>
          <w:lang w:val="vi-VN"/>
        </w:rPr>
        <w:t>Địa chỉ: Số 41 phố Phương Liệt, phường Phương Liệt, quận Thanh Xuân, thành phố Hà Nội</w:t>
      </w:r>
    </w:p>
    <w:p w:rsidR="001776EB" w:rsidRPr="00F61DB5" w:rsidRDefault="001776EB" w:rsidP="001A7D2E">
      <w:pPr>
        <w:jc w:val="both"/>
        <w:rPr>
          <w:rFonts w:asciiTheme="majorHAnsi" w:hAnsiTheme="majorHAnsi" w:cstheme="majorHAnsi"/>
          <w:sz w:val="25"/>
          <w:szCs w:val="25"/>
          <w:lang w:val="vi-VN"/>
        </w:rPr>
      </w:pPr>
      <w:r w:rsidRPr="00F61DB5">
        <w:rPr>
          <w:rFonts w:asciiTheme="majorHAnsi" w:hAnsiTheme="majorHAnsi" w:cstheme="majorHAnsi"/>
          <w:sz w:val="25"/>
          <w:szCs w:val="25"/>
          <w:lang w:val="vi-VN"/>
        </w:rPr>
        <w:t>Telephone: 0898.41.41.41. 0968.217.088</w:t>
      </w:r>
    </w:p>
    <w:p w:rsidR="001776EB" w:rsidRPr="00F61DB5" w:rsidRDefault="001776EB" w:rsidP="001A7D2E">
      <w:pPr>
        <w:jc w:val="both"/>
        <w:rPr>
          <w:rFonts w:asciiTheme="majorHAnsi" w:hAnsiTheme="majorHAnsi" w:cstheme="majorHAnsi"/>
          <w:b/>
          <w:sz w:val="25"/>
          <w:szCs w:val="25"/>
          <w:lang w:val="vi-VN"/>
        </w:rPr>
      </w:pPr>
      <w:r w:rsidRPr="00F61DB5">
        <w:rPr>
          <w:rFonts w:asciiTheme="majorHAnsi" w:hAnsiTheme="majorHAnsi" w:cstheme="majorHAnsi"/>
          <w:b/>
          <w:sz w:val="25"/>
          <w:szCs w:val="25"/>
          <w:lang w:val="vi-VN"/>
        </w:rPr>
        <w:t>Đại lý phân phối trên địa bàn tỉnh Yên Bái: Công ty TNHH Công Đạt</w:t>
      </w:r>
    </w:p>
    <w:p w:rsidR="001776EB" w:rsidRPr="00F61DB5" w:rsidRDefault="001776EB" w:rsidP="001A7D2E">
      <w:pPr>
        <w:jc w:val="both"/>
        <w:rPr>
          <w:rFonts w:asciiTheme="majorHAnsi" w:hAnsiTheme="majorHAnsi" w:cstheme="majorHAnsi"/>
          <w:sz w:val="25"/>
          <w:szCs w:val="25"/>
          <w:lang w:val="vi-VN"/>
        </w:rPr>
      </w:pPr>
      <w:r w:rsidRPr="00F61DB5">
        <w:rPr>
          <w:rFonts w:asciiTheme="majorHAnsi" w:hAnsiTheme="majorHAnsi" w:cstheme="majorHAnsi"/>
          <w:sz w:val="25"/>
          <w:szCs w:val="25"/>
          <w:lang w:val="vi-VN"/>
        </w:rPr>
        <w:t>Địa chỉ: Tổ 1B đường Hoàng Hoa Thám, phường Nguyễn Thái Học, thành phố Yên Bái.</w:t>
      </w:r>
    </w:p>
    <w:p w:rsidR="001776EB" w:rsidRPr="00F61DB5" w:rsidRDefault="001776EB" w:rsidP="001A7D2E">
      <w:pPr>
        <w:jc w:val="both"/>
        <w:rPr>
          <w:rFonts w:asciiTheme="majorHAnsi" w:hAnsiTheme="majorHAnsi" w:cstheme="majorHAnsi"/>
          <w:sz w:val="25"/>
          <w:szCs w:val="25"/>
          <w:lang w:val="vi-VN"/>
        </w:rPr>
      </w:pPr>
      <w:r w:rsidRPr="00F61DB5">
        <w:rPr>
          <w:rFonts w:asciiTheme="majorHAnsi" w:hAnsiTheme="majorHAnsi" w:cstheme="majorHAnsi"/>
          <w:sz w:val="25"/>
          <w:szCs w:val="25"/>
          <w:lang w:val="vi-VN"/>
        </w:rPr>
        <w:t>Đi</w:t>
      </w:r>
      <w:r w:rsidR="005068C6" w:rsidRPr="00F61DB5">
        <w:rPr>
          <w:rFonts w:asciiTheme="majorHAnsi" w:hAnsiTheme="majorHAnsi" w:cstheme="majorHAnsi"/>
          <w:sz w:val="25"/>
          <w:szCs w:val="25"/>
          <w:lang w:val="vi-VN"/>
        </w:rPr>
        <w:t>ện</w:t>
      </w:r>
      <w:r w:rsidRPr="00F61DB5">
        <w:rPr>
          <w:rFonts w:asciiTheme="majorHAnsi" w:hAnsiTheme="majorHAnsi" w:cstheme="majorHAnsi"/>
          <w:sz w:val="25"/>
          <w:szCs w:val="25"/>
          <w:lang w:val="vi-VN"/>
        </w:rPr>
        <w:t xml:space="preserve"> thoại: 02163.865.329 - 0916.399.224 – 0167.7131441</w:t>
      </w:r>
    </w:p>
    <w:p w:rsidR="001776EB" w:rsidRPr="00F61DB5" w:rsidRDefault="001776EB" w:rsidP="001776EB">
      <w:pPr>
        <w:tabs>
          <w:tab w:val="left" w:pos="3465"/>
        </w:tabs>
        <w:rPr>
          <w:rFonts w:ascii="Times New Roman" w:hAnsi="Times New Roman"/>
          <w:sz w:val="25"/>
          <w:szCs w:val="25"/>
        </w:rPr>
      </w:pPr>
      <w:r w:rsidRPr="00F61DB5">
        <w:rPr>
          <w:rFonts w:ascii="Times New Roman" w:hAnsi="Times New Roman"/>
          <w:sz w:val="25"/>
          <w:szCs w:val="25"/>
        </w:rPr>
        <w:t xml:space="preserve">                                                                                                                        </w:t>
      </w:r>
      <w:r w:rsidRPr="00F61DB5">
        <w:rPr>
          <w:rFonts w:ascii="Times New Roman" w:hAnsi="Times New Roman"/>
          <w:sz w:val="25"/>
          <w:szCs w:val="25"/>
          <w:lang w:val="vi-VN"/>
        </w:rPr>
        <w:t>ĐVT: đồng VN</w:t>
      </w:r>
    </w:p>
    <w:tbl>
      <w:tblPr>
        <w:tblW w:w="9497" w:type="dxa"/>
        <w:tblInd w:w="108" w:type="dxa"/>
        <w:tblLayout w:type="fixed"/>
        <w:tblLook w:val="04A0" w:firstRow="1" w:lastRow="0" w:firstColumn="1" w:lastColumn="0" w:noHBand="0" w:noVBand="1"/>
      </w:tblPr>
      <w:tblGrid>
        <w:gridCol w:w="709"/>
        <w:gridCol w:w="4253"/>
        <w:gridCol w:w="708"/>
        <w:gridCol w:w="2551"/>
        <w:gridCol w:w="1276"/>
      </w:tblGrid>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6EB" w:rsidRPr="00F61DB5" w:rsidRDefault="001776EB" w:rsidP="001776EB">
            <w:pPr>
              <w:jc w:val="center"/>
              <w:rPr>
                <w:rFonts w:asciiTheme="majorHAnsi" w:hAnsiTheme="majorHAnsi" w:cstheme="majorHAnsi"/>
                <w:b/>
                <w:bCs/>
                <w:sz w:val="24"/>
                <w:szCs w:val="24"/>
                <w:lang w:val="vi-VN" w:eastAsia="vi-VN"/>
              </w:rPr>
            </w:pPr>
            <w:r w:rsidRPr="00F61DB5">
              <w:rPr>
                <w:rFonts w:asciiTheme="majorHAnsi" w:hAnsiTheme="majorHAnsi" w:cstheme="majorHAnsi"/>
                <w:b/>
                <w:bCs/>
                <w:sz w:val="24"/>
                <w:szCs w:val="24"/>
                <w:lang w:val="vi-VN" w:eastAsia="vi-VN"/>
              </w:rPr>
              <w:t>TT</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776EB" w:rsidRPr="00F61DB5" w:rsidRDefault="001776EB" w:rsidP="001776EB">
            <w:pPr>
              <w:jc w:val="center"/>
              <w:rPr>
                <w:rFonts w:asciiTheme="majorHAnsi" w:hAnsiTheme="majorHAnsi" w:cstheme="majorHAnsi"/>
                <w:b/>
                <w:bCs/>
                <w:sz w:val="24"/>
                <w:szCs w:val="24"/>
                <w:lang w:val="vi-VN" w:eastAsia="vi-VN"/>
              </w:rPr>
            </w:pPr>
            <w:r w:rsidRPr="00F61DB5">
              <w:rPr>
                <w:rFonts w:asciiTheme="majorHAnsi" w:hAnsiTheme="majorHAnsi" w:cstheme="majorHAnsi"/>
                <w:b/>
                <w:bCs/>
                <w:sz w:val="24"/>
                <w:szCs w:val="24"/>
                <w:lang w:val="vi-VN" w:eastAsia="vi-VN"/>
              </w:rPr>
              <w:t>Danh mục vật liệu xây dựng</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776EB" w:rsidRPr="00F61DB5" w:rsidRDefault="001776EB" w:rsidP="001776EB">
            <w:pPr>
              <w:jc w:val="center"/>
              <w:rPr>
                <w:rFonts w:asciiTheme="majorHAnsi" w:hAnsiTheme="majorHAnsi" w:cstheme="majorHAnsi"/>
                <w:b/>
                <w:bCs/>
                <w:sz w:val="24"/>
                <w:szCs w:val="24"/>
                <w:lang w:val="vi-VN" w:eastAsia="vi-VN"/>
              </w:rPr>
            </w:pPr>
            <w:r w:rsidRPr="00F61DB5">
              <w:rPr>
                <w:rFonts w:ascii="Times New Roman" w:hAnsi="Times New Roman"/>
                <w:b/>
                <w:sz w:val="24"/>
                <w:szCs w:val="24"/>
              </w:rPr>
              <w:t>Đơnvị</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1776EB" w:rsidRPr="00F61DB5" w:rsidRDefault="001776EB" w:rsidP="001776EB">
            <w:pPr>
              <w:jc w:val="center"/>
              <w:rPr>
                <w:rFonts w:asciiTheme="majorHAnsi" w:hAnsiTheme="majorHAnsi" w:cstheme="majorHAnsi"/>
                <w:b/>
                <w:bCs/>
                <w:sz w:val="24"/>
                <w:szCs w:val="24"/>
                <w:lang w:val="vi-VN" w:eastAsia="vi-VN"/>
              </w:rPr>
            </w:pPr>
            <w:r w:rsidRPr="00F61DB5">
              <w:rPr>
                <w:rFonts w:asciiTheme="majorHAnsi" w:hAnsiTheme="majorHAnsi" w:cstheme="majorHAnsi"/>
                <w:b/>
                <w:bCs/>
                <w:sz w:val="24"/>
                <w:szCs w:val="24"/>
                <w:lang w:val="vi-VN" w:eastAsia="vi-VN"/>
              </w:rPr>
              <w:t>Tiêu chuẩn kỹ thuật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776EB" w:rsidRPr="00F61DB5" w:rsidRDefault="001776EB" w:rsidP="001776EB">
            <w:pPr>
              <w:jc w:val="center"/>
              <w:rPr>
                <w:rFonts w:asciiTheme="majorHAnsi" w:hAnsiTheme="majorHAnsi" w:cstheme="majorHAnsi"/>
                <w:b/>
                <w:bCs/>
                <w:sz w:val="24"/>
                <w:szCs w:val="24"/>
                <w:lang w:val="vi-VN" w:eastAsia="vi-VN"/>
              </w:rPr>
            </w:pPr>
            <w:r w:rsidRPr="00F61DB5">
              <w:rPr>
                <w:rFonts w:asciiTheme="majorHAnsi" w:hAnsiTheme="majorHAnsi" w:cstheme="majorHAnsi"/>
                <w:b/>
                <w:bCs/>
                <w:sz w:val="24"/>
                <w:szCs w:val="24"/>
                <w:lang w:val="vi-VN" w:eastAsia="vi-VN"/>
              </w:rPr>
              <w:t xml:space="preserve">Giá bán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I</w:t>
            </w:r>
          </w:p>
        </w:tc>
        <w:tc>
          <w:tcPr>
            <w:tcW w:w="8788" w:type="dxa"/>
            <w:gridSpan w:val="4"/>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DÂY ĐƠN - Cu/PVC  (ruột đồng, cách điện PVC), mầu dây (đỏ, xanh, vàng, đen, tiếp địa)</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VCm - Đơn 1x0,75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ind w:left="-108" w:right="-108"/>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60227-3/ IEC 60227-5</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3.055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VCm - Đơn 1x1,0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ind w:left="-108" w:right="-108"/>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60227-3/ IEC 60227-5</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3.909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VCm - Đơn 1x1,5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ind w:left="-108" w:right="-108"/>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60227-3/ IEC 60227-5</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5.782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VCm - Đơn 1x2,5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ind w:left="-108" w:right="-108"/>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60227-3/ IEC 60227-5</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9.391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VCm - Đơn 1x4,0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ind w:left="-108" w:right="-108"/>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60227-3/ IEC 60227-5</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14.409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VCm - Đơn 1x6,0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ind w:left="-108" w:right="-108"/>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60227-3/ IEC 60227-5</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21.409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VCm - Đơn 1x10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ind w:left="-108" w:right="-108"/>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60227-3/ IEC 60227-5</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35.636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II</w:t>
            </w:r>
          </w:p>
        </w:tc>
        <w:tc>
          <w:tcPr>
            <w:tcW w:w="8788" w:type="dxa"/>
            <w:gridSpan w:val="4"/>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DÂY DẸT - Cu/PVC/PVC (ruột đồng, cách điện PVC, vỏ bọc PVC)</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VCm-D - Dẹt 2x0,75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ind w:left="-108" w:right="-108"/>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60227-3/ IEC 60227-5</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7.000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VCm-D - Dẹt 2x1,0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ind w:left="-108" w:right="-108"/>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60227-3/ IEC 60227-5</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8.964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VCm-D - Dẹt 2x1,5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ind w:left="-108" w:right="-108"/>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60227-3/ IEC 60227-5</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12.318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VCm-D - Dẹt 2x2,5 mm²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ind w:left="-108" w:right="-108"/>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60227-3/ IEC 60227-5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20.273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VCm-D - Dẹt 2x4,0 mm²</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ind w:left="-108" w:right="-108"/>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60227-3/ IEC 60227-5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30.455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VCm-D - Dẹt 2x6,0 mm²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ind w:left="-108" w:right="-108"/>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60227-3/ IEC 60227-5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45.091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VCm-D - Dẹt 3x0,75 mm²</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ind w:left="-108" w:right="-108"/>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60227-3/ IEC 60227-5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10.364 </w:t>
            </w:r>
          </w:p>
        </w:tc>
      </w:tr>
      <w:tr w:rsidR="001776EB" w:rsidRPr="00F61DB5" w:rsidTr="001A7D2E">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III</w:t>
            </w:r>
          </w:p>
        </w:tc>
        <w:tc>
          <w:tcPr>
            <w:tcW w:w="8788" w:type="dxa"/>
            <w:gridSpan w:val="4"/>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DÂY TRÒN - Cu/PVC/PVC (ruột đồng, cách điện PVC, vỏ bọc PVC)</w:t>
            </w:r>
          </w:p>
        </w:tc>
      </w:tr>
      <w:tr w:rsidR="001776EB" w:rsidRPr="00F61DB5" w:rsidTr="001A7D2E">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III.1</w:t>
            </w:r>
          </w:p>
        </w:tc>
        <w:tc>
          <w:tcPr>
            <w:tcW w:w="8788" w:type="dxa"/>
            <w:gridSpan w:val="4"/>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DÂY TRÒN 2 RUỘT MỀM - Cu/PVC/PVC  (ruột đồng, cách điện PVC, vỏ bọc PVC)</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VCm-T - Tròn 2x0,75 mm²</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ind w:left="-108" w:right="-108"/>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60227-3/ IEC 60227-5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7.973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VCm-T - Tròn 2x1,0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ind w:left="-108" w:right="-108"/>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60227-3/ IEC 60227-5</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10.309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VCm-T - Tròn 2x1,5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ind w:left="-108" w:right="-108"/>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60227-3/ IEC 60227-5</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13.718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VCm-T - Tròn 2x2,5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ind w:left="-108" w:right="-108"/>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60227-3/ IEC 60227-5</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22.636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VCm-T - Tròn 2x4,0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ind w:left="-108" w:right="-108"/>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60227-3/ IEC 60227-5</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33.273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VCm-T - Tròn 2x6,0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ind w:left="-108" w:right="-108"/>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60227-3/ IEC 60227-5</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49.182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III.2</w:t>
            </w:r>
          </w:p>
        </w:tc>
        <w:tc>
          <w:tcPr>
            <w:tcW w:w="8788" w:type="dxa"/>
            <w:gridSpan w:val="4"/>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DÂY TRÒN 3 RUỘT MỀM - Cu/PVC/PVC  (ruột đồng, cách điện PVC, vỏ bọc PVC)</w:t>
            </w:r>
          </w:p>
        </w:tc>
      </w:tr>
      <w:tr w:rsidR="001776EB" w:rsidRPr="00F61DB5" w:rsidTr="00237751">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VCm-T - Tròn 3x0,75 mm²</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ind w:left="-108" w:right="-108"/>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60227-3/ IEC 60227-5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11.164 </w:t>
            </w:r>
          </w:p>
        </w:tc>
      </w:tr>
      <w:tr w:rsidR="001776EB" w:rsidRPr="00F61DB5" w:rsidTr="00237751">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VCm-T - Tròn 3x1,0 mm²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ind w:left="-108" w:right="-108"/>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60227-3/ IEC 60227-5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14.455 </w:t>
            </w:r>
          </w:p>
        </w:tc>
      </w:tr>
      <w:tr w:rsidR="001776EB" w:rsidRPr="00F61DB5" w:rsidTr="00B50BA5">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VCm-T - Tròn 3x1,5 mm²</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ind w:left="-108" w:right="-108"/>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60227-3/ IEC 60227-5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19.355</w:t>
            </w:r>
          </w:p>
        </w:tc>
      </w:tr>
      <w:tr w:rsidR="001776EB" w:rsidRPr="00F61DB5" w:rsidTr="00B50BA5">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VCm-T - Tròn 3x2,5 mm²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ind w:left="-108" w:right="-108"/>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60227-3/ IEC 60227-5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31.364 </w:t>
            </w:r>
          </w:p>
        </w:tc>
      </w:tr>
      <w:tr w:rsidR="001776EB" w:rsidRPr="00F61DB5" w:rsidTr="00B50BA5">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VCm-T - Tròn 3x4,0 mm²</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ind w:left="-108" w:right="-108"/>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60227-3/ IEC 60227-5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47.436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VCm-T - Tròn 3x6,0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ind w:left="-108" w:right="-108"/>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60227-3/ IEC 60227-5</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70.936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III.3</w:t>
            </w:r>
          </w:p>
        </w:tc>
        <w:tc>
          <w:tcPr>
            <w:tcW w:w="8788" w:type="dxa"/>
            <w:gridSpan w:val="4"/>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DÂY TRÒN 4 RUỘT MỀM - Cu/PVC/PVC  (ruột đồng, cách điện PVC, vỏ bọc PVC)</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VCm-T - Tròn 4x0,75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ind w:left="-108" w:right="-108"/>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60227-3/ IEC 60227-5</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14.682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VCm-T - Tròn 4x1,0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ind w:left="-108" w:right="-108"/>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60227-3/ IEC 60227-5</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18.227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VCm-T - Tròn 4x1,5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ind w:left="-108" w:right="-108"/>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60227-3/ IEC 60227-5</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25.273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VCm-T - Tròn 4x2,5 mm²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ind w:left="-108" w:right="-108"/>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60227-3/ IEC 60227-5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40.727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VCm-T - Tròn 4x4,0 mm²</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ind w:left="-108" w:right="-108"/>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60227-3/ IEC 60227-5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62.109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VCm-T - Tròn 4x6,0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ind w:left="-108" w:right="-108"/>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60227-3/ IEC 60227-5</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92.182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IV</w:t>
            </w:r>
          </w:p>
        </w:tc>
        <w:tc>
          <w:tcPr>
            <w:tcW w:w="8788" w:type="dxa"/>
            <w:gridSpan w:val="4"/>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DÂY DÍNH CÁCH - Cu/PVC/PVC (ruột đồng, cách điện PVC, vỏ bọc PVC)</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VCm-DK - Dính cách 2x1,5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ind w:left="-108" w:right="-108"/>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60227-3/ IEC 60227-5</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12.545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VCm-DK - Dính cách 2x2,5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ind w:left="-108" w:right="-108"/>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60227-3/ IEC 60227-5</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20.727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VCm-DK - Dính cách 2x4,0 mm²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ind w:left="-108" w:right="-108"/>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60227-3/ IEC 60227-5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30.818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V</w:t>
            </w:r>
          </w:p>
        </w:tc>
        <w:tc>
          <w:tcPr>
            <w:tcW w:w="8788" w:type="dxa"/>
            <w:gridSpan w:val="4"/>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CA7062">
            <w:pP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DÂY XÚP - Cu/PVC ruột đồng, cách điện PVC)</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VCm-X - Xúp 2x0,75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ind w:left="-108" w:right="-108"/>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60227-3/ IEC 60227-5</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6.000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VI</w:t>
            </w:r>
          </w:p>
        </w:tc>
        <w:tc>
          <w:tcPr>
            <w:tcW w:w="8788" w:type="dxa"/>
            <w:gridSpan w:val="4"/>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DÂY ĐƠN 7 SỢI BỌC NHỰA PVC - Cu/PVC  (ruột đồng, cách điện PVC)</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CV - Đơn 1x1,5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5.664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CV - Đơn 1x2,5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60503</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9.227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CV - Đơn 1x4,0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60504</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14.091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CV - Đơn 1x6,0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60505</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20.982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I</w:t>
            </w:r>
          </w:p>
        </w:tc>
        <w:tc>
          <w:tcPr>
            <w:tcW w:w="8788" w:type="dxa"/>
            <w:gridSpan w:val="4"/>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CÁP ĐƠN - HẠ THẾ (Cu/PVC)</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CV-10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ind w:left="-108"/>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36.818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CV-16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ind w:left="-108"/>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60.000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CV-25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ind w:left="-108"/>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95.455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CV-35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ind w:left="-108"/>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130.909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CV-50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ind w:left="-108"/>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181.818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CV-70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ind w:left="-108"/>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256.364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CV-95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ind w:left="-108"/>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351.818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CV-120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ind w:left="-108"/>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441.818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9</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CV-150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ind w:left="-108"/>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550.909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CV-185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ind w:left="-108"/>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690.909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11</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CV-240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ind w:left="-108"/>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899.727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CV-300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ind w:left="-108"/>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1.101.364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13</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CV-400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ind w:left="-108"/>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1.416.091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II</w:t>
            </w:r>
          </w:p>
        </w:tc>
        <w:tc>
          <w:tcPr>
            <w:tcW w:w="8788" w:type="dxa"/>
            <w:gridSpan w:val="4"/>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CÁP 1 LÕI - HẠ THẾ (Cu/PVC/PVC)</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14</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Cáp CVV-(1x2,5 mm²)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13.045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15</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Cáp CVV-(1x4 mm²)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19.000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Cáp CVV-(1x6 mm²) </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26.727 </w:t>
            </w:r>
          </w:p>
        </w:tc>
      </w:tr>
      <w:tr w:rsidR="001776EB" w:rsidRPr="00F61DB5" w:rsidTr="002F719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17</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CVV-(1x10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39.364 </w:t>
            </w:r>
          </w:p>
        </w:tc>
      </w:tr>
      <w:tr w:rsidR="001776EB" w:rsidRPr="00F61DB5" w:rsidTr="002F7196">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18</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CVV-(1x16 mm²)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63.273 </w:t>
            </w:r>
          </w:p>
        </w:tc>
      </w:tr>
      <w:tr w:rsidR="001776EB" w:rsidRPr="00F61DB5" w:rsidTr="002F7196">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19</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Cáp CVV-(1x25 mm²)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101.364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20</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CVV-(1x35 mm²)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138.091 </w:t>
            </w:r>
          </w:p>
        </w:tc>
      </w:tr>
      <w:tr w:rsidR="001776EB" w:rsidRPr="00F61DB5" w:rsidTr="002F7196">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21</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Cáp CVV-(1x50 mm²)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186.364 </w:t>
            </w:r>
          </w:p>
        </w:tc>
      </w:tr>
      <w:tr w:rsidR="001776EB" w:rsidRPr="00F61DB5" w:rsidTr="002F7196">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22</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CVV-(1x70 mm²)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263.636 </w:t>
            </w:r>
          </w:p>
        </w:tc>
      </w:tr>
      <w:tr w:rsidR="001776EB" w:rsidRPr="00F61DB5" w:rsidTr="002F7196">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23</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CVV-(1x95 mm²)</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368.182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24</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Cáp CVV-(1x120 mm²)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462.727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25</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CVV-(1x150 mm²)</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580.909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26</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CVV-(1x185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729.091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27</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CVV-(1x240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914.182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28</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CVV-(1x300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1.206.364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29</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Cáp CVV-(1x400 mm²) </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1.436.364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III</w:t>
            </w:r>
          </w:p>
        </w:tc>
        <w:tc>
          <w:tcPr>
            <w:tcW w:w="8788" w:type="dxa"/>
            <w:gridSpan w:val="4"/>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CÁP 2 LÕI - HẠ THẾ (Cu/PVC/PVC)</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30</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CVV-(2x4 mm²)</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38.091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31</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Cáp CVV-(2x6 mm²) </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52.818 </w:t>
            </w:r>
          </w:p>
        </w:tc>
      </w:tr>
      <w:tr w:rsidR="001776EB" w:rsidRPr="00F61DB5" w:rsidTr="00B644B5">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32</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Cáp CVV-(2x10 mm²) </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80.273 </w:t>
            </w:r>
          </w:p>
        </w:tc>
      </w:tr>
      <w:tr w:rsidR="001776EB" w:rsidRPr="00F61DB5" w:rsidTr="00B644B5">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33</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Cáp CVV-(2x16 mm²)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136.364 </w:t>
            </w:r>
          </w:p>
        </w:tc>
      </w:tr>
      <w:tr w:rsidR="001776EB" w:rsidRPr="00F61DB5" w:rsidTr="00B644B5">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34</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CVV-(2x25 mm²)</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199.273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35</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Cáp CVV-(2x35 mm²) </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267.455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36</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Cáp CVV-(2x50 mm²) </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361.818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37</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CVV-(2x70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498.182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38</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Cáp CVV-(2x95 mm²) </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681.818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39</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CVV-(2x120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890.545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40</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CVV-(2x150 mm²)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1.056.364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41</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CVV-(2x185 mm²)</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1.311.818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42</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CVV-(2x240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1.715.455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43</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Cáp CVV-(2x300 mm²) </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2.150.000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44</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Cáp CVV-(2x400 mm²) </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2.740.000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IV</w:t>
            </w:r>
          </w:p>
        </w:tc>
        <w:tc>
          <w:tcPr>
            <w:tcW w:w="8788" w:type="dxa"/>
            <w:gridSpan w:val="4"/>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CÁP 3 LÕI - HẠ THẾ (Cu/PVC/PVC)</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45</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CVV-(3x4 mm²)</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56.636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46</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CVV-(3x6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78.727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47</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CVV-(3x10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117.545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48</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CVV-(3x16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184.545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49</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CVV-(3x25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288.182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50</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CVV-(3x35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388.182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51</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CVV-(3x50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566.364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52</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CVV-(3x70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744.545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53</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CVV-(3x95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1.007.273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54</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CVV-(3x120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1.259.091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V</w:t>
            </w:r>
          </w:p>
        </w:tc>
        <w:tc>
          <w:tcPr>
            <w:tcW w:w="8788" w:type="dxa"/>
            <w:gridSpan w:val="4"/>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CÁP (3+1) LÕI - HẠ THẾ (Cu/PVC/PVC)</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55</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CVV-(3x2,5 mm² +1x1,5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48.909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56</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CVV-(3x4 mm² +1x2,5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71.636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57</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CVV-(3x6 mm² +1x4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100.000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58</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CVV-(3x10 mm² +1x6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153.455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59</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CVV-(3x16mm² +1x10mm²)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233.000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60</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CVV-(3x25 mm² +1x16mm²)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354.000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61</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CVV-(3x35 mm² +1x16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464.818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62</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CVV-(3x35 mm²  +1x25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502.273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63</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Cáp CVV-(3x50 mm² +1x25 mm²)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648.909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64</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CVV-(3x50 mm² +1x35mm²)</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687.545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65</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CVV-(3x70mm² +1x35mm²)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900.000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66</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CVV-(3x70mm² +1x50mm²)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954.545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67</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CVV-(3x95mm² +1x50mm²)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1.238.636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68</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CVV-(3x95mm² +1x70mm²)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1.312.545 </w:t>
            </w:r>
          </w:p>
        </w:tc>
      </w:tr>
      <w:tr w:rsidR="001776EB" w:rsidRPr="00F61DB5" w:rsidTr="002F719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69</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CVV-(3x120mm² +1x70mm²)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1.568.182 </w:t>
            </w:r>
          </w:p>
        </w:tc>
      </w:tr>
      <w:tr w:rsidR="001776EB" w:rsidRPr="00F61DB5" w:rsidTr="002F7196">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70</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CVV-(3x120mm² +1x95mm²)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1.670.455 </w:t>
            </w:r>
          </w:p>
        </w:tc>
      </w:tr>
      <w:tr w:rsidR="001776EB" w:rsidRPr="00F61DB5" w:rsidTr="002F7196">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71</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CVV-(3x150mm² +1x70mm²)</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1.886.364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72</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CVV-(3x150mm² +1x95mm²)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1.994.545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73</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CVV-(3x150mm² +1x120mm²)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2.079.545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74</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CVV-(3x185mm² +1x95mm²)</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2.386.364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75</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CVV-(3x185mm² +1x120mm²)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2.494.364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76</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CVV-(3x185mm² +1x150mm²)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2.595.455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77</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CVV-(3x240mm² +1x120mm²)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3.098.182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78</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CVV-(3x240mm² +1x150mm²)</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3.215.455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79</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CVV-(3x240mm² +1x185mm²)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3.348.182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80</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CVV-(3x300mm² +1x150mm²)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3.879.091 </w:t>
            </w:r>
          </w:p>
        </w:tc>
      </w:tr>
      <w:tr w:rsidR="001776EB" w:rsidRPr="00F61DB5" w:rsidTr="00237751">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81</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Cáp CVV-(3x300mm² +1x185mm²) </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4.011.818 </w:t>
            </w:r>
          </w:p>
        </w:tc>
      </w:tr>
      <w:tr w:rsidR="001776EB" w:rsidRPr="00F61DB5" w:rsidTr="00237751">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82</w:t>
            </w:r>
          </w:p>
        </w:tc>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CVV-(3x300mm² +1x240mm²)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4.218.182 </w:t>
            </w:r>
          </w:p>
        </w:tc>
      </w:tr>
      <w:tr w:rsidR="001776EB" w:rsidRPr="00F61DB5" w:rsidTr="00237751">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VI</w:t>
            </w:r>
          </w:p>
        </w:tc>
        <w:tc>
          <w:tcPr>
            <w:tcW w:w="878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CÁP 4 LÕI - HẠ THẾ (Cu/PVC/PVC)</w:t>
            </w:r>
          </w:p>
        </w:tc>
      </w:tr>
      <w:tr w:rsidR="001776EB" w:rsidRPr="00F61DB5" w:rsidTr="00237751">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83</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CVV-(4x4 mm²)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73.455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84</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CVV-(4x6 mm²)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101.818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85</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CVV-(4x10 mm²)</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155.273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86</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CVV-(4x16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241.273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87</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CVV-(4x25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379.727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88</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CVV-(4x35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503.636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89</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CVV-(4x50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663.636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90</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CVV-(4x70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954.545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91</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CVV-(4x95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1.335.455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92</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CVV-(4x120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1.658.182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93</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CVV-(4x150 mm²)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1.965.455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94</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CVV-(4x185 mm²)</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2.570.909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95</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CVV-(4x240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3.220.000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96</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CVV-(4x300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4.209.091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VII</w:t>
            </w:r>
          </w:p>
        </w:tc>
        <w:tc>
          <w:tcPr>
            <w:tcW w:w="8788" w:type="dxa"/>
            <w:gridSpan w:val="4"/>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CÁP 1 LÕI - HẠ THẾ (Cu/XLPE/PVC)</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97</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Cáp CXV-(1x1,5 mm²) </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7.818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98</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Cáp CXV-(1x2,5 mm²)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11.818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99</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Cáp CXV-(1x4 mm²)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18.091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100</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Cáp CXV-(1x6 mm²) </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26.273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101</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Cáp CXV-(1x10 mm²) </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38.818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102</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Cáp CXV-(1x16 mm²) </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62.364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103</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Cáp CXV-(1x25 mm²) </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99.091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104</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CXV-(1x35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135.455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105</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Cáp CXV-(1x50 mm²) </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186.364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106</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Cáp CXV-(1x70 mm²) </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263.636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107</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CXV-(1x95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368.091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108</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Cáp CXV-(1x120 mm²) </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455.455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109</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Cáp CXV-(1x150 mm²) </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570.909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110</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Cáp CXV-(1x185 mm²) </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717.273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111</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Cáp CXV-(1x240 mm²) </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900.000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112</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CXV-(1x300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1.180.000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113</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Cáp CXV-(1x400 mm²)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1.531.818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VIII</w:t>
            </w:r>
          </w:p>
        </w:tc>
        <w:tc>
          <w:tcPr>
            <w:tcW w:w="8788" w:type="dxa"/>
            <w:gridSpan w:val="4"/>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CÁP 2 LÕI - HẠ THẾ (Cu/XLPE/PVC)</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114</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CXV-(2x1,5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17.091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115</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CXV-(2x2,5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26.818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116</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CXV-(2x4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38.182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117</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Cáp CXV-(2x6 mm²) </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55.455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118</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CXV-(2x10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85.455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119</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CXV-(2x16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131.182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120</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CXV-(2x25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200.000 </w:t>
            </w:r>
          </w:p>
        </w:tc>
      </w:tr>
      <w:tr w:rsidR="001776EB" w:rsidRPr="00F61DB5" w:rsidTr="002F719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121</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CXV-(2x35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272.273 </w:t>
            </w:r>
          </w:p>
        </w:tc>
      </w:tr>
      <w:tr w:rsidR="001776EB" w:rsidRPr="00F61DB5" w:rsidTr="002F7196">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122</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CXV-(2x50 mm²)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372.727 </w:t>
            </w:r>
          </w:p>
        </w:tc>
      </w:tr>
      <w:tr w:rsidR="001776EB" w:rsidRPr="00F61DB5" w:rsidTr="002F7196">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123</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CXV-(2x70 mm²)</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540.909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124</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CXV-(2x95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738.182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125</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CXV-(2x120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900.000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126</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CXV-(2x150 mm²)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1.123.636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IX</w:t>
            </w:r>
          </w:p>
        </w:tc>
        <w:tc>
          <w:tcPr>
            <w:tcW w:w="8788" w:type="dxa"/>
            <w:gridSpan w:val="4"/>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CÁP 3 LÕI - HẠ THẾ (Cu/XLPE/PVC)</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127</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CXV-(3x1,5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26.818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128</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CXV-(3x2,5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38.818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129</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CXV-(3x4 mm²)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56.636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130</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CXV-(3x6 mm²)</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80.818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131</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CXV-(3x10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125.909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132</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CXV-(3x16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188.818 </w:t>
            </w:r>
          </w:p>
        </w:tc>
      </w:tr>
      <w:tr w:rsidR="001776EB" w:rsidRPr="00F61DB5" w:rsidTr="00237751">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133</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CXV-(3x25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300.273 </w:t>
            </w:r>
          </w:p>
        </w:tc>
      </w:tr>
      <w:tr w:rsidR="001776EB" w:rsidRPr="00F61DB5" w:rsidTr="00237751">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134</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CXV-(3x35 mm²)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408.364 </w:t>
            </w:r>
          </w:p>
        </w:tc>
      </w:tr>
      <w:tr w:rsidR="001776EB" w:rsidRPr="00F61DB5" w:rsidTr="00237751">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135</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CXV-(3x50 mm²)</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600.636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136</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CXV-(3x70 mm²)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811.364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137</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CXV-(3x95 mm²)</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1.071.818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138</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CXV-(3x120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1.326.364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139</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CXV-(3x150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1.665.455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140</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CXV-(3x185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2.090.909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141</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CXV-(3x240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2.663.636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142</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CXV-(3x300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3.440.909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143</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CXV-(3x400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4.447.273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X</w:t>
            </w:r>
          </w:p>
        </w:tc>
        <w:tc>
          <w:tcPr>
            <w:tcW w:w="8788" w:type="dxa"/>
            <w:gridSpan w:val="4"/>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CÁP (3+1) LÕI - HẠ THẾ (Cu/XLPE/PVC)</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144</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CXV-(3x2,5mm² +1x1,5mm²)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45.091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145</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CXV-(3x4mm² +1x2,5mm²)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66.091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146</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Cáp CXV-(3x6mm² +1x4mm²)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95.455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147</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Cáp CXV-(3x10mm² +1x6mm²) </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146.909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148</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CXV-(3x16mm² +1x10mm²)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227.273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149</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CXV-(3x25mm² +1x10mm²)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325.000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150</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CXV-(3x25mm² +1x16mm²)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445.455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151</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CXV-(3x35mm² +1x16mm²)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470.909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152</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CXV-(3x35mm² +1x25mm²)</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609.091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153</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CXV-(3x50mm² +1x25mm²)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700.636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154</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CXV-(3x50mm² +1x35mm²)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863.636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155</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CXV-(3x70mm² +1x35mm²)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948.182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156</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CXV-(3x70mm² +1x50mm²)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1.227.273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157</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CXV-(3x95mm² +1x50mm²)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1.308.182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158</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CXV-(3x95mm² +1x70mm²)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1.500.000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159</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CXV-(3x120mm² +1x70mm²)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1.640.909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160</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CXV-(3x120mm² +1x95mm²)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1.800.000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161</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CXV-(3x150mm² +1x70mm²)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1.990.000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162</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CXV-(3x150mm² +1x95mm²)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2.089.091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163</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CXV-(3x150mm² +1x120mm²)</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2.318.182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164</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CXV-(3x185mm² +1x95mm²)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2.525.455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165</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CXV-(3x185mm² +1x120mm²)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2.613.636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166</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CXV-(3x185mm² +1x150mm²)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3.018.182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167</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CXV-(3x240mm² +1x120mm²)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3.127.273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168</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CXV-(3x240mm² +1x150mm²)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3.280.909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169</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CXV-(3x240mm² +1x185mm²)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3.827.273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170</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CXV-(3x300mm² +1x150mm²)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3.954.545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171</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CXV-(3x300mm² +1x185mm²)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4.281.818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172</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CXV-(3x300mm² +1x240mm²)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4.327.273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XI</w:t>
            </w:r>
          </w:p>
        </w:tc>
        <w:tc>
          <w:tcPr>
            <w:tcW w:w="8788" w:type="dxa"/>
            <w:gridSpan w:val="4"/>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CÁP TREO 4 LÕI - HẠ THẾ (Cu/XLPE/PVC)</w:t>
            </w:r>
          </w:p>
        </w:tc>
      </w:tr>
      <w:tr w:rsidR="001776EB" w:rsidRPr="00F61DB5" w:rsidTr="002F719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173</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Cáp CXV-(4x1,5 mm²) </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33.636 </w:t>
            </w:r>
          </w:p>
        </w:tc>
      </w:tr>
      <w:tr w:rsidR="001776EB" w:rsidRPr="00F61DB5" w:rsidTr="002F7196">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174</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Cáp CXV-(4x2,5 mm²)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50.000 </w:t>
            </w:r>
          </w:p>
        </w:tc>
      </w:tr>
      <w:tr w:rsidR="001776EB" w:rsidRPr="00F61DB5" w:rsidTr="002F7196">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175</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Cáp CXV-(4x4 mm²)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70.000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176</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Cáp CXV-(4x6 mm²) </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104.545 </w:t>
            </w:r>
          </w:p>
        </w:tc>
      </w:tr>
      <w:tr w:rsidR="001776EB" w:rsidRPr="00F61DB5" w:rsidTr="002F719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177</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Cáp CXV-(4x10 mm²) </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163.636 </w:t>
            </w:r>
          </w:p>
        </w:tc>
      </w:tr>
      <w:tr w:rsidR="001776EB" w:rsidRPr="00F61DB5" w:rsidTr="002F7196">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178</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Cáp CXV-(4x16 mm²)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250.000 </w:t>
            </w:r>
          </w:p>
        </w:tc>
      </w:tr>
      <w:tr w:rsidR="001776EB" w:rsidRPr="00F61DB5" w:rsidTr="002F7196">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179</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CXV-(4x25 mm²)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400.000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180</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Cáp CXV-(4x35 mm²)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554.545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181</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Cáp CXV-(4x50 mm²) </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781.818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182</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CXV-(4x70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1.081.818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183</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Cáp CXV-(4x95 mm²)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1.477.273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184</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Cáp CXV-(4x120 mm²)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1.827.273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185</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CXV-(4x150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2.294.545 </w:t>
            </w:r>
          </w:p>
        </w:tc>
      </w:tr>
      <w:tr w:rsidR="001776EB" w:rsidRPr="00F61DB5" w:rsidTr="00237751">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186</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CXV-(4x185 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2.875.455 </w:t>
            </w:r>
          </w:p>
        </w:tc>
      </w:tr>
      <w:tr w:rsidR="001776EB" w:rsidRPr="00F61DB5" w:rsidTr="00237751">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187</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Cáp CXV-(4x240 mm²)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3.610.909 </w:t>
            </w:r>
          </w:p>
        </w:tc>
      </w:tr>
      <w:tr w:rsidR="001776EB" w:rsidRPr="00F61DB5" w:rsidTr="00B50BA5">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188</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CXV-(4x300 mm²)</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4.585.455 </w:t>
            </w:r>
          </w:p>
        </w:tc>
      </w:tr>
      <w:tr w:rsidR="001776EB" w:rsidRPr="00F61DB5" w:rsidTr="00B50BA5">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189</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CXV-(4x400 mm²)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5.943.636 </w:t>
            </w:r>
          </w:p>
        </w:tc>
      </w:tr>
      <w:tr w:rsidR="001776EB" w:rsidRPr="00F61DB5" w:rsidTr="00B50BA5">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XII</w:t>
            </w:r>
          </w:p>
        </w:tc>
        <w:tc>
          <w:tcPr>
            <w:tcW w:w="8788" w:type="dxa"/>
            <w:gridSpan w:val="4"/>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CÁP (3+2) LÕI - HẠ THẾ (Cu/XLPE/PVC)</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190</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Cáp CXV-(3x2,5mm² +2x1,5mm²) </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53.455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191</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Cáp CXV-(3x4mm² +2x2,5mm²) </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78.727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192</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Cáp CXV-(3x6mm²+2x4mm²) </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112.545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193</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Cáp CXV-(3x10mm² +2x6mm²) </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171.818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194</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CXV-(3x16mm² +2x10mm²)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267.273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195</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CXV-(3x25mm² +2x16mm²)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402.727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196</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CXV-(3x35mm² +2x16mm²)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512.727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197</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CXV-(3x35mm² +2x25mm²)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577.273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198</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CXV-(3x50mm² +2x25mm²)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721.818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199</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CXV-(3x50mm² +2x35mm²)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793.636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200</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CXV-(3x70mm² +2x35mm²)</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1.009.091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201</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CXV-(3x70mm² +2x50mm²)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1.081.818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202</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CXV-(3x95mm² +2x50mm²)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1.356.364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203</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CXV-(3x95mm² +2x70mm²)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1.493.636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204</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CXV-(3x120mm² +2x70mm²)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1.741.818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205</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CXV-(3x120mm² +2x95mm²)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1.950.909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206</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CXV-(3x150mm² +2x70mm²)</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2.066.364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207</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CXV-(3x150mm² +2x95mm²)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2.265.455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208</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CXV-(3x150mm² +2x120mm²)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2.422.727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209</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CXV-(3x185mm² +2x95mm²)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2.639.091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210</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CXV-(3x185mm² +2x120mm²)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2.812.727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211</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CXV-(3x185mm² +2x150mm²)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3.029.091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212</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CXV-(3x240mm² +2x120mm²)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3.389.091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213</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CXV-(3x240mm² +2x150mm²)</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3.605.455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214</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CXV-(3x240mm² +2x185mm²)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3.865.455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215</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CXV-(3x300mm² +2x150mm²)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4.254.545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216</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CXV-(3x300mm² +2x185mm²)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4.470.909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217</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CXV-(3x300mm² +2x240mm²)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4.874.545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XIII</w:t>
            </w:r>
          </w:p>
        </w:tc>
        <w:tc>
          <w:tcPr>
            <w:tcW w:w="8788" w:type="dxa"/>
            <w:gridSpan w:val="4"/>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CÁP NGẦM 1 LÕI - HẠ THẾ (Cu/XLPE/PVC/DATA/PVC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218</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CXV/DATA-(1x10mm²)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53.091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219</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CXV/DATA-(1x16mm²)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76.273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220</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CXV/DATA-(1x25mm²)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113.636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221</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CXV/DATA-(1x35mm²)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150.000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222</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CXV/DATA-(1x50mm²)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200.000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223</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CXV/DATA-(1x70mm²)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290.909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224</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CXV/DATA-(1x95mm²)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390.909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225</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CXV/DATA-(1x120mm²)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486.364 </w:t>
            </w:r>
          </w:p>
        </w:tc>
      </w:tr>
      <w:tr w:rsidR="001776EB" w:rsidRPr="00F61DB5" w:rsidTr="002F719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226</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CXV/DATA-(1x150mm²)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600.000 </w:t>
            </w:r>
          </w:p>
        </w:tc>
      </w:tr>
      <w:tr w:rsidR="001776EB" w:rsidRPr="00F61DB5" w:rsidTr="002F7196">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227</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CXV/DATA-(1x185mm²)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754.545 </w:t>
            </w:r>
          </w:p>
        </w:tc>
      </w:tr>
      <w:tr w:rsidR="001776EB" w:rsidRPr="00F61DB5" w:rsidTr="002F7196">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228</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CXV/DATA-(1x240mm²)</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954.545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229</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CXV/DATA-(1x300mm²)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1.227.273 </w:t>
            </w:r>
          </w:p>
        </w:tc>
      </w:tr>
      <w:tr w:rsidR="001776EB" w:rsidRPr="00F61DB5" w:rsidTr="002F719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230</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CXV/DATA-(1x400mm²)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1.590.909 </w:t>
            </w:r>
          </w:p>
        </w:tc>
      </w:tr>
      <w:tr w:rsidR="001776EB" w:rsidRPr="00F61DB5" w:rsidTr="002F7196">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XIV</w:t>
            </w:r>
          </w:p>
        </w:tc>
        <w:tc>
          <w:tcPr>
            <w:tcW w:w="8788" w:type="dxa"/>
            <w:gridSpan w:val="4"/>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CÁP NGẦM 2 LÕI - HẠ THẾ (Cu/XLPE/PVC/DSTA/PVC)</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231</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Cáp CXV/DSTA-(2x1,5mm²) </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27.273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232</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Cáp CXV/DSTA-(2x2,5mm²)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39.091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233</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Cáp CXV/DSTA-(2x4mm²)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50.000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234</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CXV/DSTA-(2x6mm²)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65.455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235</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CXV/DSTA-(2x10mm²)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94.545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236</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CXV/DSTA-(2x16mm²)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146.364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237</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CXV/DSTA-(2x25mm²)</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218.182 </w:t>
            </w:r>
          </w:p>
        </w:tc>
      </w:tr>
      <w:tr w:rsidR="001776EB" w:rsidRPr="00F61DB5" w:rsidTr="00237751">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238</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CXV/DSTA-(2x35mm²)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295.455 </w:t>
            </w:r>
          </w:p>
        </w:tc>
      </w:tr>
      <w:tr w:rsidR="001776EB" w:rsidRPr="00F61DB5" w:rsidTr="00237751">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239</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CXV/DSTA-(2x50mm²)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390.909 </w:t>
            </w:r>
          </w:p>
        </w:tc>
      </w:tr>
      <w:tr w:rsidR="001776EB" w:rsidRPr="00F61DB5" w:rsidTr="00B50BA5">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240</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CXV/DSTA-(2x70mm²)</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563.636 </w:t>
            </w:r>
          </w:p>
        </w:tc>
      </w:tr>
      <w:tr w:rsidR="001776EB" w:rsidRPr="00F61DB5" w:rsidTr="00B50BA5">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241</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CXV/DSTA-(2x95mm²)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772.727 </w:t>
            </w:r>
          </w:p>
        </w:tc>
      </w:tr>
      <w:tr w:rsidR="001776EB" w:rsidRPr="00F61DB5" w:rsidTr="00B50BA5">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242</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CXV/DSTA-(2x120mm²)</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981.818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243</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CXV/DSTA-(2x150mm²)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1.181.818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XV</w:t>
            </w:r>
          </w:p>
        </w:tc>
        <w:tc>
          <w:tcPr>
            <w:tcW w:w="8788" w:type="dxa"/>
            <w:gridSpan w:val="4"/>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CÁP NGẦM 3 LÕI - HẠ THẾ (Cu/XLPE/PVC/DSTA/PVC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244</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CXV/DSTA-(3x1,5mm²)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39.091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245</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Cáp CXV/DSTA-(3x2,5mm²) </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50.000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246</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CXV/DSTA-(3x4mm²)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66.364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247</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Cáp CXV/DSTA-(3x6mm²) </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90.909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248</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CXV/DSTA-(3x10mm²)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140.909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249</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CXV/DSTA-(3x16mm²)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204.545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250</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CXV/DSTA-(3x25mm²)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322.727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251</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CXV/DSTA-(3x35mm²)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436.364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252</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CXV/DSTA-(3x50mm²)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609.091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253</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CXV/DSTA-(3x70mm²)</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854.545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254</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CXV/DSTA-(3x95mm²)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1.136.364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255</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CXV/DSTA-(3x120mm²)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1.384.545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256</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CXV/DSTA-(3x150mm²)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1.727.273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257</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CXV/DSTA-(3x185mm²)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2.163.636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258</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CXV/DSTA-(3x240mm²)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2.758.182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259</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CXV/DSTA-(3x300mm²)</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3.454.545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260</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CXV/DSTA-(3x400mm²)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4.454.545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XVI</w:t>
            </w:r>
          </w:p>
        </w:tc>
        <w:tc>
          <w:tcPr>
            <w:tcW w:w="8788" w:type="dxa"/>
            <w:gridSpan w:val="4"/>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CÁP NGẦM (3+1) LÕI - HẠ THẾ ( Cu/XLPE/PVC/DSTA/PVC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261</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CXV/DSTA-(3x2,5mm² +1x1.5mm²)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55.455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262</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CXV/DSTA-(3x4mm² +1x2.5mm²)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80.909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263</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CXV/DSTA-(3x6mm² +1x4mm²)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113.636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264</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CXV/DSTA-(3x10mm² +1x6mm²)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163.636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265</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CXV/DSTA-(3x16mm² +1x10mm²)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245.455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266</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CXV/DSTA-(3x25mm² +1x10mm²)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352.727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267</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CXV/DSTA-(3x25mm² +1x16mm²)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465.455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268</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CXV/DSTA-(3x35mm² +1x16mm²)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500.000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269</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CXV/DSTA-(3x35mm² +1x25mm²)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627.273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270</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CXV/DSTA-(3x50mm² +1x25mm²)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722.727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271</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CXV/DSTA-(3x50mm² +1x35mm²)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900.000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272</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CXV/DSTA-(3x70mm² +1x35mm²)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1.000.000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273</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CXV/DSTA-(3x70mm² +1x50mm²)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1.272.727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274</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CXV/DSTA-(3x95mm² +1x50mm²)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1.372.727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275</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CXV/DSTA-(3x95mm² +1x70mm²)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1.572.727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276</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CXV/DSTA-(3x120mm² +1x70mm²)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1.727.273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277</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CXV/DSTA-(3x120mm² +1x95mm²)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1.818.182 </w:t>
            </w:r>
          </w:p>
        </w:tc>
      </w:tr>
      <w:tr w:rsidR="001776EB" w:rsidRPr="00F61DB5" w:rsidTr="002F719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278</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CXV/DSTA-(3x150mm² +1x70mm²)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2.045.455 </w:t>
            </w:r>
          </w:p>
        </w:tc>
      </w:tr>
      <w:tr w:rsidR="001776EB" w:rsidRPr="00F61DB5" w:rsidTr="002F7196">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279</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CXV/DSTA-(3x150mm² +1x95mm²)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2.154.545 </w:t>
            </w:r>
          </w:p>
        </w:tc>
      </w:tr>
      <w:tr w:rsidR="001776EB" w:rsidRPr="00F61DB5" w:rsidTr="002F7196">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280</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CXV/DSTA-(3x150mm²+1x120mm²)</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2.390.909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281</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CXV/DSTA-(3x185mm²+1x95mm²)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2.609.091 </w:t>
            </w:r>
          </w:p>
        </w:tc>
      </w:tr>
      <w:tr w:rsidR="001776EB" w:rsidRPr="00F61DB5" w:rsidTr="002F719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282</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CXV/DSTA-(3x185mm²+1x120mm²)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2.709.091 </w:t>
            </w:r>
          </w:p>
        </w:tc>
      </w:tr>
      <w:tr w:rsidR="001776EB" w:rsidRPr="00F61DB5" w:rsidTr="002F7196">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283</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CXV/DSTA-(3x185mm²+1x150mm²)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3.045.455 </w:t>
            </w:r>
          </w:p>
        </w:tc>
      </w:tr>
      <w:tr w:rsidR="001776EB" w:rsidRPr="00F61DB5" w:rsidTr="002F7196">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284</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CXV/DSTA-(3x240mm²+1x120mm²)</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3.181.818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285</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CXV/DSTA-(3x240mm²+1x150mm²)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3.381.818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286</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CXV/DSTA-(3x240mm²+1x185mm²)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3.927.273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287</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CXV/DSTA-(3x300mm²+1x150mm²)</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4.045.455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288</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CXV/DSTA-(3x300mm²+1x185mm²)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4.318.182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289</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CXV/DSTA-(3x300mm²+1x240mm²)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4.500.000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ind w:right="-108"/>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XVII</w:t>
            </w:r>
          </w:p>
        </w:tc>
        <w:tc>
          <w:tcPr>
            <w:tcW w:w="878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CÁP NGẦM 4 LÕI - HẠ THẾ (Cu/XLPE/PVC/DSTA/PVC)</w:t>
            </w:r>
          </w:p>
        </w:tc>
      </w:tr>
      <w:tr w:rsidR="001776EB" w:rsidRPr="00F61DB5" w:rsidTr="00237751">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290</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CXV/DSTA-(4x1,5mm²)</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45.455 </w:t>
            </w:r>
          </w:p>
        </w:tc>
      </w:tr>
      <w:tr w:rsidR="001776EB" w:rsidRPr="00F61DB5" w:rsidTr="00237751">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291</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CXV/DSTA-(4x2,5mm²)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61.818 </w:t>
            </w:r>
          </w:p>
        </w:tc>
      </w:tr>
      <w:tr w:rsidR="001776EB" w:rsidRPr="00F61DB5" w:rsidTr="00B50BA5">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292</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CXV/DSTA-(4x4mm²)</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83.636 </w:t>
            </w:r>
          </w:p>
        </w:tc>
      </w:tr>
      <w:tr w:rsidR="001776EB" w:rsidRPr="00F61DB5" w:rsidTr="00B50BA5">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293</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CXV/DSTA-(4x6mm²)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115.455 </w:t>
            </w:r>
          </w:p>
        </w:tc>
      </w:tr>
      <w:tr w:rsidR="001776EB" w:rsidRPr="00F61DB5" w:rsidTr="00B50BA5">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294</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CXV/DSTA-(4x10mm²)</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179.091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295</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CXV/DSTA-(4x16mm²)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272.727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296</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CXV/DSTA-(4x25mm²)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436.364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297</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CXV/DSTA-(4x35mm²)</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590.909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298</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CXV/DSTA-(4x50mm²)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863.636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299</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CXV/DSTA-(4x70mm²)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1.154.545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300</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CXV/DSTA-(4x95mm²)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1.590.909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301</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CXV/DSTA-(4x120mm²)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1.954.545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302</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CXV/DSTA-(4x150mm²)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2.409.091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303</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CXV/DSTA-(4x185mm²)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3.018.182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304</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CXV/DSTA-(4x240mm²)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3.772.727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305</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CXV/DSTA-(4x300mm²)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4.740.909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306</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CXV/DSTA-(4x400mm²)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6.136.364 </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ind w:right="-108"/>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XVIII</w:t>
            </w:r>
          </w:p>
        </w:tc>
        <w:tc>
          <w:tcPr>
            <w:tcW w:w="8788" w:type="dxa"/>
            <w:gridSpan w:val="4"/>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CÁP NGẦM (3+2) LÕI - HẠ THẾ ( Cu/XLPE/PVC/DSTA/PVC )</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307</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3D52B8">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CXV/DSTA-(3x2,5mm² +2x1.5mm²)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66.364</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308</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CXV/DSTA-(3x4mm² +2x2.5mm²)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91.818</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309</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CXV/DSTA-(3x6mm² +2x4mm²)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131.818</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310</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CXV/DSTA-(3x10mm² +2x6mm²)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189.091</w:t>
            </w:r>
          </w:p>
        </w:tc>
      </w:tr>
      <w:tr w:rsidR="001776EB" w:rsidRPr="00F61DB5" w:rsidTr="00A06F3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311</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CXV/DSTA-(3x16mm² +2x10mm²)</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280.000</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312</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CXV/DSTA-(3x25mm² +2x16mm²)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430.000</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313</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CXV/DSTA-(3x35mm² +2x16mm²)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536.364</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314</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CXV/DSTA-(3x35mm² +2x25mm²)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634.545</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315</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CXV/DSTA-(3x50mm² +2x25mm²)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776.364</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316</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CXV/DSTA-(3x50mm² +2x35mm²)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833.636</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317</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CXV/DSTA-(3x70mm² +2x35mm²)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1.033.636</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318</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CXV/DSTA-(3x70mm² +2x50mm²)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1.174.545</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319</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CXV/DSTA-(3x95mm² +2x50mm²)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1.436.364</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320</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Cáp CXV/DSTA-(3x95mm² +2x70mm²)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1.563.636</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321</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3D52B8">
            <w:pPr>
              <w:ind w:right="-108"/>
              <w:rPr>
                <w:rFonts w:asciiTheme="majorHAnsi" w:hAnsiTheme="majorHAnsi" w:cstheme="majorHAnsi"/>
                <w:spacing w:val="-4"/>
                <w:sz w:val="22"/>
                <w:szCs w:val="22"/>
                <w:lang w:val="vi-VN" w:eastAsia="vi-VN"/>
              </w:rPr>
            </w:pPr>
            <w:r w:rsidRPr="00F61DB5">
              <w:rPr>
                <w:rFonts w:asciiTheme="majorHAnsi" w:hAnsiTheme="majorHAnsi" w:cstheme="majorHAnsi"/>
                <w:spacing w:val="-4"/>
                <w:sz w:val="22"/>
                <w:szCs w:val="22"/>
                <w:lang w:val="vi-VN" w:eastAsia="vi-VN"/>
              </w:rPr>
              <w:t>Cáp CXV/DSTA-(3x120mm² +2x70mm²)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1.836.364</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322</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3D52B8">
            <w:pPr>
              <w:ind w:right="-108"/>
              <w:rPr>
                <w:rFonts w:asciiTheme="majorHAnsi" w:hAnsiTheme="majorHAnsi" w:cstheme="majorHAnsi"/>
                <w:spacing w:val="-4"/>
                <w:sz w:val="22"/>
                <w:szCs w:val="22"/>
                <w:lang w:val="vi-VN" w:eastAsia="vi-VN"/>
              </w:rPr>
            </w:pPr>
            <w:r w:rsidRPr="00F61DB5">
              <w:rPr>
                <w:rFonts w:asciiTheme="majorHAnsi" w:hAnsiTheme="majorHAnsi" w:cstheme="majorHAnsi"/>
                <w:spacing w:val="-4"/>
                <w:sz w:val="22"/>
                <w:szCs w:val="22"/>
                <w:lang w:val="vi-VN" w:eastAsia="vi-VN"/>
              </w:rPr>
              <w:t>Cáp CXV/DSTA-(3x120mm² +2x95mm²)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2.024.545</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323</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3D52B8">
            <w:pPr>
              <w:ind w:right="-108"/>
              <w:rPr>
                <w:rFonts w:asciiTheme="majorHAnsi" w:hAnsiTheme="majorHAnsi" w:cstheme="majorHAnsi"/>
                <w:spacing w:val="-4"/>
                <w:sz w:val="22"/>
                <w:szCs w:val="22"/>
                <w:lang w:val="vi-VN" w:eastAsia="vi-VN"/>
              </w:rPr>
            </w:pPr>
            <w:r w:rsidRPr="00F61DB5">
              <w:rPr>
                <w:rFonts w:asciiTheme="majorHAnsi" w:hAnsiTheme="majorHAnsi" w:cstheme="majorHAnsi"/>
                <w:spacing w:val="-4"/>
                <w:sz w:val="22"/>
                <w:szCs w:val="22"/>
                <w:lang w:val="vi-VN" w:eastAsia="vi-VN"/>
              </w:rPr>
              <w:t>Cáp CXV/DSTA-(3x150mm² +2x70mm²)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2.254.545</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324</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3D52B8">
            <w:pPr>
              <w:ind w:right="-108"/>
              <w:rPr>
                <w:rFonts w:asciiTheme="majorHAnsi" w:hAnsiTheme="majorHAnsi" w:cstheme="majorHAnsi"/>
                <w:spacing w:val="-4"/>
                <w:sz w:val="22"/>
                <w:szCs w:val="22"/>
                <w:lang w:val="vi-VN" w:eastAsia="vi-VN"/>
              </w:rPr>
            </w:pPr>
            <w:r w:rsidRPr="00F61DB5">
              <w:rPr>
                <w:rFonts w:asciiTheme="majorHAnsi" w:hAnsiTheme="majorHAnsi" w:cstheme="majorHAnsi"/>
                <w:spacing w:val="-4"/>
                <w:sz w:val="22"/>
                <w:szCs w:val="22"/>
                <w:lang w:val="vi-VN" w:eastAsia="vi-VN"/>
              </w:rPr>
              <w:t>Cáp CXV/DSTA-(3x150mm² +2x95mm²)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2.339.091</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325</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3D52B8">
            <w:pPr>
              <w:ind w:right="-108"/>
              <w:rPr>
                <w:rFonts w:asciiTheme="majorHAnsi" w:hAnsiTheme="majorHAnsi" w:cstheme="majorHAnsi"/>
                <w:spacing w:val="-4"/>
                <w:sz w:val="22"/>
                <w:szCs w:val="22"/>
                <w:lang w:val="vi-VN" w:eastAsia="vi-VN"/>
              </w:rPr>
            </w:pPr>
            <w:r w:rsidRPr="00F61DB5">
              <w:rPr>
                <w:rFonts w:asciiTheme="majorHAnsi" w:hAnsiTheme="majorHAnsi" w:cstheme="majorHAnsi"/>
                <w:spacing w:val="-4"/>
                <w:sz w:val="22"/>
                <w:szCs w:val="22"/>
                <w:lang w:val="vi-VN" w:eastAsia="vi-VN"/>
              </w:rPr>
              <w:t>Cáp CXV/DSTA-(3x150mm² +2x120mm²)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2.570.000</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326</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3D52B8">
            <w:pPr>
              <w:ind w:right="-108"/>
              <w:rPr>
                <w:rFonts w:asciiTheme="majorHAnsi" w:hAnsiTheme="majorHAnsi" w:cstheme="majorHAnsi"/>
                <w:spacing w:val="-4"/>
                <w:sz w:val="22"/>
                <w:szCs w:val="22"/>
                <w:lang w:val="vi-VN" w:eastAsia="vi-VN"/>
              </w:rPr>
            </w:pPr>
            <w:r w:rsidRPr="00F61DB5">
              <w:rPr>
                <w:rFonts w:asciiTheme="majorHAnsi" w:hAnsiTheme="majorHAnsi" w:cstheme="majorHAnsi"/>
                <w:spacing w:val="-4"/>
                <w:sz w:val="22"/>
                <w:szCs w:val="22"/>
                <w:lang w:val="vi-VN" w:eastAsia="vi-VN"/>
              </w:rPr>
              <w:t>Cáp CXV/DSTA-(3x185mm² +2x95mm²)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2.738.182</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327</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3D52B8">
            <w:pPr>
              <w:ind w:right="-108"/>
              <w:rPr>
                <w:rFonts w:asciiTheme="majorHAnsi" w:hAnsiTheme="majorHAnsi" w:cstheme="majorHAnsi"/>
                <w:spacing w:val="-4"/>
                <w:sz w:val="22"/>
                <w:szCs w:val="22"/>
                <w:lang w:val="vi-VN" w:eastAsia="vi-VN"/>
              </w:rPr>
            </w:pPr>
            <w:r w:rsidRPr="00F61DB5">
              <w:rPr>
                <w:rFonts w:asciiTheme="majorHAnsi" w:hAnsiTheme="majorHAnsi" w:cstheme="majorHAnsi"/>
                <w:spacing w:val="-4"/>
                <w:sz w:val="22"/>
                <w:szCs w:val="22"/>
                <w:lang w:val="vi-VN" w:eastAsia="vi-VN"/>
              </w:rPr>
              <w:t>Cáp CXV/DSTA-(3x185mm² +2x120mm²)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2.969.091</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328</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3D52B8">
            <w:pPr>
              <w:ind w:right="-108"/>
              <w:rPr>
                <w:rFonts w:asciiTheme="majorHAnsi" w:hAnsiTheme="majorHAnsi" w:cstheme="majorHAnsi"/>
                <w:spacing w:val="-4"/>
                <w:sz w:val="22"/>
                <w:szCs w:val="22"/>
                <w:lang w:val="vi-VN" w:eastAsia="vi-VN"/>
              </w:rPr>
            </w:pPr>
            <w:r w:rsidRPr="00F61DB5">
              <w:rPr>
                <w:rFonts w:asciiTheme="majorHAnsi" w:hAnsiTheme="majorHAnsi" w:cstheme="majorHAnsi"/>
                <w:spacing w:val="-4"/>
                <w:sz w:val="22"/>
                <w:szCs w:val="22"/>
                <w:lang w:val="vi-VN" w:eastAsia="vi-VN"/>
              </w:rPr>
              <w:t>Cáp CXV/DSTA-(3x185mm² +2x150mm²)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3.304.545</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329</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3D52B8">
            <w:pPr>
              <w:ind w:right="-108"/>
              <w:rPr>
                <w:rFonts w:asciiTheme="majorHAnsi" w:hAnsiTheme="majorHAnsi" w:cstheme="majorHAnsi"/>
                <w:spacing w:val="-4"/>
                <w:sz w:val="22"/>
                <w:szCs w:val="22"/>
                <w:lang w:val="vi-VN" w:eastAsia="vi-VN"/>
              </w:rPr>
            </w:pPr>
            <w:r w:rsidRPr="00F61DB5">
              <w:rPr>
                <w:rFonts w:asciiTheme="majorHAnsi" w:hAnsiTheme="majorHAnsi" w:cstheme="majorHAnsi"/>
                <w:spacing w:val="-4"/>
                <w:sz w:val="22"/>
                <w:szCs w:val="22"/>
                <w:lang w:val="vi-VN" w:eastAsia="vi-VN"/>
              </w:rPr>
              <w:t>Cáp CXV/DSTA-(3x240mm² +2x120mm²)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3.524.545</w:t>
            </w:r>
          </w:p>
        </w:tc>
      </w:tr>
      <w:tr w:rsidR="001776EB" w:rsidRPr="00F61DB5" w:rsidTr="00A06F3F">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330</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3D52B8">
            <w:pPr>
              <w:ind w:right="-108"/>
              <w:rPr>
                <w:rFonts w:asciiTheme="majorHAnsi" w:hAnsiTheme="majorHAnsi" w:cstheme="majorHAnsi"/>
                <w:spacing w:val="-4"/>
                <w:sz w:val="22"/>
                <w:szCs w:val="22"/>
                <w:lang w:val="vi-VN" w:eastAsia="vi-VN"/>
              </w:rPr>
            </w:pPr>
            <w:r w:rsidRPr="00F61DB5">
              <w:rPr>
                <w:rFonts w:asciiTheme="majorHAnsi" w:hAnsiTheme="majorHAnsi" w:cstheme="majorHAnsi"/>
                <w:spacing w:val="-4"/>
                <w:sz w:val="22"/>
                <w:szCs w:val="22"/>
                <w:lang w:val="vi-VN" w:eastAsia="vi-VN"/>
              </w:rPr>
              <w:t>Cáp CXV/DSTA-(3x240mm² +2x150mm²)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3.829.091</w:t>
            </w:r>
          </w:p>
        </w:tc>
      </w:tr>
      <w:tr w:rsidR="001776EB" w:rsidRPr="00F61DB5" w:rsidTr="002F719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331</w:t>
            </w:r>
          </w:p>
        </w:tc>
        <w:tc>
          <w:tcPr>
            <w:tcW w:w="4253"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3D52B8">
            <w:pPr>
              <w:ind w:right="-108"/>
              <w:rPr>
                <w:rFonts w:asciiTheme="majorHAnsi" w:hAnsiTheme="majorHAnsi" w:cstheme="majorHAnsi"/>
                <w:spacing w:val="-4"/>
                <w:sz w:val="22"/>
                <w:szCs w:val="22"/>
                <w:lang w:val="vi-VN" w:eastAsia="vi-VN"/>
              </w:rPr>
            </w:pPr>
            <w:r w:rsidRPr="00F61DB5">
              <w:rPr>
                <w:rFonts w:asciiTheme="majorHAnsi" w:hAnsiTheme="majorHAnsi" w:cstheme="majorHAnsi"/>
                <w:spacing w:val="-4"/>
                <w:sz w:val="22"/>
                <w:szCs w:val="22"/>
                <w:lang w:val="vi-VN" w:eastAsia="vi-VN"/>
              </w:rPr>
              <w:t>Cáp CXV/DSTA-(3x240mm² +2x185mm²)</w:t>
            </w:r>
          </w:p>
        </w:tc>
        <w:tc>
          <w:tcPr>
            <w:tcW w:w="708"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nil"/>
              <w:left w:val="nil"/>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4.027.273</w:t>
            </w:r>
          </w:p>
        </w:tc>
      </w:tr>
      <w:tr w:rsidR="001776EB" w:rsidRPr="00F61DB5" w:rsidTr="002F7196">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332</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3D52B8">
            <w:pPr>
              <w:ind w:right="-108"/>
              <w:rPr>
                <w:rFonts w:asciiTheme="majorHAnsi" w:hAnsiTheme="majorHAnsi" w:cstheme="majorHAnsi"/>
                <w:spacing w:val="-4"/>
                <w:sz w:val="22"/>
                <w:szCs w:val="22"/>
                <w:lang w:val="vi-VN" w:eastAsia="vi-VN"/>
              </w:rPr>
            </w:pPr>
            <w:r w:rsidRPr="00F61DB5">
              <w:rPr>
                <w:rFonts w:asciiTheme="majorHAnsi" w:hAnsiTheme="majorHAnsi" w:cstheme="majorHAnsi"/>
                <w:spacing w:val="-4"/>
                <w:sz w:val="22"/>
                <w:szCs w:val="22"/>
                <w:lang w:val="vi-VN" w:eastAsia="vi-VN"/>
              </w:rPr>
              <w:t>Cáp CXV/DSTA-(3x300mm² +2x150mm²)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IEC 60502-1/ IEC 60228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EB" w:rsidRPr="00F61DB5" w:rsidRDefault="001776EB" w:rsidP="001776EB">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4.321.818</w:t>
            </w:r>
          </w:p>
        </w:tc>
      </w:tr>
    </w:tbl>
    <w:p w:rsidR="001776EB" w:rsidRPr="00F61DB5" w:rsidRDefault="001776EB" w:rsidP="001776EB">
      <w:pPr>
        <w:spacing w:before="20" w:after="20"/>
        <w:rPr>
          <w:rFonts w:ascii="Times New Roman" w:hAnsi="Times New Roman"/>
          <w:i/>
          <w:sz w:val="24"/>
          <w:szCs w:val="24"/>
        </w:rPr>
      </w:pPr>
      <w:r w:rsidRPr="00F61DB5">
        <w:rPr>
          <w:rFonts w:ascii="Times New Roman" w:hAnsi="Times New Roman"/>
          <w:sz w:val="24"/>
          <w:szCs w:val="24"/>
          <w:lang w:val="vi-VN"/>
        </w:rPr>
        <w:tab/>
      </w:r>
      <w:r w:rsidRPr="00F61DB5">
        <w:rPr>
          <w:rFonts w:ascii="Times New Roman" w:hAnsi="Times New Roman"/>
          <w:i/>
          <w:sz w:val="24"/>
          <w:szCs w:val="24"/>
          <w:lang w:val="vi-VN"/>
        </w:rPr>
        <w:t>Giá bán trên áp dụng trong phạm vi tỉnh Yên Bái.</w:t>
      </w:r>
    </w:p>
    <w:p w:rsidR="00DD77B0" w:rsidRPr="00F61DB5" w:rsidRDefault="00DD77B0" w:rsidP="00DD77B0">
      <w:pPr>
        <w:widowControl w:val="0"/>
        <w:autoSpaceDE w:val="0"/>
        <w:autoSpaceDN w:val="0"/>
        <w:ind w:right="-28"/>
        <w:rPr>
          <w:rFonts w:ascii="Times New Roman" w:hAnsi="Times New Roman"/>
          <w:b/>
          <w:sz w:val="24"/>
          <w:szCs w:val="24"/>
          <w:lang w:val="vi-VN"/>
        </w:rPr>
      </w:pPr>
      <w:r w:rsidRPr="00F61DB5">
        <w:rPr>
          <w:rFonts w:ascii="Times New Roman" w:hAnsi="Times New Roman"/>
          <w:b/>
          <w:sz w:val="24"/>
          <w:szCs w:val="24"/>
          <w:lang w:val="vi-VN"/>
        </w:rPr>
        <w:t>1.</w:t>
      </w:r>
      <w:r w:rsidR="003D65E7" w:rsidRPr="00F61DB5">
        <w:rPr>
          <w:rFonts w:ascii="Times New Roman" w:hAnsi="Times New Roman"/>
          <w:b/>
          <w:sz w:val="24"/>
          <w:szCs w:val="24"/>
          <w:lang w:val="nl-NL"/>
        </w:rPr>
        <w:t>3</w:t>
      </w:r>
      <w:r w:rsidRPr="00F61DB5">
        <w:rPr>
          <w:rFonts w:ascii="Times New Roman" w:hAnsi="Times New Roman"/>
          <w:b/>
          <w:sz w:val="24"/>
          <w:szCs w:val="24"/>
          <w:lang w:val="vi-VN"/>
        </w:rPr>
        <w:t>. Công ty TNHH Tuổi Trẻ</w:t>
      </w:r>
    </w:p>
    <w:p w:rsidR="001A0D69" w:rsidRPr="00F61DB5" w:rsidRDefault="00DD77B0" w:rsidP="00DD77B0">
      <w:pPr>
        <w:widowControl w:val="0"/>
        <w:autoSpaceDE w:val="0"/>
        <w:autoSpaceDN w:val="0"/>
        <w:ind w:right="-28"/>
        <w:rPr>
          <w:rFonts w:ascii="Times New Roman" w:hAnsi="Times New Roman"/>
          <w:sz w:val="24"/>
          <w:szCs w:val="24"/>
        </w:rPr>
      </w:pPr>
      <w:r w:rsidRPr="00F61DB5">
        <w:rPr>
          <w:rFonts w:ascii="Times New Roman" w:hAnsi="Times New Roman"/>
          <w:sz w:val="24"/>
          <w:szCs w:val="24"/>
          <w:lang w:val="vi-VN"/>
        </w:rPr>
        <w:t xml:space="preserve">Địa chỉ:  Khu công nghiệp Đầm Hồng - Tổ 14 Phường Yên Ninh-TP Yên Bái -Tỉnh Yên Bái </w:t>
      </w:r>
    </w:p>
    <w:p w:rsidR="00DD77B0" w:rsidRPr="00F61DB5" w:rsidRDefault="00DD77B0" w:rsidP="00DD77B0">
      <w:pPr>
        <w:widowControl w:val="0"/>
        <w:autoSpaceDE w:val="0"/>
        <w:autoSpaceDN w:val="0"/>
        <w:ind w:right="-28"/>
        <w:rPr>
          <w:rFonts w:ascii="Times New Roman" w:hAnsi="Times New Roman"/>
          <w:sz w:val="24"/>
          <w:szCs w:val="24"/>
          <w:lang w:val="vi-VN"/>
        </w:rPr>
      </w:pPr>
      <w:r w:rsidRPr="00F61DB5">
        <w:rPr>
          <w:rFonts w:ascii="Times New Roman" w:hAnsi="Times New Roman"/>
          <w:sz w:val="24"/>
          <w:szCs w:val="24"/>
          <w:lang w:val="vi-VN"/>
        </w:rPr>
        <w:t>Điện thoại: 0983851737.</w:t>
      </w:r>
    </w:p>
    <w:p w:rsidR="00DD77B0" w:rsidRPr="00F61DB5" w:rsidRDefault="00DD77B0" w:rsidP="00DD77B0">
      <w:pPr>
        <w:widowControl w:val="0"/>
        <w:autoSpaceDE w:val="0"/>
        <w:autoSpaceDN w:val="0"/>
        <w:ind w:right="-28"/>
        <w:rPr>
          <w:rFonts w:ascii="Times New Roman" w:hAnsi="Times New Roman"/>
          <w:sz w:val="27"/>
          <w:szCs w:val="27"/>
        </w:rPr>
      </w:pPr>
      <w:r w:rsidRPr="00F61DB5">
        <w:rPr>
          <w:rFonts w:ascii="Times New Roman" w:hAnsi="Times New Roman"/>
          <w:sz w:val="24"/>
          <w:szCs w:val="24"/>
          <w:lang w:val="vi-VN"/>
        </w:rPr>
        <w:t xml:space="preserve">                                                                                                                                </w:t>
      </w:r>
      <w:r w:rsidRPr="00F61DB5">
        <w:rPr>
          <w:rFonts w:ascii="Times New Roman" w:hAnsi="Times New Roman"/>
          <w:sz w:val="24"/>
          <w:szCs w:val="24"/>
        </w:rPr>
        <w:t>ĐVT: đồng VN</w:t>
      </w:r>
    </w:p>
    <w:tbl>
      <w:tblPr>
        <w:tblW w:w="9461" w:type="dxa"/>
        <w:tblInd w:w="95" w:type="dxa"/>
        <w:tblLook w:val="04A0" w:firstRow="1" w:lastRow="0" w:firstColumn="1" w:lastColumn="0" w:noHBand="0" w:noVBand="1"/>
      </w:tblPr>
      <w:tblGrid>
        <w:gridCol w:w="624"/>
        <w:gridCol w:w="6477"/>
        <w:gridCol w:w="736"/>
        <w:gridCol w:w="1624"/>
      </w:tblGrid>
      <w:tr w:rsidR="00DD77B0" w:rsidRPr="00F61DB5" w:rsidTr="00490A31">
        <w:tc>
          <w:tcPr>
            <w:tcW w:w="624" w:type="dxa"/>
            <w:tcBorders>
              <w:top w:val="single" w:sz="4" w:space="0" w:color="auto"/>
              <w:left w:val="single" w:sz="4" w:space="0" w:color="auto"/>
              <w:bottom w:val="single" w:sz="4" w:space="0" w:color="auto"/>
              <w:right w:val="single" w:sz="4" w:space="0" w:color="auto"/>
            </w:tcBorders>
            <w:shd w:val="clear" w:color="auto" w:fill="auto"/>
            <w:noWrap/>
            <w:hideMark/>
          </w:tcPr>
          <w:p w:rsidR="00DD77B0" w:rsidRPr="00F61DB5" w:rsidRDefault="00DD77B0" w:rsidP="00490A31">
            <w:pPr>
              <w:jc w:val="center"/>
              <w:rPr>
                <w:rFonts w:ascii="Times New Roman" w:hAnsi="Times New Roman"/>
                <w:b/>
                <w:bCs/>
                <w:sz w:val="24"/>
                <w:szCs w:val="24"/>
                <w:lang w:eastAsia="vi-VN"/>
              </w:rPr>
            </w:pPr>
            <w:r w:rsidRPr="00F61DB5">
              <w:rPr>
                <w:rFonts w:ascii="Times New Roman" w:hAnsi="Times New Roman"/>
                <w:b/>
                <w:bCs/>
                <w:sz w:val="24"/>
                <w:szCs w:val="24"/>
                <w:lang w:eastAsia="vi-VN"/>
              </w:rPr>
              <w:t>TT</w:t>
            </w:r>
          </w:p>
        </w:tc>
        <w:tc>
          <w:tcPr>
            <w:tcW w:w="624" w:type="dxa"/>
            <w:tcBorders>
              <w:top w:val="single" w:sz="4" w:space="0" w:color="auto"/>
              <w:left w:val="nil"/>
              <w:bottom w:val="single" w:sz="4" w:space="0" w:color="auto"/>
              <w:right w:val="single" w:sz="4" w:space="0" w:color="auto"/>
            </w:tcBorders>
            <w:shd w:val="clear" w:color="auto" w:fill="auto"/>
            <w:noWrap/>
            <w:hideMark/>
          </w:tcPr>
          <w:p w:rsidR="00DD77B0" w:rsidRPr="00F61DB5" w:rsidRDefault="00DD77B0" w:rsidP="00490A31">
            <w:pPr>
              <w:jc w:val="center"/>
              <w:rPr>
                <w:rFonts w:ascii="Times New Roman" w:hAnsi="Times New Roman"/>
                <w:b/>
                <w:bCs/>
                <w:sz w:val="24"/>
                <w:szCs w:val="24"/>
                <w:lang w:val="vi-VN" w:eastAsia="vi-VN"/>
              </w:rPr>
            </w:pPr>
            <w:r w:rsidRPr="00F61DB5">
              <w:rPr>
                <w:rFonts w:asciiTheme="majorHAnsi" w:hAnsiTheme="majorHAnsi" w:cstheme="majorHAnsi"/>
                <w:b/>
                <w:bCs/>
                <w:sz w:val="24"/>
                <w:szCs w:val="24"/>
                <w:lang w:val="vi-VN" w:eastAsia="vi-VN"/>
              </w:rPr>
              <w:t>Tên hàng hóa, dịch vụ</w:t>
            </w:r>
          </w:p>
        </w:tc>
        <w:tc>
          <w:tcPr>
            <w:tcW w:w="624" w:type="dxa"/>
            <w:tcBorders>
              <w:top w:val="single" w:sz="4" w:space="0" w:color="auto"/>
              <w:left w:val="nil"/>
              <w:bottom w:val="single" w:sz="4" w:space="0" w:color="auto"/>
              <w:right w:val="single" w:sz="4" w:space="0" w:color="auto"/>
            </w:tcBorders>
            <w:shd w:val="clear" w:color="auto" w:fill="auto"/>
            <w:noWrap/>
            <w:hideMark/>
          </w:tcPr>
          <w:p w:rsidR="00DD77B0" w:rsidRPr="00F61DB5" w:rsidRDefault="00DD77B0" w:rsidP="00490A31">
            <w:pPr>
              <w:jc w:val="center"/>
              <w:rPr>
                <w:rFonts w:ascii="Times New Roman" w:hAnsi="Times New Roman"/>
                <w:b/>
                <w:bCs/>
                <w:sz w:val="24"/>
                <w:szCs w:val="24"/>
                <w:lang w:val="vi-VN" w:eastAsia="vi-VN"/>
              </w:rPr>
            </w:pPr>
            <w:r w:rsidRPr="00F61DB5">
              <w:rPr>
                <w:rFonts w:ascii="Times New Roman" w:hAnsi="Times New Roman"/>
                <w:b/>
                <w:bCs/>
                <w:sz w:val="24"/>
                <w:szCs w:val="24"/>
                <w:lang w:val="vi-VN" w:eastAsia="vi-VN"/>
              </w:rPr>
              <w:t>ĐVT</w:t>
            </w:r>
          </w:p>
        </w:tc>
        <w:tc>
          <w:tcPr>
            <w:tcW w:w="624" w:type="dxa"/>
            <w:tcBorders>
              <w:top w:val="single" w:sz="4" w:space="0" w:color="auto"/>
              <w:left w:val="nil"/>
              <w:bottom w:val="single" w:sz="4" w:space="0" w:color="auto"/>
              <w:right w:val="single" w:sz="4" w:space="0" w:color="auto"/>
            </w:tcBorders>
            <w:shd w:val="clear" w:color="auto" w:fill="auto"/>
            <w:noWrap/>
            <w:hideMark/>
          </w:tcPr>
          <w:p w:rsidR="00DD77B0" w:rsidRPr="00F61DB5" w:rsidRDefault="00DD77B0" w:rsidP="00490A31">
            <w:pPr>
              <w:jc w:val="center"/>
              <w:rPr>
                <w:rFonts w:ascii="Times New Roman" w:hAnsi="Times New Roman"/>
                <w:b/>
                <w:bCs/>
                <w:sz w:val="24"/>
                <w:szCs w:val="24"/>
                <w:lang w:eastAsia="vi-VN"/>
              </w:rPr>
            </w:pPr>
            <w:r w:rsidRPr="00F61DB5">
              <w:rPr>
                <w:rFonts w:ascii="Times New Roman" w:hAnsi="Times New Roman"/>
                <w:b/>
                <w:bCs/>
                <w:sz w:val="24"/>
                <w:szCs w:val="24"/>
                <w:lang w:eastAsia="vi-VN"/>
              </w:rPr>
              <w:t>Giá bán</w:t>
            </w:r>
          </w:p>
        </w:tc>
      </w:tr>
      <w:tr w:rsidR="00DD77B0" w:rsidRPr="00F61DB5" w:rsidTr="00B9471A">
        <w:trPr>
          <w:trHeight w:val="20"/>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77B0" w:rsidRPr="00F61DB5" w:rsidRDefault="00DD77B0" w:rsidP="00B9471A">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w:t>
            </w:r>
          </w:p>
        </w:tc>
        <w:tc>
          <w:tcPr>
            <w:tcW w:w="6479" w:type="dxa"/>
            <w:tcBorders>
              <w:top w:val="single" w:sz="4" w:space="0" w:color="auto"/>
              <w:left w:val="nil"/>
              <w:bottom w:val="single" w:sz="4" w:space="0" w:color="auto"/>
              <w:right w:val="single" w:sz="4" w:space="0" w:color="auto"/>
            </w:tcBorders>
            <w:shd w:val="clear" w:color="auto" w:fill="auto"/>
            <w:vAlign w:val="center"/>
            <w:hideMark/>
          </w:tcPr>
          <w:p w:rsidR="00DD77B0" w:rsidRPr="00F61DB5" w:rsidRDefault="00DD77B0" w:rsidP="00B9471A">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Ống cống bê tông cốt thép </w:t>
            </w:r>
            <w:r w:rsidRPr="00F61DB5">
              <w:rPr>
                <w:rFonts w:ascii="Symbol" w:hAnsi="Symbol" w:cstheme="majorHAnsi"/>
                <w:sz w:val="22"/>
                <w:szCs w:val="22"/>
                <w:lang w:val="vi-VN" w:eastAsia="vi-VN"/>
              </w:rPr>
              <w:t></w:t>
            </w:r>
            <w:r w:rsidRPr="00F61DB5">
              <w:rPr>
                <w:rFonts w:asciiTheme="majorHAnsi" w:hAnsiTheme="majorHAnsi" w:cstheme="majorHAnsi"/>
                <w:sz w:val="22"/>
                <w:szCs w:val="22"/>
                <w:lang w:val="vi-VN" w:eastAsia="vi-VN"/>
              </w:rPr>
              <w:t>200- dầy 20cm( thép f6+12)</w:t>
            </w:r>
          </w:p>
        </w:tc>
        <w:tc>
          <w:tcPr>
            <w:tcW w:w="736" w:type="dxa"/>
            <w:tcBorders>
              <w:top w:val="single" w:sz="4" w:space="0" w:color="auto"/>
              <w:left w:val="nil"/>
              <w:bottom w:val="single" w:sz="4" w:space="0" w:color="auto"/>
              <w:right w:val="single" w:sz="4" w:space="0" w:color="auto"/>
            </w:tcBorders>
            <w:shd w:val="clear" w:color="auto" w:fill="auto"/>
            <w:vAlign w:val="center"/>
            <w:hideMark/>
          </w:tcPr>
          <w:p w:rsidR="00DD77B0" w:rsidRPr="00F61DB5" w:rsidRDefault="00DD77B0" w:rsidP="00B9471A">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1m</w:t>
            </w:r>
          </w:p>
        </w:tc>
        <w:tc>
          <w:tcPr>
            <w:tcW w:w="1624" w:type="dxa"/>
            <w:tcBorders>
              <w:top w:val="single" w:sz="4" w:space="0" w:color="auto"/>
              <w:left w:val="nil"/>
              <w:bottom w:val="single" w:sz="4" w:space="0" w:color="auto"/>
              <w:right w:val="single" w:sz="4" w:space="0" w:color="auto"/>
            </w:tcBorders>
            <w:shd w:val="clear" w:color="auto" w:fill="auto"/>
            <w:vAlign w:val="center"/>
            <w:hideMark/>
          </w:tcPr>
          <w:p w:rsidR="00DD77B0" w:rsidRPr="00F61DB5" w:rsidRDefault="00DD77B0" w:rsidP="00B9471A">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6.897.393</w:t>
            </w:r>
          </w:p>
        </w:tc>
      </w:tr>
      <w:tr w:rsidR="00DD77B0" w:rsidRPr="00F61DB5" w:rsidTr="00B9471A">
        <w:trPr>
          <w:trHeight w:val="20"/>
        </w:trPr>
        <w:tc>
          <w:tcPr>
            <w:tcW w:w="622" w:type="dxa"/>
            <w:tcBorders>
              <w:top w:val="nil"/>
              <w:left w:val="single" w:sz="4" w:space="0" w:color="auto"/>
              <w:bottom w:val="single" w:sz="4" w:space="0" w:color="auto"/>
              <w:right w:val="single" w:sz="4" w:space="0" w:color="auto"/>
            </w:tcBorders>
            <w:shd w:val="clear" w:color="auto" w:fill="auto"/>
            <w:vAlign w:val="center"/>
            <w:hideMark/>
          </w:tcPr>
          <w:p w:rsidR="00DD77B0" w:rsidRPr="00F61DB5" w:rsidRDefault="00DD77B0" w:rsidP="00B9471A">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w:t>
            </w:r>
          </w:p>
        </w:tc>
        <w:tc>
          <w:tcPr>
            <w:tcW w:w="6479" w:type="dxa"/>
            <w:tcBorders>
              <w:top w:val="nil"/>
              <w:left w:val="nil"/>
              <w:bottom w:val="single" w:sz="4" w:space="0" w:color="auto"/>
              <w:right w:val="single" w:sz="4" w:space="0" w:color="auto"/>
            </w:tcBorders>
            <w:shd w:val="clear" w:color="auto" w:fill="auto"/>
            <w:vAlign w:val="center"/>
            <w:hideMark/>
          </w:tcPr>
          <w:p w:rsidR="00DD77B0" w:rsidRPr="00F61DB5" w:rsidRDefault="00DD77B0" w:rsidP="00B9471A">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Ống cống bê tông cốt thép </w:t>
            </w:r>
            <w:r w:rsidRPr="00F61DB5">
              <w:rPr>
                <w:rFonts w:ascii="Symbol" w:hAnsi="Symbol" w:cstheme="majorHAnsi"/>
                <w:sz w:val="22"/>
                <w:szCs w:val="22"/>
                <w:lang w:val="vi-VN" w:eastAsia="vi-VN"/>
              </w:rPr>
              <w:t></w:t>
            </w:r>
            <w:r w:rsidRPr="00F61DB5">
              <w:rPr>
                <w:rFonts w:asciiTheme="majorHAnsi" w:hAnsiTheme="majorHAnsi" w:cstheme="majorHAnsi"/>
                <w:sz w:val="22"/>
                <w:szCs w:val="22"/>
                <w:lang w:val="vi-VN" w:eastAsia="vi-VN"/>
              </w:rPr>
              <w:t>200- dầy16 cm( thép f6+12)</w:t>
            </w:r>
          </w:p>
        </w:tc>
        <w:tc>
          <w:tcPr>
            <w:tcW w:w="736" w:type="dxa"/>
            <w:tcBorders>
              <w:top w:val="nil"/>
              <w:left w:val="nil"/>
              <w:bottom w:val="single" w:sz="4" w:space="0" w:color="auto"/>
              <w:right w:val="single" w:sz="4" w:space="0" w:color="auto"/>
            </w:tcBorders>
            <w:shd w:val="clear" w:color="auto" w:fill="auto"/>
            <w:vAlign w:val="center"/>
            <w:hideMark/>
          </w:tcPr>
          <w:p w:rsidR="00DD77B0" w:rsidRPr="00F61DB5" w:rsidRDefault="00DD77B0" w:rsidP="00B9471A">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1m</w:t>
            </w:r>
          </w:p>
        </w:tc>
        <w:tc>
          <w:tcPr>
            <w:tcW w:w="1624" w:type="dxa"/>
            <w:tcBorders>
              <w:top w:val="nil"/>
              <w:left w:val="nil"/>
              <w:bottom w:val="single" w:sz="4" w:space="0" w:color="auto"/>
              <w:right w:val="single" w:sz="4" w:space="0" w:color="auto"/>
            </w:tcBorders>
            <w:shd w:val="clear" w:color="auto" w:fill="auto"/>
            <w:vAlign w:val="center"/>
            <w:hideMark/>
          </w:tcPr>
          <w:p w:rsidR="00DD77B0" w:rsidRPr="00F61DB5" w:rsidRDefault="00DD77B0" w:rsidP="00B9471A">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5.088.038</w:t>
            </w:r>
          </w:p>
        </w:tc>
      </w:tr>
      <w:tr w:rsidR="00DD77B0" w:rsidRPr="00F61DB5" w:rsidTr="00F37E77">
        <w:trPr>
          <w:trHeight w:val="20"/>
        </w:trPr>
        <w:tc>
          <w:tcPr>
            <w:tcW w:w="622" w:type="dxa"/>
            <w:tcBorders>
              <w:top w:val="nil"/>
              <w:left w:val="single" w:sz="4" w:space="0" w:color="auto"/>
              <w:bottom w:val="single" w:sz="4" w:space="0" w:color="auto"/>
              <w:right w:val="single" w:sz="4" w:space="0" w:color="auto"/>
            </w:tcBorders>
            <w:shd w:val="clear" w:color="auto" w:fill="auto"/>
            <w:vAlign w:val="center"/>
            <w:hideMark/>
          </w:tcPr>
          <w:p w:rsidR="00DD77B0" w:rsidRPr="00F61DB5" w:rsidRDefault="00DD77B0" w:rsidP="00B9471A">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w:t>
            </w:r>
          </w:p>
        </w:tc>
        <w:tc>
          <w:tcPr>
            <w:tcW w:w="6479" w:type="dxa"/>
            <w:tcBorders>
              <w:top w:val="nil"/>
              <w:left w:val="nil"/>
              <w:bottom w:val="single" w:sz="4" w:space="0" w:color="auto"/>
              <w:right w:val="single" w:sz="4" w:space="0" w:color="auto"/>
            </w:tcBorders>
            <w:shd w:val="clear" w:color="auto" w:fill="auto"/>
            <w:vAlign w:val="center"/>
            <w:hideMark/>
          </w:tcPr>
          <w:p w:rsidR="00DD77B0" w:rsidRPr="00F61DB5" w:rsidRDefault="00DD77B0" w:rsidP="00B9471A">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Ống cống bê tông cốt thép </w:t>
            </w:r>
            <w:r w:rsidRPr="00F61DB5">
              <w:rPr>
                <w:rFonts w:ascii="Symbol" w:hAnsi="Symbol" w:cstheme="majorHAnsi"/>
                <w:sz w:val="22"/>
                <w:szCs w:val="22"/>
                <w:lang w:val="vi-VN" w:eastAsia="vi-VN"/>
              </w:rPr>
              <w:t></w:t>
            </w:r>
            <w:r w:rsidRPr="00F61DB5">
              <w:rPr>
                <w:rFonts w:asciiTheme="majorHAnsi" w:hAnsiTheme="majorHAnsi" w:cstheme="majorHAnsi"/>
                <w:sz w:val="22"/>
                <w:szCs w:val="22"/>
                <w:lang w:val="vi-VN" w:eastAsia="vi-VN"/>
              </w:rPr>
              <w:t>150 dầy 14cm (Thép 6+12)</w:t>
            </w:r>
          </w:p>
        </w:tc>
        <w:tc>
          <w:tcPr>
            <w:tcW w:w="736" w:type="dxa"/>
            <w:tcBorders>
              <w:top w:val="nil"/>
              <w:left w:val="nil"/>
              <w:bottom w:val="single" w:sz="4" w:space="0" w:color="auto"/>
              <w:right w:val="single" w:sz="4" w:space="0" w:color="auto"/>
            </w:tcBorders>
            <w:shd w:val="clear" w:color="auto" w:fill="auto"/>
            <w:vAlign w:val="center"/>
            <w:hideMark/>
          </w:tcPr>
          <w:p w:rsidR="00DD77B0" w:rsidRPr="00F61DB5" w:rsidRDefault="00DD77B0" w:rsidP="00B9471A">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1m</w:t>
            </w:r>
          </w:p>
        </w:tc>
        <w:tc>
          <w:tcPr>
            <w:tcW w:w="1624" w:type="dxa"/>
            <w:tcBorders>
              <w:top w:val="nil"/>
              <w:left w:val="nil"/>
              <w:bottom w:val="single" w:sz="4" w:space="0" w:color="auto"/>
              <w:right w:val="single" w:sz="4" w:space="0" w:color="auto"/>
            </w:tcBorders>
            <w:shd w:val="clear" w:color="auto" w:fill="auto"/>
            <w:vAlign w:val="center"/>
            <w:hideMark/>
          </w:tcPr>
          <w:p w:rsidR="00DD77B0" w:rsidRPr="00F61DB5" w:rsidRDefault="00DD77B0" w:rsidP="00B9471A">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3.182.720</w:t>
            </w:r>
          </w:p>
        </w:tc>
      </w:tr>
      <w:tr w:rsidR="00DD77B0" w:rsidRPr="00F61DB5" w:rsidTr="00F37E77">
        <w:trPr>
          <w:trHeight w:val="20"/>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77B0" w:rsidRPr="00F61DB5" w:rsidRDefault="00DD77B0" w:rsidP="00B9471A">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w:t>
            </w:r>
          </w:p>
        </w:tc>
        <w:tc>
          <w:tcPr>
            <w:tcW w:w="6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77B0" w:rsidRPr="00F61DB5" w:rsidRDefault="00DD77B0" w:rsidP="00B9471A">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Ống cống bê tông cốt thép </w:t>
            </w:r>
            <w:r w:rsidRPr="00F61DB5">
              <w:rPr>
                <w:rFonts w:ascii="Symbol" w:hAnsi="Symbol"/>
                <w:sz w:val="22"/>
                <w:szCs w:val="22"/>
                <w:lang w:val="vi-VN" w:eastAsia="vi-VN"/>
              </w:rPr>
              <w:t></w:t>
            </w:r>
            <w:r w:rsidRPr="00F61DB5">
              <w:rPr>
                <w:rFonts w:asciiTheme="majorHAnsi" w:hAnsiTheme="majorHAnsi" w:cstheme="majorHAnsi"/>
                <w:sz w:val="22"/>
                <w:szCs w:val="22"/>
                <w:lang w:val="vi-VN" w:eastAsia="vi-VN"/>
              </w:rPr>
              <w:t>100 dầy 12cm( thép f6 +10)</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77B0" w:rsidRPr="00F61DB5" w:rsidRDefault="00DD77B0" w:rsidP="00B9471A">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1m</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77B0" w:rsidRPr="00F61DB5" w:rsidRDefault="00DD77B0" w:rsidP="00B9471A">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2.149.949</w:t>
            </w:r>
          </w:p>
        </w:tc>
      </w:tr>
      <w:tr w:rsidR="00DD77B0" w:rsidRPr="00F61DB5" w:rsidTr="00F37E77">
        <w:trPr>
          <w:trHeight w:val="20"/>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77B0" w:rsidRPr="00F61DB5" w:rsidRDefault="00DD77B0" w:rsidP="00B9471A">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w:t>
            </w:r>
          </w:p>
        </w:tc>
        <w:tc>
          <w:tcPr>
            <w:tcW w:w="6479" w:type="dxa"/>
            <w:tcBorders>
              <w:top w:val="single" w:sz="4" w:space="0" w:color="auto"/>
              <w:left w:val="nil"/>
              <w:bottom w:val="single" w:sz="4" w:space="0" w:color="auto"/>
              <w:right w:val="single" w:sz="4" w:space="0" w:color="auto"/>
            </w:tcBorders>
            <w:shd w:val="clear" w:color="auto" w:fill="auto"/>
            <w:vAlign w:val="center"/>
            <w:hideMark/>
          </w:tcPr>
          <w:p w:rsidR="00DD77B0" w:rsidRPr="00F61DB5" w:rsidRDefault="00DD77B0" w:rsidP="00B9471A">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Ống cống bê tông cốt thép</w:t>
            </w:r>
            <w:r w:rsidRPr="00F61DB5">
              <w:rPr>
                <w:rFonts w:ascii="Symbol" w:hAnsi="Symbol"/>
                <w:sz w:val="22"/>
                <w:szCs w:val="22"/>
                <w:lang w:val="vi-VN" w:eastAsia="vi-VN"/>
              </w:rPr>
              <w:t></w:t>
            </w:r>
            <w:r w:rsidRPr="00F61DB5">
              <w:rPr>
                <w:rFonts w:asciiTheme="majorHAnsi" w:hAnsiTheme="majorHAnsi" w:cstheme="majorHAnsi"/>
                <w:sz w:val="22"/>
                <w:szCs w:val="22"/>
                <w:lang w:val="vi-VN" w:eastAsia="vi-VN"/>
              </w:rPr>
              <w:t>100 dầy 10cm (thép f6 +10)</w:t>
            </w:r>
          </w:p>
        </w:tc>
        <w:tc>
          <w:tcPr>
            <w:tcW w:w="736" w:type="dxa"/>
            <w:tcBorders>
              <w:top w:val="single" w:sz="4" w:space="0" w:color="auto"/>
              <w:left w:val="nil"/>
              <w:bottom w:val="single" w:sz="4" w:space="0" w:color="auto"/>
              <w:right w:val="single" w:sz="4" w:space="0" w:color="auto"/>
            </w:tcBorders>
            <w:shd w:val="clear" w:color="auto" w:fill="auto"/>
            <w:vAlign w:val="center"/>
            <w:hideMark/>
          </w:tcPr>
          <w:p w:rsidR="00DD77B0" w:rsidRPr="00F61DB5" w:rsidRDefault="00DD77B0" w:rsidP="00B9471A">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1m</w:t>
            </w:r>
          </w:p>
        </w:tc>
        <w:tc>
          <w:tcPr>
            <w:tcW w:w="1624" w:type="dxa"/>
            <w:tcBorders>
              <w:top w:val="single" w:sz="4" w:space="0" w:color="auto"/>
              <w:left w:val="nil"/>
              <w:bottom w:val="single" w:sz="4" w:space="0" w:color="auto"/>
              <w:right w:val="single" w:sz="4" w:space="0" w:color="auto"/>
            </w:tcBorders>
            <w:shd w:val="clear" w:color="auto" w:fill="auto"/>
            <w:vAlign w:val="center"/>
            <w:hideMark/>
          </w:tcPr>
          <w:p w:rsidR="00DD77B0" w:rsidRPr="00F61DB5" w:rsidRDefault="00DD77B0" w:rsidP="00B9471A">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1.821.393</w:t>
            </w:r>
          </w:p>
        </w:tc>
      </w:tr>
      <w:tr w:rsidR="00DD77B0" w:rsidRPr="00F61DB5" w:rsidTr="00B50BA5">
        <w:trPr>
          <w:trHeight w:val="20"/>
        </w:trPr>
        <w:tc>
          <w:tcPr>
            <w:tcW w:w="622" w:type="dxa"/>
            <w:tcBorders>
              <w:top w:val="nil"/>
              <w:left w:val="single" w:sz="4" w:space="0" w:color="auto"/>
              <w:bottom w:val="single" w:sz="4" w:space="0" w:color="auto"/>
              <w:right w:val="single" w:sz="4" w:space="0" w:color="auto"/>
            </w:tcBorders>
            <w:shd w:val="clear" w:color="auto" w:fill="auto"/>
            <w:vAlign w:val="center"/>
            <w:hideMark/>
          </w:tcPr>
          <w:p w:rsidR="00DD77B0" w:rsidRPr="00F61DB5" w:rsidRDefault="00DD77B0" w:rsidP="00B9471A">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w:t>
            </w:r>
          </w:p>
        </w:tc>
        <w:tc>
          <w:tcPr>
            <w:tcW w:w="6479" w:type="dxa"/>
            <w:tcBorders>
              <w:top w:val="nil"/>
              <w:left w:val="single" w:sz="4" w:space="0" w:color="auto"/>
              <w:bottom w:val="single" w:sz="4" w:space="0" w:color="auto"/>
              <w:right w:val="single" w:sz="4" w:space="0" w:color="auto"/>
            </w:tcBorders>
            <w:shd w:val="clear" w:color="auto" w:fill="auto"/>
            <w:vAlign w:val="center"/>
            <w:hideMark/>
          </w:tcPr>
          <w:p w:rsidR="00DD77B0" w:rsidRPr="00F61DB5" w:rsidRDefault="00DD77B0" w:rsidP="00B9471A">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Ống cống bê tông cốt thép</w:t>
            </w:r>
            <w:r w:rsidRPr="00F61DB5">
              <w:rPr>
                <w:rFonts w:ascii="Symbol" w:hAnsi="Symbol"/>
                <w:sz w:val="22"/>
                <w:szCs w:val="22"/>
                <w:lang w:val="vi-VN" w:eastAsia="vi-VN"/>
              </w:rPr>
              <w:t></w:t>
            </w:r>
            <w:r w:rsidRPr="00F61DB5">
              <w:rPr>
                <w:rFonts w:asciiTheme="majorHAnsi" w:hAnsiTheme="majorHAnsi" w:cstheme="majorHAnsi"/>
                <w:sz w:val="22"/>
                <w:szCs w:val="22"/>
                <w:lang w:val="vi-VN" w:eastAsia="vi-VN"/>
              </w:rPr>
              <w:t>750 dầy 8cm (thép f6 +8)</w:t>
            </w:r>
          </w:p>
        </w:tc>
        <w:tc>
          <w:tcPr>
            <w:tcW w:w="736" w:type="dxa"/>
            <w:tcBorders>
              <w:top w:val="nil"/>
              <w:left w:val="nil"/>
              <w:bottom w:val="single" w:sz="4" w:space="0" w:color="auto"/>
              <w:right w:val="single" w:sz="4" w:space="0" w:color="auto"/>
            </w:tcBorders>
            <w:shd w:val="clear" w:color="auto" w:fill="auto"/>
            <w:vAlign w:val="center"/>
            <w:hideMark/>
          </w:tcPr>
          <w:p w:rsidR="00DD77B0" w:rsidRPr="00F61DB5" w:rsidRDefault="00DD77B0" w:rsidP="00B9471A">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1m</w:t>
            </w:r>
          </w:p>
        </w:tc>
        <w:tc>
          <w:tcPr>
            <w:tcW w:w="1624" w:type="dxa"/>
            <w:tcBorders>
              <w:top w:val="nil"/>
              <w:left w:val="nil"/>
              <w:bottom w:val="single" w:sz="4" w:space="0" w:color="auto"/>
              <w:right w:val="single" w:sz="4" w:space="0" w:color="auto"/>
            </w:tcBorders>
            <w:shd w:val="clear" w:color="auto" w:fill="auto"/>
            <w:vAlign w:val="center"/>
            <w:hideMark/>
          </w:tcPr>
          <w:p w:rsidR="00DD77B0" w:rsidRPr="00F61DB5" w:rsidRDefault="00DD77B0" w:rsidP="00B9471A">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1.083.431</w:t>
            </w:r>
          </w:p>
        </w:tc>
      </w:tr>
      <w:tr w:rsidR="00DD77B0" w:rsidRPr="00F61DB5" w:rsidTr="00B50BA5">
        <w:trPr>
          <w:trHeight w:val="20"/>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77B0" w:rsidRPr="00F61DB5" w:rsidRDefault="00DD77B0" w:rsidP="00B9471A">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7</w:t>
            </w:r>
          </w:p>
        </w:tc>
        <w:tc>
          <w:tcPr>
            <w:tcW w:w="6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77B0" w:rsidRPr="00F61DB5" w:rsidRDefault="00DD77B0" w:rsidP="00B9471A">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Ống cống bê tông cốt thép </w:t>
            </w:r>
            <w:r w:rsidRPr="00F61DB5">
              <w:rPr>
                <w:rFonts w:ascii="Symbol" w:hAnsi="Symbol"/>
                <w:sz w:val="22"/>
                <w:szCs w:val="22"/>
                <w:lang w:val="vi-VN" w:eastAsia="vi-VN"/>
              </w:rPr>
              <w:t></w:t>
            </w:r>
            <w:r w:rsidRPr="00F61DB5">
              <w:rPr>
                <w:rFonts w:asciiTheme="majorHAnsi" w:hAnsiTheme="majorHAnsi" w:cstheme="majorHAnsi"/>
                <w:sz w:val="22"/>
                <w:szCs w:val="22"/>
                <w:lang w:val="vi-VN" w:eastAsia="vi-VN"/>
              </w:rPr>
              <w:t>50 dầy 8cm ( thép f6 + 6)</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77B0" w:rsidRPr="00F61DB5" w:rsidRDefault="00DD77B0" w:rsidP="00B9471A">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1m</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77B0" w:rsidRPr="00F61DB5" w:rsidRDefault="00DD77B0" w:rsidP="00B9471A">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559.118 </w:t>
            </w:r>
          </w:p>
        </w:tc>
      </w:tr>
      <w:tr w:rsidR="00DD77B0" w:rsidRPr="00F61DB5" w:rsidTr="001A0D69">
        <w:trPr>
          <w:trHeight w:val="20"/>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77B0" w:rsidRPr="00F61DB5" w:rsidRDefault="00DD77B0" w:rsidP="00B9471A">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8</w:t>
            </w:r>
          </w:p>
        </w:tc>
        <w:tc>
          <w:tcPr>
            <w:tcW w:w="6479" w:type="dxa"/>
            <w:tcBorders>
              <w:top w:val="single" w:sz="4" w:space="0" w:color="auto"/>
              <w:left w:val="nil"/>
              <w:bottom w:val="single" w:sz="4" w:space="0" w:color="auto"/>
              <w:right w:val="single" w:sz="4" w:space="0" w:color="auto"/>
            </w:tcBorders>
            <w:shd w:val="clear" w:color="auto" w:fill="auto"/>
            <w:vAlign w:val="center"/>
            <w:hideMark/>
          </w:tcPr>
          <w:p w:rsidR="00DD77B0" w:rsidRPr="00F61DB5" w:rsidRDefault="00DD77B0" w:rsidP="00B9471A">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Gach zic zắc bóng dầy ~5,5cm (40 viên/ 1m2)</w:t>
            </w:r>
          </w:p>
        </w:tc>
        <w:tc>
          <w:tcPr>
            <w:tcW w:w="736" w:type="dxa"/>
            <w:tcBorders>
              <w:top w:val="single" w:sz="4" w:space="0" w:color="auto"/>
              <w:left w:val="nil"/>
              <w:bottom w:val="single" w:sz="4" w:space="0" w:color="auto"/>
              <w:right w:val="single" w:sz="4" w:space="0" w:color="auto"/>
            </w:tcBorders>
            <w:shd w:val="clear" w:color="auto" w:fill="auto"/>
            <w:vAlign w:val="center"/>
            <w:hideMark/>
          </w:tcPr>
          <w:p w:rsidR="00DD77B0" w:rsidRPr="00F61DB5" w:rsidRDefault="00DD77B0" w:rsidP="00B9471A">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eastAsia="vi-VN"/>
              </w:rPr>
              <w:t>m</w:t>
            </w:r>
            <w:r w:rsidRPr="00F61DB5">
              <w:rPr>
                <w:rFonts w:asciiTheme="majorHAnsi" w:hAnsiTheme="majorHAnsi" w:cstheme="majorHAnsi"/>
                <w:sz w:val="22"/>
                <w:szCs w:val="22"/>
                <w:vertAlign w:val="superscript"/>
                <w:lang w:val="vi-VN" w:eastAsia="vi-VN"/>
              </w:rPr>
              <w:t>2</w:t>
            </w:r>
          </w:p>
        </w:tc>
        <w:tc>
          <w:tcPr>
            <w:tcW w:w="1624" w:type="dxa"/>
            <w:tcBorders>
              <w:top w:val="single" w:sz="4" w:space="0" w:color="auto"/>
              <w:left w:val="nil"/>
              <w:bottom w:val="single" w:sz="4" w:space="0" w:color="auto"/>
              <w:right w:val="single" w:sz="4" w:space="0" w:color="auto"/>
            </w:tcBorders>
            <w:shd w:val="clear" w:color="auto" w:fill="auto"/>
            <w:vAlign w:val="center"/>
            <w:hideMark/>
          </w:tcPr>
          <w:p w:rsidR="00DD77B0" w:rsidRPr="00F61DB5" w:rsidRDefault="00DD77B0" w:rsidP="00B9471A">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110.000 </w:t>
            </w:r>
          </w:p>
        </w:tc>
      </w:tr>
      <w:tr w:rsidR="00DD77B0" w:rsidRPr="00F61DB5" w:rsidTr="001A0D69">
        <w:trPr>
          <w:trHeight w:val="20"/>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77B0" w:rsidRPr="00F61DB5" w:rsidRDefault="00DD77B0" w:rsidP="00B9471A">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9</w:t>
            </w:r>
          </w:p>
        </w:tc>
        <w:tc>
          <w:tcPr>
            <w:tcW w:w="6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77B0" w:rsidRPr="00F61DB5" w:rsidRDefault="00DD77B0" w:rsidP="00B9471A">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Gạch lục lăng bóng, sần dầy ~ 4,5 cm (18 viên/1m2)</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77B0" w:rsidRPr="00F61DB5" w:rsidRDefault="00DD77B0" w:rsidP="00B9471A">
            <w:pPr>
              <w:jc w:val="center"/>
              <w:rPr>
                <w:sz w:val="22"/>
                <w:szCs w:val="22"/>
              </w:rPr>
            </w:pPr>
            <w:r w:rsidRPr="00F61DB5">
              <w:rPr>
                <w:rFonts w:asciiTheme="majorHAnsi" w:hAnsiTheme="majorHAnsi" w:cstheme="majorHAnsi"/>
                <w:sz w:val="22"/>
                <w:szCs w:val="22"/>
                <w:lang w:eastAsia="vi-VN"/>
              </w:rPr>
              <w:t>m</w:t>
            </w:r>
            <w:r w:rsidRPr="00F61DB5">
              <w:rPr>
                <w:rFonts w:asciiTheme="majorHAnsi" w:hAnsiTheme="majorHAnsi" w:cstheme="majorHAnsi"/>
                <w:sz w:val="22"/>
                <w:szCs w:val="22"/>
                <w:vertAlign w:val="superscript"/>
                <w:lang w:val="vi-VN" w:eastAsia="vi-VN"/>
              </w:rPr>
              <w:t>2</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77B0" w:rsidRPr="00F61DB5" w:rsidRDefault="00DD77B0" w:rsidP="00B9471A">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91.000 </w:t>
            </w:r>
          </w:p>
        </w:tc>
      </w:tr>
      <w:tr w:rsidR="00DD77B0" w:rsidRPr="00F61DB5" w:rsidTr="001A0D69">
        <w:trPr>
          <w:trHeight w:val="20"/>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77B0" w:rsidRPr="00F61DB5" w:rsidRDefault="00DD77B0" w:rsidP="00B9471A">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10</w:t>
            </w:r>
          </w:p>
        </w:tc>
        <w:tc>
          <w:tcPr>
            <w:tcW w:w="6479" w:type="dxa"/>
            <w:tcBorders>
              <w:top w:val="single" w:sz="4" w:space="0" w:color="auto"/>
              <w:left w:val="nil"/>
              <w:bottom w:val="single" w:sz="4" w:space="0" w:color="auto"/>
              <w:right w:val="single" w:sz="4" w:space="0" w:color="auto"/>
            </w:tcBorders>
            <w:shd w:val="clear" w:color="auto" w:fill="auto"/>
            <w:vAlign w:val="center"/>
            <w:hideMark/>
          </w:tcPr>
          <w:p w:rsidR="00DD77B0" w:rsidRPr="00F61DB5" w:rsidRDefault="00DD77B0" w:rsidP="00B9471A">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Gạch Tearo màu ghi xám dầy ~3,0cm (30x30) 11v/m2</w:t>
            </w:r>
          </w:p>
        </w:tc>
        <w:tc>
          <w:tcPr>
            <w:tcW w:w="736" w:type="dxa"/>
            <w:tcBorders>
              <w:top w:val="single" w:sz="4" w:space="0" w:color="auto"/>
              <w:left w:val="nil"/>
              <w:bottom w:val="single" w:sz="4" w:space="0" w:color="auto"/>
              <w:right w:val="single" w:sz="4" w:space="0" w:color="auto"/>
            </w:tcBorders>
            <w:shd w:val="clear" w:color="auto" w:fill="auto"/>
            <w:vAlign w:val="center"/>
            <w:hideMark/>
          </w:tcPr>
          <w:p w:rsidR="00DD77B0" w:rsidRPr="00F61DB5" w:rsidRDefault="00DD77B0" w:rsidP="00B9471A">
            <w:pPr>
              <w:jc w:val="center"/>
              <w:rPr>
                <w:sz w:val="22"/>
                <w:szCs w:val="22"/>
              </w:rPr>
            </w:pPr>
            <w:r w:rsidRPr="00F61DB5">
              <w:rPr>
                <w:rFonts w:asciiTheme="majorHAnsi" w:hAnsiTheme="majorHAnsi" w:cstheme="majorHAnsi"/>
                <w:sz w:val="22"/>
                <w:szCs w:val="22"/>
                <w:lang w:eastAsia="vi-VN"/>
              </w:rPr>
              <w:t>m</w:t>
            </w:r>
            <w:r w:rsidRPr="00F61DB5">
              <w:rPr>
                <w:rFonts w:asciiTheme="majorHAnsi" w:hAnsiTheme="majorHAnsi" w:cstheme="majorHAnsi"/>
                <w:sz w:val="22"/>
                <w:szCs w:val="22"/>
                <w:vertAlign w:val="superscript"/>
                <w:lang w:val="vi-VN" w:eastAsia="vi-VN"/>
              </w:rPr>
              <w:t>2</w:t>
            </w:r>
          </w:p>
        </w:tc>
        <w:tc>
          <w:tcPr>
            <w:tcW w:w="1624" w:type="dxa"/>
            <w:tcBorders>
              <w:top w:val="single" w:sz="4" w:space="0" w:color="auto"/>
              <w:left w:val="nil"/>
              <w:bottom w:val="single" w:sz="4" w:space="0" w:color="auto"/>
              <w:right w:val="single" w:sz="4" w:space="0" w:color="auto"/>
            </w:tcBorders>
            <w:shd w:val="clear" w:color="auto" w:fill="auto"/>
            <w:vAlign w:val="center"/>
            <w:hideMark/>
          </w:tcPr>
          <w:p w:rsidR="00DD77B0" w:rsidRPr="00F61DB5" w:rsidRDefault="00DD77B0" w:rsidP="00B9471A">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91.000 </w:t>
            </w:r>
          </w:p>
        </w:tc>
      </w:tr>
      <w:tr w:rsidR="00DD77B0" w:rsidRPr="00F61DB5" w:rsidTr="00F61FC9">
        <w:trPr>
          <w:trHeight w:val="20"/>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77B0" w:rsidRPr="00F61DB5" w:rsidRDefault="00DD77B0" w:rsidP="00B9471A">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11</w:t>
            </w:r>
          </w:p>
        </w:tc>
        <w:tc>
          <w:tcPr>
            <w:tcW w:w="6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77B0" w:rsidRPr="00F61DB5" w:rsidRDefault="00DD77B0" w:rsidP="00B9471A">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Gạch Tearo màu đỏ dầy ~ 3,0cm (30x30) 11v/m2</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77B0" w:rsidRPr="00F61DB5" w:rsidRDefault="00DD77B0" w:rsidP="00B9471A">
            <w:pPr>
              <w:jc w:val="center"/>
              <w:rPr>
                <w:sz w:val="22"/>
                <w:szCs w:val="22"/>
              </w:rPr>
            </w:pPr>
            <w:r w:rsidRPr="00F61DB5">
              <w:rPr>
                <w:rFonts w:asciiTheme="majorHAnsi" w:hAnsiTheme="majorHAnsi" w:cstheme="majorHAnsi"/>
                <w:sz w:val="22"/>
                <w:szCs w:val="22"/>
                <w:lang w:eastAsia="vi-VN"/>
              </w:rPr>
              <w:t>m</w:t>
            </w:r>
            <w:r w:rsidRPr="00F61DB5">
              <w:rPr>
                <w:rFonts w:asciiTheme="majorHAnsi" w:hAnsiTheme="majorHAnsi" w:cstheme="majorHAnsi"/>
                <w:sz w:val="22"/>
                <w:szCs w:val="22"/>
                <w:vertAlign w:val="superscript"/>
                <w:lang w:val="vi-VN" w:eastAsia="vi-VN"/>
              </w:rPr>
              <w:t>2</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77B0" w:rsidRPr="00F61DB5" w:rsidRDefault="00DD77B0" w:rsidP="00B9471A">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91.000 </w:t>
            </w:r>
          </w:p>
        </w:tc>
      </w:tr>
      <w:tr w:rsidR="00DD77B0" w:rsidRPr="00F61DB5" w:rsidTr="00F61FC9">
        <w:trPr>
          <w:trHeight w:val="20"/>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77B0" w:rsidRPr="00F61DB5" w:rsidRDefault="00DD77B0" w:rsidP="00B9471A">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12</w:t>
            </w:r>
          </w:p>
        </w:tc>
        <w:tc>
          <w:tcPr>
            <w:tcW w:w="6479" w:type="dxa"/>
            <w:tcBorders>
              <w:top w:val="single" w:sz="4" w:space="0" w:color="auto"/>
              <w:left w:val="nil"/>
              <w:bottom w:val="single" w:sz="4" w:space="0" w:color="auto"/>
              <w:right w:val="single" w:sz="4" w:space="0" w:color="auto"/>
            </w:tcBorders>
            <w:shd w:val="clear" w:color="000000" w:fill="FFFFFF"/>
            <w:vAlign w:val="center"/>
            <w:hideMark/>
          </w:tcPr>
          <w:p w:rsidR="00DD77B0" w:rsidRPr="00F61DB5" w:rsidRDefault="00DD77B0" w:rsidP="00B9471A">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Gạch Tearo  ghi xám dầy ~3,0cm (40x40) 6,25v/m2</w:t>
            </w:r>
          </w:p>
        </w:tc>
        <w:tc>
          <w:tcPr>
            <w:tcW w:w="736" w:type="dxa"/>
            <w:tcBorders>
              <w:top w:val="single" w:sz="4" w:space="0" w:color="auto"/>
              <w:left w:val="nil"/>
              <w:bottom w:val="single" w:sz="4" w:space="0" w:color="auto"/>
              <w:right w:val="single" w:sz="4" w:space="0" w:color="auto"/>
            </w:tcBorders>
            <w:shd w:val="clear" w:color="auto" w:fill="auto"/>
            <w:vAlign w:val="center"/>
            <w:hideMark/>
          </w:tcPr>
          <w:p w:rsidR="00DD77B0" w:rsidRPr="00F61DB5" w:rsidRDefault="00DD77B0" w:rsidP="00B9471A">
            <w:pPr>
              <w:jc w:val="center"/>
              <w:rPr>
                <w:sz w:val="22"/>
                <w:szCs w:val="22"/>
              </w:rPr>
            </w:pPr>
            <w:r w:rsidRPr="00F61DB5">
              <w:rPr>
                <w:rFonts w:asciiTheme="majorHAnsi" w:hAnsiTheme="majorHAnsi" w:cstheme="majorHAnsi"/>
                <w:sz w:val="22"/>
                <w:szCs w:val="22"/>
                <w:lang w:eastAsia="vi-VN"/>
              </w:rPr>
              <w:t>m</w:t>
            </w:r>
            <w:r w:rsidRPr="00F61DB5">
              <w:rPr>
                <w:rFonts w:asciiTheme="majorHAnsi" w:hAnsiTheme="majorHAnsi" w:cstheme="majorHAnsi"/>
                <w:sz w:val="22"/>
                <w:szCs w:val="22"/>
                <w:vertAlign w:val="superscript"/>
                <w:lang w:val="vi-VN" w:eastAsia="vi-VN"/>
              </w:rPr>
              <w:t>2</w:t>
            </w:r>
          </w:p>
        </w:tc>
        <w:tc>
          <w:tcPr>
            <w:tcW w:w="1624" w:type="dxa"/>
            <w:tcBorders>
              <w:top w:val="single" w:sz="4" w:space="0" w:color="auto"/>
              <w:left w:val="nil"/>
              <w:bottom w:val="single" w:sz="4" w:space="0" w:color="auto"/>
              <w:right w:val="single" w:sz="4" w:space="0" w:color="auto"/>
            </w:tcBorders>
            <w:shd w:val="clear" w:color="auto" w:fill="auto"/>
            <w:vAlign w:val="center"/>
            <w:hideMark/>
          </w:tcPr>
          <w:p w:rsidR="00DD77B0" w:rsidRPr="00F61DB5" w:rsidRDefault="00DD77B0" w:rsidP="00B9471A">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91.000 </w:t>
            </w:r>
          </w:p>
        </w:tc>
      </w:tr>
      <w:tr w:rsidR="00DD77B0" w:rsidRPr="00F61DB5" w:rsidTr="00B9471A">
        <w:trPr>
          <w:trHeight w:val="20"/>
        </w:trPr>
        <w:tc>
          <w:tcPr>
            <w:tcW w:w="622" w:type="dxa"/>
            <w:tcBorders>
              <w:top w:val="nil"/>
              <w:left w:val="single" w:sz="4" w:space="0" w:color="auto"/>
              <w:bottom w:val="single" w:sz="4" w:space="0" w:color="auto"/>
              <w:right w:val="single" w:sz="4" w:space="0" w:color="auto"/>
            </w:tcBorders>
            <w:shd w:val="clear" w:color="auto" w:fill="auto"/>
            <w:vAlign w:val="center"/>
            <w:hideMark/>
          </w:tcPr>
          <w:p w:rsidR="00DD77B0" w:rsidRPr="00F61DB5" w:rsidRDefault="00DD77B0" w:rsidP="00B9471A">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13</w:t>
            </w:r>
          </w:p>
        </w:tc>
        <w:tc>
          <w:tcPr>
            <w:tcW w:w="6479" w:type="dxa"/>
            <w:tcBorders>
              <w:top w:val="nil"/>
              <w:left w:val="nil"/>
              <w:bottom w:val="single" w:sz="4" w:space="0" w:color="auto"/>
              <w:right w:val="single" w:sz="4" w:space="0" w:color="auto"/>
            </w:tcBorders>
            <w:shd w:val="clear" w:color="auto" w:fill="auto"/>
            <w:vAlign w:val="center"/>
            <w:hideMark/>
          </w:tcPr>
          <w:p w:rsidR="00DD77B0" w:rsidRPr="00F61DB5" w:rsidRDefault="00DD77B0" w:rsidP="00B9471A">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Gạch Tearo  màu đỏ dầy ~3,0cm  (40x40) 6,25v/m2</w:t>
            </w:r>
          </w:p>
        </w:tc>
        <w:tc>
          <w:tcPr>
            <w:tcW w:w="736" w:type="dxa"/>
            <w:tcBorders>
              <w:top w:val="nil"/>
              <w:left w:val="nil"/>
              <w:bottom w:val="single" w:sz="4" w:space="0" w:color="auto"/>
              <w:right w:val="single" w:sz="4" w:space="0" w:color="auto"/>
            </w:tcBorders>
            <w:shd w:val="clear" w:color="auto" w:fill="auto"/>
            <w:vAlign w:val="center"/>
            <w:hideMark/>
          </w:tcPr>
          <w:p w:rsidR="00DD77B0" w:rsidRPr="00F61DB5" w:rsidRDefault="00DD77B0" w:rsidP="00B9471A">
            <w:pPr>
              <w:jc w:val="center"/>
              <w:rPr>
                <w:sz w:val="22"/>
                <w:szCs w:val="22"/>
              </w:rPr>
            </w:pPr>
            <w:r w:rsidRPr="00F61DB5">
              <w:rPr>
                <w:rFonts w:asciiTheme="majorHAnsi" w:hAnsiTheme="majorHAnsi" w:cstheme="majorHAnsi"/>
                <w:sz w:val="22"/>
                <w:szCs w:val="22"/>
                <w:lang w:eastAsia="vi-VN"/>
              </w:rPr>
              <w:t>m</w:t>
            </w:r>
            <w:r w:rsidRPr="00F61DB5">
              <w:rPr>
                <w:rFonts w:asciiTheme="majorHAnsi" w:hAnsiTheme="majorHAnsi" w:cstheme="majorHAnsi"/>
                <w:sz w:val="22"/>
                <w:szCs w:val="22"/>
                <w:vertAlign w:val="superscript"/>
                <w:lang w:val="vi-VN" w:eastAsia="vi-VN"/>
              </w:rPr>
              <w:t>2</w:t>
            </w:r>
          </w:p>
        </w:tc>
        <w:tc>
          <w:tcPr>
            <w:tcW w:w="1624" w:type="dxa"/>
            <w:tcBorders>
              <w:top w:val="nil"/>
              <w:left w:val="nil"/>
              <w:bottom w:val="single" w:sz="4" w:space="0" w:color="auto"/>
              <w:right w:val="single" w:sz="4" w:space="0" w:color="auto"/>
            </w:tcBorders>
            <w:shd w:val="clear" w:color="auto" w:fill="auto"/>
            <w:vAlign w:val="center"/>
            <w:hideMark/>
          </w:tcPr>
          <w:p w:rsidR="00DD77B0" w:rsidRPr="00F61DB5" w:rsidRDefault="00DD77B0" w:rsidP="00B9471A">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91.000 </w:t>
            </w:r>
          </w:p>
        </w:tc>
      </w:tr>
      <w:tr w:rsidR="00DD77B0" w:rsidRPr="00F61DB5" w:rsidTr="00B9471A">
        <w:trPr>
          <w:trHeight w:val="20"/>
        </w:trPr>
        <w:tc>
          <w:tcPr>
            <w:tcW w:w="622" w:type="dxa"/>
            <w:tcBorders>
              <w:top w:val="nil"/>
              <w:left w:val="single" w:sz="4" w:space="0" w:color="auto"/>
              <w:bottom w:val="single" w:sz="4" w:space="0" w:color="auto"/>
              <w:right w:val="single" w:sz="4" w:space="0" w:color="auto"/>
            </w:tcBorders>
            <w:shd w:val="clear" w:color="auto" w:fill="auto"/>
            <w:vAlign w:val="center"/>
            <w:hideMark/>
          </w:tcPr>
          <w:p w:rsidR="00DD77B0" w:rsidRPr="00F61DB5" w:rsidRDefault="00DD77B0" w:rsidP="00B9471A">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14</w:t>
            </w:r>
          </w:p>
        </w:tc>
        <w:tc>
          <w:tcPr>
            <w:tcW w:w="6479" w:type="dxa"/>
            <w:tcBorders>
              <w:top w:val="nil"/>
              <w:left w:val="nil"/>
              <w:bottom w:val="single" w:sz="4" w:space="0" w:color="auto"/>
              <w:right w:val="single" w:sz="4" w:space="0" w:color="auto"/>
            </w:tcBorders>
            <w:shd w:val="clear" w:color="auto" w:fill="auto"/>
            <w:vAlign w:val="center"/>
            <w:hideMark/>
          </w:tcPr>
          <w:p w:rsidR="00DD77B0" w:rsidRPr="00F61DB5" w:rsidRDefault="00DD77B0" w:rsidP="00B9471A">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Gạch nhám giả đá ~3,0cm (30 x30) 11v/m2</w:t>
            </w:r>
          </w:p>
        </w:tc>
        <w:tc>
          <w:tcPr>
            <w:tcW w:w="736" w:type="dxa"/>
            <w:tcBorders>
              <w:top w:val="nil"/>
              <w:left w:val="nil"/>
              <w:bottom w:val="single" w:sz="4" w:space="0" w:color="auto"/>
              <w:right w:val="single" w:sz="4" w:space="0" w:color="auto"/>
            </w:tcBorders>
            <w:shd w:val="clear" w:color="auto" w:fill="auto"/>
            <w:vAlign w:val="center"/>
            <w:hideMark/>
          </w:tcPr>
          <w:p w:rsidR="00DD77B0" w:rsidRPr="00F61DB5" w:rsidRDefault="00DD77B0" w:rsidP="00B9471A">
            <w:pPr>
              <w:jc w:val="center"/>
              <w:rPr>
                <w:sz w:val="22"/>
                <w:szCs w:val="22"/>
              </w:rPr>
            </w:pPr>
            <w:r w:rsidRPr="00F61DB5">
              <w:rPr>
                <w:rFonts w:asciiTheme="majorHAnsi" w:hAnsiTheme="majorHAnsi" w:cstheme="majorHAnsi"/>
                <w:sz w:val="22"/>
                <w:szCs w:val="22"/>
                <w:lang w:eastAsia="vi-VN"/>
              </w:rPr>
              <w:t>m</w:t>
            </w:r>
            <w:r w:rsidRPr="00F61DB5">
              <w:rPr>
                <w:rFonts w:asciiTheme="majorHAnsi" w:hAnsiTheme="majorHAnsi" w:cstheme="majorHAnsi"/>
                <w:sz w:val="22"/>
                <w:szCs w:val="22"/>
                <w:vertAlign w:val="superscript"/>
                <w:lang w:val="vi-VN" w:eastAsia="vi-VN"/>
              </w:rPr>
              <w:t>2</w:t>
            </w:r>
          </w:p>
        </w:tc>
        <w:tc>
          <w:tcPr>
            <w:tcW w:w="1624" w:type="dxa"/>
            <w:tcBorders>
              <w:top w:val="nil"/>
              <w:left w:val="nil"/>
              <w:bottom w:val="single" w:sz="4" w:space="0" w:color="auto"/>
              <w:right w:val="single" w:sz="4" w:space="0" w:color="auto"/>
            </w:tcBorders>
            <w:shd w:val="clear" w:color="auto" w:fill="auto"/>
            <w:vAlign w:val="center"/>
            <w:hideMark/>
          </w:tcPr>
          <w:p w:rsidR="00DD77B0" w:rsidRPr="00F61DB5" w:rsidRDefault="00DD77B0" w:rsidP="00B9471A">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110.000 </w:t>
            </w:r>
          </w:p>
        </w:tc>
      </w:tr>
      <w:tr w:rsidR="00DD77B0" w:rsidRPr="00F61DB5" w:rsidTr="00B9471A">
        <w:trPr>
          <w:trHeight w:val="20"/>
        </w:trPr>
        <w:tc>
          <w:tcPr>
            <w:tcW w:w="622" w:type="dxa"/>
            <w:tcBorders>
              <w:top w:val="nil"/>
              <w:left w:val="single" w:sz="4" w:space="0" w:color="auto"/>
              <w:bottom w:val="single" w:sz="4" w:space="0" w:color="auto"/>
              <w:right w:val="single" w:sz="4" w:space="0" w:color="auto"/>
            </w:tcBorders>
            <w:shd w:val="clear" w:color="auto" w:fill="auto"/>
            <w:vAlign w:val="center"/>
            <w:hideMark/>
          </w:tcPr>
          <w:p w:rsidR="00DD77B0" w:rsidRPr="00F61DB5" w:rsidRDefault="00DD77B0" w:rsidP="00B9471A">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15</w:t>
            </w:r>
          </w:p>
        </w:tc>
        <w:tc>
          <w:tcPr>
            <w:tcW w:w="6479" w:type="dxa"/>
            <w:tcBorders>
              <w:top w:val="nil"/>
              <w:left w:val="nil"/>
              <w:bottom w:val="single" w:sz="4" w:space="0" w:color="auto"/>
              <w:right w:val="single" w:sz="4" w:space="0" w:color="auto"/>
            </w:tcBorders>
            <w:shd w:val="clear" w:color="auto" w:fill="auto"/>
            <w:vAlign w:val="center"/>
            <w:hideMark/>
          </w:tcPr>
          <w:p w:rsidR="00DD77B0" w:rsidRPr="00F61DB5" w:rsidRDefault="00DD77B0" w:rsidP="00B9471A">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Gạch lục lăng trơn màu đỏ dầy ~4,5cm (20x20) 25v/m2</w:t>
            </w:r>
          </w:p>
        </w:tc>
        <w:tc>
          <w:tcPr>
            <w:tcW w:w="736" w:type="dxa"/>
            <w:tcBorders>
              <w:top w:val="nil"/>
              <w:left w:val="nil"/>
              <w:bottom w:val="single" w:sz="4" w:space="0" w:color="auto"/>
              <w:right w:val="single" w:sz="4" w:space="0" w:color="auto"/>
            </w:tcBorders>
            <w:shd w:val="clear" w:color="auto" w:fill="auto"/>
            <w:vAlign w:val="center"/>
            <w:hideMark/>
          </w:tcPr>
          <w:p w:rsidR="00DD77B0" w:rsidRPr="00F61DB5" w:rsidRDefault="00DD77B0" w:rsidP="00B9471A">
            <w:pPr>
              <w:jc w:val="center"/>
              <w:rPr>
                <w:sz w:val="22"/>
                <w:szCs w:val="22"/>
              </w:rPr>
            </w:pPr>
            <w:r w:rsidRPr="00F61DB5">
              <w:rPr>
                <w:rFonts w:asciiTheme="majorHAnsi" w:hAnsiTheme="majorHAnsi" w:cstheme="majorHAnsi"/>
                <w:sz w:val="22"/>
                <w:szCs w:val="22"/>
                <w:lang w:eastAsia="vi-VN"/>
              </w:rPr>
              <w:t>m</w:t>
            </w:r>
            <w:r w:rsidRPr="00F61DB5">
              <w:rPr>
                <w:rFonts w:asciiTheme="majorHAnsi" w:hAnsiTheme="majorHAnsi" w:cstheme="majorHAnsi"/>
                <w:sz w:val="22"/>
                <w:szCs w:val="22"/>
                <w:vertAlign w:val="superscript"/>
                <w:lang w:val="vi-VN" w:eastAsia="vi-VN"/>
              </w:rPr>
              <w:t>2</w:t>
            </w:r>
          </w:p>
        </w:tc>
        <w:tc>
          <w:tcPr>
            <w:tcW w:w="1624" w:type="dxa"/>
            <w:tcBorders>
              <w:top w:val="nil"/>
              <w:left w:val="nil"/>
              <w:bottom w:val="single" w:sz="4" w:space="0" w:color="auto"/>
              <w:right w:val="single" w:sz="4" w:space="0" w:color="auto"/>
            </w:tcBorders>
            <w:shd w:val="clear" w:color="auto" w:fill="auto"/>
            <w:vAlign w:val="center"/>
            <w:hideMark/>
          </w:tcPr>
          <w:p w:rsidR="00DD77B0" w:rsidRPr="00F61DB5" w:rsidRDefault="00DD77B0" w:rsidP="00B9471A">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91.000 </w:t>
            </w:r>
          </w:p>
        </w:tc>
      </w:tr>
      <w:tr w:rsidR="00DD77B0" w:rsidRPr="00F61DB5" w:rsidTr="00B9471A">
        <w:trPr>
          <w:trHeight w:val="20"/>
        </w:trPr>
        <w:tc>
          <w:tcPr>
            <w:tcW w:w="622" w:type="dxa"/>
            <w:tcBorders>
              <w:top w:val="nil"/>
              <w:left w:val="single" w:sz="4" w:space="0" w:color="auto"/>
              <w:bottom w:val="single" w:sz="4" w:space="0" w:color="auto"/>
              <w:right w:val="single" w:sz="4" w:space="0" w:color="auto"/>
            </w:tcBorders>
            <w:shd w:val="clear" w:color="auto" w:fill="auto"/>
            <w:vAlign w:val="center"/>
            <w:hideMark/>
          </w:tcPr>
          <w:p w:rsidR="00DD77B0" w:rsidRPr="00F61DB5" w:rsidRDefault="00DD77B0" w:rsidP="00B9471A">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16</w:t>
            </w:r>
          </w:p>
        </w:tc>
        <w:tc>
          <w:tcPr>
            <w:tcW w:w="6479" w:type="dxa"/>
            <w:tcBorders>
              <w:top w:val="nil"/>
              <w:left w:val="nil"/>
              <w:bottom w:val="single" w:sz="4" w:space="0" w:color="auto"/>
              <w:right w:val="single" w:sz="4" w:space="0" w:color="auto"/>
            </w:tcBorders>
            <w:shd w:val="clear" w:color="auto" w:fill="auto"/>
            <w:vAlign w:val="center"/>
            <w:hideMark/>
          </w:tcPr>
          <w:p w:rsidR="00DD77B0" w:rsidRPr="00F61DB5" w:rsidRDefault="00DD77B0" w:rsidP="00B9471A">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Gạch lục lăng trơn màu giả đá dầy ~4,5cm(20x20) 25v/m2</w:t>
            </w:r>
          </w:p>
        </w:tc>
        <w:tc>
          <w:tcPr>
            <w:tcW w:w="736" w:type="dxa"/>
            <w:tcBorders>
              <w:top w:val="nil"/>
              <w:left w:val="nil"/>
              <w:bottom w:val="single" w:sz="4" w:space="0" w:color="auto"/>
              <w:right w:val="single" w:sz="4" w:space="0" w:color="auto"/>
            </w:tcBorders>
            <w:shd w:val="clear" w:color="auto" w:fill="auto"/>
            <w:vAlign w:val="center"/>
            <w:hideMark/>
          </w:tcPr>
          <w:p w:rsidR="00DD77B0" w:rsidRPr="00F61DB5" w:rsidRDefault="00DD77B0" w:rsidP="00B9471A">
            <w:pPr>
              <w:jc w:val="center"/>
              <w:rPr>
                <w:sz w:val="22"/>
                <w:szCs w:val="22"/>
              </w:rPr>
            </w:pPr>
            <w:r w:rsidRPr="00F61DB5">
              <w:rPr>
                <w:rFonts w:asciiTheme="majorHAnsi" w:hAnsiTheme="majorHAnsi" w:cstheme="majorHAnsi"/>
                <w:sz w:val="22"/>
                <w:szCs w:val="22"/>
                <w:lang w:eastAsia="vi-VN"/>
              </w:rPr>
              <w:t>m</w:t>
            </w:r>
            <w:r w:rsidRPr="00F61DB5">
              <w:rPr>
                <w:rFonts w:asciiTheme="majorHAnsi" w:hAnsiTheme="majorHAnsi" w:cstheme="majorHAnsi"/>
                <w:sz w:val="22"/>
                <w:szCs w:val="22"/>
                <w:vertAlign w:val="superscript"/>
                <w:lang w:val="vi-VN" w:eastAsia="vi-VN"/>
              </w:rPr>
              <w:t>2</w:t>
            </w:r>
          </w:p>
        </w:tc>
        <w:tc>
          <w:tcPr>
            <w:tcW w:w="1624" w:type="dxa"/>
            <w:tcBorders>
              <w:top w:val="nil"/>
              <w:left w:val="nil"/>
              <w:bottom w:val="single" w:sz="4" w:space="0" w:color="auto"/>
              <w:right w:val="single" w:sz="4" w:space="0" w:color="auto"/>
            </w:tcBorders>
            <w:shd w:val="clear" w:color="auto" w:fill="auto"/>
            <w:vAlign w:val="center"/>
            <w:hideMark/>
          </w:tcPr>
          <w:p w:rsidR="00DD77B0" w:rsidRPr="00F61DB5" w:rsidRDefault="00DD77B0" w:rsidP="00B9471A">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110.000</w:t>
            </w:r>
          </w:p>
        </w:tc>
      </w:tr>
    </w:tbl>
    <w:p w:rsidR="00DD77B0" w:rsidRPr="00F61DB5" w:rsidRDefault="00DD77B0" w:rsidP="00DD77B0">
      <w:pPr>
        <w:ind w:right="-6" w:firstLine="720"/>
        <w:jc w:val="both"/>
        <w:rPr>
          <w:rFonts w:asciiTheme="majorHAnsi" w:hAnsiTheme="majorHAnsi" w:cstheme="majorHAnsi"/>
          <w:i/>
          <w:sz w:val="24"/>
          <w:szCs w:val="24"/>
        </w:rPr>
      </w:pPr>
      <w:r w:rsidRPr="00F61DB5">
        <w:rPr>
          <w:rFonts w:asciiTheme="majorHAnsi" w:hAnsiTheme="majorHAnsi" w:cstheme="majorHAnsi"/>
          <w:i/>
          <w:sz w:val="24"/>
          <w:szCs w:val="24"/>
          <w:lang w:val="vi-VN"/>
        </w:rPr>
        <w:t>Giá bán tại xưởng sản xuất, đã bao gồm chi phí bốc, xếp lên phương tiện vận chuyển</w:t>
      </w:r>
      <w:r w:rsidRPr="00F61DB5">
        <w:rPr>
          <w:rFonts w:asciiTheme="majorHAnsi" w:hAnsiTheme="majorHAnsi" w:cstheme="majorHAnsi"/>
          <w:i/>
          <w:sz w:val="24"/>
          <w:szCs w:val="24"/>
        </w:rPr>
        <w:t>.</w:t>
      </w:r>
    </w:p>
    <w:p w:rsidR="00CD1993" w:rsidRPr="00F61DB5" w:rsidRDefault="00CD1993" w:rsidP="00CD1993">
      <w:pPr>
        <w:rPr>
          <w:rFonts w:ascii="Times New Roman" w:hAnsi="Times New Roman"/>
          <w:b/>
          <w:sz w:val="25"/>
          <w:szCs w:val="25"/>
          <w:lang w:val="nl-NL"/>
        </w:rPr>
      </w:pPr>
      <w:r w:rsidRPr="00F61DB5">
        <w:rPr>
          <w:rFonts w:ascii="Times New Roman" w:hAnsi="Times New Roman"/>
          <w:b/>
          <w:sz w:val="25"/>
          <w:szCs w:val="25"/>
          <w:lang w:val="nl-NL"/>
        </w:rPr>
        <w:t>1.</w:t>
      </w:r>
      <w:r w:rsidR="00FF4888" w:rsidRPr="00F61DB5">
        <w:rPr>
          <w:rFonts w:ascii="Times New Roman" w:hAnsi="Times New Roman"/>
          <w:b/>
          <w:sz w:val="25"/>
          <w:szCs w:val="25"/>
          <w:lang w:val="nl-NL"/>
        </w:rPr>
        <w:t>4</w:t>
      </w:r>
      <w:r w:rsidRPr="00F61DB5">
        <w:rPr>
          <w:rFonts w:ascii="Times New Roman" w:hAnsi="Times New Roman"/>
          <w:b/>
          <w:sz w:val="25"/>
          <w:szCs w:val="25"/>
          <w:lang w:val="nl-NL"/>
        </w:rPr>
        <w:t xml:space="preserve">. </w:t>
      </w:r>
      <w:r w:rsidR="00D80108" w:rsidRPr="00F61DB5">
        <w:rPr>
          <w:rFonts w:ascii="Times New Roman" w:hAnsi="Times New Roman"/>
          <w:b/>
          <w:sz w:val="25"/>
          <w:szCs w:val="25"/>
          <w:lang w:val="nl-NL"/>
        </w:rPr>
        <w:t>Công ty TNHH Trường Phát</w:t>
      </w:r>
    </w:p>
    <w:p w:rsidR="00D80108" w:rsidRPr="00F61DB5" w:rsidRDefault="00CD1993" w:rsidP="00CD1993">
      <w:pPr>
        <w:rPr>
          <w:rFonts w:ascii="Times New Roman" w:hAnsi="Times New Roman"/>
          <w:sz w:val="25"/>
          <w:szCs w:val="25"/>
          <w:lang w:val="nl-NL"/>
        </w:rPr>
      </w:pPr>
      <w:r w:rsidRPr="00F61DB5">
        <w:rPr>
          <w:rFonts w:ascii="Times New Roman" w:hAnsi="Times New Roman"/>
          <w:sz w:val="25"/>
          <w:szCs w:val="25"/>
          <w:lang w:val="nl-NL"/>
        </w:rPr>
        <w:t xml:space="preserve">Địa chỉ: </w:t>
      </w:r>
      <w:r w:rsidR="00D80108" w:rsidRPr="00F61DB5">
        <w:rPr>
          <w:rFonts w:ascii="Times New Roman" w:hAnsi="Times New Roman"/>
          <w:sz w:val="25"/>
          <w:szCs w:val="25"/>
          <w:lang w:val="nl-NL"/>
        </w:rPr>
        <w:t xml:space="preserve">Cụm công nghiệp Đầm Hồng, tổ 14, phường Yên Ninh, </w:t>
      </w:r>
      <w:r w:rsidRPr="00F61DB5">
        <w:rPr>
          <w:rFonts w:ascii="Times New Roman" w:hAnsi="Times New Roman"/>
          <w:sz w:val="25"/>
          <w:szCs w:val="25"/>
          <w:lang w:val="nl-NL"/>
        </w:rPr>
        <w:t xml:space="preserve"> Thành phố Yên Bái</w:t>
      </w:r>
    </w:p>
    <w:p w:rsidR="00CD1993" w:rsidRPr="00F61DB5" w:rsidRDefault="00D80108" w:rsidP="00CD1993">
      <w:pPr>
        <w:rPr>
          <w:rFonts w:ascii="Times New Roman" w:hAnsi="Times New Roman"/>
          <w:sz w:val="25"/>
          <w:szCs w:val="25"/>
          <w:lang w:val="nl-NL"/>
        </w:rPr>
      </w:pPr>
      <w:r w:rsidRPr="00F61DB5">
        <w:rPr>
          <w:rFonts w:ascii="Times New Roman" w:hAnsi="Times New Roman"/>
          <w:sz w:val="25"/>
          <w:szCs w:val="25"/>
          <w:lang w:val="nl-NL"/>
        </w:rPr>
        <w:t>Điện thoại: 0339656476</w:t>
      </w:r>
    </w:p>
    <w:p w:rsidR="00D80108" w:rsidRPr="00F61DB5" w:rsidRDefault="00D80108" w:rsidP="00CD1993">
      <w:pPr>
        <w:rPr>
          <w:rFonts w:ascii="Times New Roman" w:hAnsi="Times New Roman"/>
          <w:sz w:val="25"/>
          <w:szCs w:val="25"/>
          <w:lang w:val="nl-NL"/>
        </w:rPr>
      </w:pPr>
      <w:r w:rsidRPr="00F61DB5">
        <w:rPr>
          <w:rFonts w:ascii="Times New Roman" w:hAnsi="Times New Roman"/>
          <w:sz w:val="25"/>
          <w:szCs w:val="25"/>
        </w:rPr>
        <w:t xml:space="preserve">                                                                                                                       </w:t>
      </w:r>
      <w:r w:rsidRPr="00F61DB5">
        <w:rPr>
          <w:rFonts w:ascii="Times New Roman" w:hAnsi="Times New Roman"/>
          <w:sz w:val="25"/>
          <w:szCs w:val="25"/>
          <w:lang w:val="vi-VN"/>
        </w:rPr>
        <w:t>ĐVT: đồng VN</w:t>
      </w:r>
    </w:p>
    <w:tbl>
      <w:tblPr>
        <w:tblW w:w="9511" w:type="dxa"/>
        <w:tblInd w:w="95" w:type="dxa"/>
        <w:tblLook w:val="04A0" w:firstRow="1" w:lastRow="0" w:firstColumn="1" w:lastColumn="0" w:noHBand="0" w:noVBand="1"/>
      </w:tblPr>
      <w:tblGrid>
        <w:gridCol w:w="513"/>
        <w:gridCol w:w="1729"/>
        <w:gridCol w:w="1740"/>
        <w:gridCol w:w="1410"/>
        <w:gridCol w:w="1284"/>
        <w:gridCol w:w="2835"/>
      </w:tblGrid>
      <w:tr w:rsidR="00D80108" w:rsidRPr="00F61DB5" w:rsidTr="001A0D6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80108" w:rsidRPr="00F61DB5" w:rsidRDefault="00D80108" w:rsidP="004D04C0">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TT</w:t>
            </w:r>
          </w:p>
        </w:tc>
        <w:tc>
          <w:tcPr>
            <w:tcW w:w="1729" w:type="dxa"/>
            <w:tcBorders>
              <w:top w:val="single" w:sz="4" w:space="0" w:color="auto"/>
              <w:left w:val="nil"/>
              <w:bottom w:val="single" w:sz="4" w:space="0" w:color="auto"/>
              <w:right w:val="single" w:sz="4" w:space="0" w:color="auto"/>
            </w:tcBorders>
            <w:shd w:val="clear" w:color="auto" w:fill="auto"/>
            <w:hideMark/>
          </w:tcPr>
          <w:p w:rsidR="00D80108" w:rsidRPr="00F61DB5" w:rsidRDefault="00D80108" w:rsidP="004D04C0">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Loại gạch</w:t>
            </w:r>
          </w:p>
        </w:tc>
        <w:tc>
          <w:tcPr>
            <w:tcW w:w="1740" w:type="dxa"/>
            <w:tcBorders>
              <w:top w:val="single" w:sz="4" w:space="0" w:color="auto"/>
              <w:left w:val="nil"/>
              <w:bottom w:val="single" w:sz="4" w:space="0" w:color="auto"/>
              <w:right w:val="single" w:sz="4" w:space="0" w:color="auto"/>
            </w:tcBorders>
            <w:shd w:val="clear" w:color="auto" w:fill="auto"/>
            <w:hideMark/>
          </w:tcPr>
          <w:p w:rsidR="00D80108" w:rsidRPr="00F61DB5" w:rsidRDefault="00D80108" w:rsidP="00490A31">
            <w:pPr>
              <w:ind w:left="-69" w:right="-137"/>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Kích thước</w:t>
            </w:r>
            <w:r w:rsidR="00490A31" w:rsidRPr="00F61DB5">
              <w:rPr>
                <w:rFonts w:asciiTheme="majorHAnsi" w:hAnsiTheme="majorHAnsi" w:cstheme="majorHAnsi"/>
                <w:b/>
                <w:bCs/>
                <w:sz w:val="22"/>
                <w:szCs w:val="22"/>
                <w:lang w:eastAsia="vi-VN"/>
              </w:rPr>
              <w:t xml:space="preserve"> </w:t>
            </w:r>
            <w:r w:rsidRPr="00F61DB5">
              <w:rPr>
                <w:rFonts w:asciiTheme="majorHAnsi" w:hAnsiTheme="majorHAnsi" w:cstheme="majorHAnsi"/>
                <w:b/>
                <w:bCs/>
                <w:sz w:val="22"/>
                <w:szCs w:val="22"/>
                <w:lang w:val="vi-VN" w:eastAsia="vi-VN"/>
              </w:rPr>
              <w:t>(mm)</w:t>
            </w:r>
          </w:p>
        </w:tc>
        <w:tc>
          <w:tcPr>
            <w:tcW w:w="1410" w:type="dxa"/>
            <w:tcBorders>
              <w:top w:val="single" w:sz="4" w:space="0" w:color="auto"/>
              <w:left w:val="nil"/>
              <w:bottom w:val="single" w:sz="4" w:space="0" w:color="auto"/>
              <w:right w:val="single" w:sz="4" w:space="0" w:color="auto"/>
            </w:tcBorders>
            <w:shd w:val="clear" w:color="auto" w:fill="auto"/>
            <w:hideMark/>
          </w:tcPr>
          <w:p w:rsidR="00D80108" w:rsidRPr="00F61DB5" w:rsidRDefault="00490A31" w:rsidP="00490A31">
            <w:pPr>
              <w:ind w:left="-141" w:right="-89"/>
              <w:jc w:val="center"/>
              <w:rPr>
                <w:rFonts w:asciiTheme="majorHAnsi" w:hAnsiTheme="majorHAnsi" w:cstheme="majorHAnsi"/>
                <w:b/>
                <w:bCs/>
                <w:spacing w:val="-4"/>
                <w:sz w:val="22"/>
                <w:szCs w:val="22"/>
                <w:lang w:val="vi-VN" w:eastAsia="vi-VN"/>
              </w:rPr>
            </w:pPr>
            <w:r w:rsidRPr="00F61DB5">
              <w:rPr>
                <w:rFonts w:asciiTheme="majorHAnsi" w:hAnsiTheme="majorHAnsi" w:cstheme="majorHAnsi"/>
                <w:b/>
                <w:bCs/>
                <w:spacing w:val="-4"/>
                <w:sz w:val="22"/>
                <w:szCs w:val="22"/>
                <w:lang w:eastAsia="vi-VN"/>
              </w:rPr>
              <w:t xml:space="preserve">SL. </w:t>
            </w:r>
            <w:r w:rsidR="00D80108" w:rsidRPr="00F61DB5">
              <w:rPr>
                <w:rFonts w:asciiTheme="majorHAnsi" w:hAnsiTheme="majorHAnsi" w:cstheme="majorHAnsi"/>
                <w:b/>
                <w:bCs/>
                <w:spacing w:val="-4"/>
                <w:sz w:val="22"/>
                <w:szCs w:val="22"/>
                <w:lang w:val="vi-VN" w:eastAsia="vi-VN"/>
              </w:rPr>
              <w:t>viên/ m2</w:t>
            </w:r>
          </w:p>
        </w:tc>
        <w:tc>
          <w:tcPr>
            <w:tcW w:w="1284" w:type="dxa"/>
            <w:tcBorders>
              <w:top w:val="single" w:sz="4" w:space="0" w:color="auto"/>
              <w:left w:val="nil"/>
              <w:bottom w:val="single" w:sz="4" w:space="0" w:color="auto"/>
              <w:right w:val="single" w:sz="4" w:space="0" w:color="auto"/>
            </w:tcBorders>
            <w:shd w:val="clear" w:color="auto" w:fill="auto"/>
            <w:hideMark/>
          </w:tcPr>
          <w:p w:rsidR="00D80108" w:rsidRPr="00F61DB5" w:rsidRDefault="00D80108" w:rsidP="004D04C0">
            <w:pPr>
              <w:jc w:val="center"/>
              <w:rPr>
                <w:rFonts w:asciiTheme="majorHAnsi" w:hAnsiTheme="majorHAnsi" w:cstheme="majorHAnsi"/>
                <w:b/>
                <w:bCs/>
                <w:sz w:val="22"/>
                <w:szCs w:val="22"/>
                <w:lang w:eastAsia="vi-VN"/>
              </w:rPr>
            </w:pPr>
            <w:r w:rsidRPr="00F61DB5">
              <w:rPr>
                <w:rFonts w:asciiTheme="majorHAnsi" w:hAnsiTheme="majorHAnsi" w:cstheme="majorHAnsi"/>
                <w:b/>
                <w:bCs/>
                <w:sz w:val="22"/>
                <w:szCs w:val="22"/>
                <w:lang w:eastAsia="vi-VN"/>
              </w:rPr>
              <w:t>Giá bán</w:t>
            </w:r>
          </w:p>
        </w:tc>
        <w:tc>
          <w:tcPr>
            <w:tcW w:w="2835" w:type="dxa"/>
            <w:tcBorders>
              <w:top w:val="single" w:sz="4" w:space="0" w:color="auto"/>
              <w:left w:val="nil"/>
              <w:bottom w:val="single" w:sz="4" w:space="0" w:color="auto"/>
              <w:right w:val="single" w:sz="4" w:space="0" w:color="auto"/>
            </w:tcBorders>
            <w:shd w:val="clear" w:color="auto" w:fill="auto"/>
            <w:hideMark/>
          </w:tcPr>
          <w:p w:rsidR="00D80108" w:rsidRPr="00F61DB5" w:rsidRDefault="00D80108" w:rsidP="004D04C0">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Chỉ tiêu kỹ thuật</w:t>
            </w:r>
          </w:p>
        </w:tc>
      </w:tr>
      <w:tr w:rsidR="00D80108" w:rsidRPr="00F61DB5" w:rsidTr="001A0D69">
        <w:trPr>
          <w:trHeight w:val="20"/>
        </w:trPr>
        <w:tc>
          <w:tcPr>
            <w:tcW w:w="6676"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D80108" w:rsidRPr="00F61DB5" w:rsidRDefault="00D80108" w:rsidP="004D04C0">
            <w:pPr>
              <w:rPr>
                <w:rFonts w:asciiTheme="majorHAnsi" w:hAnsiTheme="majorHAnsi" w:cstheme="majorHAnsi"/>
                <w:iCs/>
                <w:sz w:val="22"/>
                <w:szCs w:val="22"/>
                <w:lang w:val="vi-VN" w:eastAsia="vi-VN"/>
              </w:rPr>
            </w:pPr>
            <w:r w:rsidRPr="00F61DB5">
              <w:rPr>
                <w:rFonts w:asciiTheme="majorHAnsi" w:hAnsiTheme="majorHAnsi" w:cstheme="majorHAnsi"/>
                <w:iCs/>
                <w:sz w:val="22"/>
                <w:szCs w:val="22"/>
                <w:lang w:val="vi-VN" w:eastAsia="vi-VN"/>
              </w:rPr>
              <w:t>A - Gạch bê tông tự chèn</w:t>
            </w:r>
          </w:p>
        </w:tc>
        <w:tc>
          <w:tcPr>
            <w:tcW w:w="2835" w:type="dxa"/>
            <w:tcBorders>
              <w:top w:val="single" w:sz="4" w:space="0" w:color="auto"/>
              <w:left w:val="nil"/>
              <w:right w:val="single" w:sz="4" w:space="0" w:color="auto"/>
            </w:tcBorders>
            <w:shd w:val="clear" w:color="auto" w:fill="auto"/>
            <w:noWrap/>
            <w:hideMark/>
          </w:tcPr>
          <w:p w:rsidR="00D80108" w:rsidRPr="00F61DB5" w:rsidRDefault="00D80108" w:rsidP="004D04C0">
            <w:pPr>
              <w:rPr>
                <w:rFonts w:asciiTheme="majorHAnsi" w:hAnsiTheme="majorHAnsi" w:cstheme="majorHAnsi"/>
                <w:i/>
                <w:iCs/>
                <w:spacing w:val="-4"/>
                <w:sz w:val="22"/>
                <w:szCs w:val="22"/>
                <w:lang w:val="vi-VN" w:eastAsia="vi-VN"/>
              </w:rPr>
            </w:pPr>
            <w:r w:rsidRPr="00F61DB5">
              <w:rPr>
                <w:rFonts w:asciiTheme="majorHAnsi" w:hAnsiTheme="majorHAnsi" w:cstheme="majorHAnsi"/>
                <w:i/>
                <w:iCs/>
                <w:spacing w:val="-4"/>
                <w:sz w:val="22"/>
                <w:szCs w:val="22"/>
                <w:lang w:val="vi-VN" w:eastAsia="vi-VN"/>
              </w:rPr>
              <w:t>Độ mài mòn TB: 0,135g/cm2</w:t>
            </w:r>
          </w:p>
        </w:tc>
      </w:tr>
      <w:tr w:rsidR="00D80108" w:rsidRPr="00F61DB5" w:rsidTr="001A0D6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80108" w:rsidRPr="00F61DB5" w:rsidRDefault="00D80108" w:rsidP="004D04C0">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w:t>
            </w:r>
          </w:p>
        </w:tc>
        <w:tc>
          <w:tcPr>
            <w:tcW w:w="1729" w:type="dxa"/>
            <w:tcBorders>
              <w:top w:val="single" w:sz="4" w:space="0" w:color="auto"/>
              <w:left w:val="nil"/>
              <w:bottom w:val="single" w:sz="4" w:space="0" w:color="auto"/>
              <w:right w:val="single" w:sz="4" w:space="0" w:color="auto"/>
            </w:tcBorders>
            <w:shd w:val="clear" w:color="auto" w:fill="auto"/>
            <w:noWrap/>
            <w:hideMark/>
          </w:tcPr>
          <w:p w:rsidR="00D80108" w:rsidRPr="00F61DB5" w:rsidRDefault="00D80108" w:rsidP="004D04C0">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BT vuông </w:t>
            </w:r>
          </w:p>
        </w:tc>
        <w:tc>
          <w:tcPr>
            <w:tcW w:w="1740" w:type="dxa"/>
            <w:tcBorders>
              <w:top w:val="single" w:sz="4" w:space="0" w:color="auto"/>
              <w:left w:val="nil"/>
              <w:bottom w:val="single" w:sz="4" w:space="0" w:color="auto"/>
              <w:right w:val="single" w:sz="4" w:space="0" w:color="auto"/>
            </w:tcBorders>
            <w:shd w:val="clear" w:color="auto" w:fill="auto"/>
            <w:noWrap/>
            <w:hideMark/>
          </w:tcPr>
          <w:p w:rsidR="00D80108" w:rsidRPr="00F61DB5" w:rsidRDefault="00D80108" w:rsidP="004D04C0">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300 x 300 x 30</w:t>
            </w:r>
          </w:p>
        </w:tc>
        <w:tc>
          <w:tcPr>
            <w:tcW w:w="1410" w:type="dxa"/>
            <w:tcBorders>
              <w:top w:val="single" w:sz="4" w:space="0" w:color="auto"/>
              <w:left w:val="nil"/>
              <w:bottom w:val="single" w:sz="4" w:space="0" w:color="auto"/>
              <w:right w:val="single" w:sz="4" w:space="0" w:color="auto"/>
            </w:tcBorders>
            <w:shd w:val="clear" w:color="auto" w:fill="auto"/>
            <w:noWrap/>
            <w:hideMark/>
          </w:tcPr>
          <w:p w:rsidR="00D80108" w:rsidRPr="00F61DB5" w:rsidRDefault="00D80108" w:rsidP="004D04C0">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11,1</w:t>
            </w:r>
          </w:p>
        </w:tc>
        <w:tc>
          <w:tcPr>
            <w:tcW w:w="1284" w:type="dxa"/>
            <w:tcBorders>
              <w:top w:val="single" w:sz="4" w:space="0" w:color="auto"/>
              <w:left w:val="nil"/>
              <w:bottom w:val="single" w:sz="4" w:space="0" w:color="auto"/>
              <w:right w:val="single" w:sz="4" w:space="0" w:color="auto"/>
            </w:tcBorders>
            <w:shd w:val="clear" w:color="auto" w:fill="auto"/>
            <w:noWrap/>
            <w:hideMark/>
          </w:tcPr>
          <w:p w:rsidR="00D80108" w:rsidRPr="00F61DB5" w:rsidRDefault="00D80108" w:rsidP="004D04C0">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12</w:t>
            </w:r>
            <w:r w:rsidR="00B73934" w:rsidRPr="00F61DB5">
              <w:rPr>
                <w:rFonts w:asciiTheme="majorHAnsi" w:hAnsiTheme="majorHAnsi" w:cstheme="majorHAnsi"/>
                <w:sz w:val="22"/>
                <w:szCs w:val="22"/>
                <w:lang w:eastAsia="vi-VN"/>
              </w:rPr>
              <w:t>2</w:t>
            </w:r>
            <w:r w:rsidRPr="00F61DB5">
              <w:rPr>
                <w:rFonts w:asciiTheme="majorHAnsi" w:hAnsiTheme="majorHAnsi" w:cstheme="majorHAnsi"/>
                <w:sz w:val="22"/>
                <w:szCs w:val="22"/>
                <w:lang w:val="vi-VN" w:eastAsia="vi-VN"/>
              </w:rPr>
              <w:t>.</w:t>
            </w:r>
            <w:r w:rsidR="00B73934" w:rsidRPr="00F61DB5">
              <w:rPr>
                <w:rFonts w:asciiTheme="majorHAnsi" w:hAnsiTheme="majorHAnsi" w:cstheme="majorHAnsi"/>
                <w:sz w:val="22"/>
                <w:szCs w:val="22"/>
                <w:lang w:eastAsia="vi-VN"/>
              </w:rPr>
              <w:t>1</w:t>
            </w:r>
            <w:r w:rsidRPr="00F61DB5">
              <w:rPr>
                <w:rFonts w:asciiTheme="majorHAnsi" w:hAnsiTheme="majorHAnsi" w:cstheme="majorHAnsi"/>
                <w:sz w:val="22"/>
                <w:szCs w:val="22"/>
                <w:lang w:val="vi-VN" w:eastAsia="vi-VN"/>
              </w:rPr>
              <w:t xml:space="preserve">00 </w:t>
            </w:r>
          </w:p>
        </w:tc>
        <w:tc>
          <w:tcPr>
            <w:tcW w:w="2835" w:type="dxa"/>
            <w:tcBorders>
              <w:left w:val="nil"/>
              <w:right w:val="single" w:sz="4" w:space="0" w:color="auto"/>
            </w:tcBorders>
            <w:shd w:val="clear" w:color="auto" w:fill="auto"/>
            <w:noWrap/>
            <w:hideMark/>
          </w:tcPr>
          <w:p w:rsidR="00D80108" w:rsidRPr="00F61DB5" w:rsidRDefault="00D80108" w:rsidP="004D04C0">
            <w:pPr>
              <w:rPr>
                <w:rFonts w:asciiTheme="majorHAnsi" w:hAnsiTheme="majorHAnsi" w:cstheme="majorHAnsi"/>
                <w:i/>
                <w:iCs/>
                <w:spacing w:val="-4"/>
                <w:sz w:val="22"/>
                <w:szCs w:val="22"/>
                <w:lang w:val="vi-VN" w:eastAsia="vi-VN"/>
              </w:rPr>
            </w:pPr>
            <w:r w:rsidRPr="00F61DB5">
              <w:rPr>
                <w:rFonts w:asciiTheme="majorHAnsi" w:hAnsiTheme="majorHAnsi" w:cstheme="majorHAnsi"/>
                <w:i/>
                <w:iCs/>
                <w:spacing w:val="-4"/>
                <w:sz w:val="22"/>
                <w:szCs w:val="22"/>
                <w:lang w:val="vi-VN" w:eastAsia="vi-VN"/>
              </w:rPr>
              <w:t>Độ hút nước TB: 5,4%</w:t>
            </w:r>
          </w:p>
        </w:tc>
      </w:tr>
      <w:tr w:rsidR="00D80108" w:rsidRPr="00F61DB5" w:rsidTr="001A0D6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80108" w:rsidRPr="00F61DB5" w:rsidRDefault="00D80108" w:rsidP="004D04C0">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w:t>
            </w:r>
          </w:p>
        </w:tc>
        <w:tc>
          <w:tcPr>
            <w:tcW w:w="1729" w:type="dxa"/>
            <w:tcBorders>
              <w:top w:val="single" w:sz="4" w:space="0" w:color="auto"/>
              <w:left w:val="nil"/>
              <w:bottom w:val="single" w:sz="4" w:space="0" w:color="auto"/>
              <w:right w:val="single" w:sz="4" w:space="0" w:color="auto"/>
            </w:tcBorders>
            <w:shd w:val="clear" w:color="auto" w:fill="auto"/>
            <w:noWrap/>
            <w:hideMark/>
          </w:tcPr>
          <w:p w:rsidR="00D80108" w:rsidRPr="00F61DB5" w:rsidRDefault="00D80108" w:rsidP="004D04C0">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BT vuông </w:t>
            </w:r>
          </w:p>
        </w:tc>
        <w:tc>
          <w:tcPr>
            <w:tcW w:w="1740" w:type="dxa"/>
            <w:tcBorders>
              <w:top w:val="single" w:sz="4" w:space="0" w:color="auto"/>
              <w:left w:val="nil"/>
              <w:bottom w:val="single" w:sz="4" w:space="0" w:color="auto"/>
              <w:right w:val="single" w:sz="4" w:space="0" w:color="auto"/>
            </w:tcBorders>
            <w:shd w:val="clear" w:color="auto" w:fill="auto"/>
            <w:noWrap/>
            <w:hideMark/>
          </w:tcPr>
          <w:p w:rsidR="00D80108" w:rsidRPr="00F61DB5" w:rsidRDefault="00D80108" w:rsidP="004D04C0">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250 x 250 x 45</w:t>
            </w:r>
          </w:p>
        </w:tc>
        <w:tc>
          <w:tcPr>
            <w:tcW w:w="1410" w:type="dxa"/>
            <w:tcBorders>
              <w:top w:val="single" w:sz="4" w:space="0" w:color="auto"/>
              <w:left w:val="nil"/>
              <w:bottom w:val="single" w:sz="4" w:space="0" w:color="auto"/>
              <w:right w:val="single" w:sz="4" w:space="0" w:color="auto"/>
            </w:tcBorders>
            <w:shd w:val="clear" w:color="auto" w:fill="auto"/>
            <w:noWrap/>
            <w:hideMark/>
          </w:tcPr>
          <w:p w:rsidR="00D80108" w:rsidRPr="00F61DB5" w:rsidRDefault="00D80108" w:rsidP="004D04C0">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w:t>
            </w:r>
          </w:p>
        </w:tc>
        <w:tc>
          <w:tcPr>
            <w:tcW w:w="1284" w:type="dxa"/>
            <w:tcBorders>
              <w:top w:val="single" w:sz="4" w:space="0" w:color="auto"/>
              <w:left w:val="nil"/>
              <w:bottom w:val="single" w:sz="4" w:space="0" w:color="auto"/>
              <w:right w:val="single" w:sz="4" w:space="0" w:color="auto"/>
            </w:tcBorders>
            <w:shd w:val="clear" w:color="auto" w:fill="auto"/>
            <w:noWrap/>
            <w:hideMark/>
          </w:tcPr>
          <w:p w:rsidR="00D80108" w:rsidRPr="00F61DB5" w:rsidRDefault="00B73934" w:rsidP="004D04C0">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eastAsia="vi-VN"/>
              </w:rPr>
              <w:t>101</w:t>
            </w:r>
            <w:r w:rsidR="00D80108" w:rsidRPr="00F61DB5">
              <w:rPr>
                <w:rFonts w:asciiTheme="majorHAnsi" w:hAnsiTheme="majorHAnsi" w:cstheme="majorHAnsi"/>
                <w:sz w:val="22"/>
                <w:szCs w:val="22"/>
                <w:lang w:val="vi-VN" w:eastAsia="vi-VN"/>
              </w:rPr>
              <w:t>.</w:t>
            </w:r>
            <w:r w:rsidRPr="00F61DB5">
              <w:rPr>
                <w:rFonts w:asciiTheme="majorHAnsi" w:hAnsiTheme="majorHAnsi" w:cstheme="majorHAnsi"/>
                <w:sz w:val="22"/>
                <w:szCs w:val="22"/>
                <w:lang w:eastAsia="vi-VN"/>
              </w:rPr>
              <w:t>0</w:t>
            </w:r>
            <w:r w:rsidR="00D80108" w:rsidRPr="00F61DB5">
              <w:rPr>
                <w:rFonts w:asciiTheme="majorHAnsi" w:hAnsiTheme="majorHAnsi" w:cstheme="majorHAnsi"/>
                <w:sz w:val="22"/>
                <w:szCs w:val="22"/>
                <w:lang w:val="vi-VN" w:eastAsia="vi-VN"/>
              </w:rPr>
              <w:t xml:space="preserve">00 </w:t>
            </w:r>
          </w:p>
        </w:tc>
        <w:tc>
          <w:tcPr>
            <w:tcW w:w="2835" w:type="dxa"/>
            <w:tcBorders>
              <w:left w:val="nil"/>
              <w:right w:val="single" w:sz="4" w:space="0" w:color="auto"/>
            </w:tcBorders>
            <w:shd w:val="clear" w:color="auto" w:fill="auto"/>
            <w:noWrap/>
            <w:hideMark/>
          </w:tcPr>
          <w:p w:rsidR="00D80108" w:rsidRPr="00F61DB5" w:rsidRDefault="00D80108" w:rsidP="004D04C0">
            <w:pPr>
              <w:rPr>
                <w:rFonts w:asciiTheme="majorHAnsi" w:hAnsiTheme="majorHAnsi" w:cstheme="majorHAnsi"/>
                <w:i/>
                <w:iCs/>
                <w:spacing w:val="-4"/>
                <w:sz w:val="22"/>
                <w:szCs w:val="22"/>
                <w:lang w:val="vi-VN" w:eastAsia="vi-VN"/>
              </w:rPr>
            </w:pPr>
            <w:r w:rsidRPr="00F61DB5">
              <w:rPr>
                <w:rFonts w:asciiTheme="majorHAnsi" w:hAnsiTheme="majorHAnsi" w:cstheme="majorHAnsi"/>
                <w:i/>
                <w:iCs/>
                <w:spacing w:val="-4"/>
                <w:sz w:val="22"/>
                <w:szCs w:val="22"/>
                <w:lang w:val="vi-VN" w:eastAsia="vi-VN"/>
              </w:rPr>
              <w:t>Độ va đập xung kích &gt; 30 lần</w:t>
            </w:r>
          </w:p>
        </w:tc>
      </w:tr>
      <w:tr w:rsidR="00D80108" w:rsidRPr="00F61DB5" w:rsidTr="001A0D6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80108" w:rsidRPr="00F61DB5" w:rsidRDefault="00D80108" w:rsidP="004D04C0">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w:t>
            </w:r>
          </w:p>
        </w:tc>
        <w:tc>
          <w:tcPr>
            <w:tcW w:w="1729" w:type="dxa"/>
            <w:tcBorders>
              <w:top w:val="single" w:sz="4" w:space="0" w:color="auto"/>
              <w:left w:val="nil"/>
              <w:bottom w:val="single" w:sz="4" w:space="0" w:color="auto"/>
              <w:right w:val="single" w:sz="4" w:space="0" w:color="auto"/>
            </w:tcBorders>
            <w:shd w:val="clear" w:color="auto" w:fill="auto"/>
            <w:noWrap/>
            <w:hideMark/>
          </w:tcPr>
          <w:p w:rsidR="00D80108" w:rsidRPr="00F61DB5" w:rsidRDefault="00D80108" w:rsidP="004D04C0">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BT lục lăng</w:t>
            </w:r>
          </w:p>
        </w:tc>
        <w:tc>
          <w:tcPr>
            <w:tcW w:w="1740" w:type="dxa"/>
            <w:tcBorders>
              <w:top w:val="single" w:sz="4" w:space="0" w:color="auto"/>
              <w:left w:val="nil"/>
              <w:bottom w:val="single" w:sz="4" w:space="0" w:color="auto"/>
              <w:right w:val="single" w:sz="4" w:space="0" w:color="auto"/>
            </w:tcBorders>
            <w:shd w:val="clear" w:color="auto" w:fill="auto"/>
            <w:noWrap/>
            <w:hideMark/>
          </w:tcPr>
          <w:p w:rsidR="00D80108" w:rsidRPr="00F61DB5" w:rsidRDefault="00D80108" w:rsidP="00490A31">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( 6 ) x 125 x 45</w:t>
            </w:r>
          </w:p>
        </w:tc>
        <w:tc>
          <w:tcPr>
            <w:tcW w:w="1410" w:type="dxa"/>
            <w:tcBorders>
              <w:top w:val="single" w:sz="4" w:space="0" w:color="auto"/>
              <w:left w:val="nil"/>
              <w:bottom w:val="single" w:sz="4" w:space="0" w:color="auto"/>
              <w:right w:val="single" w:sz="4" w:space="0" w:color="auto"/>
            </w:tcBorders>
            <w:shd w:val="clear" w:color="auto" w:fill="auto"/>
            <w:noWrap/>
            <w:hideMark/>
          </w:tcPr>
          <w:p w:rsidR="00D80108" w:rsidRPr="00F61DB5" w:rsidRDefault="00D80108" w:rsidP="004D04C0">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25</w:t>
            </w:r>
          </w:p>
        </w:tc>
        <w:tc>
          <w:tcPr>
            <w:tcW w:w="1284" w:type="dxa"/>
            <w:tcBorders>
              <w:top w:val="single" w:sz="4" w:space="0" w:color="auto"/>
              <w:left w:val="nil"/>
              <w:bottom w:val="single" w:sz="4" w:space="0" w:color="auto"/>
              <w:right w:val="single" w:sz="4" w:space="0" w:color="auto"/>
            </w:tcBorders>
            <w:shd w:val="clear" w:color="auto" w:fill="auto"/>
            <w:noWrap/>
            <w:hideMark/>
          </w:tcPr>
          <w:p w:rsidR="00D80108" w:rsidRPr="00F61DB5" w:rsidRDefault="00B73934" w:rsidP="004D04C0">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Pr="00F61DB5">
              <w:rPr>
                <w:rFonts w:asciiTheme="majorHAnsi" w:hAnsiTheme="majorHAnsi" w:cstheme="majorHAnsi"/>
                <w:sz w:val="22"/>
                <w:szCs w:val="22"/>
                <w:lang w:eastAsia="vi-VN"/>
              </w:rPr>
              <w:t>101.000</w:t>
            </w:r>
            <w:r w:rsidR="00D80108" w:rsidRPr="00F61DB5">
              <w:rPr>
                <w:rFonts w:asciiTheme="majorHAnsi" w:hAnsiTheme="majorHAnsi" w:cstheme="majorHAnsi"/>
                <w:sz w:val="22"/>
                <w:szCs w:val="22"/>
                <w:lang w:val="vi-VN" w:eastAsia="vi-VN"/>
              </w:rPr>
              <w:t xml:space="preserve"> </w:t>
            </w:r>
          </w:p>
        </w:tc>
        <w:tc>
          <w:tcPr>
            <w:tcW w:w="2835" w:type="dxa"/>
            <w:tcBorders>
              <w:left w:val="nil"/>
              <w:right w:val="single" w:sz="4" w:space="0" w:color="auto"/>
            </w:tcBorders>
            <w:shd w:val="clear" w:color="auto" w:fill="auto"/>
            <w:noWrap/>
            <w:hideMark/>
          </w:tcPr>
          <w:p w:rsidR="00D80108" w:rsidRPr="00F61DB5" w:rsidRDefault="00490A31" w:rsidP="00490A31">
            <w:pPr>
              <w:ind w:right="-108"/>
              <w:rPr>
                <w:rFonts w:asciiTheme="majorHAnsi" w:hAnsiTheme="majorHAnsi" w:cstheme="majorHAnsi"/>
                <w:i/>
                <w:iCs/>
                <w:spacing w:val="-4"/>
                <w:sz w:val="22"/>
                <w:szCs w:val="22"/>
                <w:lang w:val="vi-VN" w:eastAsia="vi-VN"/>
              </w:rPr>
            </w:pPr>
            <w:r w:rsidRPr="00F61DB5">
              <w:rPr>
                <w:rFonts w:asciiTheme="majorHAnsi" w:hAnsiTheme="majorHAnsi" w:cstheme="majorHAnsi"/>
                <w:i/>
                <w:iCs/>
                <w:spacing w:val="-4"/>
                <w:sz w:val="22"/>
                <w:szCs w:val="22"/>
                <w:lang w:val="vi-VN" w:eastAsia="vi-VN"/>
              </w:rPr>
              <w:t>Cường độ chịu uốn:</w:t>
            </w:r>
            <w:r w:rsidR="00D80108" w:rsidRPr="00F61DB5">
              <w:rPr>
                <w:rFonts w:asciiTheme="majorHAnsi" w:hAnsiTheme="majorHAnsi" w:cstheme="majorHAnsi"/>
                <w:i/>
                <w:iCs/>
                <w:spacing w:val="-4"/>
                <w:sz w:val="22"/>
                <w:szCs w:val="22"/>
                <w:lang w:val="vi-VN" w:eastAsia="vi-VN"/>
              </w:rPr>
              <w:t>7,6N/mm2</w:t>
            </w:r>
          </w:p>
        </w:tc>
      </w:tr>
      <w:tr w:rsidR="00D80108" w:rsidRPr="00F61DB5" w:rsidTr="001A0D6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80108" w:rsidRPr="00F61DB5" w:rsidRDefault="00D80108" w:rsidP="004D04C0">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w:t>
            </w:r>
          </w:p>
        </w:tc>
        <w:tc>
          <w:tcPr>
            <w:tcW w:w="1729" w:type="dxa"/>
            <w:tcBorders>
              <w:top w:val="single" w:sz="4" w:space="0" w:color="auto"/>
              <w:left w:val="nil"/>
              <w:bottom w:val="single" w:sz="4" w:space="0" w:color="auto"/>
              <w:right w:val="single" w:sz="4" w:space="0" w:color="auto"/>
            </w:tcBorders>
            <w:shd w:val="clear" w:color="auto" w:fill="auto"/>
            <w:noWrap/>
            <w:hideMark/>
          </w:tcPr>
          <w:p w:rsidR="00D80108" w:rsidRPr="00F61DB5" w:rsidRDefault="00D80108" w:rsidP="004D04C0">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BT Zíc zắc</w:t>
            </w:r>
          </w:p>
        </w:tc>
        <w:tc>
          <w:tcPr>
            <w:tcW w:w="1740" w:type="dxa"/>
            <w:tcBorders>
              <w:top w:val="single" w:sz="4" w:space="0" w:color="auto"/>
              <w:left w:val="nil"/>
              <w:bottom w:val="single" w:sz="4" w:space="0" w:color="auto"/>
              <w:right w:val="single" w:sz="4" w:space="0" w:color="auto"/>
            </w:tcBorders>
            <w:shd w:val="clear" w:color="auto" w:fill="auto"/>
            <w:noWrap/>
            <w:hideMark/>
          </w:tcPr>
          <w:p w:rsidR="00D80108" w:rsidRPr="00F61DB5" w:rsidRDefault="00D80108" w:rsidP="004D04C0">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220 x 110 x 50</w:t>
            </w:r>
          </w:p>
        </w:tc>
        <w:tc>
          <w:tcPr>
            <w:tcW w:w="1410" w:type="dxa"/>
            <w:tcBorders>
              <w:top w:val="single" w:sz="4" w:space="0" w:color="auto"/>
              <w:left w:val="nil"/>
              <w:bottom w:val="single" w:sz="4" w:space="0" w:color="auto"/>
              <w:right w:val="single" w:sz="4" w:space="0" w:color="auto"/>
            </w:tcBorders>
            <w:shd w:val="clear" w:color="auto" w:fill="auto"/>
            <w:noWrap/>
            <w:hideMark/>
          </w:tcPr>
          <w:p w:rsidR="00D80108" w:rsidRPr="00F61DB5" w:rsidRDefault="00D80108" w:rsidP="004D04C0">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40</w:t>
            </w:r>
          </w:p>
        </w:tc>
        <w:tc>
          <w:tcPr>
            <w:tcW w:w="1284" w:type="dxa"/>
            <w:tcBorders>
              <w:top w:val="single" w:sz="4" w:space="0" w:color="auto"/>
              <w:left w:val="nil"/>
              <w:bottom w:val="single" w:sz="4" w:space="0" w:color="auto"/>
              <w:right w:val="single" w:sz="4" w:space="0" w:color="auto"/>
            </w:tcBorders>
            <w:shd w:val="clear" w:color="auto" w:fill="auto"/>
            <w:noWrap/>
            <w:hideMark/>
          </w:tcPr>
          <w:p w:rsidR="00D80108" w:rsidRPr="00F61DB5" w:rsidRDefault="00B73934" w:rsidP="004D04C0">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eastAsia="vi-VN"/>
              </w:rPr>
              <w:t>101.000</w:t>
            </w:r>
            <w:r w:rsidRPr="00F61DB5">
              <w:rPr>
                <w:rFonts w:asciiTheme="majorHAnsi" w:hAnsiTheme="majorHAnsi" w:cstheme="majorHAnsi"/>
                <w:sz w:val="22"/>
                <w:szCs w:val="22"/>
                <w:lang w:val="vi-VN" w:eastAsia="vi-VN"/>
              </w:rPr>
              <w:t xml:space="preserve"> </w:t>
            </w:r>
          </w:p>
        </w:tc>
        <w:tc>
          <w:tcPr>
            <w:tcW w:w="2835" w:type="dxa"/>
            <w:tcBorders>
              <w:left w:val="nil"/>
              <w:right w:val="single" w:sz="4" w:space="0" w:color="auto"/>
            </w:tcBorders>
            <w:shd w:val="clear" w:color="auto" w:fill="auto"/>
            <w:noWrap/>
            <w:hideMark/>
          </w:tcPr>
          <w:p w:rsidR="00D80108" w:rsidRPr="00F61DB5" w:rsidRDefault="00D80108" w:rsidP="004D04C0">
            <w:pPr>
              <w:rPr>
                <w:rFonts w:asciiTheme="majorHAnsi" w:hAnsiTheme="majorHAnsi" w:cstheme="majorHAnsi"/>
                <w:i/>
                <w:iCs/>
                <w:spacing w:val="-4"/>
                <w:sz w:val="22"/>
                <w:szCs w:val="22"/>
                <w:lang w:val="vi-VN" w:eastAsia="vi-VN"/>
              </w:rPr>
            </w:pPr>
            <w:r w:rsidRPr="00F61DB5">
              <w:rPr>
                <w:rFonts w:asciiTheme="majorHAnsi" w:hAnsiTheme="majorHAnsi" w:cstheme="majorHAnsi"/>
                <w:i/>
                <w:iCs/>
                <w:spacing w:val="-4"/>
                <w:sz w:val="22"/>
                <w:szCs w:val="22"/>
                <w:lang w:val="vi-VN" w:eastAsia="vi-VN"/>
              </w:rPr>
              <w:t>Cường độ chịu nén: 24 N/mm</w:t>
            </w:r>
          </w:p>
        </w:tc>
      </w:tr>
      <w:tr w:rsidR="00D80108" w:rsidRPr="00F61DB5" w:rsidTr="001A0D6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80108" w:rsidRPr="00F61DB5" w:rsidRDefault="00D80108" w:rsidP="004D04C0">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w:t>
            </w:r>
          </w:p>
        </w:tc>
        <w:tc>
          <w:tcPr>
            <w:tcW w:w="1729" w:type="dxa"/>
            <w:tcBorders>
              <w:top w:val="single" w:sz="4" w:space="0" w:color="auto"/>
              <w:left w:val="nil"/>
              <w:bottom w:val="single" w:sz="4" w:space="0" w:color="auto"/>
              <w:right w:val="single" w:sz="4" w:space="0" w:color="auto"/>
            </w:tcBorders>
            <w:shd w:val="clear" w:color="auto" w:fill="auto"/>
            <w:noWrap/>
            <w:hideMark/>
          </w:tcPr>
          <w:p w:rsidR="00D80108" w:rsidRPr="00F61DB5" w:rsidRDefault="00D80108" w:rsidP="004D04C0">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BT vuông </w:t>
            </w:r>
          </w:p>
        </w:tc>
        <w:tc>
          <w:tcPr>
            <w:tcW w:w="1740" w:type="dxa"/>
            <w:tcBorders>
              <w:top w:val="single" w:sz="4" w:space="0" w:color="auto"/>
              <w:left w:val="nil"/>
              <w:bottom w:val="single" w:sz="4" w:space="0" w:color="auto"/>
              <w:right w:val="single" w:sz="4" w:space="0" w:color="auto"/>
            </w:tcBorders>
            <w:shd w:val="clear" w:color="auto" w:fill="auto"/>
            <w:noWrap/>
            <w:hideMark/>
          </w:tcPr>
          <w:p w:rsidR="00D80108" w:rsidRPr="00F61DB5" w:rsidRDefault="00D80108" w:rsidP="004D04C0">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300 x 300 x 45</w:t>
            </w:r>
          </w:p>
        </w:tc>
        <w:tc>
          <w:tcPr>
            <w:tcW w:w="1410" w:type="dxa"/>
            <w:tcBorders>
              <w:top w:val="single" w:sz="4" w:space="0" w:color="auto"/>
              <w:left w:val="nil"/>
              <w:bottom w:val="single" w:sz="4" w:space="0" w:color="auto"/>
              <w:right w:val="single" w:sz="4" w:space="0" w:color="auto"/>
            </w:tcBorders>
            <w:shd w:val="clear" w:color="auto" w:fill="auto"/>
            <w:noWrap/>
            <w:hideMark/>
          </w:tcPr>
          <w:p w:rsidR="00D80108" w:rsidRPr="00F61DB5" w:rsidRDefault="00D80108" w:rsidP="004D04C0">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11,1</w:t>
            </w:r>
          </w:p>
        </w:tc>
        <w:tc>
          <w:tcPr>
            <w:tcW w:w="1284" w:type="dxa"/>
            <w:tcBorders>
              <w:top w:val="single" w:sz="4" w:space="0" w:color="auto"/>
              <w:left w:val="nil"/>
              <w:bottom w:val="single" w:sz="4" w:space="0" w:color="auto"/>
              <w:right w:val="single" w:sz="4" w:space="0" w:color="auto"/>
            </w:tcBorders>
            <w:shd w:val="clear" w:color="auto" w:fill="auto"/>
            <w:noWrap/>
            <w:hideMark/>
          </w:tcPr>
          <w:p w:rsidR="00D80108" w:rsidRPr="00F61DB5" w:rsidRDefault="00D80108" w:rsidP="004D04C0">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12</w:t>
            </w:r>
            <w:r w:rsidR="00B73934" w:rsidRPr="00F61DB5">
              <w:rPr>
                <w:rFonts w:asciiTheme="majorHAnsi" w:hAnsiTheme="majorHAnsi" w:cstheme="majorHAnsi"/>
                <w:sz w:val="22"/>
                <w:szCs w:val="22"/>
                <w:lang w:eastAsia="vi-VN"/>
              </w:rPr>
              <w:t>9</w:t>
            </w:r>
            <w:r w:rsidRPr="00F61DB5">
              <w:rPr>
                <w:rFonts w:asciiTheme="majorHAnsi" w:hAnsiTheme="majorHAnsi" w:cstheme="majorHAnsi"/>
                <w:sz w:val="22"/>
                <w:szCs w:val="22"/>
                <w:lang w:val="vi-VN" w:eastAsia="vi-VN"/>
              </w:rPr>
              <w:t>.</w:t>
            </w:r>
            <w:r w:rsidR="00B73934" w:rsidRPr="00F61DB5">
              <w:rPr>
                <w:rFonts w:asciiTheme="majorHAnsi" w:hAnsiTheme="majorHAnsi" w:cstheme="majorHAnsi"/>
                <w:sz w:val="22"/>
                <w:szCs w:val="22"/>
                <w:lang w:eastAsia="vi-VN"/>
              </w:rPr>
              <w:t>1</w:t>
            </w:r>
            <w:r w:rsidRPr="00F61DB5">
              <w:rPr>
                <w:rFonts w:asciiTheme="majorHAnsi" w:hAnsiTheme="majorHAnsi" w:cstheme="majorHAnsi"/>
                <w:sz w:val="22"/>
                <w:szCs w:val="22"/>
                <w:lang w:val="vi-VN" w:eastAsia="vi-VN"/>
              </w:rPr>
              <w:t xml:space="preserve">00 </w:t>
            </w:r>
          </w:p>
        </w:tc>
        <w:tc>
          <w:tcPr>
            <w:tcW w:w="2835" w:type="dxa"/>
            <w:tcBorders>
              <w:left w:val="nil"/>
              <w:right w:val="single" w:sz="4" w:space="0" w:color="auto"/>
            </w:tcBorders>
            <w:shd w:val="clear" w:color="auto" w:fill="auto"/>
            <w:noWrap/>
            <w:hideMark/>
          </w:tcPr>
          <w:p w:rsidR="00D80108" w:rsidRPr="00F61DB5" w:rsidRDefault="00D80108" w:rsidP="00490A31">
            <w:pPr>
              <w:rPr>
                <w:rFonts w:asciiTheme="majorHAnsi" w:hAnsiTheme="majorHAnsi" w:cstheme="majorHAnsi"/>
                <w:i/>
                <w:iCs/>
                <w:spacing w:val="-4"/>
                <w:sz w:val="22"/>
                <w:szCs w:val="22"/>
                <w:lang w:eastAsia="vi-VN"/>
              </w:rPr>
            </w:pPr>
            <w:r w:rsidRPr="00F61DB5">
              <w:rPr>
                <w:rFonts w:asciiTheme="majorHAnsi" w:hAnsiTheme="majorHAnsi" w:cstheme="majorHAnsi"/>
                <w:i/>
                <w:iCs/>
                <w:spacing w:val="-4"/>
                <w:sz w:val="22"/>
                <w:szCs w:val="22"/>
                <w:lang w:val="vi-VN" w:eastAsia="vi-VN"/>
              </w:rPr>
              <w:t xml:space="preserve">Màu sắc: đỏ, vàng, đen, giả </w:t>
            </w:r>
          </w:p>
        </w:tc>
      </w:tr>
      <w:tr w:rsidR="00D80108" w:rsidRPr="00F61DB5" w:rsidTr="001A0D6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80108" w:rsidRPr="00F61DB5" w:rsidRDefault="00D80108" w:rsidP="004D04C0">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w:t>
            </w:r>
          </w:p>
        </w:tc>
        <w:tc>
          <w:tcPr>
            <w:tcW w:w="1729" w:type="dxa"/>
            <w:tcBorders>
              <w:top w:val="single" w:sz="4" w:space="0" w:color="auto"/>
              <w:left w:val="nil"/>
              <w:bottom w:val="single" w:sz="4" w:space="0" w:color="auto"/>
              <w:right w:val="single" w:sz="4" w:space="0" w:color="auto"/>
            </w:tcBorders>
            <w:shd w:val="clear" w:color="auto" w:fill="auto"/>
            <w:noWrap/>
            <w:hideMark/>
          </w:tcPr>
          <w:p w:rsidR="00D80108" w:rsidRPr="00F61DB5" w:rsidRDefault="00D80108" w:rsidP="004D04C0">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BT vuông </w:t>
            </w:r>
          </w:p>
        </w:tc>
        <w:tc>
          <w:tcPr>
            <w:tcW w:w="1740" w:type="dxa"/>
            <w:tcBorders>
              <w:top w:val="single" w:sz="4" w:space="0" w:color="auto"/>
              <w:left w:val="nil"/>
              <w:bottom w:val="single" w:sz="4" w:space="0" w:color="auto"/>
              <w:right w:val="single" w:sz="4" w:space="0" w:color="auto"/>
            </w:tcBorders>
            <w:shd w:val="clear" w:color="auto" w:fill="auto"/>
            <w:noWrap/>
            <w:hideMark/>
          </w:tcPr>
          <w:p w:rsidR="00D80108" w:rsidRPr="00F61DB5" w:rsidRDefault="00D80108" w:rsidP="004D04C0">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400 x 400 x 30</w:t>
            </w:r>
          </w:p>
        </w:tc>
        <w:tc>
          <w:tcPr>
            <w:tcW w:w="1410" w:type="dxa"/>
            <w:tcBorders>
              <w:top w:val="single" w:sz="4" w:space="0" w:color="auto"/>
              <w:left w:val="nil"/>
              <w:bottom w:val="single" w:sz="4" w:space="0" w:color="auto"/>
              <w:right w:val="single" w:sz="4" w:space="0" w:color="auto"/>
            </w:tcBorders>
            <w:shd w:val="clear" w:color="auto" w:fill="auto"/>
            <w:noWrap/>
            <w:hideMark/>
          </w:tcPr>
          <w:p w:rsidR="00D80108" w:rsidRPr="00F61DB5" w:rsidRDefault="00D80108" w:rsidP="004D04C0">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6,25</w:t>
            </w:r>
          </w:p>
        </w:tc>
        <w:tc>
          <w:tcPr>
            <w:tcW w:w="1284" w:type="dxa"/>
            <w:tcBorders>
              <w:top w:val="single" w:sz="4" w:space="0" w:color="auto"/>
              <w:left w:val="nil"/>
              <w:bottom w:val="single" w:sz="4" w:space="0" w:color="auto"/>
              <w:right w:val="single" w:sz="4" w:space="0" w:color="auto"/>
            </w:tcBorders>
            <w:shd w:val="clear" w:color="auto" w:fill="auto"/>
            <w:noWrap/>
            <w:hideMark/>
          </w:tcPr>
          <w:p w:rsidR="00D80108" w:rsidRPr="00F61DB5" w:rsidRDefault="00D80108" w:rsidP="004D04C0">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11</w:t>
            </w:r>
            <w:r w:rsidR="00B73934" w:rsidRPr="00F61DB5">
              <w:rPr>
                <w:rFonts w:asciiTheme="majorHAnsi" w:hAnsiTheme="majorHAnsi" w:cstheme="majorHAnsi"/>
                <w:sz w:val="22"/>
                <w:szCs w:val="22"/>
                <w:lang w:eastAsia="vi-VN"/>
              </w:rPr>
              <w:t>5</w:t>
            </w:r>
            <w:r w:rsidRPr="00F61DB5">
              <w:rPr>
                <w:rFonts w:asciiTheme="majorHAnsi" w:hAnsiTheme="majorHAnsi" w:cstheme="majorHAnsi"/>
                <w:sz w:val="22"/>
                <w:szCs w:val="22"/>
                <w:lang w:val="vi-VN" w:eastAsia="vi-VN"/>
              </w:rPr>
              <w:t>.</w:t>
            </w:r>
            <w:r w:rsidR="00B73934" w:rsidRPr="00F61DB5">
              <w:rPr>
                <w:rFonts w:asciiTheme="majorHAnsi" w:hAnsiTheme="majorHAnsi" w:cstheme="majorHAnsi"/>
                <w:sz w:val="22"/>
                <w:szCs w:val="22"/>
                <w:lang w:eastAsia="vi-VN"/>
              </w:rPr>
              <w:t>4</w:t>
            </w:r>
            <w:r w:rsidRPr="00F61DB5">
              <w:rPr>
                <w:rFonts w:asciiTheme="majorHAnsi" w:hAnsiTheme="majorHAnsi" w:cstheme="majorHAnsi"/>
                <w:sz w:val="22"/>
                <w:szCs w:val="22"/>
                <w:lang w:val="vi-VN" w:eastAsia="vi-VN"/>
              </w:rPr>
              <w:t xml:space="preserve">00 </w:t>
            </w:r>
          </w:p>
        </w:tc>
        <w:tc>
          <w:tcPr>
            <w:tcW w:w="2835" w:type="dxa"/>
            <w:tcBorders>
              <w:left w:val="nil"/>
              <w:right w:val="single" w:sz="4" w:space="0" w:color="auto"/>
            </w:tcBorders>
            <w:shd w:val="clear" w:color="auto" w:fill="auto"/>
            <w:noWrap/>
            <w:hideMark/>
          </w:tcPr>
          <w:p w:rsidR="00D80108" w:rsidRPr="00F61DB5" w:rsidRDefault="00D80108" w:rsidP="00490A31">
            <w:pPr>
              <w:ind w:right="-108"/>
              <w:rPr>
                <w:rFonts w:asciiTheme="majorHAnsi" w:hAnsiTheme="majorHAnsi" w:cstheme="majorHAnsi"/>
                <w:i/>
                <w:iCs/>
                <w:spacing w:val="-4"/>
                <w:sz w:val="22"/>
                <w:szCs w:val="22"/>
                <w:lang w:val="vi-VN" w:eastAsia="vi-VN"/>
              </w:rPr>
            </w:pPr>
            <w:r w:rsidRPr="00F61DB5">
              <w:rPr>
                <w:rFonts w:asciiTheme="majorHAnsi" w:hAnsiTheme="majorHAnsi" w:cstheme="majorHAnsi"/>
                <w:i/>
                <w:iCs/>
                <w:spacing w:val="-4"/>
                <w:sz w:val="22"/>
                <w:szCs w:val="22"/>
                <w:lang w:val="vi-VN" w:eastAsia="vi-VN"/>
              </w:rPr>
              <w:t xml:space="preserve"> </w:t>
            </w:r>
            <w:r w:rsidR="00490A31" w:rsidRPr="00F61DB5">
              <w:rPr>
                <w:rFonts w:asciiTheme="majorHAnsi" w:hAnsiTheme="majorHAnsi" w:cstheme="majorHAnsi"/>
                <w:i/>
                <w:iCs/>
                <w:spacing w:val="-4"/>
                <w:sz w:val="22"/>
                <w:szCs w:val="22"/>
                <w:lang w:val="vi-VN" w:eastAsia="vi-VN"/>
              </w:rPr>
              <w:t>đá</w:t>
            </w:r>
            <w:r w:rsidR="00490A31" w:rsidRPr="00F61DB5">
              <w:rPr>
                <w:rFonts w:asciiTheme="majorHAnsi" w:hAnsiTheme="majorHAnsi" w:cstheme="majorHAnsi"/>
                <w:i/>
                <w:iCs/>
                <w:spacing w:val="-4"/>
                <w:sz w:val="22"/>
                <w:szCs w:val="22"/>
                <w:lang w:eastAsia="vi-VN"/>
              </w:rPr>
              <w:t xml:space="preserve"> </w:t>
            </w:r>
            <w:r w:rsidR="00490A31" w:rsidRPr="00F61DB5">
              <w:rPr>
                <w:rFonts w:asciiTheme="majorHAnsi" w:hAnsiTheme="majorHAnsi" w:cstheme="majorHAnsi"/>
                <w:i/>
                <w:iCs/>
                <w:spacing w:val="-4"/>
                <w:sz w:val="22"/>
                <w:szCs w:val="22"/>
                <w:lang w:val="vi-VN" w:eastAsia="vi-VN"/>
              </w:rPr>
              <w:t>các màu khác theo yêu cầu</w:t>
            </w:r>
          </w:p>
        </w:tc>
      </w:tr>
      <w:tr w:rsidR="00D80108" w:rsidRPr="00F61DB5" w:rsidTr="001A0D6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80108" w:rsidRPr="00F61DB5" w:rsidRDefault="00D80108" w:rsidP="004D04C0">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w:t>
            </w:r>
          </w:p>
        </w:tc>
        <w:tc>
          <w:tcPr>
            <w:tcW w:w="1729" w:type="dxa"/>
            <w:tcBorders>
              <w:top w:val="single" w:sz="4" w:space="0" w:color="auto"/>
              <w:left w:val="nil"/>
              <w:bottom w:val="single" w:sz="4" w:space="0" w:color="auto"/>
              <w:right w:val="single" w:sz="4" w:space="0" w:color="auto"/>
            </w:tcBorders>
            <w:shd w:val="clear" w:color="auto" w:fill="auto"/>
            <w:noWrap/>
            <w:hideMark/>
          </w:tcPr>
          <w:p w:rsidR="00D80108" w:rsidRPr="00F61DB5" w:rsidRDefault="00D80108" w:rsidP="00F61FC9">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BT trồng cỏ </w:t>
            </w:r>
          </w:p>
        </w:tc>
        <w:tc>
          <w:tcPr>
            <w:tcW w:w="1740" w:type="dxa"/>
            <w:tcBorders>
              <w:top w:val="single" w:sz="4" w:space="0" w:color="auto"/>
              <w:left w:val="nil"/>
              <w:bottom w:val="single" w:sz="4" w:space="0" w:color="auto"/>
              <w:right w:val="single" w:sz="4" w:space="0" w:color="auto"/>
            </w:tcBorders>
            <w:shd w:val="clear" w:color="auto" w:fill="auto"/>
            <w:noWrap/>
            <w:hideMark/>
          </w:tcPr>
          <w:p w:rsidR="00D80108" w:rsidRPr="00F61DB5" w:rsidRDefault="00D80108" w:rsidP="004D04C0">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400 x 200 x 80</w:t>
            </w:r>
          </w:p>
        </w:tc>
        <w:tc>
          <w:tcPr>
            <w:tcW w:w="1410" w:type="dxa"/>
            <w:tcBorders>
              <w:top w:val="single" w:sz="4" w:space="0" w:color="auto"/>
              <w:left w:val="nil"/>
              <w:bottom w:val="single" w:sz="4" w:space="0" w:color="auto"/>
              <w:right w:val="single" w:sz="4" w:space="0" w:color="auto"/>
            </w:tcBorders>
            <w:shd w:val="clear" w:color="auto" w:fill="auto"/>
            <w:noWrap/>
            <w:hideMark/>
          </w:tcPr>
          <w:p w:rsidR="00D80108" w:rsidRPr="00F61DB5" w:rsidRDefault="00D80108" w:rsidP="004D04C0">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12,5</w:t>
            </w:r>
          </w:p>
        </w:tc>
        <w:tc>
          <w:tcPr>
            <w:tcW w:w="1284" w:type="dxa"/>
            <w:tcBorders>
              <w:top w:val="single" w:sz="4" w:space="0" w:color="auto"/>
              <w:left w:val="nil"/>
              <w:bottom w:val="single" w:sz="4" w:space="0" w:color="auto"/>
              <w:right w:val="single" w:sz="4" w:space="0" w:color="auto"/>
            </w:tcBorders>
            <w:shd w:val="clear" w:color="auto" w:fill="auto"/>
            <w:noWrap/>
            <w:hideMark/>
          </w:tcPr>
          <w:p w:rsidR="00D80108" w:rsidRPr="00F61DB5" w:rsidRDefault="00D80108" w:rsidP="004D04C0">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12</w:t>
            </w:r>
            <w:r w:rsidR="00B73934" w:rsidRPr="00F61DB5">
              <w:rPr>
                <w:rFonts w:asciiTheme="majorHAnsi" w:hAnsiTheme="majorHAnsi" w:cstheme="majorHAnsi"/>
                <w:sz w:val="22"/>
                <w:szCs w:val="22"/>
                <w:lang w:eastAsia="vi-VN"/>
              </w:rPr>
              <w:t>2</w:t>
            </w:r>
            <w:r w:rsidRPr="00F61DB5">
              <w:rPr>
                <w:rFonts w:asciiTheme="majorHAnsi" w:hAnsiTheme="majorHAnsi" w:cstheme="majorHAnsi"/>
                <w:sz w:val="22"/>
                <w:szCs w:val="22"/>
                <w:lang w:val="vi-VN" w:eastAsia="vi-VN"/>
              </w:rPr>
              <w:t>.</w:t>
            </w:r>
            <w:r w:rsidR="00B73934" w:rsidRPr="00F61DB5">
              <w:rPr>
                <w:rFonts w:asciiTheme="majorHAnsi" w:hAnsiTheme="majorHAnsi" w:cstheme="majorHAnsi"/>
                <w:sz w:val="22"/>
                <w:szCs w:val="22"/>
                <w:lang w:eastAsia="vi-VN"/>
              </w:rPr>
              <w:t>1</w:t>
            </w:r>
            <w:r w:rsidRPr="00F61DB5">
              <w:rPr>
                <w:rFonts w:asciiTheme="majorHAnsi" w:hAnsiTheme="majorHAnsi" w:cstheme="majorHAnsi"/>
                <w:sz w:val="22"/>
                <w:szCs w:val="22"/>
                <w:lang w:val="vi-VN" w:eastAsia="vi-VN"/>
              </w:rPr>
              <w:t xml:space="preserve">00 </w:t>
            </w:r>
          </w:p>
        </w:tc>
        <w:tc>
          <w:tcPr>
            <w:tcW w:w="2835" w:type="dxa"/>
            <w:tcBorders>
              <w:left w:val="nil"/>
              <w:right w:val="single" w:sz="4" w:space="0" w:color="auto"/>
            </w:tcBorders>
            <w:shd w:val="clear" w:color="auto" w:fill="auto"/>
            <w:noWrap/>
            <w:hideMark/>
          </w:tcPr>
          <w:p w:rsidR="00D80108" w:rsidRPr="00F61DB5" w:rsidRDefault="00490A31" w:rsidP="004D04C0">
            <w:pPr>
              <w:rPr>
                <w:rFonts w:asciiTheme="majorHAnsi" w:hAnsiTheme="majorHAnsi" w:cstheme="majorHAnsi"/>
                <w:i/>
                <w:iCs/>
                <w:spacing w:val="-4"/>
                <w:sz w:val="22"/>
                <w:szCs w:val="22"/>
                <w:lang w:val="vi-VN" w:eastAsia="vi-VN"/>
              </w:rPr>
            </w:pPr>
            <w:r w:rsidRPr="00F61DB5">
              <w:rPr>
                <w:rFonts w:asciiTheme="majorHAnsi" w:hAnsiTheme="majorHAnsi" w:cstheme="majorHAnsi"/>
                <w:i/>
                <w:iCs/>
                <w:spacing w:val="-4"/>
                <w:sz w:val="22"/>
                <w:szCs w:val="22"/>
                <w:lang w:val="vi-VN" w:eastAsia="vi-VN"/>
              </w:rPr>
              <w:t>TZ 40 gồm: Trống đồng, OV</w:t>
            </w:r>
          </w:p>
        </w:tc>
      </w:tr>
      <w:tr w:rsidR="00D80108" w:rsidRPr="00F61DB5" w:rsidTr="001A0D69">
        <w:trPr>
          <w:trHeight w:val="20"/>
        </w:trPr>
        <w:tc>
          <w:tcPr>
            <w:tcW w:w="6676"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D80108" w:rsidRPr="00F61DB5" w:rsidRDefault="00D80108" w:rsidP="004D04C0">
            <w:pPr>
              <w:rPr>
                <w:rFonts w:asciiTheme="majorHAnsi" w:hAnsiTheme="majorHAnsi" w:cstheme="majorHAnsi"/>
                <w:iCs/>
                <w:sz w:val="22"/>
                <w:szCs w:val="22"/>
                <w:lang w:val="vi-VN" w:eastAsia="vi-VN"/>
              </w:rPr>
            </w:pPr>
            <w:r w:rsidRPr="00F61DB5">
              <w:rPr>
                <w:rFonts w:asciiTheme="majorHAnsi" w:hAnsiTheme="majorHAnsi" w:cstheme="majorHAnsi"/>
                <w:iCs/>
                <w:sz w:val="22"/>
                <w:szCs w:val="22"/>
                <w:lang w:val="vi-VN" w:eastAsia="vi-VN"/>
              </w:rPr>
              <w:t>B-Gạch TZ</w:t>
            </w:r>
          </w:p>
        </w:tc>
        <w:tc>
          <w:tcPr>
            <w:tcW w:w="2835" w:type="dxa"/>
            <w:tcBorders>
              <w:left w:val="single" w:sz="4" w:space="0" w:color="auto"/>
              <w:right w:val="single" w:sz="4" w:space="0" w:color="auto"/>
            </w:tcBorders>
            <w:shd w:val="clear" w:color="auto" w:fill="auto"/>
            <w:noWrap/>
            <w:hideMark/>
          </w:tcPr>
          <w:p w:rsidR="00D80108" w:rsidRPr="00F61DB5" w:rsidRDefault="00490A31" w:rsidP="00490A31">
            <w:pPr>
              <w:rPr>
                <w:rFonts w:asciiTheme="majorHAnsi" w:hAnsiTheme="majorHAnsi" w:cstheme="majorHAnsi"/>
                <w:i/>
                <w:iCs/>
                <w:spacing w:val="-4"/>
                <w:sz w:val="22"/>
                <w:szCs w:val="22"/>
                <w:lang w:val="vi-VN" w:eastAsia="vi-VN"/>
              </w:rPr>
            </w:pPr>
            <w:r w:rsidRPr="00F61DB5">
              <w:rPr>
                <w:rFonts w:asciiTheme="majorHAnsi" w:hAnsiTheme="majorHAnsi" w:cstheme="majorHAnsi"/>
                <w:i/>
                <w:iCs/>
                <w:spacing w:val="-4"/>
                <w:sz w:val="22"/>
                <w:szCs w:val="22"/>
                <w:lang w:val="vi-VN" w:eastAsia="vi-VN"/>
              </w:rPr>
              <w:t>TZ 30 gồm:Trống đồng, mắt</w:t>
            </w:r>
          </w:p>
        </w:tc>
      </w:tr>
      <w:tr w:rsidR="00D80108" w:rsidRPr="00F61DB5" w:rsidTr="001A0D6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80108" w:rsidRPr="00F61DB5" w:rsidRDefault="00D80108" w:rsidP="004D04C0">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w:t>
            </w:r>
          </w:p>
        </w:tc>
        <w:tc>
          <w:tcPr>
            <w:tcW w:w="1729" w:type="dxa"/>
            <w:tcBorders>
              <w:top w:val="single" w:sz="4" w:space="0" w:color="auto"/>
              <w:left w:val="nil"/>
              <w:bottom w:val="single" w:sz="4" w:space="0" w:color="auto"/>
              <w:right w:val="single" w:sz="4" w:space="0" w:color="auto"/>
            </w:tcBorders>
            <w:shd w:val="clear" w:color="auto" w:fill="auto"/>
            <w:noWrap/>
            <w:hideMark/>
          </w:tcPr>
          <w:p w:rsidR="00D80108" w:rsidRPr="00F61DB5" w:rsidRDefault="00D80108" w:rsidP="00490A31">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TERAZO vuông</w:t>
            </w:r>
          </w:p>
        </w:tc>
        <w:tc>
          <w:tcPr>
            <w:tcW w:w="1740" w:type="dxa"/>
            <w:tcBorders>
              <w:top w:val="single" w:sz="4" w:space="0" w:color="auto"/>
              <w:left w:val="nil"/>
              <w:bottom w:val="single" w:sz="4" w:space="0" w:color="auto"/>
              <w:right w:val="single" w:sz="4" w:space="0" w:color="auto"/>
            </w:tcBorders>
            <w:shd w:val="clear" w:color="auto" w:fill="auto"/>
            <w:noWrap/>
            <w:hideMark/>
          </w:tcPr>
          <w:p w:rsidR="00D80108" w:rsidRPr="00F61DB5" w:rsidRDefault="00D80108" w:rsidP="004D04C0">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400 x 400 x 30</w:t>
            </w:r>
          </w:p>
        </w:tc>
        <w:tc>
          <w:tcPr>
            <w:tcW w:w="1410" w:type="dxa"/>
            <w:tcBorders>
              <w:top w:val="single" w:sz="4" w:space="0" w:color="auto"/>
              <w:left w:val="nil"/>
              <w:bottom w:val="single" w:sz="4" w:space="0" w:color="auto"/>
              <w:right w:val="single" w:sz="4" w:space="0" w:color="auto"/>
            </w:tcBorders>
            <w:shd w:val="clear" w:color="auto" w:fill="auto"/>
            <w:noWrap/>
            <w:hideMark/>
          </w:tcPr>
          <w:p w:rsidR="00D80108" w:rsidRPr="00F61DB5" w:rsidRDefault="00D80108" w:rsidP="004D04C0">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6,25</w:t>
            </w:r>
          </w:p>
        </w:tc>
        <w:tc>
          <w:tcPr>
            <w:tcW w:w="1284" w:type="dxa"/>
            <w:tcBorders>
              <w:top w:val="single" w:sz="4" w:space="0" w:color="auto"/>
              <w:left w:val="nil"/>
              <w:bottom w:val="single" w:sz="4" w:space="0" w:color="auto"/>
              <w:right w:val="single" w:sz="4" w:space="0" w:color="auto"/>
            </w:tcBorders>
            <w:shd w:val="clear" w:color="auto" w:fill="auto"/>
            <w:noWrap/>
            <w:hideMark/>
          </w:tcPr>
          <w:p w:rsidR="00D80108" w:rsidRPr="00F61DB5" w:rsidRDefault="00D80108" w:rsidP="004D04C0">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B73934" w:rsidRPr="00F61DB5">
              <w:rPr>
                <w:rFonts w:asciiTheme="majorHAnsi" w:hAnsiTheme="majorHAnsi" w:cstheme="majorHAnsi"/>
                <w:sz w:val="22"/>
                <w:szCs w:val="22"/>
                <w:lang w:eastAsia="vi-VN"/>
              </w:rPr>
              <w:t>90</w:t>
            </w:r>
            <w:r w:rsidRPr="00F61DB5">
              <w:rPr>
                <w:rFonts w:asciiTheme="majorHAnsi" w:hAnsiTheme="majorHAnsi" w:cstheme="majorHAnsi"/>
                <w:sz w:val="22"/>
                <w:szCs w:val="22"/>
                <w:lang w:val="vi-VN" w:eastAsia="vi-VN"/>
              </w:rPr>
              <w:t>.</w:t>
            </w:r>
            <w:r w:rsidR="00B73934" w:rsidRPr="00F61DB5">
              <w:rPr>
                <w:rFonts w:asciiTheme="majorHAnsi" w:hAnsiTheme="majorHAnsi" w:cstheme="majorHAnsi"/>
                <w:sz w:val="22"/>
                <w:szCs w:val="22"/>
                <w:lang w:eastAsia="vi-VN"/>
              </w:rPr>
              <w:t>3</w:t>
            </w:r>
            <w:r w:rsidRPr="00F61DB5">
              <w:rPr>
                <w:rFonts w:asciiTheme="majorHAnsi" w:hAnsiTheme="majorHAnsi" w:cstheme="majorHAnsi"/>
                <w:sz w:val="22"/>
                <w:szCs w:val="22"/>
                <w:lang w:val="vi-VN" w:eastAsia="vi-VN"/>
              </w:rPr>
              <w:t xml:space="preserve">00 </w:t>
            </w:r>
          </w:p>
        </w:tc>
        <w:tc>
          <w:tcPr>
            <w:tcW w:w="2835" w:type="dxa"/>
            <w:tcBorders>
              <w:left w:val="nil"/>
              <w:right w:val="single" w:sz="4" w:space="0" w:color="auto"/>
            </w:tcBorders>
            <w:shd w:val="clear" w:color="auto" w:fill="auto"/>
            <w:noWrap/>
            <w:hideMark/>
          </w:tcPr>
          <w:p w:rsidR="00D80108" w:rsidRPr="00F61DB5" w:rsidRDefault="00490A31" w:rsidP="004D04C0">
            <w:pPr>
              <w:rPr>
                <w:rFonts w:asciiTheme="majorHAnsi" w:hAnsiTheme="majorHAnsi" w:cstheme="majorHAnsi"/>
                <w:i/>
                <w:iCs/>
                <w:spacing w:val="-4"/>
                <w:sz w:val="22"/>
                <w:szCs w:val="22"/>
                <w:lang w:val="vi-VN" w:eastAsia="vi-VN"/>
              </w:rPr>
            </w:pPr>
            <w:r w:rsidRPr="00F61DB5">
              <w:rPr>
                <w:rFonts w:asciiTheme="majorHAnsi" w:hAnsiTheme="majorHAnsi" w:cstheme="majorHAnsi"/>
                <w:i/>
                <w:iCs/>
                <w:spacing w:val="-4"/>
                <w:sz w:val="22"/>
                <w:szCs w:val="22"/>
                <w:lang w:val="vi-VN" w:eastAsia="vi-VN"/>
              </w:rPr>
              <w:t>nai lục giác. Màu sắc: đỏ, ghi</w:t>
            </w:r>
          </w:p>
        </w:tc>
      </w:tr>
      <w:tr w:rsidR="00D80108" w:rsidRPr="00F61DB5" w:rsidTr="001A0D6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80108" w:rsidRPr="00F61DB5" w:rsidRDefault="00D80108" w:rsidP="004D04C0">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w:t>
            </w:r>
          </w:p>
        </w:tc>
        <w:tc>
          <w:tcPr>
            <w:tcW w:w="1729" w:type="dxa"/>
            <w:tcBorders>
              <w:top w:val="single" w:sz="4" w:space="0" w:color="auto"/>
              <w:left w:val="nil"/>
              <w:bottom w:val="single" w:sz="4" w:space="0" w:color="auto"/>
              <w:right w:val="single" w:sz="4" w:space="0" w:color="auto"/>
            </w:tcBorders>
            <w:shd w:val="clear" w:color="auto" w:fill="auto"/>
            <w:noWrap/>
            <w:hideMark/>
          </w:tcPr>
          <w:p w:rsidR="00D80108" w:rsidRPr="00F61DB5" w:rsidRDefault="00D80108" w:rsidP="00490A31">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TERAZO vuông</w:t>
            </w:r>
          </w:p>
        </w:tc>
        <w:tc>
          <w:tcPr>
            <w:tcW w:w="1740" w:type="dxa"/>
            <w:tcBorders>
              <w:top w:val="single" w:sz="4" w:space="0" w:color="auto"/>
              <w:left w:val="nil"/>
              <w:bottom w:val="single" w:sz="4" w:space="0" w:color="auto"/>
              <w:right w:val="single" w:sz="4" w:space="0" w:color="auto"/>
            </w:tcBorders>
            <w:shd w:val="clear" w:color="auto" w:fill="auto"/>
            <w:noWrap/>
            <w:hideMark/>
          </w:tcPr>
          <w:p w:rsidR="00D80108" w:rsidRPr="00F61DB5" w:rsidRDefault="00D80108" w:rsidP="004D04C0">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300 x 300 x 30</w:t>
            </w:r>
          </w:p>
        </w:tc>
        <w:tc>
          <w:tcPr>
            <w:tcW w:w="1410" w:type="dxa"/>
            <w:tcBorders>
              <w:top w:val="single" w:sz="4" w:space="0" w:color="auto"/>
              <w:left w:val="nil"/>
              <w:bottom w:val="single" w:sz="4" w:space="0" w:color="auto"/>
              <w:right w:val="single" w:sz="4" w:space="0" w:color="auto"/>
            </w:tcBorders>
            <w:shd w:val="clear" w:color="auto" w:fill="auto"/>
            <w:noWrap/>
            <w:hideMark/>
          </w:tcPr>
          <w:p w:rsidR="00D80108" w:rsidRPr="00F61DB5" w:rsidRDefault="00D80108" w:rsidP="004D04C0">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11,1</w:t>
            </w:r>
          </w:p>
        </w:tc>
        <w:tc>
          <w:tcPr>
            <w:tcW w:w="1284" w:type="dxa"/>
            <w:tcBorders>
              <w:top w:val="single" w:sz="4" w:space="0" w:color="auto"/>
              <w:left w:val="nil"/>
              <w:bottom w:val="single" w:sz="4" w:space="0" w:color="auto"/>
              <w:right w:val="single" w:sz="4" w:space="0" w:color="auto"/>
            </w:tcBorders>
            <w:shd w:val="clear" w:color="auto" w:fill="auto"/>
            <w:noWrap/>
            <w:hideMark/>
          </w:tcPr>
          <w:p w:rsidR="00D80108" w:rsidRPr="00F61DB5" w:rsidRDefault="00D80108" w:rsidP="004D04C0">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B73934" w:rsidRPr="00F61DB5">
              <w:rPr>
                <w:rFonts w:asciiTheme="majorHAnsi" w:hAnsiTheme="majorHAnsi" w:cstheme="majorHAnsi"/>
                <w:sz w:val="22"/>
                <w:szCs w:val="22"/>
                <w:lang w:eastAsia="vi-VN"/>
              </w:rPr>
              <w:t>90</w:t>
            </w:r>
            <w:r w:rsidRPr="00F61DB5">
              <w:rPr>
                <w:rFonts w:asciiTheme="majorHAnsi" w:hAnsiTheme="majorHAnsi" w:cstheme="majorHAnsi"/>
                <w:sz w:val="22"/>
                <w:szCs w:val="22"/>
                <w:lang w:val="vi-VN" w:eastAsia="vi-VN"/>
              </w:rPr>
              <w:t>.</w:t>
            </w:r>
            <w:r w:rsidR="00B73934" w:rsidRPr="00F61DB5">
              <w:rPr>
                <w:rFonts w:asciiTheme="majorHAnsi" w:hAnsiTheme="majorHAnsi" w:cstheme="majorHAnsi"/>
                <w:sz w:val="22"/>
                <w:szCs w:val="22"/>
                <w:lang w:eastAsia="vi-VN"/>
              </w:rPr>
              <w:t>3</w:t>
            </w:r>
            <w:r w:rsidRPr="00F61DB5">
              <w:rPr>
                <w:rFonts w:asciiTheme="majorHAnsi" w:hAnsiTheme="majorHAnsi" w:cstheme="majorHAnsi"/>
                <w:sz w:val="22"/>
                <w:szCs w:val="22"/>
                <w:lang w:val="vi-VN" w:eastAsia="vi-VN"/>
              </w:rPr>
              <w:t xml:space="preserve">00 </w:t>
            </w:r>
          </w:p>
        </w:tc>
        <w:tc>
          <w:tcPr>
            <w:tcW w:w="2835" w:type="dxa"/>
            <w:tcBorders>
              <w:left w:val="nil"/>
              <w:bottom w:val="single" w:sz="4" w:space="0" w:color="auto"/>
              <w:right w:val="single" w:sz="4" w:space="0" w:color="auto"/>
            </w:tcBorders>
            <w:shd w:val="clear" w:color="auto" w:fill="auto"/>
            <w:noWrap/>
            <w:hideMark/>
          </w:tcPr>
          <w:p w:rsidR="00D80108" w:rsidRPr="00F61DB5" w:rsidRDefault="00490A31" w:rsidP="004D04C0">
            <w:pPr>
              <w:rPr>
                <w:rFonts w:asciiTheme="majorHAnsi" w:hAnsiTheme="majorHAnsi" w:cstheme="majorHAnsi"/>
                <w:i/>
                <w:iCs/>
                <w:spacing w:val="-4"/>
                <w:sz w:val="22"/>
                <w:szCs w:val="22"/>
                <w:lang w:val="vi-VN" w:eastAsia="vi-VN"/>
              </w:rPr>
            </w:pPr>
            <w:r w:rsidRPr="00F61DB5">
              <w:rPr>
                <w:rFonts w:asciiTheme="majorHAnsi" w:hAnsiTheme="majorHAnsi" w:cstheme="majorHAnsi"/>
                <w:i/>
                <w:iCs/>
                <w:spacing w:val="-4"/>
                <w:sz w:val="22"/>
                <w:szCs w:val="22"/>
                <w:lang w:val="vi-VN" w:eastAsia="vi-VN"/>
              </w:rPr>
              <w:t>sáng</w:t>
            </w:r>
          </w:p>
        </w:tc>
      </w:tr>
    </w:tbl>
    <w:p w:rsidR="00D80108" w:rsidRPr="00F61DB5" w:rsidRDefault="003D52B8" w:rsidP="00D80108">
      <w:pPr>
        <w:ind w:right="-5" w:firstLine="720"/>
        <w:jc w:val="both"/>
        <w:rPr>
          <w:rFonts w:ascii="Times New Roman" w:hAnsi="Times New Roman"/>
          <w:i/>
          <w:spacing w:val="-2"/>
          <w:sz w:val="24"/>
          <w:szCs w:val="24"/>
        </w:rPr>
      </w:pPr>
      <w:r w:rsidRPr="00F61DB5">
        <w:rPr>
          <w:rFonts w:ascii="Times New Roman" w:hAnsi="Times New Roman"/>
          <w:i/>
          <w:spacing w:val="-2"/>
          <w:sz w:val="24"/>
          <w:szCs w:val="24"/>
          <w:lang w:val="vi-VN"/>
        </w:rPr>
        <w:t>Giá bán trên tại xưởng sản xuất</w:t>
      </w:r>
      <w:r w:rsidR="00D80108" w:rsidRPr="00F61DB5">
        <w:rPr>
          <w:rFonts w:ascii="Times New Roman" w:hAnsi="Times New Roman"/>
          <w:i/>
          <w:spacing w:val="-2"/>
          <w:sz w:val="24"/>
          <w:szCs w:val="24"/>
          <w:lang w:val="vi-VN"/>
        </w:rPr>
        <w:t xml:space="preserve"> đã bao gồm chi phí bốc, xếp lên phương tiện vận chuyển.</w:t>
      </w:r>
    </w:p>
    <w:p w:rsidR="00755072" w:rsidRPr="00F61DB5" w:rsidRDefault="00755072" w:rsidP="00755072">
      <w:pPr>
        <w:widowControl w:val="0"/>
        <w:autoSpaceDE w:val="0"/>
        <w:autoSpaceDN w:val="0"/>
        <w:ind w:right="-28"/>
        <w:rPr>
          <w:rFonts w:asciiTheme="majorHAnsi" w:hAnsiTheme="majorHAnsi" w:cstheme="majorHAnsi"/>
          <w:b/>
          <w:sz w:val="24"/>
          <w:szCs w:val="24"/>
        </w:rPr>
      </w:pPr>
      <w:r w:rsidRPr="00F61DB5">
        <w:rPr>
          <w:rFonts w:asciiTheme="majorHAnsi" w:hAnsiTheme="majorHAnsi" w:cstheme="majorHAnsi"/>
          <w:b/>
          <w:sz w:val="24"/>
          <w:szCs w:val="24"/>
          <w:lang w:val="vi-VN"/>
        </w:rPr>
        <w:t>1.</w:t>
      </w:r>
      <w:r w:rsidRPr="00F61DB5">
        <w:rPr>
          <w:rFonts w:asciiTheme="majorHAnsi" w:hAnsiTheme="majorHAnsi" w:cstheme="majorHAnsi"/>
          <w:b/>
          <w:sz w:val="24"/>
          <w:szCs w:val="24"/>
        </w:rPr>
        <w:t>5</w:t>
      </w:r>
      <w:r w:rsidRPr="00F61DB5">
        <w:rPr>
          <w:rFonts w:asciiTheme="majorHAnsi" w:hAnsiTheme="majorHAnsi" w:cstheme="majorHAnsi"/>
          <w:b/>
          <w:sz w:val="24"/>
          <w:szCs w:val="24"/>
          <w:lang w:val="vi-VN"/>
        </w:rPr>
        <w:t xml:space="preserve">. Công ty </w:t>
      </w:r>
      <w:r w:rsidRPr="00F61DB5">
        <w:rPr>
          <w:rFonts w:asciiTheme="majorHAnsi" w:hAnsiTheme="majorHAnsi" w:cstheme="majorHAnsi"/>
          <w:b/>
          <w:sz w:val="24"/>
          <w:szCs w:val="24"/>
        </w:rPr>
        <w:t>cổ phần thương mại dịch vụ và sản xuất sơn quốc tế FIVE NANO</w:t>
      </w:r>
    </w:p>
    <w:p w:rsidR="00755072" w:rsidRPr="00F61DB5" w:rsidRDefault="00755072" w:rsidP="00755072">
      <w:pPr>
        <w:widowControl w:val="0"/>
        <w:autoSpaceDE w:val="0"/>
        <w:autoSpaceDN w:val="0"/>
        <w:ind w:right="-28"/>
        <w:rPr>
          <w:rFonts w:asciiTheme="majorHAnsi" w:hAnsiTheme="majorHAnsi" w:cstheme="majorHAnsi"/>
          <w:sz w:val="24"/>
          <w:szCs w:val="24"/>
        </w:rPr>
      </w:pPr>
      <w:r w:rsidRPr="00F61DB5">
        <w:rPr>
          <w:rFonts w:asciiTheme="majorHAnsi" w:hAnsiTheme="majorHAnsi" w:cstheme="majorHAnsi"/>
          <w:sz w:val="24"/>
          <w:szCs w:val="24"/>
          <w:lang w:val="vi-VN"/>
        </w:rPr>
        <w:t>Địa chỉ:</w:t>
      </w:r>
      <w:r w:rsidRPr="00F61DB5">
        <w:rPr>
          <w:rFonts w:asciiTheme="majorHAnsi" w:hAnsiTheme="majorHAnsi" w:cstheme="majorHAnsi"/>
          <w:sz w:val="24"/>
          <w:szCs w:val="24"/>
        </w:rPr>
        <w:t xml:space="preserve"> số 9/19 Kim Đồng, phường Giáp Bát, quận Hoàng Mai, TP Hà Nội</w:t>
      </w:r>
      <w:r w:rsidR="00B50BA5" w:rsidRPr="00F61DB5">
        <w:rPr>
          <w:rFonts w:asciiTheme="majorHAnsi" w:hAnsiTheme="majorHAnsi" w:cstheme="majorHAnsi"/>
          <w:sz w:val="24"/>
          <w:szCs w:val="24"/>
        </w:rPr>
        <w:t xml:space="preserve">. </w:t>
      </w:r>
    </w:p>
    <w:p w:rsidR="00755072" w:rsidRPr="00F61DB5" w:rsidRDefault="00755072" w:rsidP="00755072">
      <w:pPr>
        <w:widowControl w:val="0"/>
        <w:autoSpaceDE w:val="0"/>
        <w:autoSpaceDN w:val="0"/>
        <w:ind w:right="-28"/>
        <w:rPr>
          <w:rFonts w:asciiTheme="majorHAnsi" w:hAnsiTheme="majorHAnsi" w:cstheme="majorHAnsi"/>
          <w:sz w:val="24"/>
          <w:szCs w:val="24"/>
        </w:rPr>
      </w:pPr>
      <w:r w:rsidRPr="00F61DB5">
        <w:rPr>
          <w:rFonts w:asciiTheme="majorHAnsi" w:hAnsiTheme="majorHAnsi" w:cstheme="majorHAnsi"/>
          <w:sz w:val="24"/>
          <w:szCs w:val="24"/>
          <w:lang w:val="vi-VN"/>
        </w:rPr>
        <w:t xml:space="preserve">Điện thoại liên hệ: </w:t>
      </w:r>
      <w:r w:rsidRPr="00F61DB5">
        <w:rPr>
          <w:rFonts w:asciiTheme="majorHAnsi" w:hAnsiTheme="majorHAnsi" w:cstheme="majorHAnsi"/>
          <w:sz w:val="24"/>
          <w:szCs w:val="24"/>
        </w:rPr>
        <w:t xml:space="preserve">0988.828.566 </w:t>
      </w:r>
    </w:p>
    <w:p w:rsidR="00755072" w:rsidRPr="00F61DB5" w:rsidRDefault="00755072" w:rsidP="00755072">
      <w:pPr>
        <w:widowControl w:val="0"/>
        <w:autoSpaceDE w:val="0"/>
        <w:autoSpaceDN w:val="0"/>
        <w:ind w:right="-28"/>
        <w:rPr>
          <w:rFonts w:asciiTheme="majorHAnsi" w:hAnsiTheme="majorHAnsi" w:cstheme="majorHAnsi"/>
          <w:b/>
          <w:sz w:val="24"/>
          <w:szCs w:val="24"/>
        </w:rPr>
      </w:pPr>
      <w:r w:rsidRPr="00F61DB5">
        <w:rPr>
          <w:rFonts w:asciiTheme="majorHAnsi" w:hAnsiTheme="majorHAnsi" w:cstheme="majorHAnsi"/>
          <w:b/>
          <w:sz w:val="24"/>
          <w:szCs w:val="24"/>
        </w:rPr>
        <w:t>Đại lý tại tỉnh Yên Bái: Công ty TNHH tư vấn xây dựng Thành Đạt Yên Bái</w:t>
      </w:r>
    </w:p>
    <w:p w:rsidR="00755072" w:rsidRPr="00F61DB5" w:rsidRDefault="00755072" w:rsidP="00755072">
      <w:pPr>
        <w:widowControl w:val="0"/>
        <w:autoSpaceDE w:val="0"/>
        <w:autoSpaceDN w:val="0"/>
        <w:ind w:right="-28"/>
        <w:rPr>
          <w:rFonts w:asciiTheme="majorHAnsi" w:hAnsiTheme="majorHAnsi" w:cstheme="majorHAnsi"/>
          <w:sz w:val="24"/>
          <w:szCs w:val="24"/>
        </w:rPr>
      </w:pPr>
      <w:r w:rsidRPr="00F61DB5">
        <w:rPr>
          <w:rFonts w:asciiTheme="majorHAnsi" w:hAnsiTheme="majorHAnsi" w:cstheme="majorHAnsi"/>
          <w:sz w:val="24"/>
          <w:szCs w:val="24"/>
        </w:rPr>
        <w:t>Địa chỉ: Khu tái định cư số 1, đường Âu Cơ, tổ 12 phường Đồng Tâm, thành phố Yên Bái</w:t>
      </w:r>
    </w:p>
    <w:p w:rsidR="00755072" w:rsidRPr="00F61DB5" w:rsidRDefault="00755072" w:rsidP="00755072">
      <w:pPr>
        <w:widowControl w:val="0"/>
        <w:autoSpaceDE w:val="0"/>
        <w:autoSpaceDN w:val="0"/>
        <w:ind w:right="-28"/>
        <w:rPr>
          <w:rFonts w:asciiTheme="majorHAnsi" w:hAnsiTheme="majorHAnsi" w:cstheme="majorHAnsi"/>
          <w:sz w:val="24"/>
          <w:szCs w:val="24"/>
        </w:rPr>
      </w:pPr>
      <w:r w:rsidRPr="00F61DB5">
        <w:rPr>
          <w:rFonts w:asciiTheme="majorHAnsi" w:hAnsiTheme="majorHAnsi" w:cstheme="majorHAnsi"/>
          <w:sz w:val="24"/>
          <w:szCs w:val="24"/>
        </w:rPr>
        <w:t>Điện thoại: 0979.700.166</w:t>
      </w:r>
    </w:p>
    <w:p w:rsidR="00755072" w:rsidRPr="00F61DB5" w:rsidRDefault="00755072" w:rsidP="00755072">
      <w:pPr>
        <w:ind w:right="113" w:firstLine="567"/>
        <w:jc w:val="center"/>
        <w:rPr>
          <w:rFonts w:ascii="Times New Roman" w:hAnsi="Times New Roman"/>
          <w:sz w:val="24"/>
          <w:szCs w:val="24"/>
          <w:lang w:val="vi-VN"/>
        </w:rPr>
      </w:pPr>
      <w:r w:rsidRPr="00F61DB5">
        <w:rPr>
          <w:rFonts w:ascii="Times New Roman" w:hAnsi="Times New Roman"/>
          <w:sz w:val="24"/>
          <w:szCs w:val="24"/>
          <w:lang w:val="vi-VN"/>
        </w:rPr>
        <w:t xml:space="preserve">                                                                                                 </w:t>
      </w:r>
      <w:r w:rsidRPr="00F61DB5">
        <w:rPr>
          <w:rFonts w:ascii="Times New Roman" w:hAnsi="Times New Roman"/>
          <w:sz w:val="24"/>
          <w:szCs w:val="24"/>
        </w:rPr>
        <w:t xml:space="preserve">            </w:t>
      </w:r>
      <w:r w:rsidRPr="00F61DB5">
        <w:rPr>
          <w:rFonts w:ascii="Times New Roman" w:hAnsi="Times New Roman"/>
          <w:sz w:val="24"/>
          <w:szCs w:val="24"/>
          <w:lang w:val="vi-VN"/>
        </w:rPr>
        <w:t xml:space="preserve">  ĐVT: đồng VN</w:t>
      </w:r>
    </w:p>
    <w:tbl>
      <w:tblPr>
        <w:tblStyle w:val="TableGrid"/>
        <w:tblW w:w="9747" w:type="dxa"/>
        <w:tblLook w:val="04A0" w:firstRow="1" w:lastRow="0" w:firstColumn="1" w:lastColumn="0" w:noHBand="0" w:noVBand="1"/>
      </w:tblPr>
      <w:tblGrid>
        <w:gridCol w:w="508"/>
        <w:gridCol w:w="4562"/>
        <w:gridCol w:w="602"/>
        <w:gridCol w:w="1548"/>
        <w:gridCol w:w="1398"/>
        <w:gridCol w:w="1129"/>
      </w:tblGrid>
      <w:tr w:rsidR="00755072" w:rsidRPr="00F61DB5" w:rsidTr="00490A31">
        <w:tc>
          <w:tcPr>
            <w:tcW w:w="0" w:type="auto"/>
            <w:vAlign w:val="center"/>
          </w:tcPr>
          <w:p w:rsidR="00755072" w:rsidRPr="00F61DB5" w:rsidRDefault="00755072" w:rsidP="00EA7628">
            <w:pPr>
              <w:pStyle w:val="20"/>
              <w:shd w:val="clear" w:color="auto" w:fill="auto"/>
              <w:spacing w:after="0" w:line="240" w:lineRule="auto"/>
              <w:ind w:right="-29"/>
              <w:jc w:val="center"/>
              <w:rPr>
                <w:b/>
                <w:sz w:val="22"/>
                <w:szCs w:val="22"/>
              </w:rPr>
            </w:pPr>
            <w:r w:rsidRPr="00F61DB5">
              <w:rPr>
                <w:b/>
                <w:sz w:val="22"/>
                <w:szCs w:val="22"/>
              </w:rPr>
              <w:t>TT</w:t>
            </w:r>
          </w:p>
        </w:tc>
        <w:tc>
          <w:tcPr>
            <w:tcW w:w="4562" w:type="dxa"/>
            <w:vAlign w:val="center"/>
          </w:tcPr>
          <w:p w:rsidR="00755072" w:rsidRPr="00F61DB5" w:rsidRDefault="00755072" w:rsidP="00EA7628">
            <w:pPr>
              <w:pStyle w:val="20"/>
              <w:shd w:val="clear" w:color="auto" w:fill="auto"/>
              <w:spacing w:after="0" w:line="240" w:lineRule="auto"/>
              <w:ind w:right="-29"/>
              <w:jc w:val="center"/>
              <w:rPr>
                <w:b/>
                <w:sz w:val="22"/>
                <w:szCs w:val="22"/>
              </w:rPr>
            </w:pPr>
            <w:r w:rsidRPr="00F61DB5">
              <w:rPr>
                <w:b/>
                <w:sz w:val="22"/>
                <w:szCs w:val="22"/>
              </w:rPr>
              <w:t>Danh mục vật liệu</w:t>
            </w:r>
          </w:p>
        </w:tc>
        <w:tc>
          <w:tcPr>
            <w:tcW w:w="602" w:type="dxa"/>
            <w:vAlign w:val="center"/>
          </w:tcPr>
          <w:p w:rsidR="00755072" w:rsidRPr="00F61DB5" w:rsidRDefault="00755072" w:rsidP="00EA7628">
            <w:pPr>
              <w:pStyle w:val="20"/>
              <w:shd w:val="clear" w:color="auto" w:fill="auto"/>
              <w:spacing w:after="0" w:line="240" w:lineRule="auto"/>
              <w:ind w:right="-29"/>
              <w:jc w:val="center"/>
              <w:rPr>
                <w:b/>
                <w:sz w:val="22"/>
                <w:szCs w:val="22"/>
              </w:rPr>
            </w:pPr>
            <w:r w:rsidRPr="00F61DB5">
              <w:rPr>
                <w:b/>
                <w:sz w:val="22"/>
                <w:szCs w:val="22"/>
              </w:rPr>
              <w:t xml:space="preserve">Đơn vị </w:t>
            </w:r>
          </w:p>
        </w:tc>
        <w:tc>
          <w:tcPr>
            <w:tcW w:w="1548" w:type="dxa"/>
            <w:vAlign w:val="center"/>
          </w:tcPr>
          <w:p w:rsidR="00755072" w:rsidRPr="00F61DB5" w:rsidRDefault="00755072" w:rsidP="00EA7628">
            <w:pPr>
              <w:pStyle w:val="20"/>
              <w:shd w:val="clear" w:color="auto" w:fill="auto"/>
              <w:spacing w:after="0" w:line="240" w:lineRule="auto"/>
              <w:ind w:right="-29"/>
              <w:jc w:val="center"/>
              <w:rPr>
                <w:b/>
                <w:sz w:val="22"/>
                <w:szCs w:val="22"/>
              </w:rPr>
            </w:pPr>
            <w:r w:rsidRPr="00F61DB5">
              <w:rPr>
                <w:b/>
                <w:sz w:val="22"/>
                <w:szCs w:val="22"/>
              </w:rPr>
              <w:t>Tiêu chuẩn kỹ thuật</w:t>
            </w:r>
          </w:p>
        </w:tc>
        <w:tc>
          <w:tcPr>
            <w:tcW w:w="1398" w:type="dxa"/>
            <w:vAlign w:val="center"/>
          </w:tcPr>
          <w:p w:rsidR="00755072" w:rsidRPr="00F61DB5" w:rsidRDefault="00755072" w:rsidP="00EA7628">
            <w:pPr>
              <w:pStyle w:val="20"/>
              <w:shd w:val="clear" w:color="auto" w:fill="auto"/>
              <w:spacing w:after="0" w:line="240" w:lineRule="auto"/>
              <w:ind w:right="-29"/>
              <w:jc w:val="center"/>
              <w:rPr>
                <w:b/>
                <w:sz w:val="22"/>
                <w:szCs w:val="22"/>
              </w:rPr>
            </w:pPr>
            <w:r w:rsidRPr="00F61DB5">
              <w:rPr>
                <w:b/>
                <w:sz w:val="22"/>
                <w:szCs w:val="22"/>
              </w:rPr>
              <w:t>Ký hiệu mã</w:t>
            </w:r>
          </w:p>
        </w:tc>
        <w:tc>
          <w:tcPr>
            <w:tcW w:w="1129" w:type="dxa"/>
            <w:vAlign w:val="center"/>
          </w:tcPr>
          <w:p w:rsidR="00755072" w:rsidRPr="00F61DB5" w:rsidRDefault="00755072" w:rsidP="00EA7628">
            <w:pPr>
              <w:pStyle w:val="20"/>
              <w:shd w:val="clear" w:color="auto" w:fill="auto"/>
              <w:spacing w:after="0" w:line="240" w:lineRule="auto"/>
              <w:ind w:right="-29"/>
              <w:jc w:val="center"/>
              <w:rPr>
                <w:b/>
                <w:sz w:val="22"/>
                <w:szCs w:val="22"/>
              </w:rPr>
            </w:pPr>
            <w:r w:rsidRPr="00F61DB5">
              <w:rPr>
                <w:b/>
                <w:sz w:val="22"/>
                <w:szCs w:val="22"/>
              </w:rPr>
              <w:t>Giá bán</w:t>
            </w:r>
          </w:p>
        </w:tc>
      </w:tr>
      <w:tr w:rsidR="00755072" w:rsidRPr="00F61DB5" w:rsidTr="00490A31">
        <w:tc>
          <w:tcPr>
            <w:tcW w:w="0" w:type="auto"/>
          </w:tcPr>
          <w:p w:rsidR="00755072" w:rsidRPr="00F61DB5" w:rsidRDefault="00755072" w:rsidP="00EA7628">
            <w:pPr>
              <w:pStyle w:val="20"/>
              <w:shd w:val="clear" w:color="auto" w:fill="auto"/>
              <w:spacing w:after="0" w:line="240" w:lineRule="auto"/>
              <w:ind w:right="-29"/>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4562" w:type="dxa"/>
          </w:tcPr>
          <w:p w:rsidR="00755072" w:rsidRPr="00F61DB5" w:rsidRDefault="00755072" w:rsidP="00EA7628">
            <w:pPr>
              <w:pStyle w:val="20"/>
              <w:shd w:val="clear" w:color="auto" w:fill="auto"/>
              <w:spacing w:after="0" w:line="240" w:lineRule="auto"/>
              <w:ind w:right="-29"/>
              <w:rPr>
                <w:rFonts w:asciiTheme="majorHAnsi" w:hAnsiTheme="majorHAnsi" w:cstheme="majorHAnsi"/>
                <w:sz w:val="22"/>
                <w:szCs w:val="22"/>
              </w:rPr>
            </w:pPr>
            <w:r w:rsidRPr="00F61DB5">
              <w:rPr>
                <w:rFonts w:asciiTheme="majorHAnsi" w:hAnsiTheme="majorHAnsi" w:cstheme="majorHAnsi"/>
                <w:sz w:val="22"/>
                <w:szCs w:val="22"/>
              </w:rPr>
              <w:t>Sơn phủ InochiNano nội thất cao cấp</w:t>
            </w:r>
          </w:p>
        </w:tc>
        <w:tc>
          <w:tcPr>
            <w:tcW w:w="602" w:type="dxa"/>
          </w:tcPr>
          <w:p w:rsidR="00755072" w:rsidRPr="00F61DB5" w:rsidRDefault="00755072" w:rsidP="00EA7628">
            <w:pPr>
              <w:pStyle w:val="20"/>
              <w:shd w:val="clear" w:color="auto" w:fill="auto"/>
              <w:spacing w:after="0" w:line="240" w:lineRule="auto"/>
              <w:ind w:right="-29"/>
              <w:jc w:val="center"/>
              <w:rPr>
                <w:rFonts w:asciiTheme="majorHAnsi" w:hAnsiTheme="majorHAnsi" w:cstheme="majorHAnsi"/>
                <w:sz w:val="22"/>
                <w:szCs w:val="22"/>
              </w:rPr>
            </w:pPr>
            <w:r w:rsidRPr="00F61DB5">
              <w:rPr>
                <w:rFonts w:asciiTheme="majorHAnsi" w:hAnsiTheme="majorHAnsi" w:cstheme="majorHAnsi"/>
                <w:sz w:val="22"/>
                <w:szCs w:val="22"/>
              </w:rPr>
              <w:t>lít</w:t>
            </w:r>
          </w:p>
        </w:tc>
        <w:tc>
          <w:tcPr>
            <w:tcW w:w="1548" w:type="dxa"/>
            <w:vMerge w:val="restart"/>
          </w:tcPr>
          <w:p w:rsidR="00755072" w:rsidRPr="00F61DB5" w:rsidRDefault="00755072" w:rsidP="00EA7628">
            <w:pPr>
              <w:pStyle w:val="20"/>
              <w:shd w:val="clear" w:color="auto" w:fill="auto"/>
              <w:spacing w:after="0" w:line="240" w:lineRule="auto"/>
              <w:ind w:right="-29"/>
              <w:rPr>
                <w:sz w:val="22"/>
                <w:szCs w:val="22"/>
              </w:rPr>
            </w:pPr>
          </w:p>
          <w:p w:rsidR="00755072" w:rsidRPr="00F61DB5" w:rsidRDefault="00755072" w:rsidP="00EA7628">
            <w:pPr>
              <w:pStyle w:val="20"/>
              <w:shd w:val="clear" w:color="auto" w:fill="auto"/>
              <w:spacing w:after="0" w:line="240" w:lineRule="auto"/>
              <w:ind w:right="-29"/>
              <w:jc w:val="center"/>
              <w:rPr>
                <w:sz w:val="22"/>
                <w:szCs w:val="22"/>
              </w:rPr>
            </w:pPr>
          </w:p>
          <w:p w:rsidR="00755072" w:rsidRPr="00F61DB5" w:rsidRDefault="00755072" w:rsidP="00EA7628">
            <w:pPr>
              <w:pStyle w:val="20"/>
              <w:shd w:val="clear" w:color="auto" w:fill="auto"/>
              <w:spacing w:after="0" w:line="240" w:lineRule="auto"/>
              <w:ind w:right="-29"/>
              <w:jc w:val="center"/>
              <w:rPr>
                <w:sz w:val="22"/>
                <w:szCs w:val="22"/>
              </w:rPr>
            </w:pPr>
          </w:p>
          <w:p w:rsidR="00755072" w:rsidRPr="00F61DB5" w:rsidRDefault="00755072" w:rsidP="00EA7628">
            <w:pPr>
              <w:pStyle w:val="20"/>
              <w:shd w:val="clear" w:color="auto" w:fill="auto"/>
              <w:spacing w:after="0" w:line="240" w:lineRule="auto"/>
              <w:ind w:right="-29"/>
              <w:jc w:val="center"/>
              <w:rPr>
                <w:sz w:val="22"/>
                <w:szCs w:val="22"/>
              </w:rPr>
            </w:pPr>
          </w:p>
          <w:p w:rsidR="00755072" w:rsidRPr="00F61DB5" w:rsidRDefault="00755072" w:rsidP="00EA7628">
            <w:pPr>
              <w:pStyle w:val="20"/>
              <w:shd w:val="clear" w:color="auto" w:fill="auto"/>
              <w:spacing w:after="0" w:line="240" w:lineRule="auto"/>
              <w:ind w:right="-29"/>
              <w:jc w:val="center"/>
              <w:rPr>
                <w:sz w:val="22"/>
                <w:szCs w:val="22"/>
              </w:rPr>
            </w:pPr>
            <w:r w:rsidRPr="00F61DB5">
              <w:rPr>
                <w:sz w:val="22"/>
                <w:szCs w:val="22"/>
              </w:rPr>
              <w:t>Giấy chứng nhận hợp quy số/No: 10878-QRCM-1 Chứng nhận phù hợp Quy chuẩn kỹ thuật quốc gia QCVN 16:2019/BXD</w:t>
            </w:r>
          </w:p>
          <w:p w:rsidR="00B50BA5" w:rsidRPr="00F61DB5" w:rsidRDefault="00B50BA5" w:rsidP="00EA7628">
            <w:pPr>
              <w:pStyle w:val="20"/>
              <w:shd w:val="clear" w:color="auto" w:fill="auto"/>
              <w:spacing w:after="0" w:line="240" w:lineRule="auto"/>
              <w:ind w:right="-29"/>
              <w:jc w:val="center"/>
              <w:rPr>
                <w:sz w:val="22"/>
                <w:szCs w:val="22"/>
              </w:rPr>
            </w:pPr>
          </w:p>
          <w:p w:rsidR="00B50BA5" w:rsidRPr="00F61DB5" w:rsidRDefault="00B50BA5" w:rsidP="00EA7628">
            <w:pPr>
              <w:pStyle w:val="20"/>
              <w:shd w:val="clear" w:color="auto" w:fill="auto"/>
              <w:spacing w:after="0" w:line="240" w:lineRule="auto"/>
              <w:ind w:right="-29"/>
              <w:jc w:val="center"/>
              <w:rPr>
                <w:sz w:val="22"/>
                <w:szCs w:val="22"/>
              </w:rPr>
            </w:pPr>
          </w:p>
          <w:p w:rsidR="00B50BA5" w:rsidRPr="00F61DB5" w:rsidRDefault="00B50BA5" w:rsidP="00EA7628">
            <w:pPr>
              <w:pStyle w:val="20"/>
              <w:shd w:val="clear" w:color="auto" w:fill="auto"/>
              <w:spacing w:after="0" w:line="240" w:lineRule="auto"/>
              <w:ind w:right="-29"/>
              <w:jc w:val="center"/>
              <w:rPr>
                <w:sz w:val="24"/>
                <w:szCs w:val="24"/>
              </w:rPr>
            </w:pPr>
          </w:p>
        </w:tc>
        <w:tc>
          <w:tcPr>
            <w:tcW w:w="1398" w:type="dxa"/>
          </w:tcPr>
          <w:p w:rsidR="00755072" w:rsidRPr="00F61DB5" w:rsidRDefault="00755072" w:rsidP="00EA7628">
            <w:pPr>
              <w:pStyle w:val="20"/>
              <w:shd w:val="clear" w:color="auto" w:fill="auto"/>
              <w:spacing w:after="0" w:line="240" w:lineRule="auto"/>
              <w:ind w:right="-29"/>
              <w:jc w:val="center"/>
              <w:rPr>
                <w:sz w:val="20"/>
                <w:szCs w:val="20"/>
              </w:rPr>
            </w:pPr>
            <w:r w:rsidRPr="00F61DB5">
              <w:rPr>
                <w:sz w:val="20"/>
                <w:szCs w:val="20"/>
              </w:rPr>
              <w:t>IN02</w:t>
            </w:r>
          </w:p>
        </w:tc>
        <w:tc>
          <w:tcPr>
            <w:tcW w:w="1129" w:type="dxa"/>
          </w:tcPr>
          <w:p w:rsidR="00755072" w:rsidRPr="00F61DB5" w:rsidRDefault="00755072" w:rsidP="00EA7628">
            <w:pPr>
              <w:pStyle w:val="20"/>
              <w:shd w:val="clear" w:color="auto" w:fill="auto"/>
              <w:spacing w:after="0" w:line="240" w:lineRule="auto"/>
              <w:ind w:right="-29"/>
              <w:jc w:val="right"/>
              <w:rPr>
                <w:sz w:val="22"/>
                <w:szCs w:val="22"/>
              </w:rPr>
            </w:pPr>
            <w:r w:rsidRPr="00F61DB5">
              <w:rPr>
                <w:sz w:val="22"/>
                <w:szCs w:val="22"/>
              </w:rPr>
              <w:t>39.000</w:t>
            </w:r>
          </w:p>
        </w:tc>
      </w:tr>
      <w:tr w:rsidR="00755072" w:rsidRPr="00F61DB5" w:rsidTr="00490A31">
        <w:tc>
          <w:tcPr>
            <w:tcW w:w="0" w:type="auto"/>
          </w:tcPr>
          <w:p w:rsidR="00755072" w:rsidRPr="00F61DB5" w:rsidRDefault="00755072" w:rsidP="00EA7628">
            <w:pPr>
              <w:pStyle w:val="20"/>
              <w:shd w:val="clear" w:color="auto" w:fill="auto"/>
              <w:spacing w:after="0" w:line="240" w:lineRule="auto"/>
              <w:ind w:right="-29"/>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4562" w:type="dxa"/>
          </w:tcPr>
          <w:p w:rsidR="00755072" w:rsidRPr="00F61DB5" w:rsidRDefault="00755072" w:rsidP="00EA7628">
            <w:pPr>
              <w:pStyle w:val="20"/>
              <w:shd w:val="clear" w:color="auto" w:fill="auto"/>
              <w:spacing w:after="0" w:line="240" w:lineRule="auto"/>
              <w:ind w:right="-29"/>
              <w:rPr>
                <w:rFonts w:asciiTheme="majorHAnsi" w:hAnsiTheme="majorHAnsi" w:cstheme="majorHAnsi"/>
                <w:sz w:val="22"/>
                <w:szCs w:val="22"/>
              </w:rPr>
            </w:pPr>
            <w:r w:rsidRPr="00F61DB5">
              <w:rPr>
                <w:rFonts w:asciiTheme="majorHAnsi" w:hAnsiTheme="majorHAnsi" w:cstheme="majorHAnsi"/>
                <w:sz w:val="22"/>
                <w:szCs w:val="22"/>
              </w:rPr>
              <w:t>Sơn InochiNano siêu trắng trần</w:t>
            </w:r>
          </w:p>
        </w:tc>
        <w:tc>
          <w:tcPr>
            <w:tcW w:w="602" w:type="dxa"/>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lít</w:t>
            </w:r>
          </w:p>
        </w:tc>
        <w:tc>
          <w:tcPr>
            <w:tcW w:w="1548" w:type="dxa"/>
            <w:vMerge/>
          </w:tcPr>
          <w:p w:rsidR="00755072" w:rsidRPr="00F61DB5" w:rsidRDefault="00755072" w:rsidP="00EA7628">
            <w:pPr>
              <w:pStyle w:val="20"/>
              <w:shd w:val="clear" w:color="auto" w:fill="auto"/>
              <w:spacing w:after="0" w:line="240" w:lineRule="auto"/>
              <w:ind w:right="-29"/>
              <w:rPr>
                <w:sz w:val="24"/>
                <w:szCs w:val="24"/>
              </w:rPr>
            </w:pPr>
          </w:p>
        </w:tc>
        <w:tc>
          <w:tcPr>
            <w:tcW w:w="1398" w:type="dxa"/>
          </w:tcPr>
          <w:p w:rsidR="00755072" w:rsidRPr="00F61DB5" w:rsidRDefault="00755072" w:rsidP="00EA7628">
            <w:pPr>
              <w:pStyle w:val="20"/>
              <w:shd w:val="clear" w:color="auto" w:fill="auto"/>
              <w:spacing w:after="0" w:line="240" w:lineRule="auto"/>
              <w:ind w:right="-29"/>
              <w:jc w:val="center"/>
              <w:rPr>
                <w:sz w:val="20"/>
                <w:szCs w:val="20"/>
              </w:rPr>
            </w:pPr>
            <w:r w:rsidRPr="00F61DB5">
              <w:rPr>
                <w:sz w:val="20"/>
                <w:szCs w:val="20"/>
              </w:rPr>
              <w:t>INST</w:t>
            </w:r>
          </w:p>
        </w:tc>
        <w:tc>
          <w:tcPr>
            <w:tcW w:w="1129" w:type="dxa"/>
          </w:tcPr>
          <w:p w:rsidR="00755072" w:rsidRPr="00F61DB5" w:rsidRDefault="00755072" w:rsidP="00EA7628">
            <w:pPr>
              <w:pStyle w:val="20"/>
              <w:shd w:val="clear" w:color="auto" w:fill="auto"/>
              <w:spacing w:after="0" w:line="240" w:lineRule="auto"/>
              <w:ind w:right="-29"/>
              <w:jc w:val="right"/>
              <w:rPr>
                <w:sz w:val="22"/>
                <w:szCs w:val="22"/>
              </w:rPr>
            </w:pPr>
            <w:r w:rsidRPr="00F61DB5">
              <w:rPr>
                <w:sz w:val="22"/>
                <w:szCs w:val="22"/>
              </w:rPr>
              <w:t>76.800</w:t>
            </w:r>
          </w:p>
        </w:tc>
      </w:tr>
      <w:tr w:rsidR="00755072" w:rsidRPr="00F61DB5" w:rsidTr="00490A31">
        <w:tc>
          <w:tcPr>
            <w:tcW w:w="0" w:type="auto"/>
          </w:tcPr>
          <w:p w:rsidR="00755072" w:rsidRPr="00F61DB5" w:rsidRDefault="00755072" w:rsidP="00EA7628">
            <w:pPr>
              <w:pStyle w:val="20"/>
              <w:shd w:val="clear" w:color="auto" w:fill="auto"/>
              <w:spacing w:after="0" w:line="240" w:lineRule="auto"/>
              <w:ind w:right="-29"/>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4562" w:type="dxa"/>
          </w:tcPr>
          <w:p w:rsidR="00755072" w:rsidRPr="00F61DB5" w:rsidRDefault="00755072" w:rsidP="00EA7628">
            <w:pPr>
              <w:pStyle w:val="20"/>
              <w:shd w:val="clear" w:color="auto" w:fill="auto"/>
              <w:spacing w:after="0" w:line="240" w:lineRule="auto"/>
              <w:ind w:right="-29"/>
              <w:rPr>
                <w:rFonts w:asciiTheme="majorHAnsi" w:hAnsiTheme="majorHAnsi" w:cstheme="majorHAnsi"/>
                <w:sz w:val="22"/>
                <w:szCs w:val="22"/>
              </w:rPr>
            </w:pPr>
            <w:r w:rsidRPr="00F61DB5">
              <w:rPr>
                <w:rFonts w:asciiTheme="majorHAnsi" w:hAnsiTheme="majorHAnsi" w:cstheme="majorHAnsi"/>
                <w:sz w:val="22"/>
                <w:szCs w:val="22"/>
              </w:rPr>
              <w:t>Sơn InochiNano nội thất lau chùi hiệu quả</w:t>
            </w:r>
          </w:p>
        </w:tc>
        <w:tc>
          <w:tcPr>
            <w:tcW w:w="602" w:type="dxa"/>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lít</w:t>
            </w:r>
          </w:p>
        </w:tc>
        <w:tc>
          <w:tcPr>
            <w:tcW w:w="1548" w:type="dxa"/>
            <w:vMerge/>
          </w:tcPr>
          <w:p w:rsidR="00755072" w:rsidRPr="00F61DB5" w:rsidRDefault="00755072" w:rsidP="00EA7628">
            <w:pPr>
              <w:pStyle w:val="20"/>
              <w:shd w:val="clear" w:color="auto" w:fill="auto"/>
              <w:spacing w:after="0" w:line="240" w:lineRule="auto"/>
              <w:ind w:right="-29"/>
              <w:rPr>
                <w:sz w:val="24"/>
                <w:szCs w:val="24"/>
              </w:rPr>
            </w:pPr>
          </w:p>
        </w:tc>
        <w:tc>
          <w:tcPr>
            <w:tcW w:w="1398" w:type="dxa"/>
          </w:tcPr>
          <w:p w:rsidR="00755072" w:rsidRPr="00F61DB5" w:rsidRDefault="00755072" w:rsidP="00EA7628">
            <w:pPr>
              <w:pStyle w:val="20"/>
              <w:shd w:val="clear" w:color="auto" w:fill="auto"/>
              <w:spacing w:after="0" w:line="240" w:lineRule="auto"/>
              <w:ind w:right="-29"/>
              <w:jc w:val="center"/>
              <w:rPr>
                <w:sz w:val="20"/>
                <w:szCs w:val="20"/>
              </w:rPr>
            </w:pPr>
            <w:r w:rsidRPr="00F61DB5">
              <w:rPr>
                <w:sz w:val="20"/>
                <w:szCs w:val="20"/>
              </w:rPr>
              <w:t>IN04</w:t>
            </w:r>
          </w:p>
        </w:tc>
        <w:tc>
          <w:tcPr>
            <w:tcW w:w="1129" w:type="dxa"/>
          </w:tcPr>
          <w:p w:rsidR="00755072" w:rsidRPr="00F61DB5" w:rsidRDefault="00755072" w:rsidP="00EA7628">
            <w:pPr>
              <w:pStyle w:val="20"/>
              <w:shd w:val="clear" w:color="auto" w:fill="auto"/>
              <w:spacing w:after="0" w:line="240" w:lineRule="auto"/>
              <w:ind w:right="-29"/>
              <w:jc w:val="right"/>
              <w:rPr>
                <w:sz w:val="22"/>
                <w:szCs w:val="22"/>
              </w:rPr>
            </w:pPr>
            <w:r w:rsidRPr="00F61DB5">
              <w:rPr>
                <w:sz w:val="22"/>
                <w:szCs w:val="22"/>
              </w:rPr>
              <w:t>83.400</w:t>
            </w:r>
          </w:p>
        </w:tc>
      </w:tr>
      <w:tr w:rsidR="00755072" w:rsidRPr="00F61DB5" w:rsidTr="00490A31">
        <w:tc>
          <w:tcPr>
            <w:tcW w:w="0" w:type="auto"/>
          </w:tcPr>
          <w:p w:rsidR="00755072" w:rsidRPr="00F61DB5" w:rsidRDefault="00755072" w:rsidP="00EA7628">
            <w:pPr>
              <w:pStyle w:val="20"/>
              <w:shd w:val="clear" w:color="auto" w:fill="auto"/>
              <w:spacing w:after="0" w:line="240" w:lineRule="auto"/>
              <w:ind w:right="-29"/>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4562" w:type="dxa"/>
          </w:tcPr>
          <w:p w:rsidR="00755072" w:rsidRPr="00F61DB5" w:rsidRDefault="00755072" w:rsidP="00EA7628">
            <w:pPr>
              <w:pStyle w:val="20"/>
              <w:shd w:val="clear" w:color="auto" w:fill="auto"/>
              <w:spacing w:after="0" w:line="240" w:lineRule="auto"/>
              <w:ind w:right="-29"/>
              <w:rPr>
                <w:rFonts w:asciiTheme="majorHAnsi" w:hAnsiTheme="majorHAnsi" w:cstheme="majorHAnsi"/>
                <w:sz w:val="22"/>
                <w:szCs w:val="22"/>
              </w:rPr>
            </w:pPr>
            <w:r w:rsidRPr="00F61DB5">
              <w:rPr>
                <w:rFonts w:asciiTheme="majorHAnsi" w:hAnsiTheme="majorHAnsi" w:cstheme="majorHAnsi"/>
                <w:sz w:val="22"/>
                <w:szCs w:val="22"/>
              </w:rPr>
              <w:t>Sơn InochiNano bóng nội thất cao cấp</w:t>
            </w:r>
          </w:p>
        </w:tc>
        <w:tc>
          <w:tcPr>
            <w:tcW w:w="602" w:type="dxa"/>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lít</w:t>
            </w:r>
          </w:p>
        </w:tc>
        <w:tc>
          <w:tcPr>
            <w:tcW w:w="1548" w:type="dxa"/>
            <w:vMerge/>
          </w:tcPr>
          <w:p w:rsidR="00755072" w:rsidRPr="00F61DB5" w:rsidRDefault="00755072" w:rsidP="00EA7628">
            <w:pPr>
              <w:pStyle w:val="20"/>
              <w:shd w:val="clear" w:color="auto" w:fill="auto"/>
              <w:spacing w:after="0" w:line="240" w:lineRule="auto"/>
              <w:ind w:right="-29"/>
              <w:rPr>
                <w:sz w:val="24"/>
                <w:szCs w:val="24"/>
              </w:rPr>
            </w:pPr>
          </w:p>
        </w:tc>
        <w:tc>
          <w:tcPr>
            <w:tcW w:w="1398" w:type="dxa"/>
          </w:tcPr>
          <w:p w:rsidR="00755072" w:rsidRPr="00F61DB5" w:rsidRDefault="00755072" w:rsidP="00EA7628">
            <w:pPr>
              <w:pStyle w:val="20"/>
              <w:shd w:val="clear" w:color="auto" w:fill="auto"/>
              <w:spacing w:after="0" w:line="240" w:lineRule="auto"/>
              <w:ind w:right="-29"/>
              <w:jc w:val="center"/>
              <w:rPr>
                <w:sz w:val="20"/>
                <w:szCs w:val="20"/>
              </w:rPr>
            </w:pPr>
            <w:r w:rsidRPr="00F61DB5">
              <w:rPr>
                <w:sz w:val="20"/>
                <w:szCs w:val="20"/>
              </w:rPr>
              <w:t>IN6</w:t>
            </w:r>
          </w:p>
        </w:tc>
        <w:tc>
          <w:tcPr>
            <w:tcW w:w="1129" w:type="dxa"/>
          </w:tcPr>
          <w:p w:rsidR="00755072" w:rsidRPr="00F61DB5" w:rsidRDefault="00755072" w:rsidP="00EA7628">
            <w:pPr>
              <w:pStyle w:val="20"/>
              <w:shd w:val="clear" w:color="auto" w:fill="auto"/>
              <w:spacing w:after="0" w:line="240" w:lineRule="auto"/>
              <w:ind w:right="-29"/>
              <w:jc w:val="right"/>
              <w:rPr>
                <w:sz w:val="22"/>
                <w:szCs w:val="22"/>
              </w:rPr>
            </w:pPr>
            <w:r w:rsidRPr="00F61DB5">
              <w:rPr>
                <w:sz w:val="22"/>
                <w:szCs w:val="22"/>
              </w:rPr>
              <w:t>147.600</w:t>
            </w:r>
          </w:p>
        </w:tc>
      </w:tr>
      <w:tr w:rsidR="00755072" w:rsidRPr="00F61DB5" w:rsidTr="00490A31">
        <w:tc>
          <w:tcPr>
            <w:tcW w:w="0" w:type="auto"/>
          </w:tcPr>
          <w:p w:rsidR="00755072" w:rsidRPr="00F61DB5" w:rsidRDefault="00755072" w:rsidP="00EA7628">
            <w:pPr>
              <w:pStyle w:val="20"/>
              <w:shd w:val="clear" w:color="auto" w:fill="auto"/>
              <w:spacing w:after="0" w:line="240" w:lineRule="auto"/>
              <w:ind w:right="-29"/>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4562" w:type="dxa"/>
          </w:tcPr>
          <w:p w:rsidR="00755072" w:rsidRPr="00F61DB5" w:rsidRDefault="00755072" w:rsidP="00EA7628">
            <w:pPr>
              <w:pStyle w:val="20"/>
              <w:shd w:val="clear" w:color="auto" w:fill="auto"/>
              <w:spacing w:after="0" w:line="240" w:lineRule="auto"/>
              <w:ind w:right="-29"/>
              <w:rPr>
                <w:rFonts w:asciiTheme="majorHAnsi" w:hAnsiTheme="majorHAnsi" w:cstheme="majorHAnsi"/>
                <w:sz w:val="22"/>
                <w:szCs w:val="22"/>
              </w:rPr>
            </w:pPr>
            <w:r w:rsidRPr="00F61DB5">
              <w:rPr>
                <w:rFonts w:asciiTheme="majorHAnsi" w:hAnsiTheme="majorHAnsi" w:cstheme="majorHAnsi"/>
                <w:sz w:val="22"/>
                <w:szCs w:val="22"/>
              </w:rPr>
              <w:t>Sơn InochiNano siêu bóng nội thất cao cấp</w:t>
            </w:r>
          </w:p>
        </w:tc>
        <w:tc>
          <w:tcPr>
            <w:tcW w:w="602" w:type="dxa"/>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lít</w:t>
            </w:r>
          </w:p>
        </w:tc>
        <w:tc>
          <w:tcPr>
            <w:tcW w:w="1548" w:type="dxa"/>
            <w:vMerge/>
          </w:tcPr>
          <w:p w:rsidR="00755072" w:rsidRPr="00F61DB5" w:rsidRDefault="00755072" w:rsidP="00EA7628">
            <w:pPr>
              <w:pStyle w:val="20"/>
              <w:shd w:val="clear" w:color="auto" w:fill="auto"/>
              <w:spacing w:after="0" w:line="240" w:lineRule="auto"/>
              <w:ind w:right="-29"/>
              <w:rPr>
                <w:sz w:val="24"/>
                <w:szCs w:val="24"/>
              </w:rPr>
            </w:pPr>
          </w:p>
        </w:tc>
        <w:tc>
          <w:tcPr>
            <w:tcW w:w="1398" w:type="dxa"/>
          </w:tcPr>
          <w:p w:rsidR="00755072" w:rsidRPr="00F61DB5" w:rsidRDefault="00755072" w:rsidP="00EA7628">
            <w:pPr>
              <w:pStyle w:val="20"/>
              <w:shd w:val="clear" w:color="auto" w:fill="auto"/>
              <w:spacing w:after="0" w:line="240" w:lineRule="auto"/>
              <w:ind w:right="-29"/>
              <w:jc w:val="center"/>
              <w:rPr>
                <w:sz w:val="20"/>
                <w:szCs w:val="20"/>
              </w:rPr>
            </w:pPr>
            <w:r w:rsidRPr="00F61DB5">
              <w:rPr>
                <w:sz w:val="20"/>
                <w:szCs w:val="20"/>
              </w:rPr>
              <w:t>IN08</w:t>
            </w:r>
          </w:p>
        </w:tc>
        <w:tc>
          <w:tcPr>
            <w:tcW w:w="1129" w:type="dxa"/>
          </w:tcPr>
          <w:p w:rsidR="00755072" w:rsidRPr="00F61DB5" w:rsidRDefault="00755072" w:rsidP="00EA7628">
            <w:pPr>
              <w:pStyle w:val="20"/>
              <w:shd w:val="clear" w:color="auto" w:fill="auto"/>
              <w:spacing w:after="0" w:line="240" w:lineRule="auto"/>
              <w:ind w:right="-29"/>
              <w:jc w:val="right"/>
              <w:rPr>
                <w:sz w:val="22"/>
                <w:szCs w:val="22"/>
              </w:rPr>
            </w:pPr>
            <w:r w:rsidRPr="00F61DB5">
              <w:rPr>
                <w:sz w:val="22"/>
                <w:szCs w:val="22"/>
              </w:rPr>
              <w:t>161.400</w:t>
            </w:r>
          </w:p>
        </w:tc>
      </w:tr>
      <w:tr w:rsidR="00755072" w:rsidRPr="00F61DB5" w:rsidTr="00490A31">
        <w:tc>
          <w:tcPr>
            <w:tcW w:w="0" w:type="auto"/>
          </w:tcPr>
          <w:p w:rsidR="00755072" w:rsidRPr="00F61DB5" w:rsidRDefault="00755072" w:rsidP="00EA7628">
            <w:pPr>
              <w:pStyle w:val="20"/>
              <w:shd w:val="clear" w:color="auto" w:fill="auto"/>
              <w:spacing w:after="0" w:line="240" w:lineRule="auto"/>
              <w:ind w:right="-29"/>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4562" w:type="dxa"/>
          </w:tcPr>
          <w:p w:rsidR="00755072" w:rsidRPr="00F61DB5" w:rsidRDefault="00755072" w:rsidP="00EA7628">
            <w:pPr>
              <w:pStyle w:val="20"/>
              <w:shd w:val="clear" w:color="auto" w:fill="auto"/>
              <w:spacing w:after="0" w:line="240" w:lineRule="auto"/>
              <w:ind w:right="-29"/>
              <w:rPr>
                <w:rFonts w:asciiTheme="majorHAnsi" w:hAnsiTheme="majorHAnsi" w:cstheme="majorHAnsi"/>
                <w:sz w:val="22"/>
                <w:szCs w:val="22"/>
              </w:rPr>
            </w:pPr>
            <w:r w:rsidRPr="00F61DB5">
              <w:rPr>
                <w:rFonts w:asciiTheme="majorHAnsi" w:hAnsiTheme="majorHAnsi" w:cstheme="majorHAnsi"/>
                <w:sz w:val="22"/>
                <w:szCs w:val="22"/>
              </w:rPr>
              <w:t>Sơn lót InochiNano kháng kiềm cao cấp</w:t>
            </w:r>
          </w:p>
        </w:tc>
        <w:tc>
          <w:tcPr>
            <w:tcW w:w="602" w:type="dxa"/>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lít</w:t>
            </w:r>
          </w:p>
        </w:tc>
        <w:tc>
          <w:tcPr>
            <w:tcW w:w="1548" w:type="dxa"/>
            <w:vMerge/>
          </w:tcPr>
          <w:p w:rsidR="00755072" w:rsidRPr="00F61DB5" w:rsidRDefault="00755072" w:rsidP="00EA7628">
            <w:pPr>
              <w:pStyle w:val="20"/>
              <w:shd w:val="clear" w:color="auto" w:fill="auto"/>
              <w:spacing w:after="0" w:line="240" w:lineRule="auto"/>
              <w:ind w:right="-29"/>
              <w:rPr>
                <w:sz w:val="24"/>
                <w:szCs w:val="24"/>
              </w:rPr>
            </w:pPr>
          </w:p>
        </w:tc>
        <w:tc>
          <w:tcPr>
            <w:tcW w:w="1398" w:type="dxa"/>
          </w:tcPr>
          <w:p w:rsidR="00755072" w:rsidRPr="00F61DB5" w:rsidRDefault="00755072" w:rsidP="00EA7628">
            <w:pPr>
              <w:pStyle w:val="20"/>
              <w:shd w:val="clear" w:color="auto" w:fill="auto"/>
              <w:spacing w:after="0" w:line="240" w:lineRule="auto"/>
              <w:ind w:right="-29"/>
              <w:jc w:val="center"/>
              <w:rPr>
                <w:sz w:val="20"/>
                <w:szCs w:val="20"/>
              </w:rPr>
            </w:pPr>
            <w:r w:rsidRPr="00F61DB5">
              <w:rPr>
                <w:sz w:val="20"/>
                <w:szCs w:val="20"/>
              </w:rPr>
              <w:t>INA</w:t>
            </w:r>
          </w:p>
        </w:tc>
        <w:tc>
          <w:tcPr>
            <w:tcW w:w="1129" w:type="dxa"/>
          </w:tcPr>
          <w:p w:rsidR="00755072" w:rsidRPr="00F61DB5" w:rsidRDefault="00755072" w:rsidP="00EA7628">
            <w:pPr>
              <w:pStyle w:val="20"/>
              <w:shd w:val="clear" w:color="auto" w:fill="auto"/>
              <w:spacing w:after="0" w:line="240" w:lineRule="auto"/>
              <w:ind w:right="-29"/>
              <w:jc w:val="right"/>
              <w:rPr>
                <w:sz w:val="22"/>
                <w:szCs w:val="22"/>
              </w:rPr>
            </w:pPr>
            <w:r w:rsidRPr="00F61DB5">
              <w:rPr>
                <w:sz w:val="22"/>
                <w:szCs w:val="22"/>
              </w:rPr>
              <w:t>76.800</w:t>
            </w:r>
          </w:p>
        </w:tc>
      </w:tr>
      <w:tr w:rsidR="00755072" w:rsidRPr="00F61DB5" w:rsidTr="00490A31">
        <w:tc>
          <w:tcPr>
            <w:tcW w:w="0" w:type="auto"/>
          </w:tcPr>
          <w:p w:rsidR="00755072" w:rsidRPr="00F61DB5" w:rsidRDefault="00755072" w:rsidP="00EA7628">
            <w:pPr>
              <w:pStyle w:val="20"/>
              <w:shd w:val="clear" w:color="auto" w:fill="auto"/>
              <w:spacing w:after="0" w:line="240" w:lineRule="auto"/>
              <w:ind w:right="-29"/>
              <w:jc w:val="center"/>
              <w:rPr>
                <w:rFonts w:asciiTheme="majorHAnsi" w:hAnsiTheme="majorHAnsi" w:cstheme="majorHAnsi"/>
                <w:sz w:val="22"/>
                <w:szCs w:val="22"/>
              </w:rPr>
            </w:pPr>
            <w:r w:rsidRPr="00F61DB5">
              <w:rPr>
                <w:rFonts w:asciiTheme="majorHAnsi" w:hAnsiTheme="majorHAnsi" w:cstheme="majorHAnsi"/>
                <w:sz w:val="22"/>
                <w:szCs w:val="22"/>
              </w:rPr>
              <w:t>7</w:t>
            </w:r>
          </w:p>
        </w:tc>
        <w:tc>
          <w:tcPr>
            <w:tcW w:w="4562" w:type="dxa"/>
          </w:tcPr>
          <w:p w:rsidR="00755072" w:rsidRPr="00F61DB5" w:rsidRDefault="00755072" w:rsidP="00490A31">
            <w:pPr>
              <w:pStyle w:val="20"/>
              <w:shd w:val="clear" w:color="auto" w:fill="auto"/>
              <w:spacing w:after="0" w:line="240" w:lineRule="auto"/>
              <w:ind w:right="-29"/>
              <w:rPr>
                <w:rFonts w:asciiTheme="majorHAnsi" w:hAnsiTheme="majorHAnsi" w:cstheme="majorHAnsi"/>
                <w:sz w:val="22"/>
                <w:szCs w:val="22"/>
              </w:rPr>
            </w:pPr>
            <w:r w:rsidRPr="00F61DB5">
              <w:rPr>
                <w:rFonts w:asciiTheme="majorHAnsi" w:hAnsiTheme="majorHAnsi" w:cstheme="majorHAnsi"/>
                <w:sz w:val="22"/>
                <w:szCs w:val="22"/>
              </w:rPr>
              <w:t xml:space="preserve">Sơn lót InochiNano kháng kiềm cao cấp đặc biệt </w:t>
            </w:r>
          </w:p>
        </w:tc>
        <w:tc>
          <w:tcPr>
            <w:tcW w:w="602" w:type="dxa"/>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lít</w:t>
            </w:r>
          </w:p>
        </w:tc>
        <w:tc>
          <w:tcPr>
            <w:tcW w:w="1548" w:type="dxa"/>
            <w:vMerge/>
          </w:tcPr>
          <w:p w:rsidR="00755072" w:rsidRPr="00F61DB5" w:rsidRDefault="00755072" w:rsidP="00EA7628">
            <w:pPr>
              <w:pStyle w:val="20"/>
              <w:shd w:val="clear" w:color="auto" w:fill="auto"/>
              <w:spacing w:after="0" w:line="240" w:lineRule="auto"/>
              <w:ind w:right="-29"/>
              <w:rPr>
                <w:sz w:val="24"/>
                <w:szCs w:val="24"/>
              </w:rPr>
            </w:pPr>
          </w:p>
        </w:tc>
        <w:tc>
          <w:tcPr>
            <w:tcW w:w="1398" w:type="dxa"/>
          </w:tcPr>
          <w:p w:rsidR="00755072" w:rsidRPr="00F61DB5" w:rsidRDefault="00755072" w:rsidP="00EA7628">
            <w:pPr>
              <w:pStyle w:val="20"/>
              <w:shd w:val="clear" w:color="auto" w:fill="auto"/>
              <w:spacing w:after="0" w:line="240" w:lineRule="auto"/>
              <w:ind w:right="-29"/>
              <w:jc w:val="center"/>
              <w:rPr>
                <w:sz w:val="20"/>
                <w:szCs w:val="20"/>
              </w:rPr>
            </w:pPr>
            <w:r w:rsidRPr="00F61DB5">
              <w:rPr>
                <w:sz w:val="20"/>
                <w:szCs w:val="20"/>
              </w:rPr>
              <w:t>INI</w:t>
            </w:r>
          </w:p>
        </w:tc>
        <w:tc>
          <w:tcPr>
            <w:tcW w:w="1129" w:type="dxa"/>
          </w:tcPr>
          <w:p w:rsidR="00755072" w:rsidRPr="00F61DB5" w:rsidRDefault="00755072" w:rsidP="00EA7628">
            <w:pPr>
              <w:pStyle w:val="20"/>
              <w:shd w:val="clear" w:color="auto" w:fill="auto"/>
              <w:spacing w:after="0" w:line="240" w:lineRule="auto"/>
              <w:ind w:right="-29"/>
              <w:jc w:val="right"/>
              <w:rPr>
                <w:sz w:val="22"/>
                <w:szCs w:val="22"/>
              </w:rPr>
            </w:pPr>
            <w:r w:rsidRPr="00F61DB5">
              <w:rPr>
                <w:sz w:val="22"/>
                <w:szCs w:val="22"/>
              </w:rPr>
              <w:t>85.800</w:t>
            </w:r>
          </w:p>
        </w:tc>
      </w:tr>
      <w:tr w:rsidR="00755072" w:rsidRPr="00F61DB5" w:rsidTr="00490A31">
        <w:tc>
          <w:tcPr>
            <w:tcW w:w="0" w:type="auto"/>
          </w:tcPr>
          <w:p w:rsidR="00755072" w:rsidRPr="00F61DB5" w:rsidRDefault="00755072" w:rsidP="00EA7628">
            <w:pPr>
              <w:pStyle w:val="20"/>
              <w:shd w:val="clear" w:color="auto" w:fill="auto"/>
              <w:spacing w:after="0" w:line="240" w:lineRule="auto"/>
              <w:ind w:right="-29"/>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4562" w:type="dxa"/>
          </w:tcPr>
          <w:p w:rsidR="00755072" w:rsidRPr="00F61DB5" w:rsidRDefault="00755072" w:rsidP="00EA7628">
            <w:pPr>
              <w:pStyle w:val="20"/>
              <w:shd w:val="clear" w:color="auto" w:fill="auto"/>
              <w:spacing w:after="0" w:line="240" w:lineRule="auto"/>
              <w:ind w:right="-29"/>
              <w:rPr>
                <w:rFonts w:asciiTheme="majorHAnsi" w:hAnsiTheme="majorHAnsi" w:cstheme="majorHAnsi"/>
                <w:sz w:val="22"/>
                <w:szCs w:val="22"/>
              </w:rPr>
            </w:pPr>
            <w:r w:rsidRPr="00F61DB5">
              <w:rPr>
                <w:rFonts w:asciiTheme="majorHAnsi" w:hAnsiTheme="majorHAnsi" w:cstheme="majorHAnsi"/>
                <w:sz w:val="22"/>
                <w:szCs w:val="22"/>
              </w:rPr>
              <w:t>Sơn InochiNano phủ bóng trong suốt</w:t>
            </w:r>
          </w:p>
        </w:tc>
        <w:tc>
          <w:tcPr>
            <w:tcW w:w="602" w:type="dxa"/>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lít</w:t>
            </w:r>
          </w:p>
        </w:tc>
        <w:tc>
          <w:tcPr>
            <w:tcW w:w="1548" w:type="dxa"/>
            <w:vMerge/>
          </w:tcPr>
          <w:p w:rsidR="00755072" w:rsidRPr="00F61DB5" w:rsidRDefault="00755072" w:rsidP="00EA7628">
            <w:pPr>
              <w:pStyle w:val="20"/>
              <w:shd w:val="clear" w:color="auto" w:fill="auto"/>
              <w:spacing w:after="0" w:line="240" w:lineRule="auto"/>
              <w:ind w:right="-29"/>
              <w:rPr>
                <w:sz w:val="24"/>
                <w:szCs w:val="24"/>
              </w:rPr>
            </w:pPr>
          </w:p>
        </w:tc>
        <w:tc>
          <w:tcPr>
            <w:tcW w:w="1398" w:type="dxa"/>
          </w:tcPr>
          <w:p w:rsidR="00755072" w:rsidRPr="00F61DB5" w:rsidRDefault="00755072" w:rsidP="00EA7628">
            <w:pPr>
              <w:pStyle w:val="20"/>
              <w:shd w:val="clear" w:color="auto" w:fill="auto"/>
              <w:spacing w:after="0" w:line="240" w:lineRule="auto"/>
              <w:ind w:right="-29"/>
              <w:jc w:val="center"/>
              <w:rPr>
                <w:sz w:val="20"/>
                <w:szCs w:val="20"/>
              </w:rPr>
            </w:pPr>
            <w:r w:rsidRPr="00F61DB5">
              <w:rPr>
                <w:sz w:val="20"/>
                <w:szCs w:val="20"/>
              </w:rPr>
              <w:t>INCL</w:t>
            </w:r>
          </w:p>
        </w:tc>
        <w:tc>
          <w:tcPr>
            <w:tcW w:w="1129" w:type="dxa"/>
          </w:tcPr>
          <w:p w:rsidR="00755072" w:rsidRPr="00F61DB5" w:rsidRDefault="00755072" w:rsidP="00EA7628">
            <w:pPr>
              <w:pStyle w:val="20"/>
              <w:shd w:val="clear" w:color="auto" w:fill="auto"/>
              <w:spacing w:after="0" w:line="240" w:lineRule="auto"/>
              <w:ind w:right="-29"/>
              <w:jc w:val="right"/>
              <w:rPr>
                <w:sz w:val="22"/>
                <w:szCs w:val="22"/>
              </w:rPr>
            </w:pPr>
            <w:r w:rsidRPr="00F61DB5">
              <w:rPr>
                <w:sz w:val="22"/>
                <w:szCs w:val="22"/>
              </w:rPr>
              <w:t>178.200</w:t>
            </w:r>
          </w:p>
        </w:tc>
      </w:tr>
      <w:tr w:rsidR="00755072" w:rsidRPr="00F61DB5" w:rsidTr="00490A31">
        <w:tc>
          <w:tcPr>
            <w:tcW w:w="0" w:type="auto"/>
          </w:tcPr>
          <w:p w:rsidR="00755072" w:rsidRPr="00F61DB5" w:rsidRDefault="00755072" w:rsidP="00EA7628">
            <w:pPr>
              <w:pStyle w:val="20"/>
              <w:shd w:val="clear" w:color="auto" w:fill="auto"/>
              <w:spacing w:after="0" w:line="240" w:lineRule="auto"/>
              <w:ind w:right="-29"/>
              <w:jc w:val="center"/>
              <w:rPr>
                <w:rFonts w:asciiTheme="majorHAnsi" w:hAnsiTheme="majorHAnsi" w:cstheme="majorHAnsi"/>
                <w:sz w:val="22"/>
                <w:szCs w:val="22"/>
              </w:rPr>
            </w:pPr>
            <w:r w:rsidRPr="00F61DB5">
              <w:rPr>
                <w:rFonts w:asciiTheme="majorHAnsi" w:hAnsiTheme="majorHAnsi" w:cstheme="majorHAnsi"/>
                <w:sz w:val="22"/>
                <w:szCs w:val="22"/>
              </w:rPr>
              <w:t>9</w:t>
            </w:r>
          </w:p>
        </w:tc>
        <w:tc>
          <w:tcPr>
            <w:tcW w:w="4562" w:type="dxa"/>
          </w:tcPr>
          <w:p w:rsidR="00755072" w:rsidRPr="00F61DB5" w:rsidRDefault="00755072" w:rsidP="00EA7628">
            <w:pPr>
              <w:pStyle w:val="20"/>
              <w:shd w:val="clear" w:color="auto" w:fill="auto"/>
              <w:spacing w:after="0" w:line="240" w:lineRule="auto"/>
              <w:ind w:right="-29"/>
              <w:rPr>
                <w:rFonts w:asciiTheme="majorHAnsi" w:hAnsiTheme="majorHAnsi" w:cstheme="majorHAnsi"/>
                <w:sz w:val="22"/>
                <w:szCs w:val="22"/>
              </w:rPr>
            </w:pPr>
            <w:r w:rsidRPr="00F61DB5">
              <w:rPr>
                <w:rFonts w:asciiTheme="majorHAnsi" w:hAnsiTheme="majorHAnsi" w:cstheme="majorHAnsi"/>
                <w:sz w:val="22"/>
                <w:szCs w:val="22"/>
              </w:rPr>
              <w:t>Sơn InochiNano mịn ngoại thất cao cấp</w:t>
            </w:r>
          </w:p>
        </w:tc>
        <w:tc>
          <w:tcPr>
            <w:tcW w:w="602" w:type="dxa"/>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lít</w:t>
            </w:r>
          </w:p>
        </w:tc>
        <w:tc>
          <w:tcPr>
            <w:tcW w:w="1548" w:type="dxa"/>
            <w:vMerge/>
          </w:tcPr>
          <w:p w:rsidR="00755072" w:rsidRPr="00F61DB5" w:rsidRDefault="00755072" w:rsidP="00EA7628">
            <w:pPr>
              <w:pStyle w:val="20"/>
              <w:shd w:val="clear" w:color="auto" w:fill="auto"/>
              <w:spacing w:after="0" w:line="240" w:lineRule="auto"/>
              <w:ind w:right="-29"/>
              <w:jc w:val="center"/>
              <w:rPr>
                <w:sz w:val="24"/>
                <w:szCs w:val="24"/>
              </w:rPr>
            </w:pPr>
          </w:p>
        </w:tc>
        <w:tc>
          <w:tcPr>
            <w:tcW w:w="1398" w:type="dxa"/>
          </w:tcPr>
          <w:p w:rsidR="00755072" w:rsidRPr="00F61DB5" w:rsidRDefault="00755072" w:rsidP="00EA7628">
            <w:pPr>
              <w:pStyle w:val="20"/>
              <w:shd w:val="clear" w:color="auto" w:fill="auto"/>
              <w:spacing w:after="0" w:line="240" w:lineRule="auto"/>
              <w:ind w:right="-29"/>
              <w:jc w:val="center"/>
              <w:rPr>
                <w:sz w:val="20"/>
                <w:szCs w:val="20"/>
              </w:rPr>
            </w:pPr>
            <w:r w:rsidRPr="00F61DB5">
              <w:rPr>
                <w:sz w:val="20"/>
                <w:szCs w:val="20"/>
              </w:rPr>
              <w:t>IN05</w:t>
            </w:r>
          </w:p>
        </w:tc>
        <w:tc>
          <w:tcPr>
            <w:tcW w:w="1129" w:type="dxa"/>
          </w:tcPr>
          <w:p w:rsidR="00755072" w:rsidRPr="00F61DB5" w:rsidRDefault="00755072" w:rsidP="00EA7628">
            <w:pPr>
              <w:pStyle w:val="20"/>
              <w:shd w:val="clear" w:color="auto" w:fill="auto"/>
              <w:spacing w:after="0" w:line="240" w:lineRule="auto"/>
              <w:ind w:right="-29"/>
              <w:jc w:val="right"/>
              <w:rPr>
                <w:sz w:val="22"/>
                <w:szCs w:val="22"/>
              </w:rPr>
            </w:pPr>
            <w:r w:rsidRPr="00F61DB5">
              <w:rPr>
                <w:sz w:val="22"/>
                <w:szCs w:val="22"/>
              </w:rPr>
              <w:t>94.200</w:t>
            </w:r>
          </w:p>
        </w:tc>
      </w:tr>
      <w:tr w:rsidR="00755072" w:rsidRPr="00F61DB5" w:rsidTr="00490A31">
        <w:tc>
          <w:tcPr>
            <w:tcW w:w="0" w:type="auto"/>
          </w:tcPr>
          <w:p w:rsidR="00755072" w:rsidRPr="00F61DB5" w:rsidRDefault="00755072" w:rsidP="00EA7628">
            <w:pPr>
              <w:pStyle w:val="20"/>
              <w:shd w:val="clear" w:color="auto" w:fill="auto"/>
              <w:spacing w:after="0" w:line="240" w:lineRule="auto"/>
              <w:ind w:right="-29"/>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4562" w:type="dxa"/>
          </w:tcPr>
          <w:p w:rsidR="00755072" w:rsidRPr="00F61DB5" w:rsidRDefault="00755072" w:rsidP="00EA7628">
            <w:pPr>
              <w:pStyle w:val="20"/>
              <w:shd w:val="clear" w:color="auto" w:fill="auto"/>
              <w:spacing w:after="0" w:line="240" w:lineRule="auto"/>
              <w:ind w:right="-29"/>
              <w:rPr>
                <w:rFonts w:asciiTheme="majorHAnsi" w:hAnsiTheme="majorHAnsi" w:cstheme="majorHAnsi"/>
                <w:sz w:val="22"/>
                <w:szCs w:val="22"/>
              </w:rPr>
            </w:pPr>
            <w:r w:rsidRPr="00F61DB5">
              <w:rPr>
                <w:rFonts w:asciiTheme="majorHAnsi" w:hAnsiTheme="majorHAnsi" w:cstheme="majorHAnsi"/>
                <w:sz w:val="22"/>
                <w:szCs w:val="22"/>
              </w:rPr>
              <w:t>Sơn InochiNano ngoại thất bóng cao cấp</w:t>
            </w:r>
          </w:p>
        </w:tc>
        <w:tc>
          <w:tcPr>
            <w:tcW w:w="602" w:type="dxa"/>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lít</w:t>
            </w:r>
          </w:p>
        </w:tc>
        <w:tc>
          <w:tcPr>
            <w:tcW w:w="1548" w:type="dxa"/>
            <w:vMerge/>
          </w:tcPr>
          <w:p w:rsidR="00755072" w:rsidRPr="00F61DB5" w:rsidRDefault="00755072" w:rsidP="00EA7628">
            <w:pPr>
              <w:pStyle w:val="20"/>
              <w:shd w:val="clear" w:color="auto" w:fill="auto"/>
              <w:spacing w:after="0" w:line="240" w:lineRule="auto"/>
              <w:ind w:right="-29"/>
              <w:jc w:val="center"/>
              <w:rPr>
                <w:sz w:val="24"/>
                <w:szCs w:val="24"/>
              </w:rPr>
            </w:pPr>
          </w:p>
        </w:tc>
        <w:tc>
          <w:tcPr>
            <w:tcW w:w="1398" w:type="dxa"/>
          </w:tcPr>
          <w:p w:rsidR="00755072" w:rsidRPr="00F61DB5" w:rsidRDefault="00755072" w:rsidP="00EA7628">
            <w:pPr>
              <w:pStyle w:val="20"/>
              <w:shd w:val="clear" w:color="auto" w:fill="auto"/>
              <w:spacing w:after="0" w:line="240" w:lineRule="auto"/>
              <w:ind w:right="-29"/>
              <w:jc w:val="center"/>
              <w:rPr>
                <w:sz w:val="20"/>
                <w:szCs w:val="20"/>
              </w:rPr>
            </w:pPr>
            <w:r w:rsidRPr="00F61DB5">
              <w:rPr>
                <w:sz w:val="20"/>
                <w:szCs w:val="20"/>
              </w:rPr>
              <w:t>IN06</w:t>
            </w:r>
          </w:p>
        </w:tc>
        <w:tc>
          <w:tcPr>
            <w:tcW w:w="1129" w:type="dxa"/>
          </w:tcPr>
          <w:p w:rsidR="00755072" w:rsidRPr="00F61DB5" w:rsidRDefault="00755072" w:rsidP="00EA7628">
            <w:pPr>
              <w:pStyle w:val="20"/>
              <w:shd w:val="clear" w:color="auto" w:fill="auto"/>
              <w:spacing w:after="0" w:line="240" w:lineRule="auto"/>
              <w:ind w:right="-29"/>
              <w:jc w:val="right"/>
              <w:rPr>
                <w:sz w:val="22"/>
                <w:szCs w:val="22"/>
              </w:rPr>
            </w:pPr>
            <w:r w:rsidRPr="00F61DB5">
              <w:rPr>
                <w:sz w:val="22"/>
                <w:szCs w:val="22"/>
              </w:rPr>
              <w:t>168.000</w:t>
            </w:r>
          </w:p>
        </w:tc>
      </w:tr>
      <w:tr w:rsidR="00755072" w:rsidRPr="00F61DB5" w:rsidTr="00490A31">
        <w:tc>
          <w:tcPr>
            <w:tcW w:w="0" w:type="auto"/>
          </w:tcPr>
          <w:p w:rsidR="00755072" w:rsidRPr="00F61DB5" w:rsidRDefault="00755072" w:rsidP="00EA7628">
            <w:pPr>
              <w:pStyle w:val="20"/>
              <w:shd w:val="clear" w:color="auto" w:fill="auto"/>
              <w:spacing w:after="0" w:line="240" w:lineRule="auto"/>
              <w:ind w:right="-29"/>
              <w:jc w:val="center"/>
              <w:rPr>
                <w:rFonts w:asciiTheme="majorHAnsi" w:hAnsiTheme="majorHAnsi" w:cstheme="majorHAnsi"/>
                <w:sz w:val="22"/>
                <w:szCs w:val="22"/>
              </w:rPr>
            </w:pPr>
            <w:r w:rsidRPr="00F61DB5">
              <w:rPr>
                <w:rFonts w:asciiTheme="majorHAnsi" w:hAnsiTheme="majorHAnsi" w:cstheme="majorHAnsi"/>
                <w:sz w:val="22"/>
                <w:szCs w:val="22"/>
              </w:rPr>
              <w:t>11</w:t>
            </w:r>
          </w:p>
        </w:tc>
        <w:tc>
          <w:tcPr>
            <w:tcW w:w="4562" w:type="dxa"/>
          </w:tcPr>
          <w:p w:rsidR="00755072" w:rsidRPr="00F61DB5" w:rsidRDefault="00755072" w:rsidP="00EA7628">
            <w:pPr>
              <w:pStyle w:val="20"/>
              <w:shd w:val="clear" w:color="auto" w:fill="auto"/>
              <w:spacing w:after="0" w:line="240" w:lineRule="auto"/>
              <w:ind w:right="-108"/>
              <w:rPr>
                <w:rFonts w:asciiTheme="majorHAnsi" w:hAnsiTheme="majorHAnsi" w:cstheme="majorHAnsi"/>
                <w:sz w:val="22"/>
                <w:szCs w:val="22"/>
              </w:rPr>
            </w:pPr>
            <w:r w:rsidRPr="00F61DB5">
              <w:rPr>
                <w:rFonts w:asciiTheme="majorHAnsi" w:hAnsiTheme="majorHAnsi" w:cstheme="majorHAnsi"/>
                <w:sz w:val="22"/>
                <w:szCs w:val="22"/>
              </w:rPr>
              <w:t>Sơn InochiNano ngoại thất siêu bóng cao cấp</w:t>
            </w:r>
          </w:p>
        </w:tc>
        <w:tc>
          <w:tcPr>
            <w:tcW w:w="602" w:type="dxa"/>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lít</w:t>
            </w:r>
          </w:p>
        </w:tc>
        <w:tc>
          <w:tcPr>
            <w:tcW w:w="1548" w:type="dxa"/>
            <w:vMerge/>
          </w:tcPr>
          <w:p w:rsidR="00755072" w:rsidRPr="00F61DB5" w:rsidRDefault="00755072" w:rsidP="00EA7628">
            <w:pPr>
              <w:pStyle w:val="20"/>
              <w:shd w:val="clear" w:color="auto" w:fill="auto"/>
              <w:spacing w:after="0" w:line="240" w:lineRule="auto"/>
              <w:ind w:right="-29"/>
              <w:jc w:val="center"/>
              <w:rPr>
                <w:sz w:val="24"/>
                <w:szCs w:val="24"/>
              </w:rPr>
            </w:pPr>
          </w:p>
        </w:tc>
        <w:tc>
          <w:tcPr>
            <w:tcW w:w="1398" w:type="dxa"/>
          </w:tcPr>
          <w:p w:rsidR="00755072" w:rsidRPr="00F61DB5" w:rsidRDefault="00755072" w:rsidP="00EA7628">
            <w:pPr>
              <w:pStyle w:val="20"/>
              <w:shd w:val="clear" w:color="auto" w:fill="auto"/>
              <w:spacing w:after="0" w:line="240" w:lineRule="auto"/>
              <w:ind w:right="-29"/>
              <w:jc w:val="center"/>
              <w:rPr>
                <w:sz w:val="20"/>
                <w:szCs w:val="20"/>
              </w:rPr>
            </w:pPr>
            <w:r w:rsidRPr="00F61DB5">
              <w:rPr>
                <w:sz w:val="20"/>
                <w:szCs w:val="20"/>
              </w:rPr>
              <w:t>IN09</w:t>
            </w:r>
          </w:p>
        </w:tc>
        <w:tc>
          <w:tcPr>
            <w:tcW w:w="1129" w:type="dxa"/>
          </w:tcPr>
          <w:p w:rsidR="00755072" w:rsidRPr="00F61DB5" w:rsidRDefault="00755072" w:rsidP="00EA7628">
            <w:pPr>
              <w:pStyle w:val="20"/>
              <w:shd w:val="clear" w:color="auto" w:fill="auto"/>
              <w:spacing w:after="0" w:line="240" w:lineRule="auto"/>
              <w:ind w:right="-29"/>
              <w:jc w:val="right"/>
              <w:rPr>
                <w:sz w:val="22"/>
                <w:szCs w:val="22"/>
              </w:rPr>
            </w:pPr>
            <w:r w:rsidRPr="00F61DB5">
              <w:rPr>
                <w:sz w:val="22"/>
                <w:szCs w:val="22"/>
              </w:rPr>
              <w:t>208.200</w:t>
            </w:r>
          </w:p>
        </w:tc>
      </w:tr>
      <w:tr w:rsidR="00755072" w:rsidRPr="00F61DB5" w:rsidTr="00490A31">
        <w:tc>
          <w:tcPr>
            <w:tcW w:w="0" w:type="auto"/>
          </w:tcPr>
          <w:p w:rsidR="00755072" w:rsidRPr="00F61DB5" w:rsidRDefault="00755072" w:rsidP="00EA7628">
            <w:pPr>
              <w:pStyle w:val="20"/>
              <w:shd w:val="clear" w:color="auto" w:fill="auto"/>
              <w:spacing w:after="0" w:line="240" w:lineRule="auto"/>
              <w:ind w:right="-29"/>
              <w:jc w:val="center"/>
              <w:rPr>
                <w:rFonts w:asciiTheme="majorHAnsi" w:hAnsiTheme="majorHAnsi" w:cstheme="majorHAnsi"/>
                <w:sz w:val="22"/>
                <w:szCs w:val="22"/>
              </w:rPr>
            </w:pPr>
            <w:r w:rsidRPr="00F61DB5">
              <w:rPr>
                <w:rFonts w:asciiTheme="majorHAnsi" w:hAnsiTheme="majorHAnsi" w:cstheme="majorHAnsi"/>
                <w:sz w:val="22"/>
                <w:szCs w:val="22"/>
              </w:rPr>
              <w:t>12</w:t>
            </w:r>
          </w:p>
        </w:tc>
        <w:tc>
          <w:tcPr>
            <w:tcW w:w="4562" w:type="dxa"/>
          </w:tcPr>
          <w:p w:rsidR="00755072" w:rsidRPr="00F61DB5" w:rsidRDefault="00755072" w:rsidP="00EA7628">
            <w:pPr>
              <w:pStyle w:val="20"/>
              <w:shd w:val="clear" w:color="auto" w:fill="auto"/>
              <w:spacing w:after="0" w:line="240" w:lineRule="auto"/>
              <w:ind w:right="-29"/>
              <w:rPr>
                <w:rFonts w:asciiTheme="majorHAnsi" w:hAnsiTheme="majorHAnsi" w:cstheme="majorHAnsi"/>
                <w:sz w:val="22"/>
                <w:szCs w:val="22"/>
              </w:rPr>
            </w:pPr>
            <w:r w:rsidRPr="00F61DB5">
              <w:rPr>
                <w:rFonts w:asciiTheme="majorHAnsi" w:hAnsiTheme="majorHAnsi" w:cstheme="majorHAnsi"/>
                <w:sz w:val="22"/>
                <w:szCs w:val="22"/>
              </w:rPr>
              <w:t>Bột bả nội thất cao cấp</w:t>
            </w:r>
          </w:p>
        </w:tc>
        <w:tc>
          <w:tcPr>
            <w:tcW w:w="602" w:type="dxa"/>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bao</w:t>
            </w:r>
          </w:p>
        </w:tc>
        <w:tc>
          <w:tcPr>
            <w:tcW w:w="1548" w:type="dxa"/>
            <w:vMerge/>
          </w:tcPr>
          <w:p w:rsidR="00755072" w:rsidRPr="00F61DB5" w:rsidRDefault="00755072" w:rsidP="00EA7628">
            <w:pPr>
              <w:pStyle w:val="20"/>
              <w:shd w:val="clear" w:color="auto" w:fill="auto"/>
              <w:spacing w:after="0" w:line="240" w:lineRule="auto"/>
              <w:ind w:right="-29"/>
              <w:jc w:val="center"/>
              <w:rPr>
                <w:sz w:val="24"/>
                <w:szCs w:val="24"/>
              </w:rPr>
            </w:pPr>
          </w:p>
        </w:tc>
        <w:tc>
          <w:tcPr>
            <w:tcW w:w="1398" w:type="dxa"/>
          </w:tcPr>
          <w:p w:rsidR="00755072" w:rsidRPr="00F61DB5" w:rsidRDefault="00755072" w:rsidP="00EA7628">
            <w:pPr>
              <w:pStyle w:val="20"/>
              <w:shd w:val="clear" w:color="auto" w:fill="auto"/>
              <w:spacing w:after="0" w:line="240" w:lineRule="auto"/>
              <w:ind w:right="-29"/>
              <w:jc w:val="center"/>
              <w:rPr>
                <w:sz w:val="20"/>
                <w:szCs w:val="20"/>
              </w:rPr>
            </w:pPr>
            <w:r w:rsidRPr="00F61DB5">
              <w:rPr>
                <w:sz w:val="20"/>
                <w:szCs w:val="20"/>
              </w:rPr>
              <w:t>INBB-NOI</w:t>
            </w:r>
          </w:p>
        </w:tc>
        <w:tc>
          <w:tcPr>
            <w:tcW w:w="1129" w:type="dxa"/>
          </w:tcPr>
          <w:p w:rsidR="00755072" w:rsidRPr="00F61DB5" w:rsidRDefault="00755072" w:rsidP="00EA7628">
            <w:pPr>
              <w:pStyle w:val="20"/>
              <w:shd w:val="clear" w:color="auto" w:fill="auto"/>
              <w:spacing w:after="0" w:line="240" w:lineRule="auto"/>
              <w:ind w:right="-29"/>
              <w:jc w:val="right"/>
              <w:rPr>
                <w:sz w:val="22"/>
                <w:szCs w:val="22"/>
              </w:rPr>
            </w:pPr>
            <w:r w:rsidRPr="00F61DB5">
              <w:rPr>
                <w:sz w:val="22"/>
                <w:szCs w:val="22"/>
              </w:rPr>
              <w:t>302.400</w:t>
            </w:r>
          </w:p>
        </w:tc>
      </w:tr>
      <w:tr w:rsidR="00755072" w:rsidRPr="00F61DB5" w:rsidTr="00490A31">
        <w:tc>
          <w:tcPr>
            <w:tcW w:w="0" w:type="auto"/>
            <w:tcBorders>
              <w:bottom w:val="single" w:sz="4" w:space="0" w:color="auto"/>
            </w:tcBorders>
          </w:tcPr>
          <w:p w:rsidR="00755072" w:rsidRPr="00F61DB5" w:rsidRDefault="00755072" w:rsidP="00EA7628">
            <w:pPr>
              <w:pStyle w:val="20"/>
              <w:shd w:val="clear" w:color="auto" w:fill="auto"/>
              <w:spacing w:after="0" w:line="240" w:lineRule="auto"/>
              <w:ind w:right="-29"/>
              <w:jc w:val="center"/>
              <w:rPr>
                <w:rFonts w:asciiTheme="majorHAnsi" w:hAnsiTheme="majorHAnsi" w:cstheme="majorHAnsi"/>
                <w:sz w:val="22"/>
                <w:szCs w:val="22"/>
              </w:rPr>
            </w:pPr>
            <w:r w:rsidRPr="00F61DB5">
              <w:rPr>
                <w:rFonts w:asciiTheme="majorHAnsi" w:hAnsiTheme="majorHAnsi" w:cstheme="majorHAnsi"/>
                <w:sz w:val="22"/>
                <w:szCs w:val="22"/>
              </w:rPr>
              <w:t>13</w:t>
            </w:r>
          </w:p>
        </w:tc>
        <w:tc>
          <w:tcPr>
            <w:tcW w:w="4562" w:type="dxa"/>
            <w:tcBorders>
              <w:bottom w:val="single" w:sz="4" w:space="0" w:color="auto"/>
            </w:tcBorders>
          </w:tcPr>
          <w:p w:rsidR="00755072" w:rsidRPr="00F61DB5" w:rsidRDefault="00755072" w:rsidP="00EA7628">
            <w:pPr>
              <w:pStyle w:val="20"/>
              <w:shd w:val="clear" w:color="auto" w:fill="auto"/>
              <w:spacing w:after="0" w:line="240" w:lineRule="auto"/>
              <w:ind w:right="-29"/>
              <w:rPr>
                <w:rFonts w:asciiTheme="majorHAnsi" w:hAnsiTheme="majorHAnsi" w:cstheme="majorHAnsi"/>
                <w:sz w:val="22"/>
                <w:szCs w:val="22"/>
              </w:rPr>
            </w:pPr>
            <w:r w:rsidRPr="00F61DB5">
              <w:rPr>
                <w:rFonts w:asciiTheme="majorHAnsi" w:hAnsiTheme="majorHAnsi" w:cstheme="majorHAnsi"/>
                <w:sz w:val="22"/>
                <w:szCs w:val="22"/>
              </w:rPr>
              <w:t>Bột bả ngoại thất cao cấp</w:t>
            </w:r>
          </w:p>
        </w:tc>
        <w:tc>
          <w:tcPr>
            <w:tcW w:w="602" w:type="dxa"/>
            <w:tcBorders>
              <w:bottom w:val="single" w:sz="4" w:space="0" w:color="auto"/>
            </w:tcBorders>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bao</w:t>
            </w:r>
          </w:p>
        </w:tc>
        <w:tc>
          <w:tcPr>
            <w:tcW w:w="1548" w:type="dxa"/>
            <w:vMerge/>
            <w:tcBorders>
              <w:bottom w:val="single" w:sz="4" w:space="0" w:color="auto"/>
            </w:tcBorders>
          </w:tcPr>
          <w:p w:rsidR="00755072" w:rsidRPr="00F61DB5" w:rsidRDefault="00755072" w:rsidP="00EA7628">
            <w:pPr>
              <w:pStyle w:val="20"/>
              <w:shd w:val="clear" w:color="auto" w:fill="auto"/>
              <w:spacing w:after="0" w:line="240" w:lineRule="auto"/>
              <w:ind w:right="-29"/>
              <w:jc w:val="center"/>
              <w:rPr>
                <w:sz w:val="24"/>
                <w:szCs w:val="24"/>
              </w:rPr>
            </w:pPr>
          </w:p>
        </w:tc>
        <w:tc>
          <w:tcPr>
            <w:tcW w:w="1398" w:type="dxa"/>
            <w:tcBorders>
              <w:bottom w:val="single" w:sz="4" w:space="0" w:color="auto"/>
            </w:tcBorders>
          </w:tcPr>
          <w:p w:rsidR="00755072" w:rsidRPr="00F61DB5" w:rsidRDefault="00755072" w:rsidP="00EA7628">
            <w:pPr>
              <w:pStyle w:val="20"/>
              <w:shd w:val="clear" w:color="auto" w:fill="auto"/>
              <w:spacing w:after="0" w:line="240" w:lineRule="auto"/>
              <w:ind w:left="-108" w:right="-140"/>
              <w:jc w:val="center"/>
              <w:rPr>
                <w:sz w:val="20"/>
                <w:szCs w:val="20"/>
              </w:rPr>
            </w:pPr>
            <w:r w:rsidRPr="00F61DB5">
              <w:rPr>
                <w:sz w:val="20"/>
                <w:szCs w:val="20"/>
              </w:rPr>
              <w:t>INBB-NGOAI</w:t>
            </w:r>
          </w:p>
        </w:tc>
        <w:tc>
          <w:tcPr>
            <w:tcW w:w="1129" w:type="dxa"/>
            <w:tcBorders>
              <w:bottom w:val="single" w:sz="4" w:space="0" w:color="auto"/>
            </w:tcBorders>
          </w:tcPr>
          <w:p w:rsidR="00755072" w:rsidRPr="00F61DB5" w:rsidRDefault="00755072" w:rsidP="00EA7628">
            <w:pPr>
              <w:pStyle w:val="20"/>
              <w:shd w:val="clear" w:color="auto" w:fill="auto"/>
              <w:spacing w:after="0" w:line="240" w:lineRule="auto"/>
              <w:ind w:right="-29"/>
              <w:jc w:val="right"/>
              <w:rPr>
                <w:sz w:val="22"/>
                <w:szCs w:val="22"/>
              </w:rPr>
            </w:pPr>
            <w:r w:rsidRPr="00F61DB5">
              <w:rPr>
                <w:sz w:val="22"/>
                <w:szCs w:val="22"/>
              </w:rPr>
              <w:t>302.400</w:t>
            </w:r>
          </w:p>
        </w:tc>
      </w:tr>
      <w:tr w:rsidR="00755072" w:rsidRPr="00F61DB5" w:rsidTr="00490A31">
        <w:tc>
          <w:tcPr>
            <w:tcW w:w="0" w:type="auto"/>
            <w:tcBorders>
              <w:top w:val="single" w:sz="4" w:space="0" w:color="auto"/>
              <w:left w:val="single" w:sz="4" w:space="0" w:color="auto"/>
              <w:bottom w:val="single" w:sz="4" w:space="0" w:color="auto"/>
              <w:right w:val="single" w:sz="4" w:space="0" w:color="auto"/>
            </w:tcBorders>
          </w:tcPr>
          <w:p w:rsidR="00755072" w:rsidRPr="00F61DB5" w:rsidRDefault="00755072" w:rsidP="00EA7628">
            <w:pPr>
              <w:pStyle w:val="20"/>
              <w:shd w:val="clear" w:color="auto" w:fill="auto"/>
              <w:spacing w:after="0" w:line="240" w:lineRule="auto"/>
              <w:ind w:right="-29"/>
              <w:jc w:val="center"/>
              <w:rPr>
                <w:rFonts w:asciiTheme="majorHAnsi" w:hAnsiTheme="majorHAnsi" w:cstheme="majorHAnsi"/>
                <w:sz w:val="22"/>
                <w:szCs w:val="22"/>
              </w:rPr>
            </w:pPr>
            <w:r w:rsidRPr="00F61DB5">
              <w:rPr>
                <w:rFonts w:asciiTheme="majorHAnsi" w:hAnsiTheme="majorHAnsi" w:cstheme="majorHAnsi"/>
                <w:sz w:val="22"/>
                <w:szCs w:val="22"/>
              </w:rPr>
              <w:t>14</w:t>
            </w:r>
          </w:p>
        </w:tc>
        <w:tc>
          <w:tcPr>
            <w:tcW w:w="4562" w:type="dxa"/>
            <w:tcBorders>
              <w:top w:val="single" w:sz="4" w:space="0" w:color="auto"/>
              <w:left w:val="single" w:sz="4" w:space="0" w:color="auto"/>
              <w:bottom w:val="single" w:sz="4" w:space="0" w:color="auto"/>
              <w:right w:val="single" w:sz="4" w:space="0" w:color="auto"/>
            </w:tcBorders>
          </w:tcPr>
          <w:p w:rsidR="00755072" w:rsidRPr="00F61DB5" w:rsidRDefault="00755072" w:rsidP="00490A31">
            <w:pPr>
              <w:pStyle w:val="20"/>
              <w:shd w:val="clear" w:color="auto" w:fill="auto"/>
              <w:spacing w:after="0" w:line="240" w:lineRule="auto"/>
              <w:ind w:right="-108"/>
              <w:rPr>
                <w:rFonts w:asciiTheme="majorHAnsi" w:hAnsiTheme="majorHAnsi" w:cstheme="majorHAnsi"/>
                <w:spacing w:val="-2"/>
                <w:sz w:val="22"/>
                <w:szCs w:val="22"/>
              </w:rPr>
            </w:pPr>
            <w:r w:rsidRPr="00F61DB5">
              <w:rPr>
                <w:rFonts w:asciiTheme="majorHAnsi" w:hAnsiTheme="majorHAnsi" w:cstheme="majorHAnsi"/>
                <w:spacing w:val="-2"/>
                <w:sz w:val="22"/>
                <w:szCs w:val="22"/>
              </w:rPr>
              <w:t>Sơn lót InochiNano kháng kiềm ngoại thất cao cấp</w:t>
            </w:r>
          </w:p>
        </w:tc>
        <w:tc>
          <w:tcPr>
            <w:tcW w:w="602" w:type="dxa"/>
            <w:tcBorders>
              <w:top w:val="single" w:sz="4" w:space="0" w:color="auto"/>
              <w:left w:val="single" w:sz="4" w:space="0" w:color="auto"/>
              <w:bottom w:val="single" w:sz="4" w:space="0" w:color="auto"/>
              <w:right w:val="single" w:sz="4" w:space="0" w:color="auto"/>
            </w:tcBorders>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lít</w:t>
            </w:r>
          </w:p>
        </w:tc>
        <w:tc>
          <w:tcPr>
            <w:tcW w:w="1548" w:type="dxa"/>
            <w:vMerge/>
            <w:tcBorders>
              <w:top w:val="single" w:sz="4" w:space="0" w:color="auto"/>
              <w:left w:val="single" w:sz="4" w:space="0" w:color="auto"/>
              <w:bottom w:val="single" w:sz="4" w:space="0" w:color="auto"/>
              <w:right w:val="single" w:sz="4" w:space="0" w:color="auto"/>
            </w:tcBorders>
          </w:tcPr>
          <w:p w:rsidR="00755072" w:rsidRPr="00F61DB5" w:rsidRDefault="00755072" w:rsidP="00EA7628">
            <w:pPr>
              <w:pStyle w:val="20"/>
              <w:shd w:val="clear" w:color="auto" w:fill="auto"/>
              <w:spacing w:after="0" w:line="240" w:lineRule="auto"/>
              <w:ind w:right="-29"/>
              <w:jc w:val="center"/>
              <w:rPr>
                <w:sz w:val="24"/>
                <w:szCs w:val="24"/>
              </w:rPr>
            </w:pPr>
          </w:p>
        </w:tc>
        <w:tc>
          <w:tcPr>
            <w:tcW w:w="1398" w:type="dxa"/>
            <w:tcBorders>
              <w:top w:val="single" w:sz="4" w:space="0" w:color="auto"/>
              <w:left w:val="single" w:sz="4" w:space="0" w:color="auto"/>
              <w:bottom w:val="single" w:sz="4" w:space="0" w:color="auto"/>
              <w:right w:val="single" w:sz="4" w:space="0" w:color="auto"/>
            </w:tcBorders>
          </w:tcPr>
          <w:p w:rsidR="00755072" w:rsidRPr="00F61DB5" w:rsidRDefault="00755072" w:rsidP="00EA7628">
            <w:pPr>
              <w:pStyle w:val="20"/>
              <w:shd w:val="clear" w:color="auto" w:fill="auto"/>
              <w:spacing w:after="0" w:line="240" w:lineRule="auto"/>
              <w:ind w:right="-29"/>
              <w:jc w:val="center"/>
              <w:rPr>
                <w:sz w:val="20"/>
                <w:szCs w:val="20"/>
              </w:rPr>
            </w:pPr>
            <w:r w:rsidRPr="00F61DB5">
              <w:rPr>
                <w:sz w:val="20"/>
                <w:szCs w:val="20"/>
              </w:rPr>
              <w:t>INE</w:t>
            </w:r>
          </w:p>
        </w:tc>
        <w:tc>
          <w:tcPr>
            <w:tcW w:w="1129" w:type="dxa"/>
            <w:tcBorders>
              <w:top w:val="single" w:sz="4" w:space="0" w:color="auto"/>
              <w:left w:val="single" w:sz="4" w:space="0" w:color="auto"/>
              <w:bottom w:val="single" w:sz="4" w:space="0" w:color="auto"/>
              <w:right w:val="single" w:sz="4" w:space="0" w:color="auto"/>
            </w:tcBorders>
          </w:tcPr>
          <w:p w:rsidR="00755072" w:rsidRPr="00F61DB5" w:rsidRDefault="00755072" w:rsidP="00EA7628">
            <w:pPr>
              <w:pStyle w:val="20"/>
              <w:shd w:val="clear" w:color="auto" w:fill="auto"/>
              <w:spacing w:after="0" w:line="240" w:lineRule="auto"/>
              <w:ind w:right="-29"/>
              <w:jc w:val="right"/>
              <w:rPr>
                <w:sz w:val="22"/>
                <w:szCs w:val="22"/>
              </w:rPr>
            </w:pPr>
            <w:r w:rsidRPr="00F61DB5">
              <w:rPr>
                <w:sz w:val="22"/>
                <w:szCs w:val="22"/>
              </w:rPr>
              <w:t>121.200</w:t>
            </w:r>
          </w:p>
        </w:tc>
      </w:tr>
      <w:tr w:rsidR="00755072" w:rsidRPr="00F61DB5" w:rsidTr="00490A31">
        <w:tc>
          <w:tcPr>
            <w:tcW w:w="0" w:type="auto"/>
            <w:tcBorders>
              <w:top w:val="single" w:sz="4" w:space="0" w:color="auto"/>
              <w:left w:val="single" w:sz="4" w:space="0" w:color="auto"/>
              <w:bottom w:val="single" w:sz="4" w:space="0" w:color="auto"/>
              <w:right w:val="single" w:sz="4" w:space="0" w:color="auto"/>
            </w:tcBorders>
          </w:tcPr>
          <w:p w:rsidR="00755072" w:rsidRPr="00F61DB5" w:rsidRDefault="00755072" w:rsidP="00EA7628">
            <w:pPr>
              <w:pStyle w:val="20"/>
              <w:shd w:val="clear" w:color="auto" w:fill="auto"/>
              <w:spacing w:after="0" w:line="240" w:lineRule="auto"/>
              <w:ind w:right="-29"/>
              <w:jc w:val="center"/>
              <w:rPr>
                <w:rFonts w:asciiTheme="majorHAnsi" w:hAnsiTheme="majorHAnsi" w:cstheme="majorHAnsi"/>
                <w:sz w:val="22"/>
                <w:szCs w:val="22"/>
              </w:rPr>
            </w:pPr>
            <w:r w:rsidRPr="00F61DB5">
              <w:rPr>
                <w:rFonts w:asciiTheme="majorHAnsi" w:hAnsiTheme="majorHAnsi" w:cstheme="majorHAnsi"/>
                <w:sz w:val="22"/>
                <w:szCs w:val="22"/>
              </w:rPr>
              <w:t>15</w:t>
            </w:r>
          </w:p>
        </w:tc>
        <w:tc>
          <w:tcPr>
            <w:tcW w:w="4562" w:type="dxa"/>
            <w:tcBorders>
              <w:top w:val="single" w:sz="4" w:space="0" w:color="auto"/>
              <w:left w:val="single" w:sz="4" w:space="0" w:color="auto"/>
              <w:bottom w:val="single" w:sz="4" w:space="0" w:color="auto"/>
              <w:right w:val="single" w:sz="4" w:space="0" w:color="auto"/>
            </w:tcBorders>
          </w:tcPr>
          <w:p w:rsidR="00755072" w:rsidRPr="00F61DB5" w:rsidRDefault="00755072" w:rsidP="00EA7628">
            <w:pPr>
              <w:pStyle w:val="20"/>
              <w:shd w:val="clear" w:color="auto" w:fill="auto"/>
              <w:spacing w:after="0" w:line="240" w:lineRule="auto"/>
              <w:ind w:right="-29"/>
              <w:rPr>
                <w:rFonts w:asciiTheme="majorHAnsi" w:hAnsiTheme="majorHAnsi" w:cstheme="majorHAnsi"/>
                <w:sz w:val="22"/>
                <w:szCs w:val="22"/>
              </w:rPr>
            </w:pPr>
            <w:r w:rsidRPr="00F61DB5">
              <w:rPr>
                <w:rFonts w:asciiTheme="majorHAnsi" w:hAnsiTheme="majorHAnsi" w:cstheme="majorHAnsi"/>
                <w:sz w:val="22"/>
                <w:szCs w:val="22"/>
              </w:rPr>
              <w:t>Sơn InochiNano chống thấm đa năng</w:t>
            </w:r>
          </w:p>
        </w:tc>
        <w:tc>
          <w:tcPr>
            <w:tcW w:w="602" w:type="dxa"/>
            <w:tcBorders>
              <w:top w:val="single" w:sz="4" w:space="0" w:color="auto"/>
              <w:left w:val="single" w:sz="4" w:space="0" w:color="auto"/>
              <w:bottom w:val="single" w:sz="4" w:space="0" w:color="auto"/>
              <w:right w:val="single" w:sz="4" w:space="0" w:color="auto"/>
            </w:tcBorders>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lít</w:t>
            </w:r>
          </w:p>
        </w:tc>
        <w:tc>
          <w:tcPr>
            <w:tcW w:w="1548" w:type="dxa"/>
            <w:vMerge/>
            <w:tcBorders>
              <w:top w:val="single" w:sz="4" w:space="0" w:color="auto"/>
              <w:left w:val="single" w:sz="4" w:space="0" w:color="auto"/>
              <w:bottom w:val="single" w:sz="4" w:space="0" w:color="auto"/>
              <w:right w:val="single" w:sz="4" w:space="0" w:color="auto"/>
            </w:tcBorders>
          </w:tcPr>
          <w:p w:rsidR="00755072" w:rsidRPr="00F61DB5" w:rsidRDefault="00755072" w:rsidP="00EA7628">
            <w:pPr>
              <w:pStyle w:val="20"/>
              <w:shd w:val="clear" w:color="auto" w:fill="auto"/>
              <w:spacing w:after="0" w:line="240" w:lineRule="auto"/>
              <w:ind w:right="-29"/>
              <w:jc w:val="center"/>
              <w:rPr>
                <w:sz w:val="24"/>
                <w:szCs w:val="24"/>
              </w:rPr>
            </w:pPr>
          </w:p>
        </w:tc>
        <w:tc>
          <w:tcPr>
            <w:tcW w:w="1398" w:type="dxa"/>
            <w:tcBorders>
              <w:top w:val="single" w:sz="4" w:space="0" w:color="auto"/>
              <w:left w:val="single" w:sz="4" w:space="0" w:color="auto"/>
              <w:bottom w:val="single" w:sz="4" w:space="0" w:color="auto"/>
              <w:right w:val="single" w:sz="4" w:space="0" w:color="auto"/>
            </w:tcBorders>
          </w:tcPr>
          <w:p w:rsidR="00755072" w:rsidRPr="00F61DB5" w:rsidRDefault="00755072" w:rsidP="00EA7628">
            <w:pPr>
              <w:pStyle w:val="20"/>
              <w:shd w:val="clear" w:color="auto" w:fill="auto"/>
              <w:spacing w:after="0" w:line="240" w:lineRule="auto"/>
              <w:ind w:right="-29"/>
              <w:jc w:val="center"/>
              <w:rPr>
                <w:sz w:val="20"/>
                <w:szCs w:val="20"/>
              </w:rPr>
            </w:pPr>
            <w:r w:rsidRPr="00F61DB5">
              <w:rPr>
                <w:sz w:val="20"/>
                <w:szCs w:val="20"/>
              </w:rPr>
              <w:t>INCT</w:t>
            </w:r>
          </w:p>
        </w:tc>
        <w:tc>
          <w:tcPr>
            <w:tcW w:w="1129" w:type="dxa"/>
            <w:tcBorders>
              <w:top w:val="single" w:sz="4" w:space="0" w:color="auto"/>
              <w:left w:val="single" w:sz="4" w:space="0" w:color="auto"/>
              <w:bottom w:val="single" w:sz="4" w:space="0" w:color="auto"/>
              <w:right w:val="single" w:sz="4" w:space="0" w:color="auto"/>
            </w:tcBorders>
          </w:tcPr>
          <w:p w:rsidR="00755072" w:rsidRPr="00F61DB5" w:rsidRDefault="00755072" w:rsidP="00EA7628">
            <w:pPr>
              <w:pStyle w:val="20"/>
              <w:shd w:val="clear" w:color="auto" w:fill="auto"/>
              <w:spacing w:after="0" w:line="240" w:lineRule="auto"/>
              <w:ind w:right="-29"/>
              <w:jc w:val="right"/>
              <w:rPr>
                <w:sz w:val="22"/>
                <w:szCs w:val="22"/>
              </w:rPr>
            </w:pPr>
            <w:r w:rsidRPr="00F61DB5">
              <w:rPr>
                <w:sz w:val="22"/>
                <w:szCs w:val="22"/>
              </w:rPr>
              <w:t>117.000</w:t>
            </w:r>
          </w:p>
        </w:tc>
      </w:tr>
      <w:tr w:rsidR="00755072" w:rsidRPr="00F61DB5" w:rsidTr="00490A31">
        <w:tc>
          <w:tcPr>
            <w:tcW w:w="0" w:type="auto"/>
            <w:tcBorders>
              <w:top w:val="single" w:sz="4" w:space="0" w:color="auto"/>
              <w:left w:val="single" w:sz="4" w:space="0" w:color="auto"/>
              <w:bottom w:val="single" w:sz="4" w:space="0" w:color="auto"/>
              <w:right w:val="single" w:sz="4" w:space="0" w:color="auto"/>
            </w:tcBorders>
          </w:tcPr>
          <w:p w:rsidR="00755072" w:rsidRPr="00F61DB5" w:rsidRDefault="00755072" w:rsidP="00EA7628">
            <w:pPr>
              <w:pStyle w:val="20"/>
              <w:shd w:val="clear" w:color="auto" w:fill="auto"/>
              <w:spacing w:after="0" w:line="240" w:lineRule="auto"/>
              <w:ind w:right="-29"/>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4562" w:type="dxa"/>
            <w:tcBorders>
              <w:top w:val="single" w:sz="4" w:space="0" w:color="auto"/>
              <w:left w:val="single" w:sz="4" w:space="0" w:color="auto"/>
              <w:bottom w:val="single" w:sz="4" w:space="0" w:color="auto"/>
              <w:right w:val="single" w:sz="4" w:space="0" w:color="auto"/>
            </w:tcBorders>
          </w:tcPr>
          <w:p w:rsidR="00755072" w:rsidRPr="00F61DB5" w:rsidRDefault="00755072" w:rsidP="00EA7628">
            <w:pPr>
              <w:pStyle w:val="20"/>
              <w:shd w:val="clear" w:color="auto" w:fill="auto"/>
              <w:spacing w:after="0" w:line="240" w:lineRule="auto"/>
              <w:ind w:right="-29"/>
              <w:rPr>
                <w:rFonts w:asciiTheme="majorHAnsi" w:hAnsiTheme="majorHAnsi" w:cstheme="majorHAnsi"/>
                <w:sz w:val="22"/>
                <w:szCs w:val="22"/>
              </w:rPr>
            </w:pPr>
            <w:r w:rsidRPr="00F61DB5">
              <w:rPr>
                <w:rFonts w:asciiTheme="majorHAnsi" w:hAnsiTheme="majorHAnsi" w:cstheme="majorHAnsi"/>
                <w:sz w:val="22"/>
                <w:szCs w:val="22"/>
              </w:rPr>
              <w:t>Sơn InochiNano chống thấm màu</w:t>
            </w:r>
          </w:p>
        </w:tc>
        <w:tc>
          <w:tcPr>
            <w:tcW w:w="602" w:type="dxa"/>
            <w:tcBorders>
              <w:top w:val="single" w:sz="4" w:space="0" w:color="auto"/>
              <w:left w:val="single" w:sz="4" w:space="0" w:color="auto"/>
              <w:bottom w:val="single" w:sz="4" w:space="0" w:color="auto"/>
              <w:right w:val="single" w:sz="4" w:space="0" w:color="auto"/>
            </w:tcBorders>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lít</w:t>
            </w:r>
          </w:p>
        </w:tc>
        <w:tc>
          <w:tcPr>
            <w:tcW w:w="1548" w:type="dxa"/>
            <w:vMerge/>
            <w:tcBorders>
              <w:top w:val="single" w:sz="4" w:space="0" w:color="auto"/>
              <w:left w:val="single" w:sz="4" w:space="0" w:color="auto"/>
              <w:bottom w:val="single" w:sz="4" w:space="0" w:color="auto"/>
              <w:right w:val="single" w:sz="4" w:space="0" w:color="auto"/>
            </w:tcBorders>
          </w:tcPr>
          <w:p w:rsidR="00755072" w:rsidRPr="00F61DB5" w:rsidRDefault="00755072" w:rsidP="00EA7628">
            <w:pPr>
              <w:pStyle w:val="20"/>
              <w:shd w:val="clear" w:color="auto" w:fill="auto"/>
              <w:spacing w:after="0" w:line="240" w:lineRule="auto"/>
              <w:ind w:right="-29"/>
              <w:jc w:val="center"/>
              <w:rPr>
                <w:sz w:val="24"/>
                <w:szCs w:val="24"/>
              </w:rPr>
            </w:pPr>
          </w:p>
        </w:tc>
        <w:tc>
          <w:tcPr>
            <w:tcW w:w="1398" w:type="dxa"/>
            <w:tcBorders>
              <w:top w:val="single" w:sz="4" w:space="0" w:color="auto"/>
              <w:left w:val="single" w:sz="4" w:space="0" w:color="auto"/>
              <w:bottom w:val="single" w:sz="4" w:space="0" w:color="auto"/>
              <w:right w:val="single" w:sz="4" w:space="0" w:color="auto"/>
            </w:tcBorders>
          </w:tcPr>
          <w:p w:rsidR="00755072" w:rsidRPr="00F61DB5" w:rsidRDefault="00755072" w:rsidP="00EA7628">
            <w:pPr>
              <w:pStyle w:val="20"/>
              <w:shd w:val="clear" w:color="auto" w:fill="auto"/>
              <w:spacing w:after="0" w:line="240" w:lineRule="auto"/>
              <w:ind w:right="-29"/>
              <w:jc w:val="center"/>
              <w:rPr>
                <w:sz w:val="20"/>
                <w:szCs w:val="20"/>
              </w:rPr>
            </w:pPr>
            <w:r w:rsidRPr="00F61DB5">
              <w:rPr>
                <w:sz w:val="20"/>
                <w:szCs w:val="20"/>
              </w:rPr>
              <w:t>INCTM</w:t>
            </w:r>
          </w:p>
        </w:tc>
        <w:tc>
          <w:tcPr>
            <w:tcW w:w="1129" w:type="dxa"/>
            <w:tcBorders>
              <w:top w:val="single" w:sz="4" w:space="0" w:color="auto"/>
              <w:left w:val="single" w:sz="4" w:space="0" w:color="auto"/>
              <w:bottom w:val="single" w:sz="4" w:space="0" w:color="auto"/>
              <w:right w:val="single" w:sz="4" w:space="0" w:color="auto"/>
            </w:tcBorders>
          </w:tcPr>
          <w:p w:rsidR="00755072" w:rsidRPr="00F61DB5" w:rsidRDefault="00755072" w:rsidP="00EA7628">
            <w:pPr>
              <w:pStyle w:val="20"/>
              <w:shd w:val="clear" w:color="auto" w:fill="auto"/>
              <w:spacing w:after="0" w:line="240" w:lineRule="auto"/>
              <w:ind w:right="-29"/>
              <w:jc w:val="right"/>
              <w:rPr>
                <w:sz w:val="22"/>
                <w:szCs w:val="22"/>
              </w:rPr>
            </w:pPr>
            <w:r w:rsidRPr="00F61DB5">
              <w:rPr>
                <w:sz w:val="22"/>
                <w:szCs w:val="22"/>
              </w:rPr>
              <w:t>154.800</w:t>
            </w:r>
          </w:p>
        </w:tc>
      </w:tr>
      <w:tr w:rsidR="00755072" w:rsidRPr="00F61DB5" w:rsidTr="00490A31">
        <w:tc>
          <w:tcPr>
            <w:tcW w:w="0" w:type="auto"/>
            <w:tcBorders>
              <w:top w:val="single" w:sz="4" w:space="0" w:color="auto"/>
              <w:left w:val="single" w:sz="4" w:space="0" w:color="auto"/>
              <w:bottom w:val="single" w:sz="4" w:space="0" w:color="auto"/>
              <w:right w:val="single" w:sz="4" w:space="0" w:color="auto"/>
            </w:tcBorders>
          </w:tcPr>
          <w:p w:rsidR="00755072" w:rsidRPr="00F61DB5" w:rsidRDefault="00755072" w:rsidP="00EA7628">
            <w:pPr>
              <w:pStyle w:val="20"/>
              <w:shd w:val="clear" w:color="auto" w:fill="auto"/>
              <w:spacing w:after="0" w:line="240" w:lineRule="auto"/>
              <w:ind w:right="-29"/>
              <w:jc w:val="center"/>
              <w:rPr>
                <w:rFonts w:asciiTheme="majorHAnsi" w:hAnsiTheme="majorHAnsi" w:cstheme="majorHAnsi"/>
                <w:sz w:val="22"/>
                <w:szCs w:val="22"/>
              </w:rPr>
            </w:pPr>
            <w:r w:rsidRPr="00F61DB5">
              <w:rPr>
                <w:rFonts w:asciiTheme="majorHAnsi" w:hAnsiTheme="majorHAnsi" w:cstheme="majorHAnsi"/>
                <w:sz w:val="22"/>
                <w:szCs w:val="22"/>
              </w:rPr>
              <w:t>17</w:t>
            </w:r>
          </w:p>
        </w:tc>
        <w:tc>
          <w:tcPr>
            <w:tcW w:w="4562" w:type="dxa"/>
            <w:tcBorders>
              <w:top w:val="single" w:sz="4" w:space="0" w:color="auto"/>
              <w:left w:val="single" w:sz="4" w:space="0" w:color="auto"/>
              <w:bottom w:val="single" w:sz="4" w:space="0" w:color="auto"/>
              <w:right w:val="single" w:sz="4" w:space="0" w:color="auto"/>
            </w:tcBorders>
          </w:tcPr>
          <w:p w:rsidR="00755072" w:rsidRPr="00F61DB5" w:rsidRDefault="00755072" w:rsidP="00490A31">
            <w:pPr>
              <w:pStyle w:val="20"/>
              <w:shd w:val="clear" w:color="auto" w:fill="auto"/>
              <w:spacing w:after="0" w:line="240" w:lineRule="auto"/>
              <w:ind w:right="-108"/>
              <w:rPr>
                <w:rFonts w:asciiTheme="majorHAnsi" w:hAnsiTheme="majorHAnsi" w:cstheme="majorHAnsi"/>
                <w:sz w:val="22"/>
                <w:szCs w:val="22"/>
              </w:rPr>
            </w:pPr>
            <w:r w:rsidRPr="00F61DB5">
              <w:rPr>
                <w:rFonts w:asciiTheme="majorHAnsi" w:hAnsiTheme="majorHAnsi" w:cstheme="majorHAnsi"/>
                <w:sz w:val="22"/>
                <w:szCs w:val="22"/>
              </w:rPr>
              <w:t>Sơn lót InochiNano siêu kháng kiềm, kháng muối</w:t>
            </w:r>
          </w:p>
        </w:tc>
        <w:tc>
          <w:tcPr>
            <w:tcW w:w="602" w:type="dxa"/>
            <w:tcBorders>
              <w:top w:val="single" w:sz="4" w:space="0" w:color="auto"/>
              <w:left w:val="single" w:sz="4" w:space="0" w:color="auto"/>
              <w:bottom w:val="single" w:sz="4" w:space="0" w:color="auto"/>
              <w:right w:val="single" w:sz="4" w:space="0" w:color="auto"/>
            </w:tcBorders>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lít</w:t>
            </w:r>
          </w:p>
        </w:tc>
        <w:tc>
          <w:tcPr>
            <w:tcW w:w="1548" w:type="dxa"/>
            <w:vMerge/>
            <w:tcBorders>
              <w:top w:val="single" w:sz="4" w:space="0" w:color="auto"/>
              <w:left w:val="single" w:sz="4" w:space="0" w:color="auto"/>
              <w:bottom w:val="single" w:sz="4" w:space="0" w:color="auto"/>
              <w:right w:val="single" w:sz="4" w:space="0" w:color="auto"/>
            </w:tcBorders>
          </w:tcPr>
          <w:p w:rsidR="00755072" w:rsidRPr="00F61DB5" w:rsidRDefault="00755072" w:rsidP="00EA7628">
            <w:pPr>
              <w:pStyle w:val="20"/>
              <w:shd w:val="clear" w:color="auto" w:fill="auto"/>
              <w:spacing w:after="0" w:line="240" w:lineRule="auto"/>
              <w:ind w:right="-29"/>
              <w:jc w:val="center"/>
              <w:rPr>
                <w:sz w:val="24"/>
                <w:szCs w:val="24"/>
              </w:rPr>
            </w:pPr>
          </w:p>
        </w:tc>
        <w:tc>
          <w:tcPr>
            <w:tcW w:w="1398" w:type="dxa"/>
            <w:tcBorders>
              <w:top w:val="single" w:sz="4" w:space="0" w:color="auto"/>
              <w:left w:val="single" w:sz="4" w:space="0" w:color="auto"/>
              <w:bottom w:val="single" w:sz="4" w:space="0" w:color="auto"/>
              <w:right w:val="single" w:sz="4" w:space="0" w:color="auto"/>
            </w:tcBorders>
          </w:tcPr>
          <w:p w:rsidR="00755072" w:rsidRPr="00F61DB5" w:rsidRDefault="00755072" w:rsidP="00EA7628">
            <w:pPr>
              <w:pStyle w:val="20"/>
              <w:shd w:val="clear" w:color="auto" w:fill="auto"/>
              <w:spacing w:after="0" w:line="240" w:lineRule="auto"/>
              <w:ind w:right="-29"/>
              <w:jc w:val="center"/>
              <w:rPr>
                <w:sz w:val="20"/>
                <w:szCs w:val="20"/>
              </w:rPr>
            </w:pPr>
            <w:r w:rsidRPr="00F61DB5">
              <w:rPr>
                <w:sz w:val="20"/>
                <w:szCs w:val="20"/>
              </w:rPr>
              <w:t>INSK</w:t>
            </w:r>
          </w:p>
        </w:tc>
        <w:tc>
          <w:tcPr>
            <w:tcW w:w="1129" w:type="dxa"/>
            <w:tcBorders>
              <w:top w:val="single" w:sz="4" w:space="0" w:color="auto"/>
              <w:left w:val="single" w:sz="4" w:space="0" w:color="auto"/>
              <w:bottom w:val="single" w:sz="4" w:space="0" w:color="auto"/>
              <w:right w:val="single" w:sz="4" w:space="0" w:color="auto"/>
            </w:tcBorders>
          </w:tcPr>
          <w:p w:rsidR="00755072" w:rsidRPr="00F61DB5" w:rsidRDefault="00755072" w:rsidP="00EA7628">
            <w:pPr>
              <w:pStyle w:val="20"/>
              <w:shd w:val="clear" w:color="auto" w:fill="auto"/>
              <w:spacing w:after="0" w:line="240" w:lineRule="auto"/>
              <w:ind w:right="-29"/>
              <w:jc w:val="right"/>
              <w:rPr>
                <w:sz w:val="22"/>
                <w:szCs w:val="22"/>
              </w:rPr>
            </w:pPr>
            <w:r w:rsidRPr="00F61DB5">
              <w:rPr>
                <w:sz w:val="22"/>
                <w:szCs w:val="22"/>
              </w:rPr>
              <w:t>193.800</w:t>
            </w:r>
          </w:p>
        </w:tc>
      </w:tr>
    </w:tbl>
    <w:p w:rsidR="00755072" w:rsidRPr="00F61DB5" w:rsidRDefault="00755072" w:rsidP="00755072">
      <w:pPr>
        <w:widowControl w:val="0"/>
        <w:autoSpaceDE w:val="0"/>
        <w:autoSpaceDN w:val="0"/>
        <w:ind w:right="-28" w:firstLine="567"/>
        <w:jc w:val="both"/>
        <w:rPr>
          <w:rFonts w:asciiTheme="majorHAnsi" w:hAnsiTheme="majorHAnsi" w:cstheme="majorHAnsi"/>
          <w:i/>
          <w:sz w:val="24"/>
          <w:szCs w:val="24"/>
        </w:rPr>
      </w:pPr>
      <w:r w:rsidRPr="00F61DB5">
        <w:rPr>
          <w:rFonts w:asciiTheme="majorHAnsi" w:hAnsiTheme="majorHAnsi" w:cstheme="majorHAnsi"/>
          <w:i/>
          <w:sz w:val="24"/>
          <w:szCs w:val="24"/>
        </w:rPr>
        <w:t xml:space="preserve">Giá bán trên </w:t>
      </w:r>
      <w:r w:rsidRPr="00F61DB5">
        <w:rPr>
          <w:rFonts w:asciiTheme="majorHAnsi" w:hAnsiTheme="majorHAnsi" w:cstheme="majorHAnsi"/>
          <w:i/>
          <w:sz w:val="24"/>
          <w:szCs w:val="24"/>
          <w:lang w:val="vi-VN"/>
        </w:rPr>
        <w:t>đã bao gồm triết khấu theo khối lượng của bên mua</w:t>
      </w:r>
      <w:r w:rsidRPr="00F61DB5">
        <w:rPr>
          <w:rFonts w:asciiTheme="majorHAnsi" w:hAnsiTheme="majorHAnsi" w:cstheme="majorHAnsi"/>
          <w:i/>
          <w:sz w:val="24"/>
          <w:szCs w:val="24"/>
        </w:rPr>
        <w:t xml:space="preserve"> </w:t>
      </w:r>
      <w:r w:rsidRPr="00F61DB5">
        <w:rPr>
          <w:rFonts w:asciiTheme="majorHAnsi" w:hAnsiTheme="majorHAnsi" w:cstheme="majorHAnsi"/>
          <w:i/>
          <w:sz w:val="24"/>
          <w:szCs w:val="24"/>
          <w:lang w:val="vi-VN"/>
        </w:rPr>
        <w:t xml:space="preserve">và chưa bao </w:t>
      </w:r>
      <w:r w:rsidRPr="00F61DB5">
        <w:rPr>
          <w:rFonts w:asciiTheme="majorHAnsi" w:hAnsiTheme="majorHAnsi" w:cstheme="majorHAnsi"/>
          <w:i/>
          <w:sz w:val="24"/>
          <w:szCs w:val="24"/>
        </w:rPr>
        <w:t>chi phí màu (nếu có)</w:t>
      </w:r>
      <w:r w:rsidRPr="00F61DB5">
        <w:rPr>
          <w:rFonts w:asciiTheme="majorHAnsi" w:hAnsiTheme="majorHAnsi" w:cstheme="majorHAnsi"/>
          <w:i/>
          <w:sz w:val="24"/>
          <w:szCs w:val="24"/>
          <w:lang w:val="vi-VN"/>
        </w:rPr>
        <w:t xml:space="preserve"> áp dụng kể từ ngày</w:t>
      </w:r>
      <w:r w:rsidRPr="00F61DB5">
        <w:rPr>
          <w:rFonts w:asciiTheme="majorHAnsi" w:hAnsiTheme="majorHAnsi" w:cstheme="majorHAnsi"/>
          <w:i/>
          <w:sz w:val="24"/>
          <w:szCs w:val="24"/>
        </w:rPr>
        <w:t xml:space="preserve"> 01 </w:t>
      </w:r>
      <w:r w:rsidRPr="00F61DB5">
        <w:rPr>
          <w:rFonts w:asciiTheme="majorHAnsi" w:hAnsiTheme="majorHAnsi" w:cstheme="majorHAnsi"/>
          <w:i/>
          <w:sz w:val="24"/>
          <w:szCs w:val="24"/>
          <w:lang w:val="vi-VN"/>
        </w:rPr>
        <w:t xml:space="preserve">tháng </w:t>
      </w:r>
      <w:r w:rsidRPr="00F61DB5">
        <w:rPr>
          <w:rFonts w:asciiTheme="majorHAnsi" w:hAnsiTheme="majorHAnsi" w:cstheme="majorHAnsi"/>
          <w:i/>
          <w:sz w:val="24"/>
          <w:szCs w:val="24"/>
        </w:rPr>
        <w:t>01</w:t>
      </w:r>
      <w:r w:rsidRPr="00F61DB5">
        <w:rPr>
          <w:rFonts w:asciiTheme="majorHAnsi" w:hAnsiTheme="majorHAnsi" w:cstheme="majorHAnsi"/>
          <w:i/>
          <w:sz w:val="24"/>
          <w:szCs w:val="24"/>
          <w:lang w:val="vi-VN"/>
        </w:rPr>
        <w:t xml:space="preserve"> năm</w:t>
      </w:r>
      <w:r w:rsidRPr="00F61DB5">
        <w:rPr>
          <w:rFonts w:asciiTheme="majorHAnsi" w:hAnsiTheme="majorHAnsi" w:cstheme="majorHAnsi"/>
          <w:i/>
          <w:sz w:val="24"/>
          <w:szCs w:val="24"/>
        </w:rPr>
        <w:t xml:space="preserve"> 2023</w:t>
      </w:r>
      <w:r w:rsidRPr="00F61DB5">
        <w:rPr>
          <w:rFonts w:asciiTheme="majorHAnsi" w:hAnsiTheme="majorHAnsi" w:cstheme="majorHAnsi"/>
          <w:i/>
          <w:sz w:val="24"/>
          <w:szCs w:val="24"/>
          <w:lang w:val="vi-VN"/>
        </w:rPr>
        <w:t xml:space="preserve"> phạm vi áp dụng</w:t>
      </w:r>
      <w:r w:rsidRPr="00F61DB5">
        <w:rPr>
          <w:rFonts w:asciiTheme="majorHAnsi" w:hAnsiTheme="majorHAnsi" w:cstheme="majorHAnsi"/>
          <w:i/>
          <w:sz w:val="24"/>
          <w:szCs w:val="24"/>
        </w:rPr>
        <w:t>:</w:t>
      </w:r>
      <w:r w:rsidRPr="00F61DB5">
        <w:rPr>
          <w:rFonts w:asciiTheme="majorHAnsi" w:hAnsiTheme="majorHAnsi" w:cstheme="majorHAnsi"/>
          <w:i/>
          <w:sz w:val="24"/>
          <w:szCs w:val="24"/>
          <w:lang w:val="vi-VN"/>
        </w:rPr>
        <w:t xml:space="preserve"> địa bàn tỉnh Yên Bái</w:t>
      </w:r>
      <w:r w:rsidRPr="00F61DB5">
        <w:rPr>
          <w:rFonts w:asciiTheme="majorHAnsi" w:hAnsiTheme="majorHAnsi" w:cstheme="majorHAnsi"/>
          <w:i/>
          <w:sz w:val="24"/>
          <w:szCs w:val="24"/>
        </w:rPr>
        <w:t>.</w:t>
      </w:r>
    </w:p>
    <w:p w:rsidR="00755072" w:rsidRPr="00F61DB5" w:rsidRDefault="00755072" w:rsidP="00755072">
      <w:pPr>
        <w:widowControl w:val="0"/>
        <w:autoSpaceDE w:val="0"/>
        <w:autoSpaceDN w:val="0"/>
        <w:ind w:right="-28" w:firstLine="567"/>
        <w:jc w:val="both"/>
        <w:rPr>
          <w:rFonts w:asciiTheme="majorHAnsi" w:hAnsiTheme="majorHAnsi" w:cstheme="majorHAnsi"/>
          <w:i/>
          <w:sz w:val="4"/>
          <w:szCs w:val="4"/>
        </w:rPr>
      </w:pPr>
    </w:p>
    <w:p w:rsidR="00755072" w:rsidRPr="00F61DB5" w:rsidRDefault="00755072" w:rsidP="00755072">
      <w:pPr>
        <w:rPr>
          <w:rFonts w:ascii="Times New Roman" w:hAnsi="Times New Roman"/>
          <w:b/>
          <w:spacing w:val="-2"/>
          <w:sz w:val="24"/>
          <w:szCs w:val="24"/>
          <w:lang w:val="vi-VN"/>
        </w:rPr>
      </w:pPr>
      <w:r w:rsidRPr="00F61DB5">
        <w:rPr>
          <w:rFonts w:ascii="Times New Roman" w:hAnsi="Times New Roman"/>
          <w:b/>
          <w:spacing w:val="-2"/>
          <w:sz w:val="24"/>
          <w:szCs w:val="24"/>
        </w:rPr>
        <w:t>1.6.</w:t>
      </w:r>
      <w:r w:rsidR="00D32A5C">
        <w:rPr>
          <w:rFonts w:ascii="Times New Roman" w:hAnsi="Times New Roman"/>
          <w:b/>
          <w:spacing w:val="-2"/>
          <w:sz w:val="24"/>
          <w:szCs w:val="24"/>
          <w:lang w:val="vi-VN"/>
        </w:rPr>
        <w:t xml:space="preserve"> Công ty </w:t>
      </w:r>
      <w:bookmarkStart w:id="0" w:name="_GoBack"/>
      <w:bookmarkEnd w:id="0"/>
      <w:r w:rsidRPr="00F61DB5">
        <w:rPr>
          <w:rFonts w:ascii="Times New Roman" w:hAnsi="Times New Roman"/>
          <w:b/>
          <w:spacing w:val="-2"/>
          <w:sz w:val="24"/>
          <w:szCs w:val="24"/>
          <w:lang w:val="vi-VN"/>
        </w:rPr>
        <w:t>TNHH Nasaki Việt Nam</w:t>
      </w:r>
    </w:p>
    <w:p w:rsidR="00755072" w:rsidRPr="00F61DB5" w:rsidRDefault="00755072" w:rsidP="00755072">
      <w:pPr>
        <w:jc w:val="both"/>
        <w:rPr>
          <w:rFonts w:ascii="Times New Roman" w:hAnsi="Times New Roman"/>
          <w:spacing w:val="-2"/>
          <w:sz w:val="24"/>
          <w:szCs w:val="24"/>
          <w:lang w:val="vi-VN"/>
        </w:rPr>
      </w:pPr>
      <w:r w:rsidRPr="00F61DB5">
        <w:rPr>
          <w:rFonts w:ascii="Times New Roman" w:hAnsi="Times New Roman"/>
          <w:spacing w:val="-2"/>
          <w:sz w:val="24"/>
          <w:szCs w:val="24"/>
          <w:lang w:val="vi-VN"/>
        </w:rPr>
        <w:t xml:space="preserve">Văn phòng đại diện tại tỉnh Yên Bái: Tổ 3, thị trấn Yên Bình, huyện Yên Bình, </w:t>
      </w:r>
    </w:p>
    <w:p w:rsidR="00755072" w:rsidRPr="00F61DB5" w:rsidRDefault="00755072" w:rsidP="00755072">
      <w:pPr>
        <w:jc w:val="both"/>
        <w:rPr>
          <w:rFonts w:ascii="Times New Roman" w:hAnsi="Times New Roman"/>
          <w:spacing w:val="-2"/>
          <w:sz w:val="24"/>
          <w:szCs w:val="24"/>
          <w:lang w:val="vi-VN"/>
        </w:rPr>
      </w:pPr>
      <w:r w:rsidRPr="00F61DB5">
        <w:rPr>
          <w:rFonts w:ascii="Times New Roman" w:hAnsi="Times New Roman"/>
          <w:spacing w:val="-2"/>
          <w:sz w:val="24"/>
          <w:szCs w:val="24"/>
          <w:lang w:val="vi-VN"/>
        </w:rPr>
        <w:t>Đ</w:t>
      </w:r>
      <w:r w:rsidRPr="00F61DB5">
        <w:rPr>
          <w:rFonts w:ascii="Times New Roman" w:hAnsi="Times New Roman"/>
          <w:spacing w:val="-2"/>
          <w:sz w:val="24"/>
          <w:szCs w:val="24"/>
        </w:rPr>
        <w:t>iện thoại</w:t>
      </w:r>
      <w:r w:rsidRPr="00F61DB5">
        <w:rPr>
          <w:rFonts w:ascii="Times New Roman" w:hAnsi="Times New Roman"/>
          <w:spacing w:val="-2"/>
          <w:sz w:val="24"/>
          <w:szCs w:val="24"/>
          <w:lang w:val="vi-VN"/>
        </w:rPr>
        <w:t>: 0982.695.550; 0959.387.888</w:t>
      </w:r>
    </w:p>
    <w:p w:rsidR="00755072" w:rsidRPr="00F61DB5" w:rsidRDefault="00755072" w:rsidP="00755072">
      <w:pPr>
        <w:jc w:val="both"/>
        <w:rPr>
          <w:rFonts w:ascii="Times New Roman" w:hAnsi="Times New Roman"/>
          <w:spacing w:val="-2"/>
          <w:sz w:val="24"/>
          <w:szCs w:val="24"/>
          <w:lang w:val="vi-VN"/>
        </w:rPr>
      </w:pPr>
      <w:r w:rsidRPr="00F61DB5">
        <w:rPr>
          <w:rFonts w:ascii="Times New Roman" w:hAnsi="Times New Roman"/>
          <w:spacing w:val="-2"/>
          <w:sz w:val="24"/>
          <w:szCs w:val="24"/>
          <w:lang w:val="vi-VN"/>
        </w:rPr>
        <w:t xml:space="preserve">                                                                                                             </w:t>
      </w:r>
      <w:r w:rsidRPr="00F61DB5">
        <w:rPr>
          <w:rFonts w:ascii="Times New Roman" w:hAnsi="Times New Roman"/>
          <w:spacing w:val="-2"/>
          <w:sz w:val="24"/>
          <w:szCs w:val="24"/>
        </w:rPr>
        <w:t xml:space="preserve">              </w:t>
      </w:r>
      <w:r w:rsidRPr="00F61DB5">
        <w:rPr>
          <w:rFonts w:ascii="Times New Roman" w:hAnsi="Times New Roman"/>
          <w:spacing w:val="-2"/>
          <w:sz w:val="24"/>
          <w:szCs w:val="24"/>
          <w:lang w:val="vi-VN"/>
        </w:rPr>
        <w:t xml:space="preserve"> ĐVT: đồng VN</w:t>
      </w:r>
    </w:p>
    <w:tbl>
      <w:tblPr>
        <w:tblW w:w="963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67"/>
        <w:gridCol w:w="2835"/>
        <w:gridCol w:w="567"/>
        <w:gridCol w:w="1276"/>
        <w:gridCol w:w="993"/>
        <w:gridCol w:w="992"/>
        <w:gridCol w:w="1275"/>
        <w:gridCol w:w="1133"/>
      </w:tblGrid>
      <w:tr w:rsidR="00755072" w:rsidRPr="00F61DB5" w:rsidTr="00EA7628">
        <w:trPr>
          <w:trHeight w:val="654"/>
        </w:trPr>
        <w:tc>
          <w:tcPr>
            <w:tcW w:w="567" w:type="dxa"/>
            <w:tcBorders>
              <w:bottom w:val="single" w:sz="4" w:space="0" w:color="auto"/>
            </w:tcBorders>
            <w:shd w:val="clear" w:color="auto" w:fill="auto"/>
          </w:tcPr>
          <w:p w:rsidR="00755072" w:rsidRPr="00F61DB5" w:rsidRDefault="00755072" w:rsidP="00EA7628">
            <w:pPr>
              <w:ind w:right="-108" w:hanging="108"/>
              <w:jc w:val="center"/>
              <w:rPr>
                <w:rFonts w:ascii="Times New Roman" w:hAnsi="Times New Roman"/>
                <w:b/>
                <w:spacing w:val="-2"/>
                <w:sz w:val="22"/>
                <w:szCs w:val="22"/>
              </w:rPr>
            </w:pPr>
            <w:r w:rsidRPr="00F61DB5">
              <w:rPr>
                <w:rFonts w:ascii="Times New Roman" w:hAnsi="Times New Roman"/>
                <w:b/>
                <w:spacing w:val="-2"/>
                <w:sz w:val="22"/>
                <w:szCs w:val="22"/>
              </w:rPr>
              <w:t>TT</w:t>
            </w:r>
          </w:p>
        </w:tc>
        <w:tc>
          <w:tcPr>
            <w:tcW w:w="2835" w:type="dxa"/>
            <w:tcBorders>
              <w:bottom w:val="single" w:sz="4" w:space="0" w:color="auto"/>
            </w:tcBorders>
            <w:shd w:val="clear" w:color="auto" w:fill="auto"/>
          </w:tcPr>
          <w:p w:rsidR="00755072" w:rsidRPr="00F61DB5" w:rsidRDefault="00755072" w:rsidP="00EA7628">
            <w:pPr>
              <w:jc w:val="center"/>
              <w:rPr>
                <w:rFonts w:ascii="Times New Roman" w:hAnsi="Times New Roman"/>
                <w:b/>
                <w:bCs/>
                <w:spacing w:val="-2"/>
                <w:sz w:val="22"/>
                <w:szCs w:val="22"/>
              </w:rPr>
            </w:pPr>
            <w:r w:rsidRPr="00F61DB5">
              <w:rPr>
                <w:rFonts w:ascii="Times New Roman" w:hAnsi="Times New Roman"/>
                <w:b/>
                <w:bCs/>
                <w:spacing w:val="-2"/>
                <w:sz w:val="22"/>
                <w:szCs w:val="22"/>
              </w:rPr>
              <w:t>Chủng loại vật liệu</w:t>
            </w:r>
          </w:p>
        </w:tc>
        <w:tc>
          <w:tcPr>
            <w:tcW w:w="567" w:type="dxa"/>
            <w:tcBorders>
              <w:bottom w:val="single" w:sz="4" w:space="0" w:color="auto"/>
            </w:tcBorders>
            <w:shd w:val="clear" w:color="auto" w:fill="auto"/>
          </w:tcPr>
          <w:p w:rsidR="00755072" w:rsidRPr="00F61DB5" w:rsidRDefault="00755072" w:rsidP="00EA7628">
            <w:pPr>
              <w:ind w:left="-108" w:right="-108"/>
              <w:jc w:val="center"/>
              <w:rPr>
                <w:rFonts w:ascii="Times New Roman" w:hAnsi="Times New Roman"/>
                <w:b/>
                <w:bCs/>
                <w:spacing w:val="-2"/>
                <w:sz w:val="22"/>
                <w:szCs w:val="22"/>
              </w:rPr>
            </w:pPr>
            <w:r w:rsidRPr="00F61DB5">
              <w:rPr>
                <w:rFonts w:ascii="Times New Roman" w:hAnsi="Times New Roman"/>
                <w:b/>
                <w:bCs/>
                <w:spacing w:val="-2"/>
                <w:sz w:val="22"/>
                <w:szCs w:val="22"/>
              </w:rPr>
              <w:t xml:space="preserve">Đơn </w:t>
            </w:r>
          </w:p>
          <w:p w:rsidR="00755072" w:rsidRPr="00F61DB5" w:rsidRDefault="00755072" w:rsidP="00EA7628">
            <w:pPr>
              <w:ind w:left="-108" w:right="-108"/>
              <w:jc w:val="center"/>
              <w:rPr>
                <w:rFonts w:ascii="Times New Roman" w:hAnsi="Times New Roman"/>
                <w:b/>
                <w:bCs/>
                <w:spacing w:val="-2"/>
                <w:sz w:val="22"/>
                <w:szCs w:val="22"/>
              </w:rPr>
            </w:pPr>
            <w:r w:rsidRPr="00F61DB5">
              <w:rPr>
                <w:rFonts w:ascii="Times New Roman" w:hAnsi="Times New Roman"/>
                <w:b/>
                <w:bCs/>
                <w:spacing w:val="-2"/>
                <w:sz w:val="22"/>
                <w:szCs w:val="22"/>
              </w:rPr>
              <w:t>vị</w:t>
            </w:r>
          </w:p>
        </w:tc>
        <w:tc>
          <w:tcPr>
            <w:tcW w:w="1276" w:type="dxa"/>
            <w:tcBorders>
              <w:bottom w:val="single" w:sz="4" w:space="0" w:color="auto"/>
            </w:tcBorders>
          </w:tcPr>
          <w:p w:rsidR="00755072" w:rsidRPr="00F61DB5" w:rsidRDefault="00755072" w:rsidP="00EA7628">
            <w:pPr>
              <w:ind w:left="-108" w:right="-108"/>
              <w:jc w:val="center"/>
              <w:rPr>
                <w:rFonts w:asciiTheme="majorHAnsi" w:hAnsiTheme="majorHAnsi" w:cstheme="majorHAnsi"/>
                <w:b/>
                <w:i/>
                <w:sz w:val="18"/>
              </w:rPr>
            </w:pPr>
            <w:r w:rsidRPr="00F61DB5">
              <w:rPr>
                <w:rFonts w:asciiTheme="majorHAnsi" w:hAnsiTheme="majorHAnsi" w:cstheme="majorHAnsi"/>
                <w:b/>
                <w:i/>
                <w:sz w:val="18"/>
              </w:rPr>
              <w:t xml:space="preserve">Đơn giá tại </w:t>
            </w:r>
          </w:p>
          <w:p w:rsidR="00755072" w:rsidRPr="00F61DB5" w:rsidRDefault="00755072" w:rsidP="00EA7628">
            <w:pPr>
              <w:ind w:left="-108" w:right="-108"/>
              <w:jc w:val="center"/>
              <w:rPr>
                <w:rFonts w:asciiTheme="majorHAnsi" w:hAnsiTheme="majorHAnsi" w:cstheme="majorHAnsi"/>
                <w:b/>
                <w:i/>
                <w:sz w:val="18"/>
                <w:lang w:val="nl-NL"/>
              </w:rPr>
            </w:pPr>
            <w:r w:rsidRPr="00F61DB5">
              <w:rPr>
                <w:rFonts w:asciiTheme="majorHAnsi" w:hAnsiTheme="majorHAnsi" w:cstheme="majorHAnsi"/>
                <w:b/>
                <w:i/>
                <w:sz w:val="18"/>
              </w:rPr>
              <w:t>TP Yên Bái, huyện Yên Bình</w:t>
            </w:r>
          </w:p>
        </w:tc>
        <w:tc>
          <w:tcPr>
            <w:tcW w:w="993" w:type="dxa"/>
            <w:tcBorders>
              <w:bottom w:val="single" w:sz="4" w:space="0" w:color="auto"/>
            </w:tcBorders>
          </w:tcPr>
          <w:p w:rsidR="00755072" w:rsidRPr="00F61DB5" w:rsidRDefault="00755072" w:rsidP="00EA7628">
            <w:pPr>
              <w:ind w:left="-108" w:right="-108"/>
              <w:jc w:val="center"/>
              <w:rPr>
                <w:rFonts w:asciiTheme="majorHAnsi" w:hAnsiTheme="majorHAnsi" w:cstheme="majorHAnsi"/>
                <w:b/>
                <w:i/>
                <w:sz w:val="18"/>
                <w:lang w:val="nl-NL"/>
              </w:rPr>
            </w:pPr>
            <w:r w:rsidRPr="00F61DB5">
              <w:rPr>
                <w:rFonts w:asciiTheme="majorHAnsi" w:hAnsiTheme="majorHAnsi" w:cstheme="majorHAnsi"/>
                <w:b/>
                <w:i/>
                <w:sz w:val="18"/>
              </w:rPr>
              <w:t>Đơn giá tại huyện Trấn Yên</w:t>
            </w:r>
          </w:p>
        </w:tc>
        <w:tc>
          <w:tcPr>
            <w:tcW w:w="992" w:type="dxa"/>
            <w:tcBorders>
              <w:bottom w:val="single" w:sz="4" w:space="0" w:color="auto"/>
            </w:tcBorders>
          </w:tcPr>
          <w:p w:rsidR="00755072" w:rsidRPr="00F61DB5" w:rsidRDefault="00755072" w:rsidP="00EA7628">
            <w:pPr>
              <w:ind w:left="-108" w:right="-108"/>
              <w:jc w:val="center"/>
              <w:rPr>
                <w:rFonts w:asciiTheme="majorHAnsi" w:hAnsiTheme="majorHAnsi" w:cstheme="majorHAnsi"/>
                <w:b/>
                <w:i/>
                <w:sz w:val="18"/>
                <w:lang w:val="nl-NL"/>
              </w:rPr>
            </w:pPr>
            <w:r w:rsidRPr="00F61DB5">
              <w:rPr>
                <w:rFonts w:asciiTheme="majorHAnsi" w:hAnsiTheme="majorHAnsi" w:cstheme="majorHAnsi"/>
                <w:b/>
                <w:i/>
                <w:sz w:val="18"/>
              </w:rPr>
              <w:t>Đơn giá tại huyện Văn  Yên</w:t>
            </w:r>
          </w:p>
        </w:tc>
        <w:tc>
          <w:tcPr>
            <w:tcW w:w="1275" w:type="dxa"/>
            <w:tcBorders>
              <w:bottom w:val="single" w:sz="4" w:space="0" w:color="auto"/>
            </w:tcBorders>
          </w:tcPr>
          <w:p w:rsidR="00755072" w:rsidRPr="00F61DB5" w:rsidRDefault="00755072" w:rsidP="00EA7628">
            <w:pPr>
              <w:ind w:left="-108" w:right="-108"/>
              <w:jc w:val="center"/>
              <w:rPr>
                <w:rFonts w:asciiTheme="majorHAnsi" w:hAnsiTheme="majorHAnsi" w:cstheme="majorHAnsi"/>
                <w:b/>
                <w:i/>
                <w:sz w:val="18"/>
                <w:lang w:val="nl-NL"/>
              </w:rPr>
            </w:pPr>
            <w:r w:rsidRPr="00F61DB5">
              <w:rPr>
                <w:rFonts w:asciiTheme="majorHAnsi" w:hAnsiTheme="majorHAnsi" w:cstheme="majorHAnsi"/>
                <w:b/>
                <w:i/>
                <w:sz w:val="18"/>
              </w:rPr>
              <w:t>Đơn giá tại huyện Văn Chấn, Nghĩa Lộ</w:t>
            </w:r>
          </w:p>
        </w:tc>
        <w:tc>
          <w:tcPr>
            <w:tcW w:w="1133" w:type="dxa"/>
            <w:tcBorders>
              <w:bottom w:val="single" w:sz="4" w:space="0" w:color="auto"/>
            </w:tcBorders>
          </w:tcPr>
          <w:p w:rsidR="00755072" w:rsidRPr="00F61DB5" w:rsidRDefault="00755072" w:rsidP="00EA7628">
            <w:pPr>
              <w:ind w:left="-108" w:right="-108"/>
              <w:jc w:val="center"/>
              <w:rPr>
                <w:rFonts w:asciiTheme="majorHAnsi" w:hAnsiTheme="majorHAnsi" w:cstheme="majorHAnsi"/>
                <w:b/>
                <w:i/>
                <w:sz w:val="18"/>
              </w:rPr>
            </w:pPr>
            <w:r w:rsidRPr="00F61DB5">
              <w:rPr>
                <w:rFonts w:asciiTheme="majorHAnsi" w:hAnsiTheme="majorHAnsi" w:cstheme="majorHAnsi"/>
                <w:b/>
                <w:i/>
                <w:sz w:val="18"/>
              </w:rPr>
              <w:t xml:space="preserve">Đơn giá tại huyện </w:t>
            </w:r>
          </w:p>
          <w:p w:rsidR="00755072" w:rsidRPr="00F61DB5" w:rsidRDefault="00755072" w:rsidP="00EA7628">
            <w:pPr>
              <w:ind w:left="-108" w:right="-108"/>
              <w:jc w:val="center"/>
              <w:rPr>
                <w:rFonts w:asciiTheme="majorHAnsi" w:hAnsiTheme="majorHAnsi" w:cstheme="majorHAnsi"/>
                <w:b/>
                <w:i/>
                <w:sz w:val="18"/>
                <w:lang w:val="nl-NL"/>
              </w:rPr>
            </w:pPr>
            <w:r w:rsidRPr="00F61DB5">
              <w:rPr>
                <w:rFonts w:asciiTheme="majorHAnsi" w:hAnsiTheme="majorHAnsi" w:cstheme="majorHAnsi"/>
                <w:b/>
                <w:i/>
                <w:sz w:val="18"/>
              </w:rPr>
              <w:t>Lục Yên</w:t>
            </w:r>
          </w:p>
        </w:tc>
      </w:tr>
      <w:tr w:rsidR="00755072" w:rsidRPr="00F61DB5" w:rsidTr="00EA7628">
        <w:tc>
          <w:tcPr>
            <w:tcW w:w="567" w:type="dxa"/>
            <w:tcBorders>
              <w:top w:val="single" w:sz="4" w:space="0" w:color="auto"/>
              <w:left w:val="single" w:sz="4" w:space="0" w:color="auto"/>
              <w:bottom w:val="single" w:sz="4" w:space="0" w:color="auto"/>
              <w:right w:val="single" w:sz="4" w:space="0" w:color="auto"/>
            </w:tcBorders>
            <w:shd w:val="clear" w:color="auto" w:fill="auto"/>
          </w:tcPr>
          <w:p w:rsidR="00755072" w:rsidRPr="00F61DB5" w:rsidRDefault="00755072" w:rsidP="00EA7628">
            <w:pPr>
              <w:ind w:right="-108"/>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A0D69" w:rsidRPr="00F61DB5" w:rsidRDefault="00755072" w:rsidP="00EA7628">
            <w:pPr>
              <w:ind w:right="-108"/>
              <w:rPr>
                <w:rFonts w:asciiTheme="majorHAnsi" w:hAnsiTheme="majorHAnsi" w:cstheme="majorHAnsi"/>
                <w:sz w:val="22"/>
                <w:szCs w:val="22"/>
                <w:lang w:val="nl-NL"/>
              </w:rPr>
            </w:pPr>
            <w:r w:rsidRPr="00F61DB5">
              <w:rPr>
                <w:rFonts w:asciiTheme="majorHAnsi" w:hAnsiTheme="majorHAnsi" w:cstheme="majorHAnsi"/>
                <w:sz w:val="22"/>
                <w:szCs w:val="22"/>
                <w:lang w:val="nl-NL"/>
              </w:rPr>
              <w:t xml:space="preserve">Ngói màu LUXURY </w:t>
            </w:r>
          </w:p>
          <w:p w:rsidR="00755072" w:rsidRPr="00F61DB5" w:rsidRDefault="00755072" w:rsidP="00EA7628">
            <w:pPr>
              <w:ind w:right="-108"/>
              <w:rPr>
                <w:rFonts w:asciiTheme="majorHAnsi" w:hAnsiTheme="majorHAnsi" w:cstheme="majorHAnsi"/>
                <w:sz w:val="22"/>
                <w:szCs w:val="22"/>
                <w:lang w:val="nl-NL"/>
              </w:rPr>
            </w:pPr>
            <w:r w:rsidRPr="00F61DB5">
              <w:rPr>
                <w:rFonts w:asciiTheme="majorHAnsi" w:hAnsiTheme="majorHAnsi" w:cstheme="majorHAnsi"/>
                <w:sz w:val="22"/>
                <w:szCs w:val="22"/>
                <w:lang w:val="nl-NL"/>
              </w:rPr>
              <w:t>(</w:t>
            </w:r>
            <w:r w:rsidRPr="00F61DB5">
              <w:rPr>
                <w:rFonts w:asciiTheme="majorHAnsi" w:hAnsiTheme="majorHAnsi" w:cstheme="majorHAnsi"/>
                <w:sz w:val="22"/>
                <w:szCs w:val="22"/>
              </w:rPr>
              <w:t>9</w:t>
            </w:r>
            <w:r w:rsidRPr="00F61DB5">
              <w:rPr>
                <w:rFonts w:asciiTheme="majorHAnsi" w:hAnsiTheme="majorHAnsi" w:cstheme="majorHAnsi"/>
                <w:sz w:val="22"/>
                <w:szCs w:val="22"/>
                <w:lang w:val="nl-NL"/>
              </w:rPr>
              <w:t xml:space="preserve"> viên/m2 sử dụng)</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55072" w:rsidRPr="00F61DB5" w:rsidRDefault="00755072" w:rsidP="00EA7628">
            <w:pPr>
              <w:ind w:left="-108" w:right="-108"/>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Viên</w:t>
            </w:r>
          </w:p>
        </w:tc>
        <w:tc>
          <w:tcPr>
            <w:tcW w:w="1276" w:type="dxa"/>
            <w:tcBorders>
              <w:top w:val="single" w:sz="4" w:space="0" w:color="auto"/>
              <w:left w:val="single" w:sz="4" w:space="0" w:color="auto"/>
              <w:bottom w:val="single" w:sz="4" w:space="0" w:color="auto"/>
              <w:right w:val="single" w:sz="4" w:space="0" w:color="auto"/>
            </w:tcBorders>
          </w:tcPr>
          <w:p w:rsidR="00755072" w:rsidRPr="00F61DB5" w:rsidRDefault="00755072" w:rsidP="00EA7628">
            <w:pPr>
              <w:ind w:left="-108" w:right="-108"/>
              <w:jc w:val="center"/>
              <w:rPr>
                <w:rFonts w:asciiTheme="majorHAnsi" w:hAnsiTheme="majorHAnsi" w:cstheme="majorHAnsi"/>
                <w:sz w:val="22"/>
                <w:szCs w:val="22"/>
              </w:rPr>
            </w:pPr>
            <w:r w:rsidRPr="00F61DB5">
              <w:rPr>
                <w:rFonts w:asciiTheme="majorHAnsi" w:hAnsiTheme="majorHAnsi" w:cstheme="majorHAnsi"/>
                <w:sz w:val="22"/>
                <w:szCs w:val="22"/>
              </w:rPr>
              <w:t>31.500</w:t>
            </w:r>
          </w:p>
        </w:tc>
        <w:tc>
          <w:tcPr>
            <w:tcW w:w="993" w:type="dxa"/>
            <w:tcBorders>
              <w:top w:val="single" w:sz="4" w:space="0" w:color="auto"/>
              <w:left w:val="single" w:sz="4" w:space="0" w:color="auto"/>
              <w:bottom w:val="single" w:sz="4" w:space="0" w:color="auto"/>
              <w:right w:val="single" w:sz="4" w:space="0" w:color="auto"/>
            </w:tcBorders>
          </w:tcPr>
          <w:p w:rsidR="00755072" w:rsidRPr="00F61DB5" w:rsidRDefault="00755072" w:rsidP="00EA7628">
            <w:pPr>
              <w:ind w:left="-108" w:right="-108"/>
              <w:jc w:val="center"/>
              <w:rPr>
                <w:rFonts w:asciiTheme="majorHAnsi" w:hAnsiTheme="majorHAnsi" w:cstheme="majorHAnsi"/>
                <w:sz w:val="22"/>
                <w:szCs w:val="22"/>
              </w:rPr>
            </w:pPr>
            <w:r w:rsidRPr="00F61DB5">
              <w:rPr>
                <w:rFonts w:asciiTheme="majorHAnsi" w:hAnsiTheme="majorHAnsi" w:cstheme="majorHAnsi"/>
                <w:sz w:val="22"/>
                <w:szCs w:val="22"/>
              </w:rPr>
              <w:t>31.700</w:t>
            </w:r>
          </w:p>
        </w:tc>
        <w:tc>
          <w:tcPr>
            <w:tcW w:w="992" w:type="dxa"/>
            <w:tcBorders>
              <w:top w:val="single" w:sz="4" w:space="0" w:color="auto"/>
              <w:left w:val="single" w:sz="4" w:space="0" w:color="auto"/>
              <w:bottom w:val="single" w:sz="4" w:space="0" w:color="auto"/>
              <w:right w:val="single" w:sz="4" w:space="0" w:color="auto"/>
            </w:tcBorders>
          </w:tcPr>
          <w:p w:rsidR="00755072" w:rsidRPr="00F61DB5" w:rsidRDefault="00755072" w:rsidP="00EA7628">
            <w:pPr>
              <w:ind w:left="-108" w:right="-108"/>
              <w:jc w:val="center"/>
              <w:rPr>
                <w:rFonts w:asciiTheme="majorHAnsi" w:hAnsiTheme="majorHAnsi" w:cstheme="majorHAnsi"/>
                <w:sz w:val="22"/>
                <w:szCs w:val="22"/>
              </w:rPr>
            </w:pPr>
            <w:r w:rsidRPr="00F61DB5">
              <w:rPr>
                <w:rFonts w:asciiTheme="majorHAnsi" w:hAnsiTheme="majorHAnsi" w:cstheme="majorHAnsi"/>
                <w:sz w:val="22"/>
                <w:szCs w:val="22"/>
              </w:rPr>
              <w:t>31.800</w:t>
            </w:r>
          </w:p>
        </w:tc>
        <w:tc>
          <w:tcPr>
            <w:tcW w:w="1275" w:type="dxa"/>
            <w:tcBorders>
              <w:top w:val="single" w:sz="4" w:space="0" w:color="auto"/>
              <w:left w:val="single" w:sz="4" w:space="0" w:color="auto"/>
              <w:bottom w:val="single" w:sz="4" w:space="0" w:color="auto"/>
              <w:right w:val="single" w:sz="4" w:space="0" w:color="auto"/>
            </w:tcBorders>
          </w:tcPr>
          <w:p w:rsidR="00755072" w:rsidRPr="00F61DB5" w:rsidRDefault="00755072" w:rsidP="00EA7628">
            <w:pPr>
              <w:ind w:left="-108" w:right="-108"/>
              <w:jc w:val="center"/>
              <w:rPr>
                <w:rFonts w:asciiTheme="majorHAnsi" w:hAnsiTheme="majorHAnsi" w:cstheme="majorHAnsi"/>
                <w:sz w:val="22"/>
                <w:szCs w:val="22"/>
              </w:rPr>
            </w:pPr>
            <w:r w:rsidRPr="00F61DB5">
              <w:rPr>
                <w:rFonts w:asciiTheme="majorHAnsi" w:hAnsiTheme="majorHAnsi" w:cstheme="majorHAnsi"/>
                <w:sz w:val="22"/>
                <w:szCs w:val="22"/>
              </w:rPr>
              <w:t>31.900</w:t>
            </w:r>
          </w:p>
        </w:tc>
        <w:tc>
          <w:tcPr>
            <w:tcW w:w="1133" w:type="dxa"/>
            <w:tcBorders>
              <w:top w:val="single" w:sz="4" w:space="0" w:color="auto"/>
              <w:left w:val="single" w:sz="4" w:space="0" w:color="auto"/>
              <w:bottom w:val="single" w:sz="4" w:space="0" w:color="auto"/>
            </w:tcBorders>
          </w:tcPr>
          <w:p w:rsidR="00755072" w:rsidRPr="00F61DB5" w:rsidRDefault="00755072" w:rsidP="00EA7628">
            <w:pPr>
              <w:ind w:left="-108" w:right="-108"/>
              <w:jc w:val="center"/>
              <w:rPr>
                <w:rFonts w:asciiTheme="majorHAnsi" w:hAnsiTheme="majorHAnsi" w:cstheme="majorHAnsi"/>
                <w:sz w:val="22"/>
                <w:szCs w:val="22"/>
              </w:rPr>
            </w:pPr>
            <w:r w:rsidRPr="00F61DB5">
              <w:rPr>
                <w:rFonts w:asciiTheme="majorHAnsi" w:hAnsiTheme="majorHAnsi" w:cstheme="majorHAnsi"/>
                <w:sz w:val="22"/>
                <w:szCs w:val="22"/>
              </w:rPr>
              <w:t>32.000</w:t>
            </w:r>
          </w:p>
        </w:tc>
      </w:tr>
      <w:tr w:rsidR="00755072" w:rsidRPr="00F61DB5" w:rsidTr="00EA7628">
        <w:tc>
          <w:tcPr>
            <w:tcW w:w="567" w:type="dxa"/>
            <w:tcBorders>
              <w:top w:val="single" w:sz="4" w:space="0" w:color="auto"/>
              <w:left w:val="single" w:sz="4" w:space="0" w:color="auto"/>
              <w:bottom w:val="single" w:sz="4" w:space="0" w:color="auto"/>
              <w:right w:val="single" w:sz="4" w:space="0" w:color="auto"/>
            </w:tcBorders>
            <w:shd w:val="clear" w:color="auto" w:fill="auto"/>
          </w:tcPr>
          <w:p w:rsidR="00755072" w:rsidRPr="00F61DB5" w:rsidRDefault="00755072" w:rsidP="00EA7628">
            <w:pPr>
              <w:ind w:right="-108"/>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A0D69" w:rsidRPr="00F61DB5" w:rsidRDefault="00755072" w:rsidP="00EA7628">
            <w:pPr>
              <w:ind w:right="-108"/>
              <w:rPr>
                <w:rFonts w:asciiTheme="majorHAnsi" w:hAnsiTheme="majorHAnsi" w:cstheme="majorHAnsi"/>
                <w:sz w:val="22"/>
                <w:szCs w:val="22"/>
                <w:lang w:val="nl-NL"/>
              </w:rPr>
            </w:pPr>
            <w:r w:rsidRPr="00F61DB5">
              <w:rPr>
                <w:rFonts w:asciiTheme="majorHAnsi" w:hAnsiTheme="majorHAnsi" w:cstheme="majorHAnsi"/>
                <w:sz w:val="22"/>
                <w:szCs w:val="22"/>
                <w:lang w:val="nl-NL"/>
              </w:rPr>
              <w:t xml:space="preserve">Ngói màu NASAKI </w:t>
            </w:r>
          </w:p>
          <w:p w:rsidR="00755072" w:rsidRPr="00F61DB5" w:rsidRDefault="00755072" w:rsidP="00EA7628">
            <w:pPr>
              <w:ind w:right="-108"/>
              <w:rPr>
                <w:rFonts w:asciiTheme="majorHAnsi" w:hAnsiTheme="majorHAnsi" w:cstheme="majorHAnsi"/>
                <w:sz w:val="22"/>
                <w:szCs w:val="22"/>
                <w:lang w:val="nl-NL"/>
              </w:rPr>
            </w:pPr>
            <w:r w:rsidRPr="00F61DB5">
              <w:rPr>
                <w:rFonts w:asciiTheme="majorHAnsi" w:hAnsiTheme="majorHAnsi" w:cstheme="majorHAnsi"/>
                <w:sz w:val="22"/>
                <w:szCs w:val="22"/>
                <w:lang w:val="nl-NL"/>
              </w:rPr>
              <w:t>(</w:t>
            </w:r>
            <w:r w:rsidRPr="00F61DB5">
              <w:rPr>
                <w:rFonts w:asciiTheme="majorHAnsi" w:hAnsiTheme="majorHAnsi" w:cstheme="majorHAnsi"/>
                <w:sz w:val="22"/>
                <w:szCs w:val="22"/>
              </w:rPr>
              <w:t>9</w:t>
            </w:r>
            <w:r w:rsidRPr="00F61DB5">
              <w:rPr>
                <w:rFonts w:asciiTheme="majorHAnsi" w:hAnsiTheme="majorHAnsi" w:cstheme="majorHAnsi"/>
                <w:sz w:val="22"/>
                <w:szCs w:val="22"/>
                <w:lang w:val="nl-NL"/>
              </w:rPr>
              <w:t xml:space="preserve"> viên/m2 sử dụng)</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55072" w:rsidRPr="00F61DB5" w:rsidRDefault="00755072" w:rsidP="00EA7628">
            <w:pPr>
              <w:ind w:left="-108" w:right="-108"/>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Viên</w:t>
            </w:r>
          </w:p>
        </w:tc>
        <w:tc>
          <w:tcPr>
            <w:tcW w:w="1276" w:type="dxa"/>
            <w:tcBorders>
              <w:top w:val="single" w:sz="4" w:space="0" w:color="auto"/>
              <w:left w:val="single" w:sz="4" w:space="0" w:color="auto"/>
              <w:bottom w:val="single" w:sz="4" w:space="0" w:color="auto"/>
              <w:right w:val="single" w:sz="4" w:space="0" w:color="auto"/>
            </w:tcBorders>
          </w:tcPr>
          <w:p w:rsidR="00755072" w:rsidRPr="00F61DB5" w:rsidRDefault="00755072" w:rsidP="00EA7628">
            <w:pPr>
              <w:ind w:left="-108" w:right="-108"/>
              <w:jc w:val="center"/>
              <w:rPr>
                <w:rFonts w:asciiTheme="majorHAnsi" w:hAnsiTheme="majorHAnsi" w:cstheme="majorHAnsi"/>
                <w:sz w:val="22"/>
                <w:szCs w:val="22"/>
              </w:rPr>
            </w:pPr>
            <w:r w:rsidRPr="00F61DB5">
              <w:rPr>
                <w:rFonts w:asciiTheme="majorHAnsi" w:hAnsiTheme="majorHAnsi" w:cstheme="majorHAnsi"/>
                <w:sz w:val="22"/>
                <w:szCs w:val="22"/>
              </w:rPr>
              <w:t>26.500</w:t>
            </w:r>
          </w:p>
        </w:tc>
        <w:tc>
          <w:tcPr>
            <w:tcW w:w="993" w:type="dxa"/>
            <w:tcBorders>
              <w:top w:val="single" w:sz="4" w:space="0" w:color="auto"/>
              <w:left w:val="single" w:sz="4" w:space="0" w:color="auto"/>
              <w:bottom w:val="single" w:sz="4" w:space="0" w:color="auto"/>
              <w:right w:val="single" w:sz="4" w:space="0" w:color="auto"/>
            </w:tcBorders>
          </w:tcPr>
          <w:p w:rsidR="00755072" w:rsidRPr="00F61DB5" w:rsidRDefault="00755072" w:rsidP="00EA7628">
            <w:pPr>
              <w:ind w:left="-108" w:right="-108"/>
              <w:jc w:val="center"/>
              <w:rPr>
                <w:rFonts w:asciiTheme="majorHAnsi" w:hAnsiTheme="majorHAnsi" w:cstheme="majorHAnsi"/>
                <w:sz w:val="22"/>
                <w:szCs w:val="22"/>
              </w:rPr>
            </w:pPr>
            <w:r w:rsidRPr="00F61DB5">
              <w:rPr>
                <w:rFonts w:asciiTheme="majorHAnsi" w:hAnsiTheme="majorHAnsi" w:cstheme="majorHAnsi"/>
                <w:sz w:val="22"/>
                <w:szCs w:val="22"/>
              </w:rPr>
              <w:t>26.700</w:t>
            </w:r>
          </w:p>
        </w:tc>
        <w:tc>
          <w:tcPr>
            <w:tcW w:w="992" w:type="dxa"/>
            <w:tcBorders>
              <w:top w:val="single" w:sz="4" w:space="0" w:color="auto"/>
              <w:left w:val="single" w:sz="4" w:space="0" w:color="auto"/>
              <w:bottom w:val="single" w:sz="4" w:space="0" w:color="auto"/>
              <w:right w:val="single" w:sz="4" w:space="0" w:color="auto"/>
            </w:tcBorders>
          </w:tcPr>
          <w:p w:rsidR="00755072" w:rsidRPr="00F61DB5" w:rsidRDefault="00755072" w:rsidP="00EA7628">
            <w:pPr>
              <w:ind w:left="-108" w:right="-108"/>
              <w:jc w:val="center"/>
              <w:rPr>
                <w:rFonts w:asciiTheme="majorHAnsi" w:hAnsiTheme="majorHAnsi" w:cstheme="majorHAnsi"/>
                <w:sz w:val="22"/>
                <w:szCs w:val="22"/>
              </w:rPr>
            </w:pPr>
            <w:r w:rsidRPr="00F61DB5">
              <w:rPr>
                <w:rFonts w:asciiTheme="majorHAnsi" w:hAnsiTheme="majorHAnsi" w:cstheme="majorHAnsi"/>
                <w:sz w:val="22"/>
                <w:szCs w:val="22"/>
              </w:rPr>
              <w:t>26.800</w:t>
            </w:r>
          </w:p>
        </w:tc>
        <w:tc>
          <w:tcPr>
            <w:tcW w:w="1275" w:type="dxa"/>
            <w:tcBorders>
              <w:top w:val="single" w:sz="4" w:space="0" w:color="auto"/>
              <w:left w:val="single" w:sz="4" w:space="0" w:color="auto"/>
              <w:bottom w:val="single" w:sz="4" w:space="0" w:color="auto"/>
              <w:right w:val="single" w:sz="4" w:space="0" w:color="auto"/>
            </w:tcBorders>
          </w:tcPr>
          <w:p w:rsidR="00755072" w:rsidRPr="00F61DB5" w:rsidRDefault="00755072" w:rsidP="00EA7628">
            <w:pPr>
              <w:ind w:left="-108" w:right="-108"/>
              <w:jc w:val="center"/>
              <w:rPr>
                <w:rFonts w:asciiTheme="majorHAnsi" w:hAnsiTheme="majorHAnsi" w:cstheme="majorHAnsi"/>
                <w:sz w:val="22"/>
                <w:szCs w:val="22"/>
              </w:rPr>
            </w:pPr>
            <w:r w:rsidRPr="00F61DB5">
              <w:rPr>
                <w:rFonts w:asciiTheme="majorHAnsi" w:hAnsiTheme="majorHAnsi" w:cstheme="majorHAnsi"/>
                <w:sz w:val="22"/>
                <w:szCs w:val="22"/>
              </w:rPr>
              <w:t>26.900</w:t>
            </w:r>
          </w:p>
        </w:tc>
        <w:tc>
          <w:tcPr>
            <w:tcW w:w="1133" w:type="dxa"/>
            <w:tcBorders>
              <w:top w:val="single" w:sz="4" w:space="0" w:color="auto"/>
              <w:left w:val="single" w:sz="4" w:space="0" w:color="auto"/>
              <w:bottom w:val="single" w:sz="4" w:space="0" w:color="auto"/>
            </w:tcBorders>
          </w:tcPr>
          <w:p w:rsidR="00755072" w:rsidRPr="00F61DB5" w:rsidRDefault="00755072" w:rsidP="00EA7628">
            <w:pPr>
              <w:ind w:left="-108" w:right="-108"/>
              <w:jc w:val="center"/>
              <w:rPr>
                <w:rFonts w:asciiTheme="majorHAnsi" w:hAnsiTheme="majorHAnsi" w:cstheme="majorHAnsi"/>
                <w:sz w:val="22"/>
                <w:szCs w:val="22"/>
              </w:rPr>
            </w:pPr>
            <w:r w:rsidRPr="00F61DB5">
              <w:rPr>
                <w:rFonts w:asciiTheme="majorHAnsi" w:hAnsiTheme="majorHAnsi" w:cstheme="majorHAnsi"/>
                <w:sz w:val="22"/>
                <w:szCs w:val="22"/>
              </w:rPr>
              <w:t>27.000</w:t>
            </w:r>
          </w:p>
        </w:tc>
      </w:tr>
      <w:tr w:rsidR="00755072" w:rsidRPr="00F61DB5" w:rsidTr="00EA7628">
        <w:tc>
          <w:tcPr>
            <w:tcW w:w="567" w:type="dxa"/>
            <w:tcBorders>
              <w:top w:val="single" w:sz="4" w:space="0" w:color="auto"/>
              <w:left w:val="single" w:sz="4" w:space="0" w:color="auto"/>
              <w:bottom w:val="single" w:sz="4" w:space="0" w:color="auto"/>
              <w:right w:val="single" w:sz="4" w:space="0" w:color="auto"/>
            </w:tcBorders>
            <w:shd w:val="clear" w:color="auto" w:fill="auto"/>
          </w:tcPr>
          <w:p w:rsidR="00755072" w:rsidRPr="00F61DB5" w:rsidRDefault="00755072" w:rsidP="00EA7628">
            <w:pPr>
              <w:ind w:right="-108"/>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55072" w:rsidRPr="00F61DB5" w:rsidRDefault="00755072" w:rsidP="00EA7628">
            <w:pPr>
              <w:ind w:right="-108"/>
              <w:rPr>
                <w:rFonts w:asciiTheme="majorHAnsi" w:hAnsiTheme="majorHAnsi" w:cstheme="majorHAnsi"/>
                <w:sz w:val="22"/>
                <w:szCs w:val="22"/>
              </w:rPr>
            </w:pPr>
            <w:r w:rsidRPr="00F61DB5">
              <w:rPr>
                <w:rFonts w:asciiTheme="majorHAnsi" w:hAnsiTheme="majorHAnsi" w:cstheme="majorHAnsi"/>
                <w:sz w:val="22"/>
                <w:szCs w:val="22"/>
                <w:lang w:val="nl-NL"/>
              </w:rPr>
              <w:t>Ngói nóc - 3 viên/</w:t>
            </w:r>
            <w:r w:rsidRPr="00F61DB5">
              <w:rPr>
                <w:rFonts w:asciiTheme="majorHAnsi" w:hAnsiTheme="majorHAnsi" w:cstheme="majorHAnsi"/>
                <w:sz w:val="22"/>
                <w:szCs w:val="22"/>
              </w:rPr>
              <w:t>md</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55072" w:rsidRPr="00F61DB5" w:rsidRDefault="00755072" w:rsidP="00EA7628">
            <w:pPr>
              <w:ind w:left="-108" w:right="-108"/>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Viên</w:t>
            </w:r>
          </w:p>
        </w:tc>
        <w:tc>
          <w:tcPr>
            <w:tcW w:w="1276" w:type="dxa"/>
            <w:tcBorders>
              <w:top w:val="single" w:sz="4" w:space="0" w:color="auto"/>
              <w:left w:val="single" w:sz="4" w:space="0" w:color="auto"/>
              <w:bottom w:val="single" w:sz="4" w:space="0" w:color="auto"/>
              <w:right w:val="single" w:sz="4" w:space="0" w:color="auto"/>
            </w:tcBorders>
          </w:tcPr>
          <w:p w:rsidR="00755072" w:rsidRPr="00F61DB5" w:rsidRDefault="00755072" w:rsidP="00EA7628">
            <w:pPr>
              <w:ind w:left="-108" w:right="-108"/>
              <w:jc w:val="center"/>
              <w:rPr>
                <w:rFonts w:asciiTheme="majorHAnsi" w:hAnsiTheme="majorHAnsi" w:cstheme="majorHAnsi"/>
                <w:sz w:val="22"/>
                <w:szCs w:val="22"/>
              </w:rPr>
            </w:pPr>
            <w:r w:rsidRPr="00F61DB5">
              <w:rPr>
                <w:rFonts w:asciiTheme="majorHAnsi" w:hAnsiTheme="majorHAnsi" w:cstheme="majorHAnsi"/>
                <w:sz w:val="22"/>
                <w:szCs w:val="22"/>
              </w:rPr>
              <w:t>38.500</w:t>
            </w:r>
          </w:p>
        </w:tc>
        <w:tc>
          <w:tcPr>
            <w:tcW w:w="993" w:type="dxa"/>
            <w:tcBorders>
              <w:top w:val="single" w:sz="4" w:space="0" w:color="auto"/>
              <w:left w:val="single" w:sz="4" w:space="0" w:color="auto"/>
              <w:bottom w:val="single" w:sz="4" w:space="0" w:color="auto"/>
              <w:right w:val="single" w:sz="4" w:space="0" w:color="auto"/>
            </w:tcBorders>
          </w:tcPr>
          <w:p w:rsidR="00755072" w:rsidRPr="00F61DB5" w:rsidRDefault="00755072" w:rsidP="00EA7628">
            <w:pPr>
              <w:ind w:left="-108" w:right="-108"/>
              <w:jc w:val="center"/>
              <w:rPr>
                <w:rFonts w:asciiTheme="majorHAnsi" w:hAnsiTheme="majorHAnsi" w:cstheme="majorHAnsi"/>
                <w:sz w:val="22"/>
                <w:szCs w:val="22"/>
              </w:rPr>
            </w:pPr>
            <w:r w:rsidRPr="00F61DB5">
              <w:rPr>
                <w:rFonts w:asciiTheme="majorHAnsi" w:hAnsiTheme="majorHAnsi" w:cstheme="majorHAnsi"/>
                <w:sz w:val="22"/>
                <w:szCs w:val="22"/>
              </w:rPr>
              <w:t>38.700</w:t>
            </w:r>
          </w:p>
        </w:tc>
        <w:tc>
          <w:tcPr>
            <w:tcW w:w="992" w:type="dxa"/>
            <w:tcBorders>
              <w:top w:val="single" w:sz="4" w:space="0" w:color="auto"/>
              <w:left w:val="single" w:sz="4" w:space="0" w:color="auto"/>
              <w:bottom w:val="single" w:sz="4" w:space="0" w:color="auto"/>
              <w:right w:val="single" w:sz="4" w:space="0" w:color="auto"/>
            </w:tcBorders>
          </w:tcPr>
          <w:p w:rsidR="00755072" w:rsidRPr="00F61DB5" w:rsidRDefault="00755072" w:rsidP="00EA7628">
            <w:pPr>
              <w:ind w:left="-108" w:right="-108"/>
              <w:jc w:val="center"/>
              <w:rPr>
                <w:rFonts w:asciiTheme="majorHAnsi" w:hAnsiTheme="majorHAnsi" w:cstheme="majorHAnsi"/>
                <w:sz w:val="22"/>
                <w:szCs w:val="22"/>
              </w:rPr>
            </w:pPr>
            <w:r w:rsidRPr="00F61DB5">
              <w:rPr>
                <w:rFonts w:asciiTheme="majorHAnsi" w:hAnsiTheme="majorHAnsi" w:cstheme="majorHAnsi"/>
                <w:sz w:val="22"/>
                <w:szCs w:val="22"/>
              </w:rPr>
              <w:t>38.800</w:t>
            </w:r>
          </w:p>
        </w:tc>
        <w:tc>
          <w:tcPr>
            <w:tcW w:w="1275" w:type="dxa"/>
            <w:tcBorders>
              <w:top w:val="single" w:sz="4" w:space="0" w:color="auto"/>
              <w:left w:val="single" w:sz="4" w:space="0" w:color="auto"/>
              <w:bottom w:val="single" w:sz="4" w:space="0" w:color="auto"/>
              <w:right w:val="single" w:sz="4" w:space="0" w:color="auto"/>
            </w:tcBorders>
          </w:tcPr>
          <w:p w:rsidR="00755072" w:rsidRPr="00F61DB5" w:rsidRDefault="00755072" w:rsidP="00EA7628">
            <w:pPr>
              <w:ind w:left="-108" w:right="-108"/>
              <w:jc w:val="center"/>
              <w:rPr>
                <w:rFonts w:asciiTheme="majorHAnsi" w:hAnsiTheme="majorHAnsi" w:cstheme="majorHAnsi"/>
                <w:sz w:val="22"/>
                <w:szCs w:val="22"/>
              </w:rPr>
            </w:pPr>
            <w:r w:rsidRPr="00F61DB5">
              <w:rPr>
                <w:rFonts w:asciiTheme="majorHAnsi" w:hAnsiTheme="majorHAnsi" w:cstheme="majorHAnsi"/>
                <w:sz w:val="22"/>
                <w:szCs w:val="22"/>
              </w:rPr>
              <w:t>38.900</w:t>
            </w:r>
          </w:p>
        </w:tc>
        <w:tc>
          <w:tcPr>
            <w:tcW w:w="1133" w:type="dxa"/>
            <w:tcBorders>
              <w:top w:val="single" w:sz="4" w:space="0" w:color="auto"/>
              <w:left w:val="single" w:sz="4" w:space="0" w:color="auto"/>
              <w:bottom w:val="single" w:sz="4" w:space="0" w:color="auto"/>
            </w:tcBorders>
          </w:tcPr>
          <w:p w:rsidR="00755072" w:rsidRPr="00F61DB5" w:rsidRDefault="00755072" w:rsidP="00EA7628">
            <w:pPr>
              <w:ind w:left="-108" w:right="-108"/>
              <w:jc w:val="center"/>
              <w:rPr>
                <w:rFonts w:asciiTheme="majorHAnsi" w:hAnsiTheme="majorHAnsi" w:cstheme="majorHAnsi"/>
                <w:sz w:val="22"/>
                <w:szCs w:val="22"/>
              </w:rPr>
            </w:pPr>
            <w:r w:rsidRPr="00F61DB5">
              <w:rPr>
                <w:rFonts w:asciiTheme="majorHAnsi" w:hAnsiTheme="majorHAnsi" w:cstheme="majorHAnsi"/>
                <w:sz w:val="22"/>
                <w:szCs w:val="22"/>
              </w:rPr>
              <w:t>39.000</w:t>
            </w:r>
          </w:p>
        </w:tc>
      </w:tr>
      <w:tr w:rsidR="00755072" w:rsidRPr="00F61DB5" w:rsidTr="00EA7628">
        <w:tc>
          <w:tcPr>
            <w:tcW w:w="567" w:type="dxa"/>
            <w:tcBorders>
              <w:top w:val="single" w:sz="4" w:space="0" w:color="auto"/>
              <w:left w:val="single" w:sz="4" w:space="0" w:color="auto"/>
              <w:bottom w:val="single" w:sz="4" w:space="0" w:color="auto"/>
              <w:right w:val="single" w:sz="4" w:space="0" w:color="auto"/>
            </w:tcBorders>
            <w:shd w:val="clear" w:color="auto" w:fill="auto"/>
          </w:tcPr>
          <w:p w:rsidR="00755072" w:rsidRPr="00F61DB5" w:rsidRDefault="00755072" w:rsidP="00EA7628">
            <w:pPr>
              <w:ind w:right="-108"/>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55072" w:rsidRPr="00F61DB5" w:rsidRDefault="00755072" w:rsidP="00EA7628">
            <w:pPr>
              <w:ind w:right="-108"/>
              <w:rPr>
                <w:rFonts w:asciiTheme="majorHAnsi" w:hAnsiTheme="majorHAnsi" w:cstheme="majorHAnsi"/>
                <w:sz w:val="22"/>
                <w:szCs w:val="22"/>
                <w:lang w:val="nl-NL"/>
              </w:rPr>
            </w:pPr>
            <w:r w:rsidRPr="00F61DB5">
              <w:rPr>
                <w:rFonts w:asciiTheme="majorHAnsi" w:hAnsiTheme="majorHAnsi" w:cstheme="majorHAnsi"/>
                <w:sz w:val="22"/>
                <w:szCs w:val="22"/>
                <w:lang w:val="nl-NL"/>
              </w:rPr>
              <w:t>Ngói cuối nóc</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55072" w:rsidRPr="00F61DB5" w:rsidRDefault="00755072" w:rsidP="00EA7628">
            <w:pPr>
              <w:ind w:left="-108" w:right="-108"/>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Viên</w:t>
            </w:r>
          </w:p>
        </w:tc>
        <w:tc>
          <w:tcPr>
            <w:tcW w:w="1276" w:type="dxa"/>
            <w:tcBorders>
              <w:top w:val="single" w:sz="4" w:space="0" w:color="auto"/>
              <w:left w:val="single" w:sz="4" w:space="0" w:color="auto"/>
              <w:bottom w:val="single" w:sz="4" w:space="0" w:color="auto"/>
              <w:right w:val="single" w:sz="4" w:space="0" w:color="auto"/>
            </w:tcBorders>
          </w:tcPr>
          <w:p w:rsidR="00755072" w:rsidRPr="00F61DB5" w:rsidRDefault="00755072" w:rsidP="00EA7628">
            <w:pPr>
              <w:ind w:left="-108" w:right="-108"/>
              <w:jc w:val="center"/>
              <w:rPr>
                <w:rFonts w:asciiTheme="majorHAnsi" w:hAnsiTheme="majorHAnsi" w:cstheme="majorHAnsi"/>
                <w:sz w:val="22"/>
                <w:szCs w:val="22"/>
              </w:rPr>
            </w:pPr>
            <w:r w:rsidRPr="00F61DB5">
              <w:rPr>
                <w:rFonts w:asciiTheme="majorHAnsi" w:hAnsiTheme="majorHAnsi" w:cstheme="majorHAnsi"/>
                <w:sz w:val="22"/>
                <w:szCs w:val="22"/>
              </w:rPr>
              <w:t>41.500</w:t>
            </w:r>
          </w:p>
        </w:tc>
        <w:tc>
          <w:tcPr>
            <w:tcW w:w="993" w:type="dxa"/>
            <w:tcBorders>
              <w:top w:val="single" w:sz="4" w:space="0" w:color="auto"/>
              <w:left w:val="single" w:sz="4" w:space="0" w:color="auto"/>
              <w:bottom w:val="single" w:sz="4" w:space="0" w:color="auto"/>
              <w:right w:val="single" w:sz="4" w:space="0" w:color="auto"/>
            </w:tcBorders>
          </w:tcPr>
          <w:p w:rsidR="00755072" w:rsidRPr="00F61DB5" w:rsidRDefault="00755072" w:rsidP="00EA7628">
            <w:pPr>
              <w:ind w:left="-108" w:right="-108"/>
              <w:jc w:val="center"/>
              <w:rPr>
                <w:rFonts w:asciiTheme="majorHAnsi" w:hAnsiTheme="majorHAnsi" w:cstheme="majorHAnsi"/>
                <w:sz w:val="22"/>
                <w:szCs w:val="22"/>
              </w:rPr>
            </w:pPr>
            <w:r w:rsidRPr="00F61DB5">
              <w:rPr>
                <w:rFonts w:asciiTheme="majorHAnsi" w:hAnsiTheme="majorHAnsi" w:cstheme="majorHAnsi"/>
                <w:sz w:val="22"/>
                <w:szCs w:val="22"/>
              </w:rPr>
              <w:t>41.700</w:t>
            </w:r>
          </w:p>
        </w:tc>
        <w:tc>
          <w:tcPr>
            <w:tcW w:w="992" w:type="dxa"/>
            <w:tcBorders>
              <w:top w:val="single" w:sz="4" w:space="0" w:color="auto"/>
              <w:left w:val="single" w:sz="4" w:space="0" w:color="auto"/>
              <w:bottom w:val="single" w:sz="4" w:space="0" w:color="auto"/>
              <w:right w:val="single" w:sz="4" w:space="0" w:color="auto"/>
            </w:tcBorders>
          </w:tcPr>
          <w:p w:rsidR="00755072" w:rsidRPr="00F61DB5" w:rsidRDefault="00755072" w:rsidP="00EA7628">
            <w:pPr>
              <w:ind w:left="-108" w:right="-108"/>
              <w:jc w:val="center"/>
              <w:rPr>
                <w:rFonts w:asciiTheme="majorHAnsi" w:hAnsiTheme="majorHAnsi" w:cstheme="majorHAnsi"/>
                <w:sz w:val="22"/>
                <w:szCs w:val="22"/>
              </w:rPr>
            </w:pPr>
            <w:r w:rsidRPr="00F61DB5">
              <w:rPr>
                <w:rFonts w:asciiTheme="majorHAnsi" w:hAnsiTheme="majorHAnsi" w:cstheme="majorHAnsi"/>
                <w:sz w:val="22"/>
                <w:szCs w:val="22"/>
              </w:rPr>
              <w:t>41.800</w:t>
            </w:r>
          </w:p>
        </w:tc>
        <w:tc>
          <w:tcPr>
            <w:tcW w:w="1275" w:type="dxa"/>
            <w:tcBorders>
              <w:top w:val="single" w:sz="4" w:space="0" w:color="auto"/>
              <w:left w:val="single" w:sz="4" w:space="0" w:color="auto"/>
              <w:bottom w:val="single" w:sz="4" w:space="0" w:color="auto"/>
              <w:right w:val="single" w:sz="4" w:space="0" w:color="auto"/>
            </w:tcBorders>
          </w:tcPr>
          <w:p w:rsidR="00755072" w:rsidRPr="00F61DB5" w:rsidRDefault="00755072" w:rsidP="00EA7628">
            <w:pPr>
              <w:ind w:left="-108" w:right="-108"/>
              <w:jc w:val="center"/>
              <w:rPr>
                <w:rFonts w:asciiTheme="majorHAnsi" w:hAnsiTheme="majorHAnsi" w:cstheme="majorHAnsi"/>
                <w:sz w:val="22"/>
                <w:szCs w:val="22"/>
              </w:rPr>
            </w:pPr>
            <w:r w:rsidRPr="00F61DB5">
              <w:rPr>
                <w:rFonts w:asciiTheme="majorHAnsi" w:hAnsiTheme="majorHAnsi" w:cstheme="majorHAnsi"/>
                <w:sz w:val="22"/>
                <w:szCs w:val="22"/>
              </w:rPr>
              <w:t>41.900</w:t>
            </w:r>
          </w:p>
        </w:tc>
        <w:tc>
          <w:tcPr>
            <w:tcW w:w="1133" w:type="dxa"/>
            <w:tcBorders>
              <w:top w:val="single" w:sz="4" w:space="0" w:color="auto"/>
              <w:left w:val="single" w:sz="4" w:space="0" w:color="auto"/>
              <w:bottom w:val="single" w:sz="4" w:space="0" w:color="auto"/>
            </w:tcBorders>
          </w:tcPr>
          <w:p w:rsidR="00755072" w:rsidRPr="00F61DB5" w:rsidRDefault="00755072" w:rsidP="00EA7628">
            <w:pPr>
              <w:ind w:left="-108" w:right="-108"/>
              <w:jc w:val="center"/>
              <w:rPr>
                <w:rFonts w:asciiTheme="majorHAnsi" w:hAnsiTheme="majorHAnsi" w:cstheme="majorHAnsi"/>
                <w:sz w:val="22"/>
                <w:szCs w:val="22"/>
              </w:rPr>
            </w:pPr>
            <w:r w:rsidRPr="00F61DB5">
              <w:rPr>
                <w:rFonts w:asciiTheme="majorHAnsi" w:hAnsiTheme="majorHAnsi" w:cstheme="majorHAnsi"/>
                <w:sz w:val="22"/>
                <w:szCs w:val="22"/>
              </w:rPr>
              <w:t>42.000</w:t>
            </w:r>
          </w:p>
        </w:tc>
      </w:tr>
      <w:tr w:rsidR="00755072" w:rsidRPr="00F61DB5" w:rsidTr="00EA7628">
        <w:tc>
          <w:tcPr>
            <w:tcW w:w="567" w:type="dxa"/>
            <w:tcBorders>
              <w:top w:val="single" w:sz="4" w:space="0" w:color="auto"/>
              <w:left w:val="single" w:sz="4" w:space="0" w:color="auto"/>
              <w:bottom w:val="single" w:sz="4" w:space="0" w:color="auto"/>
              <w:right w:val="single" w:sz="4" w:space="0" w:color="auto"/>
            </w:tcBorders>
            <w:shd w:val="clear" w:color="auto" w:fill="auto"/>
          </w:tcPr>
          <w:p w:rsidR="00755072" w:rsidRPr="00F61DB5" w:rsidRDefault="00755072" w:rsidP="00EA7628">
            <w:pPr>
              <w:ind w:right="-108"/>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55072" w:rsidRPr="00F61DB5" w:rsidRDefault="00755072" w:rsidP="00EA7628">
            <w:pPr>
              <w:ind w:right="-108"/>
              <w:rPr>
                <w:rFonts w:asciiTheme="majorHAnsi" w:hAnsiTheme="majorHAnsi" w:cstheme="majorHAnsi"/>
                <w:sz w:val="22"/>
                <w:szCs w:val="22"/>
              </w:rPr>
            </w:pPr>
            <w:r w:rsidRPr="00F61DB5">
              <w:rPr>
                <w:rFonts w:asciiTheme="majorHAnsi" w:hAnsiTheme="majorHAnsi" w:cstheme="majorHAnsi"/>
                <w:sz w:val="22"/>
                <w:szCs w:val="22"/>
                <w:lang w:val="nl-NL"/>
              </w:rPr>
              <w:t>Ngói rìa - 3 viên/</w:t>
            </w:r>
            <w:r w:rsidRPr="00F61DB5">
              <w:rPr>
                <w:rFonts w:asciiTheme="majorHAnsi" w:hAnsiTheme="majorHAnsi" w:cstheme="majorHAnsi"/>
                <w:sz w:val="22"/>
                <w:szCs w:val="22"/>
              </w:rPr>
              <w:t>md</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55072" w:rsidRPr="00F61DB5" w:rsidRDefault="00755072" w:rsidP="00EA7628">
            <w:pPr>
              <w:ind w:left="-108" w:right="-108"/>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Viên</w:t>
            </w:r>
          </w:p>
        </w:tc>
        <w:tc>
          <w:tcPr>
            <w:tcW w:w="1276" w:type="dxa"/>
            <w:tcBorders>
              <w:top w:val="single" w:sz="4" w:space="0" w:color="auto"/>
              <w:left w:val="single" w:sz="4" w:space="0" w:color="auto"/>
              <w:bottom w:val="single" w:sz="4" w:space="0" w:color="auto"/>
              <w:right w:val="single" w:sz="4" w:space="0" w:color="auto"/>
            </w:tcBorders>
          </w:tcPr>
          <w:p w:rsidR="00755072" w:rsidRPr="00F61DB5" w:rsidRDefault="00755072" w:rsidP="00EA7628">
            <w:pPr>
              <w:ind w:left="-108" w:right="-108"/>
              <w:jc w:val="center"/>
              <w:rPr>
                <w:rFonts w:asciiTheme="majorHAnsi" w:hAnsiTheme="majorHAnsi" w:cstheme="majorHAnsi"/>
                <w:sz w:val="22"/>
                <w:szCs w:val="22"/>
              </w:rPr>
            </w:pPr>
            <w:r w:rsidRPr="00F61DB5">
              <w:rPr>
                <w:rFonts w:asciiTheme="majorHAnsi" w:hAnsiTheme="majorHAnsi" w:cstheme="majorHAnsi"/>
                <w:sz w:val="22"/>
                <w:szCs w:val="22"/>
              </w:rPr>
              <w:t>38.500</w:t>
            </w:r>
          </w:p>
        </w:tc>
        <w:tc>
          <w:tcPr>
            <w:tcW w:w="993" w:type="dxa"/>
            <w:tcBorders>
              <w:top w:val="single" w:sz="4" w:space="0" w:color="auto"/>
              <w:left w:val="single" w:sz="4" w:space="0" w:color="auto"/>
              <w:bottom w:val="single" w:sz="4" w:space="0" w:color="auto"/>
              <w:right w:val="single" w:sz="4" w:space="0" w:color="auto"/>
            </w:tcBorders>
          </w:tcPr>
          <w:p w:rsidR="00755072" w:rsidRPr="00F61DB5" w:rsidRDefault="00755072" w:rsidP="00EA7628">
            <w:pPr>
              <w:ind w:left="-108" w:right="-108"/>
              <w:jc w:val="center"/>
              <w:rPr>
                <w:rFonts w:asciiTheme="majorHAnsi" w:hAnsiTheme="majorHAnsi" w:cstheme="majorHAnsi"/>
                <w:sz w:val="22"/>
                <w:szCs w:val="22"/>
              </w:rPr>
            </w:pPr>
            <w:r w:rsidRPr="00F61DB5">
              <w:rPr>
                <w:rFonts w:asciiTheme="majorHAnsi" w:hAnsiTheme="majorHAnsi" w:cstheme="majorHAnsi"/>
                <w:sz w:val="22"/>
                <w:szCs w:val="22"/>
              </w:rPr>
              <w:t>38.700</w:t>
            </w:r>
          </w:p>
        </w:tc>
        <w:tc>
          <w:tcPr>
            <w:tcW w:w="992" w:type="dxa"/>
            <w:tcBorders>
              <w:top w:val="single" w:sz="4" w:space="0" w:color="auto"/>
              <w:left w:val="single" w:sz="4" w:space="0" w:color="auto"/>
              <w:bottom w:val="single" w:sz="4" w:space="0" w:color="auto"/>
              <w:right w:val="single" w:sz="4" w:space="0" w:color="auto"/>
            </w:tcBorders>
          </w:tcPr>
          <w:p w:rsidR="00755072" w:rsidRPr="00F61DB5" w:rsidRDefault="00755072" w:rsidP="00EA7628">
            <w:pPr>
              <w:ind w:left="-108" w:right="-108"/>
              <w:jc w:val="center"/>
              <w:rPr>
                <w:rFonts w:asciiTheme="majorHAnsi" w:hAnsiTheme="majorHAnsi" w:cstheme="majorHAnsi"/>
                <w:sz w:val="22"/>
                <w:szCs w:val="22"/>
              </w:rPr>
            </w:pPr>
            <w:r w:rsidRPr="00F61DB5">
              <w:rPr>
                <w:rFonts w:asciiTheme="majorHAnsi" w:hAnsiTheme="majorHAnsi" w:cstheme="majorHAnsi"/>
                <w:sz w:val="22"/>
                <w:szCs w:val="22"/>
              </w:rPr>
              <w:t>38.800</w:t>
            </w:r>
          </w:p>
        </w:tc>
        <w:tc>
          <w:tcPr>
            <w:tcW w:w="1275" w:type="dxa"/>
            <w:tcBorders>
              <w:top w:val="single" w:sz="4" w:space="0" w:color="auto"/>
              <w:left w:val="single" w:sz="4" w:space="0" w:color="auto"/>
              <w:bottom w:val="single" w:sz="4" w:space="0" w:color="auto"/>
              <w:right w:val="single" w:sz="4" w:space="0" w:color="auto"/>
            </w:tcBorders>
          </w:tcPr>
          <w:p w:rsidR="00755072" w:rsidRPr="00F61DB5" w:rsidRDefault="00755072" w:rsidP="00EA7628">
            <w:pPr>
              <w:ind w:left="-108" w:right="-108"/>
              <w:jc w:val="center"/>
              <w:rPr>
                <w:rFonts w:asciiTheme="majorHAnsi" w:hAnsiTheme="majorHAnsi" w:cstheme="majorHAnsi"/>
                <w:sz w:val="22"/>
                <w:szCs w:val="22"/>
              </w:rPr>
            </w:pPr>
            <w:r w:rsidRPr="00F61DB5">
              <w:rPr>
                <w:rFonts w:asciiTheme="majorHAnsi" w:hAnsiTheme="majorHAnsi" w:cstheme="majorHAnsi"/>
                <w:sz w:val="22"/>
                <w:szCs w:val="22"/>
              </w:rPr>
              <w:t>38.900</w:t>
            </w:r>
          </w:p>
        </w:tc>
        <w:tc>
          <w:tcPr>
            <w:tcW w:w="1133" w:type="dxa"/>
            <w:tcBorders>
              <w:top w:val="single" w:sz="4" w:space="0" w:color="auto"/>
              <w:left w:val="single" w:sz="4" w:space="0" w:color="auto"/>
              <w:bottom w:val="single" w:sz="4" w:space="0" w:color="auto"/>
            </w:tcBorders>
          </w:tcPr>
          <w:p w:rsidR="00755072" w:rsidRPr="00F61DB5" w:rsidRDefault="00755072" w:rsidP="00EA7628">
            <w:pPr>
              <w:ind w:left="-108" w:right="-108"/>
              <w:jc w:val="center"/>
              <w:rPr>
                <w:rFonts w:asciiTheme="majorHAnsi" w:hAnsiTheme="majorHAnsi" w:cstheme="majorHAnsi"/>
                <w:sz w:val="22"/>
                <w:szCs w:val="22"/>
              </w:rPr>
            </w:pPr>
            <w:r w:rsidRPr="00F61DB5">
              <w:rPr>
                <w:rFonts w:asciiTheme="majorHAnsi" w:hAnsiTheme="majorHAnsi" w:cstheme="majorHAnsi"/>
                <w:sz w:val="22"/>
                <w:szCs w:val="22"/>
              </w:rPr>
              <w:t>39.000</w:t>
            </w:r>
          </w:p>
        </w:tc>
      </w:tr>
      <w:tr w:rsidR="00755072" w:rsidRPr="00F61DB5" w:rsidTr="00EA7628">
        <w:tc>
          <w:tcPr>
            <w:tcW w:w="567" w:type="dxa"/>
            <w:tcBorders>
              <w:top w:val="single" w:sz="4" w:space="0" w:color="auto"/>
              <w:left w:val="single" w:sz="4" w:space="0" w:color="auto"/>
              <w:bottom w:val="single" w:sz="4" w:space="0" w:color="auto"/>
              <w:right w:val="single" w:sz="4" w:space="0" w:color="auto"/>
            </w:tcBorders>
            <w:shd w:val="clear" w:color="auto" w:fill="auto"/>
          </w:tcPr>
          <w:p w:rsidR="00755072" w:rsidRPr="00F61DB5" w:rsidRDefault="00755072" w:rsidP="00EA7628">
            <w:pPr>
              <w:ind w:right="-108"/>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6</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55072" w:rsidRPr="00F61DB5" w:rsidRDefault="00755072" w:rsidP="00EA7628">
            <w:pPr>
              <w:ind w:right="-108"/>
              <w:rPr>
                <w:rFonts w:asciiTheme="majorHAnsi" w:hAnsiTheme="majorHAnsi" w:cstheme="majorHAnsi"/>
                <w:sz w:val="22"/>
                <w:szCs w:val="22"/>
                <w:lang w:val="nl-NL"/>
              </w:rPr>
            </w:pPr>
            <w:r w:rsidRPr="00F61DB5">
              <w:rPr>
                <w:rFonts w:asciiTheme="majorHAnsi" w:hAnsiTheme="majorHAnsi" w:cstheme="majorHAnsi"/>
                <w:sz w:val="22"/>
                <w:szCs w:val="22"/>
                <w:lang w:val="nl-NL"/>
              </w:rPr>
              <w:t>Ngói cuối rìa</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55072" w:rsidRPr="00F61DB5" w:rsidRDefault="00755072" w:rsidP="00EA7628">
            <w:pPr>
              <w:ind w:left="-108" w:right="-108"/>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Viên</w:t>
            </w:r>
          </w:p>
        </w:tc>
        <w:tc>
          <w:tcPr>
            <w:tcW w:w="1276" w:type="dxa"/>
            <w:tcBorders>
              <w:top w:val="single" w:sz="4" w:space="0" w:color="auto"/>
              <w:left w:val="single" w:sz="4" w:space="0" w:color="auto"/>
              <w:bottom w:val="single" w:sz="4" w:space="0" w:color="auto"/>
              <w:right w:val="single" w:sz="4" w:space="0" w:color="auto"/>
            </w:tcBorders>
          </w:tcPr>
          <w:p w:rsidR="00755072" w:rsidRPr="00F61DB5" w:rsidRDefault="00755072" w:rsidP="00EA7628">
            <w:pPr>
              <w:ind w:left="-108" w:right="-108"/>
              <w:jc w:val="center"/>
              <w:rPr>
                <w:rFonts w:asciiTheme="majorHAnsi" w:hAnsiTheme="majorHAnsi" w:cstheme="majorHAnsi"/>
                <w:sz w:val="22"/>
                <w:szCs w:val="22"/>
              </w:rPr>
            </w:pPr>
            <w:r w:rsidRPr="00F61DB5">
              <w:rPr>
                <w:rFonts w:asciiTheme="majorHAnsi" w:hAnsiTheme="majorHAnsi" w:cstheme="majorHAnsi"/>
                <w:sz w:val="22"/>
                <w:szCs w:val="22"/>
              </w:rPr>
              <w:t>41.500</w:t>
            </w:r>
          </w:p>
        </w:tc>
        <w:tc>
          <w:tcPr>
            <w:tcW w:w="993" w:type="dxa"/>
            <w:tcBorders>
              <w:top w:val="single" w:sz="4" w:space="0" w:color="auto"/>
              <w:left w:val="single" w:sz="4" w:space="0" w:color="auto"/>
              <w:bottom w:val="single" w:sz="4" w:space="0" w:color="auto"/>
              <w:right w:val="single" w:sz="4" w:space="0" w:color="auto"/>
            </w:tcBorders>
          </w:tcPr>
          <w:p w:rsidR="00755072" w:rsidRPr="00F61DB5" w:rsidRDefault="00755072" w:rsidP="00EA7628">
            <w:pPr>
              <w:ind w:left="-108" w:right="-108"/>
              <w:jc w:val="center"/>
              <w:rPr>
                <w:rFonts w:asciiTheme="majorHAnsi" w:hAnsiTheme="majorHAnsi" w:cstheme="majorHAnsi"/>
                <w:sz w:val="22"/>
                <w:szCs w:val="22"/>
              </w:rPr>
            </w:pPr>
            <w:r w:rsidRPr="00F61DB5">
              <w:rPr>
                <w:rFonts w:asciiTheme="majorHAnsi" w:hAnsiTheme="majorHAnsi" w:cstheme="majorHAnsi"/>
                <w:sz w:val="22"/>
                <w:szCs w:val="22"/>
              </w:rPr>
              <w:t>41.700</w:t>
            </w:r>
          </w:p>
        </w:tc>
        <w:tc>
          <w:tcPr>
            <w:tcW w:w="992" w:type="dxa"/>
            <w:tcBorders>
              <w:top w:val="single" w:sz="4" w:space="0" w:color="auto"/>
              <w:left w:val="single" w:sz="4" w:space="0" w:color="auto"/>
              <w:bottom w:val="single" w:sz="4" w:space="0" w:color="auto"/>
              <w:right w:val="single" w:sz="4" w:space="0" w:color="auto"/>
            </w:tcBorders>
          </w:tcPr>
          <w:p w:rsidR="00755072" w:rsidRPr="00F61DB5" w:rsidRDefault="00755072" w:rsidP="00EA7628">
            <w:pPr>
              <w:ind w:left="-108" w:right="-108"/>
              <w:jc w:val="center"/>
              <w:rPr>
                <w:rFonts w:asciiTheme="majorHAnsi" w:hAnsiTheme="majorHAnsi" w:cstheme="majorHAnsi"/>
                <w:sz w:val="22"/>
                <w:szCs w:val="22"/>
              </w:rPr>
            </w:pPr>
            <w:r w:rsidRPr="00F61DB5">
              <w:rPr>
                <w:rFonts w:asciiTheme="majorHAnsi" w:hAnsiTheme="majorHAnsi" w:cstheme="majorHAnsi"/>
                <w:sz w:val="22"/>
                <w:szCs w:val="22"/>
              </w:rPr>
              <w:t>41.800</w:t>
            </w:r>
          </w:p>
        </w:tc>
        <w:tc>
          <w:tcPr>
            <w:tcW w:w="1275" w:type="dxa"/>
            <w:tcBorders>
              <w:top w:val="single" w:sz="4" w:space="0" w:color="auto"/>
              <w:left w:val="single" w:sz="4" w:space="0" w:color="auto"/>
              <w:bottom w:val="single" w:sz="4" w:space="0" w:color="auto"/>
              <w:right w:val="single" w:sz="4" w:space="0" w:color="auto"/>
            </w:tcBorders>
          </w:tcPr>
          <w:p w:rsidR="00755072" w:rsidRPr="00F61DB5" w:rsidRDefault="00755072" w:rsidP="00EA7628">
            <w:pPr>
              <w:ind w:left="-108" w:right="-108"/>
              <w:jc w:val="center"/>
              <w:rPr>
                <w:rFonts w:asciiTheme="majorHAnsi" w:hAnsiTheme="majorHAnsi" w:cstheme="majorHAnsi"/>
                <w:sz w:val="22"/>
                <w:szCs w:val="22"/>
              </w:rPr>
            </w:pPr>
            <w:r w:rsidRPr="00F61DB5">
              <w:rPr>
                <w:rFonts w:asciiTheme="majorHAnsi" w:hAnsiTheme="majorHAnsi" w:cstheme="majorHAnsi"/>
                <w:sz w:val="22"/>
                <w:szCs w:val="22"/>
              </w:rPr>
              <w:t>41.900</w:t>
            </w:r>
          </w:p>
        </w:tc>
        <w:tc>
          <w:tcPr>
            <w:tcW w:w="1133" w:type="dxa"/>
            <w:tcBorders>
              <w:top w:val="single" w:sz="4" w:space="0" w:color="auto"/>
              <w:left w:val="single" w:sz="4" w:space="0" w:color="auto"/>
              <w:bottom w:val="single" w:sz="4" w:space="0" w:color="auto"/>
            </w:tcBorders>
          </w:tcPr>
          <w:p w:rsidR="00755072" w:rsidRPr="00F61DB5" w:rsidRDefault="00755072" w:rsidP="00EA7628">
            <w:pPr>
              <w:ind w:left="-108" w:right="-108"/>
              <w:jc w:val="center"/>
              <w:rPr>
                <w:rFonts w:asciiTheme="majorHAnsi" w:hAnsiTheme="majorHAnsi" w:cstheme="majorHAnsi"/>
                <w:sz w:val="22"/>
                <w:szCs w:val="22"/>
              </w:rPr>
            </w:pPr>
            <w:r w:rsidRPr="00F61DB5">
              <w:rPr>
                <w:rFonts w:asciiTheme="majorHAnsi" w:hAnsiTheme="majorHAnsi" w:cstheme="majorHAnsi"/>
                <w:sz w:val="22"/>
                <w:szCs w:val="22"/>
              </w:rPr>
              <w:t>42.000</w:t>
            </w:r>
          </w:p>
        </w:tc>
      </w:tr>
      <w:tr w:rsidR="00755072" w:rsidRPr="00F61DB5" w:rsidTr="00EA7628">
        <w:tc>
          <w:tcPr>
            <w:tcW w:w="567" w:type="dxa"/>
            <w:tcBorders>
              <w:top w:val="single" w:sz="4" w:space="0" w:color="auto"/>
              <w:left w:val="single" w:sz="4" w:space="0" w:color="auto"/>
              <w:bottom w:val="single" w:sz="4" w:space="0" w:color="auto"/>
              <w:right w:val="single" w:sz="4" w:space="0" w:color="auto"/>
            </w:tcBorders>
            <w:shd w:val="clear" w:color="auto" w:fill="auto"/>
          </w:tcPr>
          <w:p w:rsidR="00755072" w:rsidRPr="00F61DB5" w:rsidRDefault="00755072" w:rsidP="00EA7628">
            <w:pPr>
              <w:ind w:right="-108"/>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A0D69" w:rsidRPr="00F61DB5" w:rsidRDefault="00755072" w:rsidP="00EA7628">
            <w:pPr>
              <w:ind w:right="-108"/>
              <w:rPr>
                <w:rFonts w:asciiTheme="majorHAnsi" w:hAnsiTheme="majorHAnsi" w:cstheme="majorHAnsi"/>
                <w:sz w:val="22"/>
                <w:szCs w:val="22"/>
              </w:rPr>
            </w:pPr>
            <w:r w:rsidRPr="00F61DB5">
              <w:rPr>
                <w:rFonts w:asciiTheme="majorHAnsi" w:hAnsiTheme="majorHAnsi" w:cstheme="majorHAnsi"/>
                <w:sz w:val="22"/>
                <w:szCs w:val="22"/>
                <w:lang w:val="nl-NL"/>
              </w:rPr>
              <w:t>Ngói lót nóc - 3 viên</w:t>
            </w:r>
            <w:r w:rsidRPr="00F61DB5">
              <w:rPr>
                <w:rFonts w:asciiTheme="majorHAnsi" w:hAnsiTheme="majorHAnsi" w:cstheme="majorHAnsi"/>
                <w:sz w:val="22"/>
                <w:szCs w:val="22"/>
              </w:rPr>
              <w:t xml:space="preserve">/md </w:t>
            </w:r>
          </w:p>
          <w:p w:rsidR="00755072" w:rsidRPr="00F61DB5" w:rsidRDefault="00755072" w:rsidP="00EA7628">
            <w:pPr>
              <w:ind w:right="-108"/>
              <w:rPr>
                <w:rFonts w:asciiTheme="majorHAnsi" w:hAnsiTheme="majorHAnsi" w:cstheme="majorHAnsi"/>
                <w:sz w:val="22"/>
                <w:szCs w:val="22"/>
              </w:rPr>
            </w:pPr>
            <w:r w:rsidRPr="00F61DB5">
              <w:rPr>
                <w:rFonts w:asciiTheme="majorHAnsi" w:hAnsiTheme="majorHAnsi" w:cstheme="majorHAnsi"/>
                <w:sz w:val="22"/>
                <w:szCs w:val="22"/>
              </w:rPr>
              <w:t>(1đôi = 2 viên)</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55072" w:rsidRPr="00F61DB5" w:rsidRDefault="00755072" w:rsidP="00EA7628">
            <w:pPr>
              <w:ind w:left="-108" w:right="-108"/>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Viên</w:t>
            </w:r>
          </w:p>
        </w:tc>
        <w:tc>
          <w:tcPr>
            <w:tcW w:w="1276" w:type="dxa"/>
            <w:tcBorders>
              <w:top w:val="single" w:sz="4" w:space="0" w:color="auto"/>
              <w:left w:val="single" w:sz="4" w:space="0" w:color="auto"/>
              <w:bottom w:val="single" w:sz="4" w:space="0" w:color="auto"/>
              <w:right w:val="single" w:sz="4" w:space="0" w:color="auto"/>
            </w:tcBorders>
          </w:tcPr>
          <w:p w:rsidR="00755072" w:rsidRPr="00F61DB5" w:rsidRDefault="00755072" w:rsidP="00EA7628">
            <w:pPr>
              <w:ind w:left="-108" w:right="-108"/>
              <w:jc w:val="center"/>
              <w:rPr>
                <w:rFonts w:asciiTheme="majorHAnsi" w:hAnsiTheme="majorHAnsi" w:cstheme="majorHAnsi"/>
                <w:sz w:val="22"/>
                <w:szCs w:val="22"/>
              </w:rPr>
            </w:pPr>
            <w:r w:rsidRPr="00F61DB5">
              <w:rPr>
                <w:rFonts w:asciiTheme="majorHAnsi" w:hAnsiTheme="majorHAnsi" w:cstheme="majorHAnsi"/>
                <w:sz w:val="22"/>
                <w:szCs w:val="22"/>
              </w:rPr>
              <w:t>46.500</w:t>
            </w:r>
          </w:p>
        </w:tc>
        <w:tc>
          <w:tcPr>
            <w:tcW w:w="993" w:type="dxa"/>
            <w:tcBorders>
              <w:top w:val="single" w:sz="4" w:space="0" w:color="auto"/>
              <w:left w:val="single" w:sz="4" w:space="0" w:color="auto"/>
              <w:bottom w:val="single" w:sz="4" w:space="0" w:color="auto"/>
              <w:right w:val="single" w:sz="4" w:space="0" w:color="auto"/>
            </w:tcBorders>
          </w:tcPr>
          <w:p w:rsidR="00755072" w:rsidRPr="00F61DB5" w:rsidRDefault="00755072" w:rsidP="00EA7628">
            <w:pPr>
              <w:ind w:left="-108" w:right="-108"/>
              <w:jc w:val="center"/>
              <w:rPr>
                <w:rFonts w:asciiTheme="majorHAnsi" w:hAnsiTheme="majorHAnsi" w:cstheme="majorHAnsi"/>
                <w:sz w:val="22"/>
                <w:szCs w:val="22"/>
              </w:rPr>
            </w:pPr>
            <w:r w:rsidRPr="00F61DB5">
              <w:rPr>
                <w:rFonts w:asciiTheme="majorHAnsi" w:hAnsiTheme="majorHAnsi" w:cstheme="majorHAnsi"/>
                <w:sz w:val="22"/>
                <w:szCs w:val="22"/>
              </w:rPr>
              <w:t>46.700</w:t>
            </w:r>
          </w:p>
        </w:tc>
        <w:tc>
          <w:tcPr>
            <w:tcW w:w="992" w:type="dxa"/>
            <w:tcBorders>
              <w:top w:val="single" w:sz="4" w:space="0" w:color="auto"/>
              <w:left w:val="single" w:sz="4" w:space="0" w:color="auto"/>
              <w:bottom w:val="single" w:sz="4" w:space="0" w:color="auto"/>
              <w:right w:val="single" w:sz="4" w:space="0" w:color="auto"/>
            </w:tcBorders>
          </w:tcPr>
          <w:p w:rsidR="00755072" w:rsidRPr="00F61DB5" w:rsidRDefault="00755072" w:rsidP="00EA7628">
            <w:pPr>
              <w:ind w:left="-108" w:right="-108"/>
              <w:jc w:val="center"/>
              <w:rPr>
                <w:rFonts w:asciiTheme="majorHAnsi" w:hAnsiTheme="majorHAnsi" w:cstheme="majorHAnsi"/>
                <w:sz w:val="22"/>
                <w:szCs w:val="22"/>
              </w:rPr>
            </w:pPr>
            <w:r w:rsidRPr="00F61DB5">
              <w:rPr>
                <w:rFonts w:asciiTheme="majorHAnsi" w:hAnsiTheme="majorHAnsi" w:cstheme="majorHAnsi"/>
                <w:sz w:val="22"/>
                <w:szCs w:val="22"/>
              </w:rPr>
              <w:t>46.800</w:t>
            </w:r>
          </w:p>
        </w:tc>
        <w:tc>
          <w:tcPr>
            <w:tcW w:w="1275" w:type="dxa"/>
            <w:tcBorders>
              <w:top w:val="single" w:sz="4" w:space="0" w:color="auto"/>
              <w:left w:val="single" w:sz="4" w:space="0" w:color="auto"/>
              <w:bottom w:val="single" w:sz="4" w:space="0" w:color="auto"/>
              <w:right w:val="single" w:sz="4" w:space="0" w:color="auto"/>
            </w:tcBorders>
          </w:tcPr>
          <w:p w:rsidR="00755072" w:rsidRPr="00F61DB5" w:rsidRDefault="00755072" w:rsidP="00EA7628">
            <w:pPr>
              <w:ind w:left="-108" w:right="-108"/>
              <w:jc w:val="center"/>
              <w:rPr>
                <w:rFonts w:asciiTheme="majorHAnsi" w:hAnsiTheme="majorHAnsi" w:cstheme="majorHAnsi"/>
                <w:sz w:val="22"/>
                <w:szCs w:val="22"/>
              </w:rPr>
            </w:pPr>
            <w:r w:rsidRPr="00F61DB5">
              <w:rPr>
                <w:rFonts w:asciiTheme="majorHAnsi" w:hAnsiTheme="majorHAnsi" w:cstheme="majorHAnsi"/>
                <w:sz w:val="22"/>
                <w:szCs w:val="22"/>
              </w:rPr>
              <w:t>46.900</w:t>
            </w:r>
          </w:p>
        </w:tc>
        <w:tc>
          <w:tcPr>
            <w:tcW w:w="1133" w:type="dxa"/>
            <w:tcBorders>
              <w:top w:val="single" w:sz="4" w:space="0" w:color="auto"/>
              <w:left w:val="single" w:sz="4" w:space="0" w:color="auto"/>
              <w:bottom w:val="single" w:sz="4" w:space="0" w:color="auto"/>
            </w:tcBorders>
          </w:tcPr>
          <w:p w:rsidR="00755072" w:rsidRPr="00F61DB5" w:rsidRDefault="00755072" w:rsidP="00EA7628">
            <w:pPr>
              <w:ind w:left="-108" w:right="-108"/>
              <w:jc w:val="center"/>
              <w:rPr>
                <w:rFonts w:asciiTheme="majorHAnsi" w:hAnsiTheme="majorHAnsi" w:cstheme="majorHAnsi"/>
                <w:sz w:val="22"/>
                <w:szCs w:val="22"/>
              </w:rPr>
            </w:pPr>
            <w:r w:rsidRPr="00F61DB5">
              <w:rPr>
                <w:rFonts w:asciiTheme="majorHAnsi" w:hAnsiTheme="majorHAnsi" w:cstheme="majorHAnsi"/>
                <w:sz w:val="22"/>
                <w:szCs w:val="22"/>
              </w:rPr>
              <w:t>47.000</w:t>
            </w:r>
          </w:p>
        </w:tc>
      </w:tr>
      <w:tr w:rsidR="00755072" w:rsidRPr="00F61DB5" w:rsidTr="00EA7628">
        <w:tc>
          <w:tcPr>
            <w:tcW w:w="567" w:type="dxa"/>
            <w:tcBorders>
              <w:top w:val="single" w:sz="4" w:space="0" w:color="auto"/>
              <w:left w:val="single" w:sz="4" w:space="0" w:color="auto"/>
              <w:bottom w:val="single" w:sz="4" w:space="0" w:color="auto"/>
              <w:right w:val="single" w:sz="4" w:space="0" w:color="auto"/>
            </w:tcBorders>
            <w:shd w:val="clear" w:color="auto" w:fill="auto"/>
          </w:tcPr>
          <w:p w:rsidR="00755072" w:rsidRPr="00F61DB5" w:rsidRDefault="00755072" w:rsidP="00EA7628">
            <w:pPr>
              <w:ind w:right="-108"/>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8</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55072" w:rsidRPr="00F61DB5" w:rsidRDefault="00755072" w:rsidP="00EA7628">
            <w:pPr>
              <w:ind w:right="-108"/>
              <w:rPr>
                <w:rFonts w:asciiTheme="majorHAnsi" w:hAnsiTheme="majorHAnsi" w:cstheme="majorHAnsi"/>
                <w:sz w:val="22"/>
                <w:szCs w:val="22"/>
              </w:rPr>
            </w:pPr>
            <w:r w:rsidRPr="00F61DB5">
              <w:rPr>
                <w:rFonts w:asciiTheme="majorHAnsi" w:hAnsiTheme="majorHAnsi" w:cstheme="majorHAnsi"/>
                <w:sz w:val="22"/>
                <w:szCs w:val="22"/>
              </w:rPr>
              <w:t>Ngói 3 chạc (chữ Y, chữ 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55072" w:rsidRPr="00F61DB5" w:rsidRDefault="00755072" w:rsidP="00EA7628">
            <w:pPr>
              <w:ind w:left="-108" w:right="-108"/>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Viên</w:t>
            </w:r>
          </w:p>
        </w:tc>
        <w:tc>
          <w:tcPr>
            <w:tcW w:w="1276" w:type="dxa"/>
            <w:tcBorders>
              <w:top w:val="single" w:sz="4" w:space="0" w:color="auto"/>
              <w:left w:val="single" w:sz="4" w:space="0" w:color="auto"/>
              <w:bottom w:val="single" w:sz="4" w:space="0" w:color="auto"/>
              <w:right w:val="single" w:sz="4" w:space="0" w:color="auto"/>
            </w:tcBorders>
          </w:tcPr>
          <w:p w:rsidR="00755072" w:rsidRPr="00F61DB5" w:rsidRDefault="00755072" w:rsidP="00EA7628">
            <w:pPr>
              <w:ind w:left="-108" w:right="-108"/>
              <w:jc w:val="center"/>
              <w:rPr>
                <w:rFonts w:asciiTheme="majorHAnsi" w:hAnsiTheme="majorHAnsi" w:cstheme="majorHAnsi"/>
                <w:sz w:val="22"/>
                <w:szCs w:val="22"/>
              </w:rPr>
            </w:pPr>
            <w:r w:rsidRPr="00F61DB5">
              <w:rPr>
                <w:rFonts w:asciiTheme="majorHAnsi" w:hAnsiTheme="majorHAnsi" w:cstheme="majorHAnsi"/>
                <w:sz w:val="22"/>
                <w:szCs w:val="22"/>
              </w:rPr>
              <w:t>51.500</w:t>
            </w:r>
          </w:p>
        </w:tc>
        <w:tc>
          <w:tcPr>
            <w:tcW w:w="993" w:type="dxa"/>
            <w:tcBorders>
              <w:top w:val="single" w:sz="4" w:space="0" w:color="auto"/>
              <w:left w:val="single" w:sz="4" w:space="0" w:color="auto"/>
              <w:bottom w:val="single" w:sz="4" w:space="0" w:color="auto"/>
              <w:right w:val="single" w:sz="4" w:space="0" w:color="auto"/>
            </w:tcBorders>
          </w:tcPr>
          <w:p w:rsidR="00755072" w:rsidRPr="00F61DB5" w:rsidRDefault="00755072" w:rsidP="00EA7628">
            <w:pPr>
              <w:ind w:left="-108" w:right="-108"/>
              <w:jc w:val="center"/>
              <w:rPr>
                <w:rFonts w:asciiTheme="majorHAnsi" w:hAnsiTheme="majorHAnsi" w:cstheme="majorHAnsi"/>
                <w:sz w:val="22"/>
                <w:szCs w:val="22"/>
              </w:rPr>
            </w:pPr>
            <w:r w:rsidRPr="00F61DB5">
              <w:rPr>
                <w:rFonts w:asciiTheme="majorHAnsi" w:hAnsiTheme="majorHAnsi" w:cstheme="majorHAnsi"/>
                <w:sz w:val="22"/>
                <w:szCs w:val="22"/>
              </w:rPr>
              <w:t>51.700</w:t>
            </w:r>
          </w:p>
        </w:tc>
        <w:tc>
          <w:tcPr>
            <w:tcW w:w="992" w:type="dxa"/>
            <w:tcBorders>
              <w:top w:val="single" w:sz="4" w:space="0" w:color="auto"/>
              <w:left w:val="single" w:sz="4" w:space="0" w:color="auto"/>
              <w:bottom w:val="single" w:sz="4" w:space="0" w:color="auto"/>
              <w:right w:val="single" w:sz="4" w:space="0" w:color="auto"/>
            </w:tcBorders>
          </w:tcPr>
          <w:p w:rsidR="00755072" w:rsidRPr="00F61DB5" w:rsidRDefault="00755072" w:rsidP="00EA7628">
            <w:pPr>
              <w:ind w:left="-108" w:right="-108"/>
              <w:jc w:val="center"/>
              <w:rPr>
                <w:rFonts w:asciiTheme="majorHAnsi" w:hAnsiTheme="majorHAnsi" w:cstheme="majorHAnsi"/>
                <w:sz w:val="22"/>
                <w:szCs w:val="22"/>
              </w:rPr>
            </w:pPr>
            <w:r w:rsidRPr="00F61DB5">
              <w:rPr>
                <w:rFonts w:asciiTheme="majorHAnsi" w:hAnsiTheme="majorHAnsi" w:cstheme="majorHAnsi"/>
                <w:sz w:val="22"/>
                <w:szCs w:val="22"/>
              </w:rPr>
              <w:t>51.800</w:t>
            </w:r>
          </w:p>
        </w:tc>
        <w:tc>
          <w:tcPr>
            <w:tcW w:w="1275" w:type="dxa"/>
            <w:tcBorders>
              <w:top w:val="single" w:sz="4" w:space="0" w:color="auto"/>
              <w:left w:val="single" w:sz="4" w:space="0" w:color="auto"/>
              <w:bottom w:val="single" w:sz="4" w:space="0" w:color="auto"/>
              <w:right w:val="single" w:sz="4" w:space="0" w:color="auto"/>
            </w:tcBorders>
          </w:tcPr>
          <w:p w:rsidR="00755072" w:rsidRPr="00F61DB5" w:rsidRDefault="00755072" w:rsidP="00EA7628">
            <w:pPr>
              <w:ind w:left="-108" w:right="-108"/>
              <w:jc w:val="center"/>
              <w:rPr>
                <w:rFonts w:asciiTheme="majorHAnsi" w:hAnsiTheme="majorHAnsi" w:cstheme="majorHAnsi"/>
                <w:sz w:val="22"/>
                <w:szCs w:val="22"/>
              </w:rPr>
            </w:pPr>
            <w:r w:rsidRPr="00F61DB5">
              <w:rPr>
                <w:rFonts w:asciiTheme="majorHAnsi" w:hAnsiTheme="majorHAnsi" w:cstheme="majorHAnsi"/>
                <w:sz w:val="22"/>
                <w:szCs w:val="22"/>
              </w:rPr>
              <w:t>51.900</w:t>
            </w:r>
          </w:p>
        </w:tc>
        <w:tc>
          <w:tcPr>
            <w:tcW w:w="1133" w:type="dxa"/>
            <w:tcBorders>
              <w:top w:val="single" w:sz="4" w:space="0" w:color="auto"/>
              <w:left w:val="single" w:sz="4" w:space="0" w:color="auto"/>
              <w:bottom w:val="single" w:sz="4" w:space="0" w:color="auto"/>
            </w:tcBorders>
          </w:tcPr>
          <w:p w:rsidR="00755072" w:rsidRPr="00F61DB5" w:rsidRDefault="00755072" w:rsidP="00EA7628">
            <w:pPr>
              <w:ind w:left="-108" w:right="-108"/>
              <w:jc w:val="center"/>
              <w:rPr>
                <w:rFonts w:asciiTheme="majorHAnsi" w:hAnsiTheme="majorHAnsi" w:cstheme="majorHAnsi"/>
                <w:sz w:val="22"/>
                <w:szCs w:val="22"/>
              </w:rPr>
            </w:pPr>
            <w:r w:rsidRPr="00F61DB5">
              <w:rPr>
                <w:rFonts w:asciiTheme="majorHAnsi" w:hAnsiTheme="majorHAnsi" w:cstheme="majorHAnsi"/>
                <w:sz w:val="22"/>
                <w:szCs w:val="22"/>
              </w:rPr>
              <w:t>52.000</w:t>
            </w:r>
          </w:p>
        </w:tc>
      </w:tr>
      <w:tr w:rsidR="00755072" w:rsidRPr="00F61DB5" w:rsidTr="00EA7628">
        <w:tc>
          <w:tcPr>
            <w:tcW w:w="567" w:type="dxa"/>
            <w:tcBorders>
              <w:top w:val="single" w:sz="4" w:space="0" w:color="auto"/>
              <w:left w:val="single" w:sz="4" w:space="0" w:color="auto"/>
              <w:bottom w:val="single" w:sz="4" w:space="0" w:color="auto"/>
              <w:right w:val="single" w:sz="4" w:space="0" w:color="auto"/>
            </w:tcBorders>
            <w:shd w:val="clear" w:color="auto" w:fill="auto"/>
          </w:tcPr>
          <w:p w:rsidR="00755072" w:rsidRPr="00F61DB5" w:rsidRDefault="00755072" w:rsidP="00EA7628">
            <w:pPr>
              <w:ind w:right="-108"/>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9</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55072" w:rsidRPr="00F61DB5" w:rsidRDefault="00755072" w:rsidP="00EA7628">
            <w:pPr>
              <w:ind w:right="-108"/>
              <w:rPr>
                <w:rFonts w:asciiTheme="majorHAnsi" w:hAnsiTheme="majorHAnsi" w:cstheme="majorHAnsi"/>
                <w:sz w:val="22"/>
                <w:szCs w:val="22"/>
              </w:rPr>
            </w:pPr>
            <w:r w:rsidRPr="00F61DB5">
              <w:rPr>
                <w:rFonts w:asciiTheme="majorHAnsi" w:hAnsiTheme="majorHAnsi" w:cstheme="majorHAnsi"/>
                <w:sz w:val="22"/>
                <w:szCs w:val="22"/>
              </w:rPr>
              <w:t>Ngói cuối mái</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55072" w:rsidRPr="00F61DB5" w:rsidRDefault="00755072" w:rsidP="00EA7628">
            <w:pPr>
              <w:ind w:left="-108" w:right="-108"/>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Viên</w:t>
            </w:r>
          </w:p>
        </w:tc>
        <w:tc>
          <w:tcPr>
            <w:tcW w:w="1276" w:type="dxa"/>
            <w:tcBorders>
              <w:top w:val="single" w:sz="4" w:space="0" w:color="auto"/>
              <w:left w:val="single" w:sz="4" w:space="0" w:color="auto"/>
              <w:bottom w:val="single" w:sz="4" w:space="0" w:color="auto"/>
              <w:right w:val="single" w:sz="4" w:space="0" w:color="auto"/>
            </w:tcBorders>
          </w:tcPr>
          <w:p w:rsidR="00755072" w:rsidRPr="00F61DB5" w:rsidRDefault="00755072" w:rsidP="00EA7628">
            <w:pPr>
              <w:ind w:left="-108" w:right="-108"/>
              <w:jc w:val="center"/>
              <w:rPr>
                <w:rFonts w:asciiTheme="majorHAnsi" w:hAnsiTheme="majorHAnsi" w:cstheme="majorHAnsi"/>
                <w:sz w:val="22"/>
                <w:szCs w:val="22"/>
              </w:rPr>
            </w:pPr>
            <w:r w:rsidRPr="00F61DB5">
              <w:rPr>
                <w:rFonts w:asciiTheme="majorHAnsi" w:hAnsiTheme="majorHAnsi" w:cstheme="majorHAnsi"/>
                <w:sz w:val="22"/>
                <w:szCs w:val="22"/>
              </w:rPr>
              <w:t>61.500</w:t>
            </w:r>
          </w:p>
        </w:tc>
        <w:tc>
          <w:tcPr>
            <w:tcW w:w="993" w:type="dxa"/>
            <w:tcBorders>
              <w:top w:val="single" w:sz="4" w:space="0" w:color="auto"/>
              <w:left w:val="single" w:sz="4" w:space="0" w:color="auto"/>
              <w:bottom w:val="single" w:sz="4" w:space="0" w:color="auto"/>
              <w:right w:val="single" w:sz="4" w:space="0" w:color="auto"/>
            </w:tcBorders>
          </w:tcPr>
          <w:p w:rsidR="00755072" w:rsidRPr="00F61DB5" w:rsidRDefault="00755072" w:rsidP="00EA7628">
            <w:pPr>
              <w:ind w:left="-108" w:right="-108"/>
              <w:jc w:val="center"/>
              <w:rPr>
                <w:rFonts w:asciiTheme="majorHAnsi" w:hAnsiTheme="majorHAnsi" w:cstheme="majorHAnsi"/>
                <w:sz w:val="22"/>
                <w:szCs w:val="22"/>
              </w:rPr>
            </w:pPr>
            <w:r w:rsidRPr="00F61DB5">
              <w:rPr>
                <w:rFonts w:asciiTheme="majorHAnsi" w:hAnsiTheme="majorHAnsi" w:cstheme="majorHAnsi"/>
                <w:sz w:val="22"/>
                <w:szCs w:val="22"/>
              </w:rPr>
              <w:t>61.700</w:t>
            </w:r>
          </w:p>
        </w:tc>
        <w:tc>
          <w:tcPr>
            <w:tcW w:w="992" w:type="dxa"/>
            <w:tcBorders>
              <w:top w:val="single" w:sz="4" w:space="0" w:color="auto"/>
              <w:left w:val="single" w:sz="4" w:space="0" w:color="auto"/>
              <w:bottom w:val="single" w:sz="4" w:space="0" w:color="auto"/>
              <w:right w:val="single" w:sz="4" w:space="0" w:color="auto"/>
            </w:tcBorders>
          </w:tcPr>
          <w:p w:rsidR="00755072" w:rsidRPr="00F61DB5" w:rsidRDefault="00755072" w:rsidP="00EA7628">
            <w:pPr>
              <w:ind w:left="-108" w:right="-108"/>
              <w:jc w:val="center"/>
              <w:rPr>
                <w:rFonts w:asciiTheme="majorHAnsi" w:hAnsiTheme="majorHAnsi" w:cstheme="majorHAnsi"/>
                <w:sz w:val="22"/>
                <w:szCs w:val="22"/>
              </w:rPr>
            </w:pPr>
            <w:r w:rsidRPr="00F61DB5">
              <w:rPr>
                <w:rFonts w:asciiTheme="majorHAnsi" w:hAnsiTheme="majorHAnsi" w:cstheme="majorHAnsi"/>
                <w:sz w:val="22"/>
                <w:szCs w:val="22"/>
              </w:rPr>
              <w:t>61.800</w:t>
            </w:r>
          </w:p>
        </w:tc>
        <w:tc>
          <w:tcPr>
            <w:tcW w:w="1275" w:type="dxa"/>
            <w:tcBorders>
              <w:top w:val="single" w:sz="4" w:space="0" w:color="auto"/>
              <w:left w:val="single" w:sz="4" w:space="0" w:color="auto"/>
              <w:bottom w:val="single" w:sz="4" w:space="0" w:color="auto"/>
              <w:right w:val="single" w:sz="4" w:space="0" w:color="auto"/>
            </w:tcBorders>
          </w:tcPr>
          <w:p w:rsidR="00755072" w:rsidRPr="00F61DB5" w:rsidRDefault="00755072" w:rsidP="00EA7628">
            <w:pPr>
              <w:ind w:left="-108" w:right="-108"/>
              <w:jc w:val="center"/>
              <w:rPr>
                <w:rFonts w:asciiTheme="majorHAnsi" w:hAnsiTheme="majorHAnsi" w:cstheme="majorHAnsi"/>
                <w:sz w:val="22"/>
                <w:szCs w:val="22"/>
              </w:rPr>
            </w:pPr>
            <w:r w:rsidRPr="00F61DB5">
              <w:rPr>
                <w:rFonts w:asciiTheme="majorHAnsi" w:hAnsiTheme="majorHAnsi" w:cstheme="majorHAnsi"/>
                <w:sz w:val="22"/>
                <w:szCs w:val="22"/>
              </w:rPr>
              <w:t>61.900</w:t>
            </w:r>
          </w:p>
        </w:tc>
        <w:tc>
          <w:tcPr>
            <w:tcW w:w="1133" w:type="dxa"/>
            <w:tcBorders>
              <w:top w:val="single" w:sz="4" w:space="0" w:color="auto"/>
              <w:left w:val="single" w:sz="4" w:space="0" w:color="auto"/>
              <w:bottom w:val="single" w:sz="4" w:space="0" w:color="auto"/>
            </w:tcBorders>
          </w:tcPr>
          <w:p w:rsidR="00755072" w:rsidRPr="00F61DB5" w:rsidRDefault="00755072" w:rsidP="00EA7628">
            <w:pPr>
              <w:ind w:left="-108" w:right="-108"/>
              <w:jc w:val="center"/>
              <w:rPr>
                <w:rFonts w:asciiTheme="majorHAnsi" w:hAnsiTheme="majorHAnsi" w:cstheme="majorHAnsi"/>
                <w:sz w:val="22"/>
                <w:szCs w:val="22"/>
              </w:rPr>
            </w:pPr>
            <w:r w:rsidRPr="00F61DB5">
              <w:rPr>
                <w:rFonts w:asciiTheme="majorHAnsi" w:hAnsiTheme="majorHAnsi" w:cstheme="majorHAnsi"/>
                <w:sz w:val="22"/>
                <w:szCs w:val="22"/>
              </w:rPr>
              <w:t>62.000</w:t>
            </w:r>
          </w:p>
        </w:tc>
      </w:tr>
    </w:tbl>
    <w:p w:rsidR="00755072" w:rsidRPr="00F61DB5" w:rsidRDefault="00755072" w:rsidP="00755072">
      <w:pPr>
        <w:jc w:val="both"/>
        <w:rPr>
          <w:rFonts w:ascii="Times New Roman" w:hAnsi="Times New Roman"/>
          <w:i/>
          <w:spacing w:val="-2"/>
          <w:sz w:val="24"/>
          <w:szCs w:val="24"/>
        </w:rPr>
      </w:pPr>
      <w:r w:rsidRPr="00F61DB5">
        <w:rPr>
          <w:rFonts w:ascii="Times New Roman" w:hAnsi="Times New Roman"/>
          <w:b/>
          <w:i/>
          <w:spacing w:val="-2"/>
          <w:sz w:val="27"/>
          <w:szCs w:val="27"/>
        </w:rPr>
        <w:tab/>
      </w:r>
      <w:r w:rsidRPr="00F61DB5">
        <w:rPr>
          <w:rFonts w:ascii="Times New Roman" w:hAnsi="Times New Roman"/>
          <w:i/>
          <w:spacing w:val="-2"/>
          <w:sz w:val="24"/>
          <w:szCs w:val="24"/>
        </w:rPr>
        <w:t>Giá bán trên áp dụng trên địa bàn tỉnh Yên Bái.</w:t>
      </w:r>
    </w:p>
    <w:p w:rsidR="007314BA" w:rsidRPr="00F61DB5" w:rsidRDefault="007314BA" w:rsidP="007314BA">
      <w:pPr>
        <w:widowControl w:val="0"/>
        <w:autoSpaceDE w:val="0"/>
        <w:autoSpaceDN w:val="0"/>
        <w:ind w:right="-28"/>
        <w:rPr>
          <w:rFonts w:asciiTheme="majorHAnsi" w:hAnsiTheme="majorHAnsi" w:cstheme="majorHAnsi"/>
          <w:b/>
          <w:sz w:val="24"/>
          <w:szCs w:val="24"/>
        </w:rPr>
      </w:pPr>
      <w:r w:rsidRPr="00F61DB5">
        <w:rPr>
          <w:rFonts w:asciiTheme="majorHAnsi" w:hAnsiTheme="majorHAnsi" w:cstheme="majorHAnsi"/>
          <w:b/>
          <w:sz w:val="24"/>
          <w:szCs w:val="24"/>
          <w:lang w:val="vi-VN"/>
        </w:rPr>
        <w:t>1.</w:t>
      </w:r>
      <w:r w:rsidR="00755072" w:rsidRPr="00F61DB5">
        <w:rPr>
          <w:rFonts w:asciiTheme="majorHAnsi" w:hAnsiTheme="majorHAnsi" w:cstheme="majorHAnsi"/>
          <w:b/>
          <w:sz w:val="24"/>
          <w:szCs w:val="24"/>
        </w:rPr>
        <w:t>7</w:t>
      </w:r>
      <w:r w:rsidRPr="00F61DB5">
        <w:rPr>
          <w:rFonts w:asciiTheme="majorHAnsi" w:hAnsiTheme="majorHAnsi" w:cstheme="majorHAnsi"/>
          <w:b/>
          <w:sz w:val="24"/>
          <w:szCs w:val="24"/>
          <w:lang w:val="vi-VN"/>
        </w:rPr>
        <w:t xml:space="preserve">. Công ty cổ phần </w:t>
      </w:r>
      <w:r w:rsidRPr="00F61DB5">
        <w:rPr>
          <w:rFonts w:asciiTheme="majorHAnsi" w:hAnsiTheme="majorHAnsi" w:cstheme="majorHAnsi"/>
          <w:b/>
          <w:sz w:val="24"/>
          <w:szCs w:val="24"/>
        </w:rPr>
        <w:t>BESTMIX</w:t>
      </w:r>
    </w:p>
    <w:p w:rsidR="007314BA" w:rsidRPr="00F61DB5" w:rsidRDefault="007314BA" w:rsidP="007314BA">
      <w:pPr>
        <w:widowControl w:val="0"/>
        <w:autoSpaceDE w:val="0"/>
        <w:autoSpaceDN w:val="0"/>
        <w:ind w:right="-28"/>
        <w:rPr>
          <w:rFonts w:asciiTheme="majorHAnsi" w:hAnsiTheme="majorHAnsi" w:cstheme="majorHAnsi"/>
          <w:sz w:val="24"/>
          <w:szCs w:val="24"/>
        </w:rPr>
      </w:pPr>
      <w:r w:rsidRPr="00F61DB5">
        <w:rPr>
          <w:rFonts w:asciiTheme="majorHAnsi" w:hAnsiTheme="majorHAnsi" w:cstheme="majorHAnsi"/>
          <w:sz w:val="24"/>
          <w:szCs w:val="24"/>
          <w:lang w:val="vi-VN"/>
        </w:rPr>
        <w:t xml:space="preserve">Địa chỉ: </w:t>
      </w:r>
      <w:r w:rsidRPr="00F61DB5">
        <w:rPr>
          <w:rFonts w:asciiTheme="majorHAnsi" w:hAnsiTheme="majorHAnsi" w:cstheme="majorHAnsi"/>
          <w:sz w:val="24"/>
          <w:szCs w:val="24"/>
        </w:rPr>
        <w:t>Chi nhánh Miền Bắc; TT6.2-65 KĐT Đại Kim Hacinco, quận Hoàng Mai, TP Hà Nội</w:t>
      </w:r>
    </w:p>
    <w:p w:rsidR="007314BA" w:rsidRPr="00F61DB5" w:rsidRDefault="007314BA" w:rsidP="007314BA">
      <w:pPr>
        <w:widowControl w:val="0"/>
        <w:autoSpaceDE w:val="0"/>
        <w:autoSpaceDN w:val="0"/>
        <w:ind w:right="-28"/>
        <w:rPr>
          <w:rFonts w:asciiTheme="majorHAnsi" w:hAnsiTheme="majorHAnsi" w:cstheme="majorHAnsi"/>
          <w:sz w:val="24"/>
          <w:szCs w:val="24"/>
        </w:rPr>
      </w:pPr>
      <w:r w:rsidRPr="00F61DB5">
        <w:rPr>
          <w:rFonts w:asciiTheme="majorHAnsi" w:hAnsiTheme="majorHAnsi" w:cstheme="majorHAnsi"/>
          <w:sz w:val="24"/>
          <w:szCs w:val="24"/>
          <w:lang w:val="vi-VN"/>
        </w:rPr>
        <w:t xml:space="preserve">Điện thoại liên hệ: </w:t>
      </w:r>
      <w:r w:rsidRPr="00F61DB5">
        <w:rPr>
          <w:rFonts w:asciiTheme="majorHAnsi" w:hAnsiTheme="majorHAnsi" w:cstheme="majorHAnsi"/>
          <w:sz w:val="24"/>
          <w:szCs w:val="24"/>
        </w:rPr>
        <w:t xml:space="preserve">0989.656.388 – 0942.559.222 </w:t>
      </w:r>
      <w:hyperlink r:id="rId9" w:history="1">
        <w:r w:rsidR="00E350DA" w:rsidRPr="00F61DB5">
          <w:rPr>
            <w:rStyle w:val="Hyperlink"/>
            <w:rFonts w:asciiTheme="majorHAnsi" w:hAnsiTheme="majorHAnsi" w:cstheme="majorHAnsi"/>
            <w:color w:val="auto"/>
            <w:sz w:val="24"/>
            <w:szCs w:val="24"/>
          </w:rPr>
          <w:t>Email.vuanh.bestmix@gmail.com</w:t>
        </w:r>
      </w:hyperlink>
    </w:p>
    <w:p w:rsidR="00E350DA" w:rsidRPr="00F61DB5" w:rsidRDefault="00E350DA" w:rsidP="007314BA">
      <w:pPr>
        <w:widowControl w:val="0"/>
        <w:autoSpaceDE w:val="0"/>
        <w:autoSpaceDN w:val="0"/>
        <w:ind w:right="-28"/>
        <w:rPr>
          <w:rFonts w:asciiTheme="majorHAnsi" w:hAnsiTheme="majorHAnsi" w:cstheme="majorHAnsi"/>
          <w:b/>
          <w:sz w:val="24"/>
          <w:szCs w:val="24"/>
        </w:rPr>
      </w:pPr>
      <w:r w:rsidRPr="00F61DB5">
        <w:rPr>
          <w:rFonts w:asciiTheme="majorHAnsi" w:hAnsiTheme="majorHAnsi" w:cstheme="majorHAnsi"/>
          <w:b/>
          <w:sz w:val="24"/>
          <w:szCs w:val="24"/>
        </w:rPr>
        <w:t>Đại lý phân phối tại tỉnh Yên Bái</w:t>
      </w:r>
    </w:p>
    <w:p w:rsidR="00755072" w:rsidRPr="00F61DB5" w:rsidRDefault="00E350DA" w:rsidP="007314BA">
      <w:pPr>
        <w:widowControl w:val="0"/>
        <w:autoSpaceDE w:val="0"/>
        <w:autoSpaceDN w:val="0"/>
        <w:ind w:right="-28"/>
        <w:rPr>
          <w:rFonts w:asciiTheme="majorHAnsi" w:hAnsiTheme="majorHAnsi" w:cstheme="majorHAnsi"/>
          <w:sz w:val="24"/>
          <w:szCs w:val="24"/>
        </w:rPr>
      </w:pPr>
      <w:r w:rsidRPr="00F61DB5">
        <w:rPr>
          <w:rFonts w:asciiTheme="majorHAnsi" w:hAnsiTheme="majorHAnsi" w:cstheme="majorHAnsi"/>
          <w:sz w:val="24"/>
          <w:szCs w:val="24"/>
        </w:rPr>
        <w:t>Địa chỉ: 966 đường Đinh Tiên Hoàng, thành phố Yên Bái</w:t>
      </w:r>
      <w:r w:rsidR="00755072" w:rsidRPr="00F61DB5">
        <w:rPr>
          <w:rFonts w:asciiTheme="majorHAnsi" w:hAnsiTheme="majorHAnsi" w:cstheme="majorHAnsi"/>
          <w:sz w:val="24"/>
          <w:szCs w:val="24"/>
        </w:rPr>
        <w:t xml:space="preserve">. </w:t>
      </w:r>
    </w:p>
    <w:p w:rsidR="007314BA" w:rsidRPr="00F61DB5" w:rsidRDefault="00E350DA" w:rsidP="007314BA">
      <w:pPr>
        <w:widowControl w:val="0"/>
        <w:autoSpaceDE w:val="0"/>
        <w:autoSpaceDN w:val="0"/>
        <w:ind w:right="-28"/>
        <w:rPr>
          <w:rFonts w:asciiTheme="majorHAnsi" w:hAnsiTheme="majorHAnsi" w:cstheme="majorHAnsi"/>
          <w:sz w:val="24"/>
          <w:szCs w:val="24"/>
        </w:rPr>
      </w:pPr>
      <w:r w:rsidRPr="00F61DB5">
        <w:rPr>
          <w:rFonts w:asciiTheme="majorHAnsi" w:hAnsiTheme="majorHAnsi" w:cstheme="majorHAnsi"/>
          <w:sz w:val="24"/>
          <w:szCs w:val="24"/>
        </w:rPr>
        <w:t>Điện thoại: 0906.196.466</w:t>
      </w:r>
    </w:p>
    <w:p w:rsidR="007314BA" w:rsidRPr="00F61DB5" w:rsidRDefault="007314BA" w:rsidP="007314BA">
      <w:pPr>
        <w:ind w:right="113" w:firstLine="567"/>
        <w:jc w:val="center"/>
        <w:rPr>
          <w:rFonts w:ascii="Times New Roman" w:hAnsi="Times New Roman"/>
          <w:sz w:val="24"/>
          <w:szCs w:val="24"/>
          <w:lang w:val="vi-VN"/>
        </w:rPr>
      </w:pPr>
      <w:r w:rsidRPr="00F61DB5">
        <w:rPr>
          <w:rFonts w:ascii="Times New Roman" w:hAnsi="Times New Roman"/>
          <w:sz w:val="24"/>
          <w:szCs w:val="24"/>
          <w:lang w:val="vi-VN"/>
        </w:rPr>
        <w:t xml:space="preserve">                                                                                                 </w:t>
      </w:r>
      <w:r w:rsidRPr="00F61DB5">
        <w:rPr>
          <w:rFonts w:ascii="Times New Roman" w:hAnsi="Times New Roman"/>
          <w:sz w:val="24"/>
          <w:szCs w:val="24"/>
        </w:rPr>
        <w:t xml:space="preserve">            </w:t>
      </w:r>
      <w:r w:rsidRPr="00F61DB5">
        <w:rPr>
          <w:rFonts w:ascii="Times New Roman" w:hAnsi="Times New Roman"/>
          <w:sz w:val="24"/>
          <w:szCs w:val="24"/>
          <w:lang w:val="vi-VN"/>
        </w:rPr>
        <w:t xml:space="preserve">  ĐVT: đồng VN</w:t>
      </w:r>
    </w:p>
    <w:tbl>
      <w:tblPr>
        <w:tblW w:w="9423" w:type="dxa"/>
        <w:jc w:val="center"/>
        <w:tblInd w:w="196" w:type="dxa"/>
        <w:tblLayout w:type="fixed"/>
        <w:tblLook w:val="04A0" w:firstRow="1" w:lastRow="0" w:firstColumn="1" w:lastColumn="0" w:noHBand="0" w:noVBand="1"/>
      </w:tblPr>
      <w:tblGrid>
        <w:gridCol w:w="687"/>
        <w:gridCol w:w="1276"/>
        <w:gridCol w:w="2296"/>
        <w:gridCol w:w="2262"/>
        <w:gridCol w:w="1060"/>
        <w:gridCol w:w="708"/>
        <w:gridCol w:w="1134"/>
      </w:tblGrid>
      <w:tr w:rsidR="007314BA" w:rsidRPr="00F61DB5" w:rsidTr="00F4224E">
        <w:trPr>
          <w:cantSplit/>
          <w:trHeight w:val="20"/>
          <w:jc w:val="center"/>
        </w:trPr>
        <w:tc>
          <w:tcPr>
            <w:tcW w:w="687" w:type="dxa"/>
            <w:tcBorders>
              <w:top w:val="single" w:sz="4" w:space="0" w:color="auto"/>
              <w:left w:val="single" w:sz="4" w:space="0" w:color="auto"/>
              <w:bottom w:val="single" w:sz="4" w:space="0" w:color="auto"/>
              <w:right w:val="single" w:sz="4" w:space="0" w:color="auto"/>
            </w:tcBorders>
            <w:shd w:val="clear" w:color="auto" w:fill="auto"/>
            <w:noWrap/>
            <w:hideMark/>
          </w:tcPr>
          <w:p w:rsidR="007314BA" w:rsidRPr="00F61DB5" w:rsidRDefault="007314BA" w:rsidP="007314BA">
            <w:pPr>
              <w:spacing w:before="40" w:after="40"/>
              <w:jc w:val="center"/>
              <w:rPr>
                <w:rFonts w:ascii="Times New Roman" w:hAnsi="Times New Roman"/>
                <w:b/>
                <w:sz w:val="22"/>
                <w:szCs w:val="22"/>
              </w:rPr>
            </w:pPr>
            <w:r w:rsidRPr="00F61DB5">
              <w:rPr>
                <w:rFonts w:ascii="Times New Roman" w:hAnsi="Times New Roman"/>
                <w:b/>
                <w:sz w:val="22"/>
                <w:szCs w:val="22"/>
              </w:rPr>
              <w:t>TT</w:t>
            </w:r>
          </w:p>
        </w:tc>
        <w:tc>
          <w:tcPr>
            <w:tcW w:w="1276" w:type="dxa"/>
            <w:tcBorders>
              <w:top w:val="single" w:sz="4" w:space="0" w:color="auto"/>
              <w:left w:val="nil"/>
              <w:bottom w:val="single" w:sz="4" w:space="0" w:color="auto"/>
              <w:right w:val="single" w:sz="4" w:space="0" w:color="auto"/>
            </w:tcBorders>
            <w:shd w:val="clear" w:color="auto" w:fill="auto"/>
            <w:noWrap/>
            <w:hideMark/>
          </w:tcPr>
          <w:p w:rsidR="007314BA" w:rsidRPr="00F61DB5" w:rsidRDefault="007314BA" w:rsidP="007314BA">
            <w:pPr>
              <w:spacing w:before="40" w:after="40"/>
              <w:ind w:left="-120" w:right="-95"/>
              <w:jc w:val="center"/>
              <w:rPr>
                <w:rFonts w:ascii="Times New Roman" w:hAnsi="Times New Roman"/>
                <w:b/>
                <w:bCs/>
                <w:sz w:val="22"/>
                <w:szCs w:val="22"/>
              </w:rPr>
            </w:pPr>
            <w:r w:rsidRPr="00F61DB5">
              <w:rPr>
                <w:rFonts w:ascii="Times New Roman" w:hAnsi="Times New Roman"/>
                <w:b/>
                <w:bCs/>
                <w:sz w:val="22"/>
                <w:szCs w:val="22"/>
              </w:rPr>
              <w:t>Tên sản phẩm</w:t>
            </w:r>
          </w:p>
        </w:tc>
        <w:tc>
          <w:tcPr>
            <w:tcW w:w="2296" w:type="dxa"/>
            <w:tcBorders>
              <w:top w:val="single" w:sz="4" w:space="0" w:color="auto"/>
              <w:left w:val="nil"/>
              <w:bottom w:val="single" w:sz="4" w:space="0" w:color="auto"/>
              <w:right w:val="single" w:sz="4" w:space="0" w:color="auto"/>
            </w:tcBorders>
          </w:tcPr>
          <w:p w:rsidR="007314BA" w:rsidRPr="00F61DB5" w:rsidRDefault="007314BA" w:rsidP="007314BA">
            <w:pPr>
              <w:spacing w:before="40" w:after="40"/>
              <w:jc w:val="center"/>
              <w:rPr>
                <w:rFonts w:ascii="Times New Roman" w:hAnsi="Times New Roman"/>
                <w:b/>
                <w:bCs/>
                <w:sz w:val="22"/>
                <w:szCs w:val="22"/>
              </w:rPr>
            </w:pPr>
            <w:r w:rsidRPr="00F61DB5">
              <w:rPr>
                <w:rFonts w:ascii="Times New Roman" w:hAnsi="Times New Roman"/>
                <w:b/>
                <w:bCs/>
                <w:sz w:val="22"/>
                <w:szCs w:val="22"/>
              </w:rPr>
              <w:t>Hạng mục</w:t>
            </w:r>
          </w:p>
        </w:tc>
        <w:tc>
          <w:tcPr>
            <w:tcW w:w="2262" w:type="dxa"/>
            <w:tcBorders>
              <w:top w:val="single" w:sz="4" w:space="0" w:color="auto"/>
              <w:left w:val="single" w:sz="4" w:space="0" w:color="auto"/>
              <w:bottom w:val="single" w:sz="4" w:space="0" w:color="auto"/>
              <w:right w:val="single" w:sz="4" w:space="0" w:color="auto"/>
            </w:tcBorders>
            <w:shd w:val="clear" w:color="auto" w:fill="auto"/>
            <w:hideMark/>
          </w:tcPr>
          <w:p w:rsidR="007314BA" w:rsidRPr="00F61DB5" w:rsidRDefault="007314BA" w:rsidP="007314BA">
            <w:pPr>
              <w:spacing w:before="40" w:after="40"/>
              <w:jc w:val="center"/>
              <w:rPr>
                <w:rFonts w:ascii="Times New Roman" w:hAnsi="Times New Roman"/>
                <w:b/>
                <w:bCs/>
                <w:sz w:val="22"/>
                <w:szCs w:val="22"/>
              </w:rPr>
            </w:pPr>
            <w:r w:rsidRPr="00F61DB5">
              <w:rPr>
                <w:rFonts w:ascii="Times New Roman" w:hAnsi="Times New Roman"/>
                <w:b/>
                <w:bCs/>
                <w:sz w:val="22"/>
                <w:szCs w:val="22"/>
              </w:rPr>
              <w:t>Đặc tính kỹ thuật</w:t>
            </w:r>
          </w:p>
        </w:tc>
        <w:tc>
          <w:tcPr>
            <w:tcW w:w="1060" w:type="dxa"/>
            <w:tcBorders>
              <w:top w:val="single" w:sz="4" w:space="0" w:color="auto"/>
              <w:left w:val="nil"/>
              <w:bottom w:val="single" w:sz="4" w:space="0" w:color="auto"/>
              <w:right w:val="single" w:sz="4" w:space="0" w:color="auto"/>
            </w:tcBorders>
            <w:shd w:val="clear" w:color="auto" w:fill="auto"/>
            <w:hideMark/>
          </w:tcPr>
          <w:p w:rsidR="007314BA" w:rsidRPr="00F61DB5" w:rsidRDefault="007314BA" w:rsidP="007314BA">
            <w:pPr>
              <w:spacing w:before="40" w:after="40"/>
              <w:jc w:val="center"/>
              <w:rPr>
                <w:rFonts w:ascii="Times New Roman" w:hAnsi="Times New Roman"/>
                <w:b/>
                <w:bCs/>
                <w:sz w:val="22"/>
                <w:szCs w:val="22"/>
              </w:rPr>
            </w:pPr>
            <w:r w:rsidRPr="00F61DB5">
              <w:rPr>
                <w:rFonts w:ascii="Times New Roman" w:hAnsi="Times New Roman"/>
                <w:b/>
                <w:bCs/>
                <w:sz w:val="22"/>
                <w:szCs w:val="22"/>
              </w:rPr>
              <w:t>Quy cách</w:t>
            </w:r>
          </w:p>
        </w:tc>
        <w:tc>
          <w:tcPr>
            <w:tcW w:w="708" w:type="dxa"/>
            <w:tcBorders>
              <w:top w:val="single" w:sz="4" w:space="0" w:color="auto"/>
              <w:left w:val="nil"/>
              <w:bottom w:val="single" w:sz="4" w:space="0" w:color="auto"/>
              <w:right w:val="single" w:sz="4" w:space="0" w:color="auto"/>
            </w:tcBorders>
            <w:shd w:val="clear" w:color="auto" w:fill="auto"/>
            <w:hideMark/>
          </w:tcPr>
          <w:p w:rsidR="007314BA" w:rsidRPr="00F61DB5" w:rsidRDefault="007314BA" w:rsidP="007314BA">
            <w:pPr>
              <w:spacing w:before="40" w:after="40"/>
              <w:ind w:left="-179" w:right="-179"/>
              <w:jc w:val="center"/>
              <w:rPr>
                <w:rFonts w:ascii="Times New Roman" w:hAnsi="Times New Roman"/>
                <w:b/>
                <w:bCs/>
                <w:sz w:val="22"/>
                <w:szCs w:val="22"/>
              </w:rPr>
            </w:pPr>
            <w:r w:rsidRPr="00F61DB5">
              <w:rPr>
                <w:rFonts w:ascii="Times New Roman" w:hAnsi="Times New Roman"/>
                <w:b/>
                <w:bCs/>
                <w:sz w:val="22"/>
                <w:szCs w:val="22"/>
              </w:rPr>
              <w:t>Đơn vị</w:t>
            </w:r>
          </w:p>
        </w:tc>
        <w:tc>
          <w:tcPr>
            <w:tcW w:w="1134" w:type="dxa"/>
            <w:tcBorders>
              <w:top w:val="single" w:sz="4" w:space="0" w:color="auto"/>
              <w:left w:val="nil"/>
              <w:bottom w:val="single" w:sz="4" w:space="0" w:color="auto"/>
              <w:right w:val="single" w:sz="4" w:space="0" w:color="auto"/>
            </w:tcBorders>
            <w:shd w:val="clear" w:color="auto" w:fill="auto"/>
            <w:hideMark/>
          </w:tcPr>
          <w:p w:rsidR="007314BA" w:rsidRPr="00F61DB5" w:rsidRDefault="007314BA" w:rsidP="007314BA">
            <w:pPr>
              <w:spacing w:before="40" w:after="40"/>
              <w:jc w:val="center"/>
              <w:rPr>
                <w:rFonts w:ascii="Times New Roman" w:hAnsi="Times New Roman"/>
                <w:b/>
                <w:bCs/>
                <w:sz w:val="22"/>
                <w:szCs w:val="22"/>
              </w:rPr>
            </w:pPr>
            <w:r w:rsidRPr="00F61DB5">
              <w:rPr>
                <w:rFonts w:ascii="Times New Roman" w:hAnsi="Times New Roman"/>
                <w:b/>
                <w:bCs/>
                <w:sz w:val="22"/>
                <w:szCs w:val="22"/>
              </w:rPr>
              <w:t>Giá bán</w:t>
            </w:r>
          </w:p>
        </w:tc>
      </w:tr>
      <w:tr w:rsidR="007314BA" w:rsidRPr="00F61DB5" w:rsidTr="00CA7062">
        <w:trPr>
          <w:cantSplit/>
          <w:trHeight w:val="20"/>
          <w:jc w:val="center"/>
        </w:trPr>
        <w:tc>
          <w:tcPr>
            <w:tcW w:w="687" w:type="dxa"/>
            <w:tcBorders>
              <w:top w:val="nil"/>
              <w:left w:val="single" w:sz="4" w:space="0" w:color="auto"/>
              <w:bottom w:val="single" w:sz="4" w:space="0" w:color="auto"/>
              <w:right w:val="single" w:sz="4" w:space="0" w:color="auto"/>
            </w:tcBorders>
            <w:shd w:val="clear" w:color="auto" w:fill="auto"/>
            <w:noWrap/>
            <w:vAlign w:val="center"/>
          </w:tcPr>
          <w:p w:rsidR="007314BA" w:rsidRPr="00F61DB5" w:rsidRDefault="007314BA" w:rsidP="00CA7062">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rsidR="007314BA" w:rsidRPr="00F61DB5" w:rsidRDefault="007314BA" w:rsidP="00CA7062">
            <w:pPr>
              <w:jc w:val="center"/>
              <w:rPr>
                <w:rFonts w:asciiTheme="majorHAnsi" w:hAnsiTheme="majorHAnsi" w:cstheme="majorHAnsi"/>
                <w:sz w:val="22"/>
                <w:szCs w:val="22"/>
              </w:rPr>
            </w:pPr>
            <w:r w:rsidRPr="00F61DB5">
              <w:rPr>
                <w:rFonts w:asciiTheme="majorHAnsi" w:hAnsiTheme="majorHAnsi" w:cstheme="majorHAnsi"/>
                <w:sz w:val="22"/>
                <w:szCs w:val="22"/>
              </w:rPr>
              <w:t>BKN-90</w:t>
            </w:r>
          </w:p>
        </w:tc>
        <w:tc>
          <w:tcPr>
            <w:tcW w:w="2296" w:type="dxa"/>
            <w:tcBorders>
              <w:top w:val="single" w:sz="4" w:space="0" w:color="auto"/>
              <w:left w:val="nil"/>
              <w:bottom w:val="single" w:sz="4" w:space="0" w:color="auto"/>
              <w:right w:val="single" w:sz="4" w:space="0" w:color="auto"/>
            </w:tcBorders>
            <w:vAlign w:val="center"/>
          </w:tcPr>
          <w:p w:rsidR="007314BA" w:rsidRPr="00F61DB5" w:rsidRDefault="007314BA" w:rsidP="00CA7062">
            <w:pPr>
              <w:ind w:right="-80"/>
              <w:jc w:val="center"/>
              <w:rPr>
                <w:rFonts w:asciiTheme="majorHAnsi" w:hAnsiTheme="majorHAnsi" w:cstheme="majorHAnsi"/>
                <w:sz w:val="22"/>
                <w:szCs w:val="22"/>
              </w:rPr>
            </w:pPr>
            <w:r w:rsidRPr="00F61DB5">
              <w:rPr>
                <w:rFonts w:asciiTheme="majorHAnsi" w:hAnsiTheme="majorHAnsi" w:cstheme="majorHAnsi"/>
                <w:sz w:val="22"/>
                <w:szCs w:val="22"/>
              </w:rPr>
              <w:t>Chống thấm khe co giãn, khe lún, mạch ngừng của kết cấu xây dựng</w:t>
            </w:r>
          </w:p>
        </w:tc>
        <w:tc>
          <w:tcPr>
            <w:tcW w:w="2262" w:type="dxa"/>
            <w:tcBorders>
              <w:top w:val="nil"/>
              <w:left w:val="single" w:sz="4" w:space="0" w:color="auto"/>
              <w:bottom w:val="single" w:sz="4" w:space="0" w:color="auto"/>
              <w:right w:val="single" w:sz="4" w:space="0" w:color="auto"/>
            </w:tcBorders>
            <w:shd w:val="clear" w:color="auto" w:fill="auto"/>
            <w:vAlign w:val="center"/>
          </w:tcPr>
          <w:p w:rsidR="007314BA" w:rsidRPr="00F61DB5" w:rsidRDefault="007314BA" w:rsidP="00CA7062">
            <w:pPr>
              <w:ind w:right="-108"/>
              <w:jc w:val="center"/>
              <w:rPr>
                <w:rFonts w:asciiTheme="majorHAnsi" w:hAnsiTheme="majorHAnsi" w:cstheme="majorHAnsi"/>
                <w:sz w:val="22"/>
                <w:szCs w:val="22"/>
              </w:rPr>
            </w:pPr>
            <w:r w:rsidRPr="00F61DB5">
              <w:rPr>
                <w:rFonts w:asciiTheme="majorHAnsi" w:hAnsiTheme="majorHAnsi" w:cstheme="majorHAnsi"/>
                <w:sz w:val="22"/>
                <w:szCs w:val="22"/>
              </w:rPr>
              <w:t>Băng cản nước chống thấm gốc nhựa PVC</w:t>
            </w:r>
          </w:p>
        </w:tc>
        <w:tc>
          <w:tcPr>
            <w:tcW w:w="1060" w:type="dxa"/>
            <w:tcBorders>
              <w:top w:val="nil"/>
              <w:left w:val="nil"/>
              <w:bottom w:val="single" w:sz="4" w:space="0" w:color="auto"/>
              <w:right w:val="single" w:sz="4" w:space="0" w:color="auto"/>
            </w:tcBorders>
            <w:shd w:val="clear" w:color="auto" w:fill="auto"/>
            <w:vAlign w:val="center"/>
          </w:tcPr>
          <w:p w:rsidR="007314BA" w:rsidRPr="00F61DB5" w:rsidRDefault="007314BA" w:rsidP="00CA7062">
            <w:pPr>
              <w:ind w:left="-179" w:right="-179"/>
              <w:jc w:val="center"/>
              <w:rPr>
                <w:rFonts w:asciiTheme="majorHAnsi" w:hAnsiTheme="majorHAnsi" w:cstheme="majorHAnsi"/>
                <w:sz w:val="22"/>
                <w:szCs w:val="22"/>
              </w:rPr>
            </w:pPr>
            <w:r w:rsidRPr="00F61DB5">
              <w:rPr>
                <w:rFonts w:asciiTheme="majorHAnsi" w:hAnsiTheme="majorHAnsi" w:cstheme="majorHAnsi"/>
                <w:sz w:val="22"/>
                <w:szCs w:val="22"/>
              </w:rPr>
              <w:t>20m/cuộn</w:t>
            </w:r>
          </w:p>
        </w:tc>
        <w:tc>
          <w:tcPr>
            <w:tcW w:w="708" w:type="dxa"/>
            <w:tcBorders>
              <w:top w:val="nil"/>
              <w:left w:val="nil"/>
              <w:bottom w:val="single" w:sz="4" w:space="0" w:color="auto"/>
              <w:right w:val="single" w:sz="4" w:space="0" w:color="auto"/>
            </w:tcBorders>
            <w:shd w:val="clear" w:color="000000" w:fill="FFFFFF"/>
            <w:noWrap/>
            <w:vAlign w:val="center"/>
          </w:tcPr>
          <w:p w:rsidR="007314BA" w:rsidRPr="00F61DB5" w:rsidRDefault="007314BA" w:rsidP="00CA7062">
            <w:pPr>
              <w:jc w:val="center"/>
              <w:rPr>
                <w:rFonts w:asciiTheme="majorHAnsi" w:hAnsiTheme="majorHAnsi" w:cstheme="majorHAnsi"/>
                <w:sz w:val="22"/>
                <w:szCs w:val="22"/>
              </w:rPr>
            </w:pPr>
            <w:r w:rsidRPr="00F61DB5">
              <w:rPr>
                <w:rFonts w:asciiTheme="majorHAnsi" w:hAnsiTheme="majorHAnsi" w:cstheme="majorHAnsi"/>
                <w:sz w:val="22"/>
                <w:szCs w:val="22"/>
              </w:rPr>
              <w:t>mét</w:t>
            </w:r>
          </w:p>
        </w:tc>
        <w:tc>
          <w:tcPr>
            <w:tcW w:w="1134" w:type="dxa"/>
            <w:tcBorders>
              <w:top w:val="nil"/>
              <w:left w:val="nil"/>
              <w:bottom w:val="single" w:sz="4" w:space="0" w:color="auto"/>
              <w:right w:val="single" w:sz="4" w:space="0" w:color="auto"/>
            </w:tcBorders>
            <w:shd w:val="clear" w:color="auto" w:fill="auto"/>
            <w:noWrap/>
            <w:vAlign w:val="center"/>
          </w:tcPr>
          <w:p w:rsidR="007314BA" w:rsidRPr="00F61DB5" w:rsidRDefault="007314BA" w:rsidP="00CA7062">
            <w:pPr>
              <w:jc w:val="center"/>
              <w:rPr>
                <w:rFonts w:asciiTheme="majorHAnsi" w:hAnsiTheme="majorHAnsi" w:cstheme="majorHAnsi"/>
                <w:sz w:val="22"/>
                <w:szCs w:val="22"/>
              </w:rPr>
            </w:pPr>
            <w:r w:rsidRPr="00F61DB5">
              <w:rPr>
                <w:rFonts w:asciiTheme="majorHAnsi" w:hAnsiTheme="majorHAnsi" w:cstheme="majorHAnsi"/>
                <w:sz w:val="22"/>
                <w:szCs w:val="22"/>
              </w:rPr>
              <w:t>105.555</w:t>
            </w:r>
          </w:p>
        </w:tc>
      </w:tr>
      <w:tr w:rsidR="007314BA" w:rsidRPr="00F61DB5" w:rsidTr="00CA7062">
        <w:trPr>
          <w:cantSplit/>
          <w:trHeight w:val="20"/>
          <w:jc w:val="center"/>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7314BA" w:rsidRPr="00F61DB5" w:rsidRDefault="007314BA" w:rsidP="00CA7062">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7314BA" w:rsidRPr="00F61DB5" w:rsidRDefault="007314BA" w:rsidP="00CA7062">
            <w:pPr>
              <w:jc w:val="center"/>
              <w:rPr>
                <w:rFonts w:asciiTheme="majorHAnsi" w:hAnsiTheme="majorHAnsi" w:cstheme="majorHAnsi"/>
                <w:sz w:val="22"/>
                <w:szCs w:val="22"/>
              </w:rPr>
            </w:pPr>
            <w:r w:rsidRPr="00F61DB5">
              <w:rPr>
                <w:rFonts w:asciiTheme="majorHAnsi" w:hAnsiTheme="majorHAnsi" w:cstheme="majorHAnsi"/>
                <w:sz w:val="22"/>
                <w:szCs w:val="22"/>
              </w:rPr>
              <w:t>BestLatex R114</w:t>
            </w:r>
          </w:p>
        </w:tc>
        <w:tc>
          <w:tcPr>
            <w:tcW w:w="2296" w:type="dxa"/>
            <w:tcBorders>
              <w:top w:val="single" w:sz="4" w:space="0" w:color="auto"/>
              <w:left w:val="nil"/>
              <w:bottom w:val="single" w:sz="4" w:space="0" w:color="auto"/>
              <w:right w:val="single" w:sz="4" w:space="0" w:color="auto"/>
            </w:tcBorders>
            <w:vAlign w:val="center"/>
          </w:tcPr>
          <w:p w:rsidR="007314BA" w:rsidRPr="00F61DB5" w:rsidRDefault="007314BA" w:rsidP="00CA7062">
            <w:pPr>
              <w:ind w:right="-28"/>
              <w:jc w:val="center"/>
              <w:rPr>
                <w:rFonts w:asciiTheme="majorHAnsi" w:hAnsiTheme="majorHAnsi" w:cstheme="majorHAnsi"/>
                <w:sz w:val="22"/>
                <w:szCs w:val="22"/>
              </w:rPr>
            </w:pPr>
            <w:r w:rsidRPr="00F61DB5">
              <w:rPr>
                <w:rFonts w:asciiTheme="majorHAnsi" w:hAnsiTheme="majorHAnsi" w:cstheme="majorHAnsi"/>
                <w:sz w:val="22"/>
                <w:szCs w:val="22"/>
              </w:rPr>
              <w:t>Chống thấm, kết nối bê tông cũ - mới</w:t>
            </w:r>
          </w:p>
        </w:tc>
        <w:tc>
          <w:tcPr>
            <w:tcW w:w="2262" w:type="dxa"/>
            <w:tcBorders>
              <w:top w:val="nil"/>
              <w:left w:val="single" w:sz="4" w:space="0" w:color="auto"/>
              <w:bottom w:val="single" w:sz="4" w:space="0" w:color="auto"/>
              <w:right w:val="single" w:sz="4" w:space="0" w:color="auto"/>
            </w:tcBorders>
            <w:shd w:val="clear" w:color="auto" w:fill="auto"/>
            <w:vAlign w:val="center"/>
            <w:hideMark/>
          </w:tcPr>
          <w:p w:rsidR="007314BA" w:rsidRPr="00F61DB5" w:rsidRDefault="007314BA" w:rsidP="00CA7062">
            <w:pPr>
              <w:ind w:right="-108"/>
              <w:jc w:val="center"/>
              <w:rPr>
                <w:rFonts w:asciiTheme="majorHAnsi" w:hAnsiTheme="majorHAnsi" w:cstheme="majorHAnsi"/>
                <w:sz w:val="22"/>
                <w:szCs w:val="22"/>
              </w:rPr>
            </w:pPr>
            <w:r w:rsidRPr="00F61DB5">
              <w:rPr>
                <w:rFonts w:asciiTheme="majorHAnsi" w:hAnsiTheme="majorHAnsi" w:cstheme="majorHAnsi"/>
                <w:sz w:val="22"/>
                <w:szCs w:val="22"/>
              </w:rPr>
              <w:t>Chống thấm và kêt nối bê tông cũ - mới (gốc Co-polymer)</w:t>
            </w:r>
          </w:p>
        </w:tc>
        <w:tc>
          <w:tcPr>
            <w:tcW w:w="1060" w:type="dxa"/>
            <w:tcBorders>
              <w:top w:val="nil"/>
              <w:left w:val="nil"/>
              <w:bottom w:val="single" w:sz="4" w:space="0" w:color="auto"/>
              <w:right w:val="single" w:sz="4" w:space="0" w:color="auto"/>
            </w:tcBorders>
            <w:shd w:val="clear" w:color="auto" w:fill="auto"/>
            <w:vAlign w:val="center"/>
            <w:hideMark/>
          </w:tcPr>
          <w:p w:rsidR="007314BA" w:rsidRPr="00F61DB5" w:rsidRDefault="007314BA" w:rsidP="00CA7062">
            <w:pPr>
              <w:ind w:left="-179" w:right="-179"/>
              <w:jc w:val="center"/>
              <w:rPr>
                <w:rFonts w:asciiTheme="majorHAnsi" w:hAnsiTheme="majorHAnsi" w:cstheme="majorHAnsi"/>
                <w:sz w:val="22"/>
                <w:szCs w:val="22"/>
              </w:rPr>
            </w:pPr>
            <w:r w:rsidRPr="00F61DB5">
              <w:rPr>
                <w:rFonts w:asciiTheme="majorHAnsi" w:hAnsiTheme="majorHAnsi" w:cstheme="majorHAnsi"/>
                <w:sz w:val="22"/>
                <w:szCs w:val="22"/>
              </w:rPr>
              <w:t>25lít/can</w:t>
            </w:r>
          </w:p>
        </w:tc>
        <w:tc>
          <w:tcPr>
            <w:tcW w:w="708" w:type="dxa"/>
            <w:tcBorders>
              <w:top w:val="nil"/>
              <w:left w:val="nil"/>
              <w:bottom w:val="single" w:sz="4" w:space="0" w:color="auto"/>
              <w:right w:val="single" w:sz="4" w:space="0" w:color="auto"/>
            </w:tcBorders>
            <w:shd w:val="clear" w:color="000000" w:fill="FFFFFF"/>
            <w:noWrap/>
            <w:vAlign w:val="center"/>
            <w:hideMark/>
          </w:tcPr>
          <w:p w:rsidR="007314BA" w:rsidRPr="00F61DB5" w:rsidRDefault="007314BA" w:rsidP="00CA7062">
            <w:pPr>
              <w:jc w:val="center"/>
              <w:rPr>
                <w:rFonts w:asciiTheme="majorHAnsi" w:hAnsiTheme="majorHAnsi" w:cstheme="majorHAnsi"/>
                <w:sz w:val="22"/>
                <w:szCs w:val="22"/>
              </w:rPr>
            </w:pPr>
            <w:r w:rsidRPr="00F61DB5">
              <w:rPr>
                <w:rFonts w:asciiTheme="majorHAnsi" w:hAnsiTheme="majorHAnsi" w:cstheme="majorHAnsi"/>
                <w:sz w:val="22"/>
                <w:szCs w:val="22"/>
              </w:rPr>
              <w:t>lít</w:t>
            </w:r>
          </w:p>
        </w:tc>
        <w:tc>
          <w:tcPr>
            <w:tcW w:w="1134" w:type="dxa"/>
            <w:tcBorders>
              <w:top w:val="nil"/>
              <w:left w:val="nil"/>
              <w:bottom w:val="single" w:sz="4" w:space="0" w:color="auto"/>
              <w:right w:val="single" w:sz="4" w:space="0" w:color="auto"/>
            </w:tcBorders>
            <w:shd w:val="clear" w:color="auto" w:fill="auto"/>
            <w:noWrap/>
            <w:vAlign w:val="center"/>
            <w:hideMark/>
          </w:tcPr>
          <w:p w:rsidR="007314BA" w:rsidRPr="00F61DB5" w:rsidRDefault="007314BA" w:rsidP="00CA7062">
            <w:pPr>
              <w:jc w:val="center"/>
              <w:rPr>
                <w:rFonts w:asciiTheme="majorHAnsi" w:hAnsiTheme="majorHAnsi" w:cstheme="majorHAnsi"/>
                <w:sz w:val="22"/>
                <w:szCs w:val="22"/>
              </w:rPr>
            </w:pPr>
            <w:r w:rsidRPr="00F61DB5">
              <w:rPr>
                <w:rFonts w:asciiTheme="majorHAnsi" w:hAnsiTheme="majorHAnsi" w:cstheme="majorHAnsi"/>
                <w:sz w:val="22"/>
                <w:szCs w:val="22"/>
              </w:rPr>
              <w:t>49.259</w:t>
            </w:r>
          </w:p>
        </w:tc>
      </w:tr>
      <w:tr w:rsidR="007314BA" w:rsidRPr="00F61DB5" w:rsidTr="00CA7062">
        <w:trPr>
          <w:cantSplit/>
          <w:trHeight w:val="20"/>
          <w:jc w:val="center"/>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4BA" w:rsidRPr="00F61DB5" w:rsidRDefault="007314BA" w:rsidP="00CA7062">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4BA" w:rsidRPr="00F61DB5" w:rsidRDefault="007314BA" w:rsidP="00CA7062">
            <w:pPr>
              <w:jc w:val="center"/>
              <w:rPr>
                <w:rFonts w:asciiTheme="majorHAnsi" w:hAnsiTheme="majorHAnsi" w:cstheme="majorHAnsi"/>
                <w:sz w:val="22"/>
                <w:szCs w:val="22"/>
              </w:rPr>
            </w:pPr>
            <w:r w:rsidRPr="00F61DB5">
              <w:rPr>
                <w:rFonts w:asciiTheme="majorHAnsi" w:hAnsiTheme="majorHAnsi" w:cstheme="majorHAnsi"/>
                <w:sz w:val="22"/>
                <w:szCs w:val="22"/>
              </w:rPr>
              <w:t>BestSeal BP411</w:t>
            </w:r>
          </w:p>
        </w:tc>
        <w:tc>
          <w:tcPr>
            <w:tcW w:w="2296" w:type="dxa"/>
            <w:tcBorders>
              <w:top w:val="single" w:sz="4" w:space="0" w:color="auto"/>
              <w:left w:val="single" w:sz="4" w:space="0" w:color="auto"/>
              <w:bottom w:val="single" w:sz="4" w:space="0" w:color="auto"/>
              <w:right w:val="single" w:sz="4" w:space="0" w:color="auto"/>
            </w:tcBorders>
            <w:vAlign w:val="center"/>
          </w:tcPr>
          <w:p w:rsidR="007314BA" w:rsidRPr="00F61DB5" w:rsidRDefault="007314BA" w:rsidP="00CA7062">
            <w:pPr>
              <w:ind w:right="-28"/>
              <w:jc w:val="center"/>
              <w:rPr>
                <w:rFonts w:asciiTheme="majorHAnsi" w:hAnsiTheme="majorHAnsi" w:cstheme="majorHAnsi"/>
                <w:sz w:val="22"/>
                <w:szCs w:val="22"/>
              </w:rPr>
            </w:pPr>
            <w:r w:rsidRPr="00F61DB5">
              <w:rPr>
                <w:rFonts w:asciiTheme="majorHAnsi" w:hAnsiTheme="majorHAnsi" w:cstheme="majorHAnsi"/>
                <w:sz w:val="22"/>
                <w:szCs w:val="22"/>
              </w:rPr>
              <w:t>Chống thấm đáy, vách ngoài tầng hầm</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7314BA" w:rsidRPr="00F61DB5" w:rsidRDefault="007314BA" w:rsidP="00CA7062">
            <w:pPr>
              <w:ind w:right="-108"/>
              <w:jc w:val="center"/>
              <w:rPr>
                <w:rFonts w:asciiTheme="majorHAnsi" w:hAnsiTheme="majorHAnsi" w:cstheme="majorHAnsi"/>
                <w:sz w:val="22"/>
                <w:szCs w:val="22"/>
              </w:rPr>
            </w:pPr>
            <w:r w:rsidRPr="00F61DB5">
              <w:rPr>
                <w:rFonts w:asciiTheme="majorHAnsi" w:hAnsiTheme="majorHAnsi" w:cstheme="majorHAnsi"/>
                <w:sz w:val="22"/>
                <w:szCs w:val="22"/>
              </w:rPr>
              <w:t>Chống thấm Bitument-Acrylic siêu đàn hồi gốc nước, một thành phần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7314BA" w:rsidRPr="00F61DB5" w:rsidRDefault="007314BA" w:rsidP="00CA7062">
            <w:pPr>
              <w:ind w:left="-179" w:right="-179"/>
              <w:jc w:val="center"/>
              <w:rPr>
                <w:rFonts w:asciiTheme="majorHAnsi" w:hAnsiTheme="majorHAnsi" w:cstheme="majorHAnsi"/>
                <w:sz w:val="22"/>
                <w:szCs w:val="22"/>
              </w:rPr>
            </w:pPr>
            <w:r w:rsidRPr="00F61DB5">
              <w:rPr>
                <w:rFonts w:asciiTheme="majorHAnsi" w:hAnsiTheme="majorHAnsi" w:cstheme="majorHAnsi"/>
                <w:sz w:val="22"/>
                <w:szCs w:val="22"/>
              </w:rPr>
              <w:t>18kg/thùng</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314BA" w:rsidRPr="00F61DB5" w:rsidRDefault="007314BA" w:rsidP="00CA7062">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4BA" w:rsidRPr="00F61DB5" w:rsidRDefault="007314BA" w:rsidP="00CA7062">
            <w:pPr>
              <w:jc w:val="center"/>
              <w:rPr>
                <w:rFonts w:asciiTheme="majorHAnsi" w:hAnsiTheme="majorHAnsi" w:cstheme="majorHAnsi"/>
                <w:sz w:val="22"/>
                <w:szCs w:val="22"/>
              </w:rPr>
            </w:pPr>
            <w:r w:rsidRPr="00F61DB5">
              <w:rPr>
                <w:rFonts w:asciiTheme="majorHAnsi" w:hAnsiTheme="majorHAnsi" w:cstheme="majorHAnsi"/>
                <w:sz w:val="22"/>
                <w:szCs w:val="22"/>
              </w:rPr>
              <w:t>52.037</w:t>
            </w:r>
          </w:p>
        </w:tc>
      </w:tr>
      <w:tr w:rsidR="007314BA" w:rsidRPr="00F61DB5" w:rsidTr="00CA7062">
        <w:trPr>
          <w:cantSplit/>
          <w:trHeight w:val="20"/>
          <w:jc w:val="center"/>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14BA" w:rsidRPr="00F61DB5" w:rsidRDefault="007314BA" w:rsidP="00CA7062">
            <w:pPr>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14BA" w:rsidRPr="00F61DB5" w:rsidRDefault="007314BA" w:rsidP="00CA7062">
            <w:pPr>
              <w:jc w:val="center"/>
              <w:rPr>
                <w:rFonts w:asciiTheme="majorHAnsi" w:hAnsiTheme="majorHAnsi" w:cstheme="majorHAnsi"/>
                <w:sz w:val="22"/>
                <w:szCs w:val="22"/>
              </w:rPr>
            </w:pPr>
            <w:r w:rsidRPr="00F61DB5">
              <w:rPr>
                <w:rFonts w:asciiTheme="majorHAnsi" w:hAnsiTheme="majorHAnsi" w:cstheme="majorHAnsi"/>
                <w:sz w:val="22"/>
                <w:szCs w:val="22"/>
              </w:rPr>
              <w:t>BestSeal AC407</w:t>
            </w:r>
          </w:p>
        </w:tc>
        <w:tc>
          <w:tcPr>
            <w:tcW w:w="2296" w:type="dxa"/>
            <w:tcBorders>
              <w:top w:val="single" w:sz="4" w:space="0" w:color="auto"/>
              <w:left w:val="single" w:sz="4" w:space="0" w:color="auto"/>
              <w:bottom w:val="single" w:sz="4" w:space="0" w:color="auto"/>
              <w:right w:val="single" w:sz="4" w:space="0" w:color="auto"/>
            </w:tcBorders>
            <w:vAlign w:val="center"/>
          </w:tcPr>
          <w:p w:rsidR="007314BA" w:rsidRPr="00F61DB5" w:rsidRDefault="007314BA" w:rsidP="00CA7062">
            <w:pPr>
              <w:ind w:right="-28"/>
              <w:jc w:val="center"/>
              <w:rPr>
                <w:rFonts w:asciiTheme="majorHAnsi" w:hAnsiTheme="majorHAnsi" w:cstheme="majorHAnsi"/>
                <w:sz w:val="22"/>
                <w:szCs w:val="22"/>
              </w:rPr>
            </w:pPr>
            <w:r w:rsidRPr="00F61DB5">
              <w:rPr>
                <w:rFonts w:asciiTheme="majorHAnsi" w:hAnsiTheme="majorHAnsi" w:cstheme="majorHAnsi"/>
                <w:sz w:val="22"/>
                <w:szCs w:val="22"/>
              </w:rPr>
              <w:t>Chống thấm sàn vệ sinh, lô gia, khu vực ẩm ướt, bể nước sinh hoạt, bể bơi, bể PCCC, ...</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14BA" w:rsidRPr="00F61DB5" w:rsidRDefault="007314BA" w:rsidP="00CA7062">
            <w:pPr>
              <w:ind w:right="-108"/>
              <w:jc w:val="center"/>
              <w:rPr>
                <w:rFonts w:asciiTheme="majorHAnsi" w:hAnsiTheme="majorHAnsi" w:cstheme="majorHAnsi"/>
                <w:sz w:val="22"/>
                <w:szCs w:val="22"/>
              </w:rPr>
            </w:pPr>
            <w:r w:rsidRPr="00F61DB5">
              <w:rPr>
                <w:rFonts w:asciiTheme="majorHAnsi" w:hAnsiTheme="majorHAnsi" w:cstheme="majorHAnsi"/>
                <w:sz w:val="22"/>
                <w:szCs w:val="22"/>
              </w:rPr>
              <w:t>Màng chống thấm đàn hồi, gốc xi măng-polymer, hai thành phần</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314BA" w:rsidRPr="00F61DB5" w:rsidRDefault="007314BA" w:rsidP="00CA7062">
            <w:pPr>
              <w:ind w:left="-179" w:right="-179"/>
              <w:jc w:val="center"/>
              <w:rPr>
                <w:rFonts w:asciiTheme="majorHAnsi" w:hAnsiTheme="majorHAnsi" w:cstheme="majorHAnsi"/>
                <w:sz w:val="22"/>
                <w:szCs w:val="22"/>
              </w:rPr>
            </w:pPr>
            <w:r w:rsidRPr="00F61DB5">
              <w:rPr>
                <w:rFonts w:asciiTheme="majorHAnsi" w:hAnsiTheme="majorHAnsi" w:cstheme="majorHAnsi"/>
                <w:sz w:val="22"/>
                <w:szCs w:val="22"/>
              </w:rPr>
              <w:t>20 kg/bộ</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14BA" w:rsidRPr="00F61DB5" w:rsidRDefault="007314BA" w:rsidP="00CA7062">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4BA" w:rsidRPr="00F61DB5" w:rsidRDefault="007314BA" w:rsidP="00CA7062">
            <w:pPr>
              <w:jc w:val="center"/>
              <w:rPr>
                <w:rFonts w:asciiTheme="majorHAnsi" w:hAnsiTheme="majorHAnsi" w:cstheme="majorHAnsi"/>
                <w:sz w:val="22"/>
                <w:szCs w:val="22"/>
              </w:rPr>
            </w:pPr>
            <w:r w:rsidRPr="00F61DB5">
              <w:rPr>
                <w:rFonts w:asciiTheme="majorHAnsi" w:hAnsiTheme="majorHAnsi" w:cstheme="majorHAnsi"/>
                <w:sz w:val="22"/>
                <w:szCs w:val="22"/>
              </w:rPr>
              <w:t>49.259</w:t>
            </w:r>
          </w:p>
        </w:tc>
      </w:tr>
      <w:tr w:rsidR="007314BA" w:rsidRPr="00F61DB5" w:rsidTr="00CA7062">
        <w:trPr>
          <w:cantSplit/>
          <w:trHeight w:val="20"/>
          <w:jc w:val="center"/>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4BA" w:rsidRPr="00F61DB5" w:rsidRDefault="007314BA" w:rsidP="00CA7062">
            <w:pPr>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314BA" w:rsidRPr="00F61DB5" w:rsidRDefault="007314BA" w:rsidP="00CA7062">
            <w:pPr>
              <w:jc w:val="center"/>
              <w:rPr>
                <w:rFonts w:asciiTheme="majorHAnsi" w:hAnsiTheme="majorHAnsi" w:cstheme="majorHAnsi"/>
                <w:sz w:val="22"/>
                <w:szCs w:val="22"/>
              </w:rPr>
            </w:pPr>
            <w:r w:rsidRPr="00F61DB5">
              <w:rPr>
                <w:rFonts w:asciiTheme="majorHAnsi" w:hAnsiTheme="majorHAnsi" w:cstheme="majorHAnsi"/>
                <w:sz w:val="22"/>
                <w:szCs w:val="22"/>
              </w:rPr>
              <w:t>BestSeal AC400</w:t>
            </w:r>
          </w:p>
        </w:tc>
        <w:tc>
          <w:tcPr>
            <w:tcW w:w="2296" w:type="dxa"/>
            <w:tcBorders>
              <w:top w:val="single" w:sz="4" w:space="0" w:color="auto"/>
              <w:left w:val="nil"/>
              <w:bottom w:val="single" w:sz="4" w:space="0" w:color="auto"/>
              <w:right w:val="single" w:sz="4" w:space="0" w:color="auto"/>
            </w:tcBorders>
            <w:vAlign w:val="center"/>
          </w:tcPr>
          <w:p w:rsidR="007314BA" w:rsidRPr="00F61DB5" w:rsidRDefault="007314BA" w:rsidP="00CA7062">
            <w:pPr>
              <w:ind w:right="-28"/>
              <w:jc w:val="center"/>
              <w:rPr>
                <w:rFonts w:asciiTheme="majorHAnsi" w:hAnsiTheme="majorHAnsi" w:cstheme="majorHAnsi"/>
                <w:sz w:val="22"/>
                <w:szCs w:val="22"/>
              </w:rPr>
            </w:pPr>
            <w:r w:rsidRPr="00F61DB5">
              <w:rPr>
                <w:rFonts w:asciiTheme="majorHAnsi" w:hAnsiTheme="majorHAnsi" w:cstheme="majorHAnsi"/>
                <w:sz w:val="22"/>
                <w:szCs w:val="22"/>
              </w:rPr>
              <w:t>Chống thấm mái, sê nô, tường đứng, sân thượng ...</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7314BA" w:rsidRPr="00F61DB5" w:rsidRDefault="007314BA" w:rsidP="00CA7062">
            <w:pPr>
              <w:ind w:right="-108"/>
              <w:jc w:val="center"/>
              <w:rPr>
                <w:rFonts w:asciiTheme="majorHAnsi" w:hAnsiTheme="majorHAnsi" w:cstheme="majorHAnsi"/>
                <w:sz w:val="22"/>
                <w:szCs w:val="22"/>
              </w:rPr>
            </w:pPr>
            <w:r w:rsidRPr="00F61DB5">
              <w:rPr>
                <w:rFonts w:asciiTheme="majorHAnsi" w:hAnsiTheme="majorHAnsi" w:cstheme="majorHAnsi"/>
                <w:sz w:val="22"/>
                <w:szCs w:val="22"/>
              </w:rPr>
              <w:t>Chống thấm siêu đàn hồi, một thành phần, gốc Acrylic Co-polymer biến tính nano</w:t>
            </w:r>
          </w:p>
        </w:tc>
        <w:tc>
          <w:tcPr>
            <w:tcW w:w="1060" w:type="dxa"/>
            <w:tcBorders>
              <w:top w:val="single" w:sz="4" w:space="0" w:color="auto"/>
              <w:left w:val="nil"/>
              <w:bottom w:val="single" w:sz="4" w:space="0" w:color="auto"/>
              <w:right w:val="single" w:sz="4" w:space="0" w:color="auto"/>
            </w:tcBorders>
            <w:shd w:val="clear" w:color="000000" w:fill="FFFFFF"/>
            <w:vAlign w:val="center"/>
          </w:tcPr>
          <w:p w:rsidR="007314BA" w:rsidRPr="00F61DB5" w:rsidRDefault="007314BA" w:rsidP="00CA7062">
            <w:pPr>
              <w:ind w:left="-179" w:right="-179"/>
              <w:jc w:val="center"/>
              <w:rPr>
                <w:rFonts w:asciiTheme="majorHAnsi" w:hAnsiTheme="majorHAnsi" w:cstheme="majorHAnsi"/>
                <w:sz w:val="22"/>
                <w:szCs w:val="22"/>
              </w:rPr>
            </w:pPr>
            <w:r w:rsidRPr="00F61DB5">
              <w:rPr>
                <w:rFonts w:asciiTheme="majorHAnsi" w:hAnsiTheme="majorHAnsi" w:cstheme="majorHAnsi"/>
                <w:sz w:val="22"/>
                <w:szCs w:val="22"/>
              </w:rPr>
              <w:t>20kg/thùng</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314BA" w:rsidRPr="00F61DB5" w:rsidRDefault="007314BA" w:rsidP="00CA7062">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314BA" w:rsidRPr="00F61DB5" w:rsidRDefault="007314BA" w:rsidP="00CA7062">
            <w:pPr>
              <w:jc w:val="center"/>
              <w:rPr>
                <w:rFonts w:asciiTheme="majorHAnsi" w:hAnsiTheme="majorHAnsi" w:cstheme="majorHAnsi"/>
                <w:sz w:val="22"/>
                <w:szCs w:val="22"/>
              </w:rPr>
            </w:pPr>
            <w:r w:rsidRPr="00F61DB5">
              <w:rPr>
                <w:rFonts w:asciiTheme="majorHAnsi" w:hAnsiTheme="majorHAnsi" w:cstheme="majorHAnsi"/>
                <w:sz w:val="22"/>
                <w:szCs w:val="22"/>
              </w:rPr>
              <w:t>66.481</w:t>
            </w:r>
          </w:p>
        </w:tc>
      </w:tr>
      <w:tr w:rsidR="007314BA" w:rsidRPr="00F61DB5" w:rsidTr="00CA7062">
        <w:trPr>
          <w:cantSplit/>
          <w:trHeight w:val="20"/>
          <w:jc w:val="center"/>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14BA" w:rsidRPr="00F61DB5" w:rsidRDefault="007314BA" w:rsidP="00CA7062">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14BA" w:rsidRPr="00F61DB5" w:rsidRDefault="007314BA" w:rsidP="00CA7062">
            <w:pPr>
              <w:jc w:val="center"/>
              <w:rPr>
                <w:rFonts w:asciiTheme="majorHAnsi" w:hAnsiTheme="majorHAnsi" w:cstheme="majorHAnsi"/>
                <w:sz w:val="22"/>
                <w:szCs w:val="22"/>
              </w:rPr>
            </w:pPr>
            <w:r w:rsidRPr="00F61DB5">
              <w:rPr>
                <w:rFonts w:asciiTheme="majorHAnsi" w:hAnsiTheme="majorHAnsi" w:cstheme="majorHAnsi"/>
                <w:sz w:val="22"/>
                <w:szCs w:val="22"/>
              </w:rPr>
              <w:t>BestSeal PU416</w:t>
            </w:r>
          </w:p>
        </w:tc>
        <w:tc>
          <w:tcPr>
            <w:tcW w:w="2296" w:type="dxa"/>
            <w:tcBorders>
              <w:top w:val="single" w:sz="4" w:space="0" w:color="auto"/>
              <w:left w:val="single" w:sz="4" w:space="0" w:color="auto"/>
              <w:bottom w:val="single" w:sz="4" w:space="0" w:color="auto"/>
              <w:right w:val="single" w:sz="4" w:space="0" w:color="auto"/>
            </w:tcBorders>
            <w:vAlign w:val="center"/>
          </w:tcPr>
          <w:p w:rsidR="007314BA" w:rsidRPr="00F61DB5" w:rsidRDefault="007314BA" w:rsidP="00CA7062">
            <w:pPr>
              <w:ind w:right="-28"/>
              <w:jc w:val="center"/>
              <w:rPr>
                <w:rFonts w:asciiTheme="majorHAnsi" w:hAnsiTheme="majorHAnsi" w:cstheme="majorHAnsi"/>
                <w:sz w:val="22"/>
                <w:szCs w:val="22"/>
              </w:rPr>
            </w:pPr>
            <w:r w:rsidRPr="00F61DB5">
              <w:rPr>
                <w:rFonts w:asciiTheme="majorHAnsi" w:hAnsiTheme="majorHAnsi" w:cstheme="majorHAnsi"/>
                <w:sz w:val="22"/>
                <w:szCs w:val="22"/>
              </w:rPr>
              <w:t>Chống thấm mái, sê nô, sân thượng, ...</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14BA" w:rsidRPr="00F61DB5" w:rsidRDefault="007314BA" w:rsidP="00CA7062">
            <w:pPr>
              <w:ind w:right="-108"/>
              <w:jc w:val="center"/>
              <w:rPr>
                <w:rFonts w:asciiTheme="majorHAnsi" w:hAnsiTheme="majorHAnsi" w:cstheme="majorHAnsi"/>
                <w:sz w:val="22"/>
                <w:szCs w:val="22"/>
              </w:rPr>
            </w:pPr>
            <w:r w:rsidRPr="00F61DB5">
              <w:rPr>
                <w:rFonts w:asciiTheme="majorHAnsi" w:hAnsiTheme="majorHAnsi" w:cstheme="majorHAnsi"/>
                <w:sz w:val="22"/>
                <w:szCs w:val="22"/>
              </w:rPr>
              <w:t>Màng chống thấm nhựa polyurethane acrylic hybrid,siêu đàn hồi, một thành phần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14BA" w:rsidRPr="00F61DB5" w:rsidRDefault="007314BA" w:rsidP="00CA7062">
            <w:pPr>
              <w:ind w:left="-179" w:right="-179"/>
              <w:jc w:val="center"/>
              <w:rPr>
                <w:rFonts w:asciiTheme="majorHAnsi" w:hAnsiTheme="majorHAnsi" w:cstheme="majorHAnsi"/>
                <w:sz w:val="22"/>
                <w:szCs w:val="22"/>
              </w:rPr>
            </w:pPr>
            <w:r w:rsidRPr="00F61DB5">
              <w:rPr>
                <w:rFonts w:asciiTheme="majorHAnsi" w:hAnsiTheme="majorHAnsi" w:cstheme="majorHAnsi"/>
                <w:sz w:val="22"/>
                <w:szCs w:val="22"/>
              </w:rPr>
              <w:t>20kg/thùng</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14BA" w:rsidRPr="00F61DB5" w:rsidRDefault="007314BA" w:rsidP="00CA7062">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4BA" w:rsidRPr="00F61DB5" w:rsidRDefault="007314BA" w:rsidP="00CA7062">
            <w:pPr>
              <w:jc w:val="center"/>
              <w:rPr>
                <w:rFonts w:asciiTheme="majorHAnsi" w:hAnsiTheme="majorHAnsi" w:cstheme="majorHAnsi"/>
                <w:sz w:val="22"/>
                <w:szCs w:val="22"/>
              </w:rPr>
            </w:pPr>
            <w:r w:rsidRPr="00F61DB5">
              <w:rPr>
                <w:rFonts w:asciiTheme="majorHAnsi" w:hAnsiTheme="majorHAnsi" w:cstheme="majorHAnsi"/>
                <w:sz w:val="22"/>
                <w:szCs w:val="22"/>
              </w:rPr>
              <w:t>106.018</w:t>
            </w:r>
          </w:p>
        </w:tc>
      </w:tr>
      <w:tr w:rsidR="007314BA" w:rsidRPr="00F61DB5" w:rsidTr="00CA7062">
        <w:trPr>
          <w:cantSplit/>
          <w:trHeight w:val="20"/>
          <w:jc w:val="center"/>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14BA" w:rsidRPr="00F61DB5" w:rsidRDefault="007314BA" w:rsidP="00CA7062">
            <w:pPr>
              <w:jc w:val="center"/>
              <w:rPr>
                <w:rFonts w:asciiTheme="majorHAnsi" w:hAnsiTheme="majorHAnsi" w:cstheme="majorHAnsi"/>
                <w:sz w:val="22"/>
                <w:szCs w:val="22"/>
              </w:rPr>
            </w:pPr>
            <w:r w:rsidRPr="00F61DB5">
              <w:rPr>
                <w:rFonts w:asciiTheme="majorHAnsi" w:hAnsiTheme="majorHAnsi" w:cstheme="majorHAnsi"/>
                <w:sz w:val="22"/>
                <w:szCs w:val="22"/>
              </w:rPr>
              <w:t>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14BA" w:rsidRPr="00F61DB5" w:rsidRDefault="007314BA" w:rsidP="00CA7062">
            <w:pPr>
              <w:jc w:val="center"/>
              <w:rPr>
                <w:rFonts w:asciiTheme="majorHAnsi" w:hAnsiTheme="majorHAnsi" w:cstheme="majorHAnsi"/>
                <w:sz w:val="22"/>
                <w:szCs w:val="22"/>
              </w:rPr>
            </w:pPr>
            <w:r w:rsidRPr="00F61DB5">
              <w:rPr>
                <w:rFonts w:asciiTheme="majorHAnsi" w:hAnsiTheme="majorHAnsi" w:cstheme="majorHAnsi"/>
                <w:sz w:val="22"/>
                <w:szCs w:val="22"/>
              </w:rPr>
              <w:t>BestTile CE150</w:t>
            </w:r>
          </w:p>
        </w:tc>
        <w:tc>
          <w:tcPr>
            <w:tcW w:w="2296" w:type="dxa"/>
            <w:tcBorders>
              <w:top w:val="single" w:sz="4" w:space="0" w:color="auto"/>
              <w:left w:val="single" w:sz="4" w:space="0" w:color="auto"/>
              <w:bottom w:val="single" w:sz="4" w:space="0" w:color="auto"/>
              <w:right w:val="single" w:sz="4" w:space="0" w:color="auto"/>
            </w:tcBorders>
            <w:vAlign w:val="center"/>
          </w:tcPr>
          <w:p w:rsidR="007314BA" w:rsidRPr="00F61DB5" w:rsidRDefault="007314BA" w:rsidP="00CA7062">
            <w:pPr>
              <w:ind w:right="-28"/>
              <w:jc w:val="center"/>
              <w:rPr>
                <w:rFonts w:asciiTheme="majorHAnsi" w:hAnsiTheme="majorHAnsi" w:cstheme="majorHAnsi"/>
                <w:sz w:val="22"/>
                <w:szCs w:val="22"/>
              </w:rPr>
            </w:pPr>
            <w:r w:rsidRPr="00F61DB5">
              <w:rPr>
                <w:rFonts w:asciiTheme="majorHAnsi" w:hAnsiTheme="majorHAnsi" w:cstheme="majorHAnsi"/>
                <w:sz w:val="22"/>
                <w:szCs w:val="22"/>
              </w:rPr>
              <w:t>Keo dán gạch lát nền, sàn, hồ bơi, ...</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14BA" w:rsidRPr="00F61DB5" w:rsidRDefault="007314BA" w:rsidP="00CA7062">
            <w:pPr>
              <w:ind w:right="-108"/>
              <w:jc w:val="center"/>
              <w:rPr>
                <w:rFonts w:asciiTheme="majorHAnsi" w:hAnsiTheme="majorHAnsi" w:cstheme="majorHAnsi"/>
                <w:sz w:val="22"/>
                <w:szCs w:val="22"/>
              </w:rPr>
            </w:pPr>
            <w:r w:rsidRPr="00F61DB5">
              <w:rPr>
                <w:rFonts w:asciiTheme="majorHAnsi" w:hAnsiTheme="majorHAnsi" w:cstheme="majorHAnsi"/>
                <w:sz w:val="22"/>
                <w:szCs w:val="22"/>
              </w:rPr>
              <w:t>Keo dán gạch, gốc xi măng-polymer cải tiến, một thành phần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14BA" w:rsidRPr="00F61DB5" w:rsidRDefault="007314BA" w:rsidP="00CA7062">
            <w:pPr>
              <w:ind w:left="-179" w:right="-179"/>
              <w:jc w:val="center"/>
              <w:rPr>
                <w:rFonts w:asciiTheme="majorHAnsi" w:hAnsiTheme="majorHAnsi" w:cstheme="majorHAnsi"/>
                <w:sz w:val="22"/>
                <w:szCs w:val="22"/>
              </w:rPr>
            </w:pPr>
            <w:r w:rsidRPr="00F61DB5">
              <w:rPr>
                <w:rFonts w:asciiTheme="majorHAnsi" w:hAnsiTheme="majorHAnsi" w:cstheme="majorHAnsi"/>
                <w:sz w:val="22"/>
                <w:szCs w:val="22"/>
              </w:rPr>
              <w:t>20 kg/bao</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14BA" w:rsidRPr="00F61DB5" w:rsidRDefault="007314BA" w:rsidP="00CA7062">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4BA" w:rsidRPr="00F61DB5" w:rsidRDefault="007314BA" w:rsidP="00CA7062">
            <w:pPr>
              <w:jc w:val="center"/>
              <w:rPr>
                <w:rFonts w:asciiTheme="majorHAnsi" w:hAnsiTheme="majorHAnsi" w:cstheme="majorHAnsi"/>
                <w:sz w:val="22"/>
                <w:szCs w:val="22"/>
              </w:rPr>
            </w:pPr>
            <w:r w:rsidRPr="00F61DB5">
              <w:rPr>
                <w:rFonts w:asciiTheme="majorHAnsi" w:hAnsiTheme="majorHAnsi" w:cstheme="majorHAnsi"/>
                <w:sz w:val="22"/>
                <w:szCs w:val="22"/>
              </w:rPr>
              <w:t>441.800</w:t>
            </w:r>
          </w:p>
        </w:tc>
      </w:tr>
      <w:tr w:rsidR="007314BA" w:rsidRPr="00F61DB5" w:rsidTr="00CA7062">
        <w:trPr>
          <w:cantSplit/>
          <w:trHeight w:val="20"/>
          <w:jc w:val="center"/>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4BA" w:rsidRPr="00F61DB5" w:rsidRDefault="007314BA" w:rsidP="00CA7062">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314BA" w:rsidRPr="00F61DB5" w:rsidRDefault="007314BA" w:rsidP="00CA7062">
            <w:pPr>
              <w:jc w:val="center"/>
              <w:rPr>
                <w:rFonts w:asciiTheme="majorHAnsi" w:hAnsiTheme="majorHAnsi" w:cstheme="majorHAnsi"/>
                <w:sz w:val="22"/>
                <w:szCs w:val="22"/>
              </w:rPr>
            </w:pPr>
            <w:r w:rsidRPr="00F61DB5">
              <w:rPr>
                <w:rFonts w:asciiTheme="majorHAnsi" w:hAnsiTheme="majorHAnsi" w:cstheme="majorHAnsi"/>
                <w:sz w:val="22"/>
                <w:szCs w:val="22"/>
              </w:rPr>
              <w:t>BestGrouts CE600</w:t>
            </w:r>
          </w:p>
        </w:tc>
        <w:tc>
          <w:tcPr>
            <w:tcW w:w="2296" w:type="dxa"/>
            <w:tcBorders>
              <w:top w:val="single" w:sz="4" w:space="0" w:color="auto"/>
              <w:left w:val="nil"/>
              <w:bottom w:val="single" w:sz="4" w:space="0" w:color="auto"/>
              <w:right w:val="single" w:sz="4" w:space="0" w:color="auto"/>
            </w:tcBorders>
            <w:vAlign w:val="center"/>
          </w:tcPr>
          <w:p w:rsidR="007314BA" w:rsidRPr="00F61DB5" w:rsidRDefault="007314BA" w:rsidP="00CA7062">
            <w:pPr>
              <w:ind w:right="-28"/>
              <w:jc w:val="center"/>
              <w:rPr>
                <w:rFonts w:asciiTheme="majorHAnsi" w:hAnsiTheme="majorHAnsi" w:cstheme="majorHAnsi"/>
                <w:sz w:val="22"/>
                <w:szCs w:val="22"/>
              </w:rPr>
            </w:pPr>
            <w:r w:rsidRPr="00F61DB5">
              <w:rPr>
                <w:rFonts w:asciiTheme="majorHAnsi" w:hAnsiTheme="majorHAnsi" w:cstheme="majorHAnsi"/>
                <w:sz w:val="22"/>
                <w:szCs w:val="22"/>
              </w:rPr>
              <w:t>Trám trét, chống thấm cổ ống ...</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7314BA" w:rsidRPr="00F61DB5" w:rsidRDefault="007314BA" w:rsidP="00CA7062">
            <w:pPr>
              <w:ind w:right="-108"/>
              <w:jc w:val="center"/>
              <w:rPr>
                <w:rFonts w:asciiTheme="majorHAnsi" w:hAnsiTheme="majorHAnsi" w:cstheme="majorHAnsi"/>
                <w:sz w:val="22"/>
                <w:szCs w:val="22"/>
              </w:rPr>
            </w:pPr>
            <w:r w:rsidRPr="00F61DB5">
              <w:rPr>
                <w:rFonts w:asciiTheme="majorHAnsi" w:hAnsiTheme="majorHAnsi" w:cstheme="majorHAnsi"/>
                <w:sz w:val="22"/>
                <w:szCs w:val="22"/>
              </w:rPr>
              <w:t xml:space="preserve">Vữa không co ngót, cường độ cao, gốc </w:t>
            </w:r>
            <w:r w:rsidR="00B702EC" w:rsidRPr="00F61DB5">
              <w:rPr>
                <w:rFonts w:asciiTheme="majorHAnsi" w:hAnsiTheme="majorHAnsi" w:cstheme="majorHAnsi"/>
                <w:sz w:val="22"/>
                <w:szCs w:val="22"/>
              </w:rPr>
              <w:t>XM</w:t>
            </w:r>
          </w:p>
        </w:tc>
        <w:tc>
          <w:tcPr>
            <w:tcW w:w="1060" w:type="dxa"/>
            <w:tcBorders>
              <w:top w:val="single" w:sz="4" w:space="0" w:color="auto"/>
              <w:left w:val="nil"/>
              <w:bottom w:val="single" w:sz="4" w:space="0" w:color="auto"/>
              <w:right w:val="single" w:sz="4" w:space="0" w:color="auto"/>
            </w:tcBorders>
            <w:shd w:val="clear" w:color="auto" w:fill="auto"/>
            <w:vAlign w:val="center"/>
          </w:tcPr>
          <w:p w:rsidR="007314BA" w:rsidRPr="00F61DB5" w:rsidRDefault="007314BA" w:rsidP="00CA7062">
            <w:pPr>
              <w:ind w:left="-179" w:right="-179"/>
              <w:jc w:val="center"/>
              <w:rPr>
                <w:rFonts w:asciiTheme="majorHAnsi" w:hAnsiTheme="majorHAnsi" w:cstheme="majorHAnsi"/>
                <w:sz w:val="22"/>
                <w:szCs w:val="22"/>
              </w:rPr>
            </w:pPr>
            <w:r w:rsidRPr="00F61DB5">
              <w:rPr>
                <w:rFonts w:asciiTheme="majorHAnsi" w:hAnsiTheme="majorHAnsi" w:cstheme="majorHAnsi"/>
                <w:sz w:val="22"/>
                <w:szCs w:val="22"/>
              </w:rPr>
              <w:t>25kg/bao</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314BA" w:rsidRPr="00F61DB5" w:rsidRDefault="007314BA" w:rsidP="00CA7062">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314BA" w:rsidRPr="00F61DB5" w:rsidRDefault="007314BA" w:rsidP="00CA7062">
            <w:pPr>
              <w:jc w:val="center"/>
              <w:rPr>
                <w:rFonts w:asciiTheme="majorHAnsi" w:hAnsiTheme="majorHAnsi" w:cstheme="majorHAnsi"/>
                <w:sz w:val="22"/>
                <w:szCs w:val="22"/>
              </w:rPr>
            </w:pPr>
            <w:r w:rsidRPr="00F61DB5">
              <w:rPr>
                <w:rFonts w:asciiTheme="majorHAnsi" w:hAnsiTheme="majorHAnsi" w:cstheme="majorHAnsi"/>
                <w:sz w:val="22"/>
                <w:szCs w:val="22"/>
              </w:rPr>
              <w:t>10.833</w:t>
            </w:r>
          </w:p>
        </w:tc>
      </w:tr>
      <w:tr w:rsidR="007314BA" w:rsidRPr="00F61DB5" w:rsidTr="00CA7062">
        <w:trPr>
          <w:cantSplit/>
          <w:trHeight w:val="20"/>
          <w:jc w:val="center"/>
        </w:trPr>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314BA" w:rsidRPr="00F61DB5" w:rsidRDefault="007314BA" w:rsidP="00CA7062">
            <w:pPr>
              <w:jc w:val="center"/>
              <w:rPr>
                <w:rFonts w:asciiTheme="majorHAnsi" w:hAnsiTheme="majorHAnsi" w:cstheme="majorHAnsi"/>
                <w:sz w:val="22"/>
                <w:szCs w:val="22"/>
              </w:rPr>
            </w:pPr>
            <w:r w:rsidRPr="00F61DB5">
              <w:rPr>
                <w:rFonts w:asciiTheme="majorHAnsi" w:hAnsiTheme="majorHAnsi" w:cstheme="majorHAnsi"/>
                <w:sz w:val="22"/>
                <w:szCs w:val="22"/>
              </w:rPr>
              <w:t>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314BA" w:rsidRPr="00F61DB5" w:rsidRDefault="007314BA" w:rsidP="00CA7062">
            <w:pPr>
              <w:jc w:val="center"/>
              <w:rPr>
                <w:rFonts w:asciiTheme="majorHAnsi" w:hAnsiTheme="majorHAnsi" w:cstheme="majorHAnsi"/>
                <w:sz w:val="22"/>
                <w:szCs w:val="22"/>
              </w:rPr>
            </w:pPr>
            <w:r w:rsidRPr="00F61DB5">
              <w:rPr>
                <w:rFonts w:asciiTheme="majorHAnsi" w:hAnsiTheme="majorHAnsi" w:cstheme="majorHAnsi"/>
                <w:sz w:val="22"/>
                <w:szCs w:val="22"/>
              </w:rPr>
              <w:t>BestPrimer EP602 (lót)</w:t>
            </w:r>
          </w:p>
        </w:tc>
        <w:tc>
          <w:tcPr>
            <w:tcW w:w="2296" w:type="dxa"/>
            <w:vMerge w:val="restart"/>
            <w:tcBorders>
              <w:top w:val="single" w:sz="4" w:space="0" w:color="auto"/>
              <w:left w:val="nil"/>
              <w:bottom w:val="single" w:sz="4" w:space="0" w:color="auto"/>
              <w:right w:val="single" w:sz="4" w:space="0" w:color="auto"/>
            </w:tcBorders>
            <w:vAlign w:val="center"/>
          </w:tcPr>
          <w:p w:rsidR="007314BA" w:rsidRPr="00F61DB5" w:rsidRDefault="007314BA" w:rsidP="00CA7062">
            <w:pPr>
              <w:ind w:right="-28"/>
              <w:jc w:val="center"/>
              <w:rPr>
                <w:rFonts w:asciiTheme="majorHAnsi" w:hAnsiTheme="majorHAnsi" w:cstheme="majorHAnsi"/>
                <w:sz w:val="22"/>
                <w:szCs w:val="22"/>
              </w:rPr>
            </w:pPr>
            <w:r w:rsidRPr="00F61DB5">
              <w:rPr>
                <w:rFonts w:asciiTheme="majorHAnsi" w:hAnsiTheme="majorHAnsi" w:cstheme="majorHAnsi"/>
                <w:sz w:val="22"/>
                <w:szCs w:val="22"/>
              </w:rPr>
              <w:t>Sơn sàn epoxy</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7314BA" w:rsidRPr="00F61DB5" w:rsidRDefault="007314BA" w:rsidP="00CA7062">
            <w:pPr>
              <w:ind w:right="-108"/>
              <w:jc w:val="center"/>
              <w:rPr>
                <w:rFonts w:asciiTheme="majorHAnsi" w:hAnsiTheme="majorHAnsi" w:cstheme="majorHAnsi"/>
                <w:sz w:val="22"/>
                <w:szCs w:val="22"/>
              </w:rPr>
            </w:pPr>
            <w:r w:rsidRPr="00F61DB5">
              <w:rPr>
                <w:rFonts w:asciiTheme="majorHAnsi" w:hAnsiTheme="majorHAnsi" w:cstheme="majorHAnsi"/>
                <w:sz w:val="22"/>
                <w:szCs w:val="22"/>
              </w:rPr>
              <w:t>Sơn lót epoxy gốc nước, hai thành phần</w:t>
            </w:r>
          </w:p>
        </w:tc>
        <w:tc>
          <w:tcPr>
            <w:tcW w:w="1060" w:type="dxa"/>
            <w:tcBorders>
              <w:top w:val="single" w:sz="4" w:space="0" w:color="auto"/>
              <w:left w:val="nil"/>
              <w:bottom w:val="single" w:sz="4" w:space="0" w:color="auto"/>
              <w:right w:val="single" w:sz="4" w:space="0" w:color="auto"/>
            </w:tcBorders>
            <w:shd w:val="clear" w:color="auto" w:fill="auto"/>
            <w:vAlign w:val="center"/>
          </w:tcPr>
          <w:p w:rsidR="007314BA" w:rsidRPr="00F61DB5" w:rsidRDefault="007314BA" w:rsidP="00CA7062">
            <w:pPr>
              <w:ind w:left="-179" w:right="-179"/>
              <w:jc w:val="center"/>
              <w:rPr>
                <w:rFonts w:asciiTheme="majorHAnsi" w:hAnsiTheme="majorHAnsi" w:cstheme="majorHAnsi"/>
                <w:sz w:val="22"/>
                <w:szCs w:val="22"/>
              </w:rPr>
            </w:pPr>
            <w:r w:rsidRPr="00F61DB5">
              <w:rPr>
                <w:rFonts w:asciiTheme="majorHAnsi" w:hAnsiTheme="majorHAnsi" w:cstheme="majorHAnsi"/>
                <w:sz w:val="22"/>
                <w:szCs w:val="22"/>
              </w:rPr>
              <w:t>25kg/bộ</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314BA" w:rsidRPr="00F61DB5" w:rsidRDefault="007314BA" w:rsidP="00CA7062">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314BA" w:rsidRPr="00F61DB5" w:rsidRDefault="007314BA" w:rsidP="00CA7062">
            <w:pPr>
              <w:jc w:val="center"/>
              <w:rPr>
                <w:rFonts w:asciiTheme="majorHAnsi" w:hAnsiTheme="majorHAnsi" w:cstheme="majorHAnsi"/>
                <w:sz w:val="22"/>
                <w:szCs w:val="22"/>
              </w:rPr>
            </w:pPr>
            <w:r w:rsidRPr="00F61DB5">
              <w:rPr>
                <w:rFonts w:asciiTheme="majorHAnsi" w:hAnsiTheme="majorHAnsi" w:cstheme="majorHAnsi"/>
                <w:sz w:val="22"/>
                <w:szCs w:val="22"/>
              </w:rPr>
              <w:t>148.000</w:t>
            </w:r>
          </w:p>
        </w:tc>
      </w:tr>
      <w:tr w:rsidR="007314BA" w:rsidRPr="00F61DB5" w:rsidTr="00CA7062">
        <w:trPr>
          <w:cantSplit/>
          <w:trHeight w:val="20"/>
          <w:jc w:val="center"/>
        </w:trPr>
        <w:tc>
          <w:tcPr>
            <w:tcW w:w="6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7314BA" w:rsidRPr="00F61DB5" w:rsidRDefault="007314BA" w:rsidP="00CA7062">
            <w:pPr>
              <w:jc w:val="center"/>
              <w:rPr>
                <w:rFonts w:asciiTheme="majorHAnsi" w:hAnsiTheme="majorHAnsi" w:cstheme="majorHAnsi"/>
                <w:sz w:val="22"/>
                <w:szCs w:val="22"/>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314BA" w:rsidRPr="00F61DB5" w:rsidRDefault="007314BA" w:rsidP="00CA7062">
            <w:pPr>
              <w:jc w:val="center"/>
              <w:rPr>
                <w:rFonts w:asciiTheme="majorHAnsi" w:hAnsiTheme="majorHAnsi" w:cstheme="majorHAnsi"/>
                <w:sz w:val="22"/>
                <w:szCs w:val="22"/>
              </w:rPr>
            </w:pPr>
            <w:r w:rsidRPr="00F61DB5">
              <w:rPr>
                <w:rFonts w:asciiTheme="majorHAnsi" w:hAnsiTheme="majorHAnsi" w:cstheme="majorHAnsi"/>
                <w:sz w:val="22"/>
                <w:szCs w:val="22"/>
              </w:rPr>
              <w:t>BestCoat EP605 (phủ)</w:t>
            </w:r>
          </w:p>
        </w:tc>
        <w:tc>
          <w:tcPr>
            <w:tcW w:w="2296" w:type="dxa"/>
            <w:vMerge/>
            <w:tcBorders>
              <w:top w:val="single" w:sz="4" w:space="0" w:color="auto"/>
              <w:left w:val="nil"/>
              <w:bottom w:val="single" w:sz="4" w:space="0" w:color="auto"/>
              <w:right w:val="single" w:sz="4" w:space="0" w:color="auto"/>
            </w:tcBorders>
            <w:vAlign w:val="center"/>
          </w:tcPr>
          <w:p w:rsidR="007314BA" w:rsidRPr="00F61DB5" w:rsidRDefault="007314BA" w:rsidP="00CA7062">
            <w:pPr>
              <w:ind w:right="-28"/>
              <w:jc w:val="center"/>
              <w:rPr>
                <w:rFonts w:asciiTheme="majorHAnsi" w:hAnsiTheme="majorHAnsi" w:cstheme="majorHAnsi"/>
                <w:sz w:val="22"/>
                <w:szCs w:val="22"/>
              </w:rPr>
            </w:pP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7314BA" w:rsidRPr="00F61DB5" w:rsidRDefault="007314BA" w:rsidP="00CA7062">
            <w:pPr>
              <w:ind w:right="-108"/>
              <w:jc w:val="center"/>
              <w:rPr>
                <w:rFonts w:asciiTheme="majorHAnsi" w:hAnsiTheme="majorHAnsi" w:cstheme="majorHAnsi"/>
                <w:sz w:val="22"/>
                <w:szCs w:val="22"/>
              </w:rPr>
            </w:pPr>
            <w:r w:rsidRPr="00F61DB5">
              <w:rPr>
                <w:rFonts w:asciiTheme="majorHAnsi" w:hAnsiTheme="majorHAnsi" w:cstheme="majorHAnsi"/>
                <w:sz w:val="22"/>
                <w:szCs w:val="22"/>
              </w:rPr>
              <w:t>Sơn phủ Epoxy gốc nước, hai thành phần</w:t>
            </w:r>
          </w:p>
        </w:tc>
        <w:tc>
          <w:tcPr>
            <w:tcW w:w="1060" w:type="dxa"/>
            <w:tcBorders>
              <w:top w:val="single" w:sz="4" w:space="0" w:color="auto"/>
              <w:left w:val="nil"/>
              <w:bottom w:val="single" w:sz="4" w:space="0" w:color="auto"/>
              <w:right w:val="single" w:sz="4" w:space="0" w:color="auto"/>
            </w:tcBorders>
            <w:shd w:val="clear" w:color="auto" w:fill="auto"/>
            <w:vAlign w:val="center"/>
          </w:tcPr>
          <w:p w:rsidR="007314BA" w:rsidRPr="00F61DB5" w:rsidRDefault="007314BA" w:rsidP="00CA7062">
            <w:pPr>
              <w:ind w:left="-179" w:right="-179"/>
              <w:jc w:val="center"/>
              <w:rPr>
                <w:rFonts w:asciiTheme="majorHAnsi" w:hAnsiTheme="majorHAnsi" w:cstheme="majorHAnsi"/>
                <w:sz w:val="22"/>
                <w:szCs w:val="22"/>
              </w:rPr>
            </w:pPr>
            <w:r w:rsidRPr="00F61DB5">
              <w:rPr>
                <w:rFonts w:asciiTheme="majorHAnsi" w:hAnsiTheme="majorHAnsi" w:cstheme="majorHAnsi"/>
                <w:sz w:val="22"/>
                <w:szCs w:val="22"/>
              </w:rPr>
              <w:t>25kg/bộ</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314BA" w:rsidRPr="00F61DB5" w:rsidRDefault="007314BA" w:rsidP="00CA7062">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314BA" w:rsidRPr="00F61DB5" w:rsidRDefault="007314BA" w:rsidP="00CA7062">
            <w:pPr>
              <w:jc w:val="center"/>
              <w:rPr>
                <w:rFonts w:asciiTheme="majorHAnsi" w:hAnsiTheme="majorHAnsi" w:cstheme="majorHAnsi"/>
                <w:sz w:val="22"/>
                <w:szCs w:val="22"/>
              </w:rPr>
            </w:pPr>
            <w:r w:rsidRPr="00F61DB5">
              <w:rPr>
                <w:rFonts w:asciiTheme="majorHAnsi" w:hAnsiTheme="majorHAnsi" w:cstheme="majorHAnsi"/>
                <w:sz w:val="22"/>
                <w:szCs w:val="22"/>
              </w:rPr>
              <w:t>160.000</w:t>
            </w:r>
          </w:p>
        </w:tc>
      </w:tr>
      <w:tr w:rsidR="007314BA" w:rsidRPr="00F61DB5" w:rsidTr="00CA7062">
        <w:trPr>
          <w:cantSplit/>
          <w:trHeight w:val="20"/>
          <w:jc w:val="center"/>
        </w:trPr>
        <w:tc>
          <w:tcPr>
            <w:tcW w:w="687" w:type="dxa"/>
            <w:tcBorders>
              <w:top w:val="nil"/>
              <w:left w:val="single" w:sz="4" w:space="0" w:color="auto"/>
              <w:bottom w:val="single" w:sz="4" w:space="0" w:color="auto"/>
              <w:right w:val="single" w:sz="4" w:space="0" w:color="auto"/>
            </w:tcBorders>
            <w:shd w:val="clear" w:color="auto" w:fill="auto"/>
            <w:noWrap/>
            <w:vAlign w:val="center"/>
          </w:tcPr>
          <w:p w:rsidR="007314BA" w:rsidRPr="00F61DB5" w:rsidRDefault="007314BA" w:rsidP="00CA7062">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1276" w:type="dxa"/>
            <w:tcBorders>
              <w:top w:val="nil"/>
              <w:left w:val="nil"/>
              <w:bottom w:val="single" w:sz="4" w:space="0" w:color="auto"/>
              <w:right w:val="single" w:sz="4" w:space="0" w:color="auto"/>
            </w:tcBorders>
            <w:shd w:val="clear" w:color="auto" w:fill="auto"/>
            <w:noWrap/>
            <w:vAlign w:val="center"/>
          </w:tcPr>
          <w:p w:rsidR="007314BA" w:rsidRPr="00F61DB5" w:rsidRDefault="007314BA" w:rsidP="00CA7062">
            <w:pPr>
              <w:pStyle w:val="Heading1"/>
              <w:shd w:val="clear" w:color="auto" w:fill="FFFFFF"/>
              <w:rPr>
                <w:rFonts w:asciiTheme="majorHAnsi" w:eastAsia="Times New Roman" w:hAnsiTheme="majorHAnsi" w:cstheme="majorHAnsi"/>
                <w:b w:val="0"/>
                <w:sz w:val="22"/>
                <w:szCs w:val="22"/>
              </w:rPr>
            </w:pPr>
            <w:r w:rsidRPr="00F61DB5">
              <w:rPr>
                <w:rFonts w:asciiTheme="majorHAnsi" w:eastAsia="Times New Roman" w:hAnsiTheme="majorHAnsi" w:cstheme="majorHAnsi"/>
                <w:b w:val="0"/>
                <w:sz w:val="22"/>
                <w:szCs w:val="22"/>
              </w:rPr>
              <w:t>BestFlow R324B</w:t>
            </w:r>
          </w:p>
        </w:tc>
        <w:tc>
          <w:tcPr>
            <w:tcW w:w="2296" w:type="dxa"/>
            <w:tcBorders>
              <w:top w:val="single" w:sz="4" w:space="0" w:color="auto"/>
              <w:left w:val="nil"/>
              <w:bottom w:val="single" w:sz="4" w:space="0" w:color="auto"/>
              <w:right w:val="single" w:sz="4" w:space="0" w:color="auto"/>
            </w:tcBorders>
            <w:vAlign w:val="center"/>
          </w:tcPr>
          <w:p w:rsidR="00F4224E" w:rsidRPr="00F61DB5" w:rsidRDefault="007314BA" w:rsidP="00CA7062">
            <w:pPr>
              <w:ind w:right="-80"/>
              <w:jc w:val="center"/>
              <w:rPr>
                <w:rFonts w:asciiTheme="majorHAnsi" w:hAnsiTheme="majorHAnsi" w:cstheme="majorHAnsi"/>
                <w:sz w:val="22"/>
                <w:szCs w:val="22"/>
              </w:rPr>
            </w:pPr>
            <w:r w:rsidRPr="00F61DB5">
              <w:rPr>
                <w:rFonts w:asciiTheme="majorHAnsi" w:hAnsiTheme="majorHAnsi" w:cstheme="majorHAnsi"/>
                <w:sz w:val="22"/>
                <w:szCs w:val="22"/>
              </w:rPr>
              <w:t>Sử dụng để sản xuất</w:t>
            </w:r>
          </w:p>
          <w:p w:rsidR="007314BA" w:rsidRPr="00F61DB5" w:rsidRDefault="007314BA" w:rsidP="00CA7062">
            <w:pPr>
              <w:ind w:right="-80"/>
              <w:jc w:val="center"/>
              <w:rPr>
                <w:rFonts w:asciiTheme="majorHAnsi" w:hAnsiTheme="majorHAnsi" w:cstheme="majorHAnsi"/>
                <w:sz w:val="22"/>
                <w:szCs w:val="22"/>
              </w:rPr>
            </w:pPr>
            <w:r w:rsidRPr="00F61DB5">
              <w:rPr>
                <w:rFonts w:asciiTheme="majorHAnsi" w:hAnsiTheme="majorHAnsi" w:cstheme="majorHAnsi"/>
                <w:sz w:val="22"/>
                <w:szCs w:val="22"/>
              </w:rPr>
              <w:t>các loại bê tông trộn sẵn, khối lớn, cọc nhồi</w:t>
            </w:r>
            <w:r w:rsidR="00F4224E" w:rsidRPr="00F61DB5">
              <w:rPr>
                <w:rFonts w:asciiTheme="majorHAnsi" w:hAnsiTheme="majorHAnsi" w:cstheme="majorHAnsi"/>
                <w:sz w:val="22"/>
                <w:szCs w:val="22"/>
              </w:rPr>
              <w:t>..</w:t>
            </w:r>
          </w:p>
        </w:tc>
        <w:tc>
          <w:tcPr>
            <w:tcW w:w="2262" w:type="dxa"/>
            <w:tcBorders>
              <w:top w:val="nil"/>
              <w:left w:val="single" w:sz="4" w:space="0" w:color="auto"/>
              <w:bottom w:val="single" w:sz="4" w:space="0" w:color="auto"/>
              <w:right w:val="single" w:sz="4" w:space="0" w:color="auto"/>
            </w:tcBorders>
            <w:shd w:val="clear" w:color="auto" w:fill="auto"/>
            <w:vAlign w:val="center"/>
          </w:tcPr>
          <w:p w:rsidR="007314BA" w:rsidRPr="00F61DB5" w:rsidRDefault="007314BA" w:rsidP="00CA7062">
            <w:pPr>
              <w:ind w:right="-108"/>
              <w:jc w:val="center"/>
              <w:rPr>
                <w:rFonts w:asciiTheme="majorHAnsi" w:hAnsiTheme="majorHAnsi" w:cstheme="majorHAnsi"/>
                <w:sz w:val="22"/>
                <w:szCs w:val="22"/>
              </w:rPr>
            </w:pPr>
            <w:r w:rsidRPr="00F61DB5">
              <w:rPr>
                <w:rFonts w:asciiTheme="majorHAnsi" w:hAnsiTheme="majorHAnsi" w:cstheme="majorHAnsi"/>
                <w:sz w:val="22"/>
                <w:szCs w:val="22"/>
              </w:rPr>
              <w:t>Phụ gia siêu hóa dẻo, duy trì độ sụt lâu dài cho bê tông</w:t>
            </w:r>
          </w:p>
        </w:tc>
        <w:tc>
          <w:tcPr>
            <w:tcW w:w="1060" w:type="dxa"/>
            <w:tcBorders>
              <w:top w:val="nil"/>
              <w:left w:val="nil"/>
              <w:bottom w:val="single" w:sz="4" w:space="0" w:color="auto"/>
              <w:right w:val="single" w:sz="4" w:space="0" w:color="auto"/>
            </w:tcBorders>
            <w:shd w:val="clear" w:color="auto" w:fill="auto"/>
            <w:vAlign w:val="center"/>
          </w:tcPr>
          <w:p w:rsidR="007314BA" w:rsidRPr="00F61DB5" w:rsidRDefault="007314BA" w:rsidP="00CA7062">
            <w:pPr>
              <w:ind w:left="-179" w:right="-179"/>
              <w:jc w:val="center"/>
              <w:rPr>
                <w:rFonts w:asciiTheme="majorHAnsi" w:hAnsiTheme="majorHAnsi" w:cstheme="majorHAnsi"/>
                <w:sz w:val="22"/>
                <w:szCs w:val="22"/>
              </w:rPr>
            </w:pPr>
            <w:r w:rsidRPr="00F61DB5">
              <w:rPr>
                <w:rFonts w:asciiTheme="majorHAnsi" w:hAnsiTheme="majorHAnsi" w:cstheme="majorHAnsi"/>
                <w:sz w:val="22"/>
                <w:szCs w:val="22"/>
              </w:rPr>
              <w:t>210lít/phuy</w:t>
            </w:r>
          </w:p>
        </w:tc>
        <w:tc>
          <w:tcPr>
            <w:tcW w:w="708" w:type="dxa"/>
            <w:tcBorders>
              <w:top w:val="nil"/>
              <w:left w:val="nil"/>
              <w:bottom w:val="single" w:sz="4" w:space="0" w:color="auto"/>
              <w:right w:val="single" w:sz="4" w:space="0" w:color="auto"/>
            </w:tcBorders>
            <w:shd w:val="clear" w:color="auto" w:fill="auto"/>
            <w:noWrap/>
            <w:vAlign w:val="center"/>
          </w:tcPr>
          <w:p w:rsidR="007314BA" w:rsidRPr="00F61DB5" w:rsidRDefault="007314BA" w:rsidP="00CA7062">
            <w:pPr>
              <w:jc w:val="center"/>
              <w:rPr>
                <w:rFonts w:asciiTheme="majorHAnsi" w:hAnsiTheme="majorHAnsi" w:cstheme="majorHAnsi"/>
                <w:sz w:val="22"/>
                <w:szCs w:val="22"/>
              </w:rPr>
            </w:pPr>
            <w:r w:rsidRPr="00F61DB5">
              <w:rPr>
                <w:rFonts w:asciiTheme="majorHAnsi" w:hAnsiTheme="majorHAnsi" w:cstheme="majorHAnsi"/>
                <w:sz w:val="22"/>
                <w:szCs w:val="22"/>
              </w:rPr>
              <w:t>lít</w:t>
            </w:r>
          </w:p>
        </w:tc>
        <w:tc>
          <w:tcPr>
            <w:tcW w:w="1134" w:type="dxa"/>
            <w:tcBorders>
              <w:top w:val="nil"/>
              <w:left w:val="nil"/>
              <w:bottom w:val="single" w:sz="4" w:space="0" w:color="auto"/>
              <w:right w:val="single" w:sz="4" w:space="0" w:color="auto"/>
            </w:tcBorders>
            <w:shd w:val="clear" w:color="auto" w:fill="auto"/>
            <w:noWrap/>
            <w:vAlign w:val="center"/>
          </w:tcPr>
          <w:p w:rsidR="007314BA" w:rsidRPr="00F61DB5" w:rsidRDefault="007314BA" w:rsidP="00CA7062">
            <w:pPr>
              <w:jc w:val="center"/>
              <w:rPr>
                <w:rFonts w:asciiTheme="majorHAnsi" w:hAnsiTheme="majorHAnsi" w:cstheme="majorHAnsi"/>
                <w:sz w:val="22"/>
                <w:szCs w:val="22"/>
              </w:rPr>
            </w:pPr>
            <w:r w:rsidRPr="00F61DB5">
              <w:rPr>
                <w:rFonts w:asciiTheme="majorHAnsi" w:hAnsiTheme="majorHAnsi" w:cstheme="majorHAnsi"/>
                <w:sz w:val="22"/>
                <w:szCs w:val="22"/>
              </w:rPr>
              <w:t>15.500</w:t>
            </w:r>
          </w:p>
        </w:tc>
      </w:tr>
      <w:tr w:rsidR="007314BA" w:rsidRPr="00F61DB5" w:rsidTr="00CA7062">
        <w:trPr>
          <w:cantSplit/>
          <w:trHeight w:val="20"/>
          <w:jc w:val="center"/>
        </w:trPr>
        <w:tc>
          <w:tcPr>
            <w:tcW w:w="687" w:type="dxa"/>
            <w:tcBorders>
              <w:top w:val="nil"/>
              <w:left w:val="single" w:sz="4" w:space="0" w:color="auto"/>
              <w:bottom w:val="single" w:sz="4" w:space="0" w:color="auto"/>
              <w:right w:val="single" w:sz="4" w:space="0" w:color="auto"/>
            </w:tcBorders>
            <w:shd w:val="clear" w:color="auto" w:fill="auto"/>
            <w:noWrap/>
            <w:vAlign w:val="center"/>
          </w:tcPr>
          <w:p w:rsidR="007314BA" w:rsidRPr="00F61DB5" w:rsidRDefault="007314BA" w:rsidP="00CA7062">
            <w:pPr>
              <w:jc w:val="center"/>
              <w:rPr>
                <w:rFonts w:asciiTheme="majorHAnsi" w:hAnsiTheme="majorHAnsi" w:cstheme="majorHAnsi"/>
                <w:sz w:val="22"/>
                <w:szCs w:val="22"/>
              </w:rPr>
            </w:pPr>
            <w:r w:rsidRPr="00F61DB5">
              <w:rPr>
                <w:rFonts w:asciiTheme="majorHAnsi" w:hAnsiTheme="majorHAnsi" w:cstheme="majorHAnsi"/>
                <w:sz w:val="22"/>
                <w:szCs w:val="22"/>
              </w:rPr>
              <w:t>11</w:t>
            </w:r>
          </w:p>
        </w:tc>
        <w:tc>
          <w:tcPr>
            <w:tcW w:w="1276" w:type="dxa"/>
            <w:tcBorders>
              <w:top w:val="nil"/>
              <w:left w:val="nil"/>
              <w:bottom w:val="single" w:sz="4" w:space="0" w:color="auto"/>
              <w:right w:val="single" w:sz="4" w:space="0" w:color="auto"/>
            </w:tcBorders>
            <w:shd w:val="clear" w:color="auto" w:fill="auto"/>
            <w:noWrap/>
            <w:vAlign w:val="center"/>
          </w:tcPr>
          <w:p w:rsidR="007314BA" w:rsidRPr="00F61DB5" w:rsidRDefault="007314BA" w:rsidP="00CA7062">
            <w:pPr>
              <w:pStyle w:val="Heading1"/>
              <w:shd w:val="clear" w:color="auto" w:fill="FFFFFF"/>
              <w:rPr>
                <w:rFonts w:asciiTheme="majorHAnsi" w:eastAsia="Times New Roman" w:hAnsiTheme="majorHAnsi" w:cstheme="majorHAnsi"/>
                <w:b w:val="0"/>
                <w:sz w:val="22"/>
                <w:szCs w:val="22"/>
              </w:rPr>
            </w:pPr>
            <w:r w:rsidRPr="00F61DB5">
              <w:rPr>
                <w:rFonts w:asciiTheme="majorHAnsi" w:eastAsia="Times New Roman" w:hAnsiTheme="majorHAnsi" w:cstheme="majorHAnsi"/>
                <w:b w:val="0"/>
                <w:sz w:val="22"/>
                <w:szCs w:val="22"/>
              </w:rPr>
              <w:t>BestFlow R352</w:t>
            </w:r>
          </w:p>
        </w:tc>
        <w:tc>
          <w:tcPr>
            <w:tcW w:w="2296" w:type="dxa"/>
            <w:tcBorders>
              <w:top w:val="single" w:sz="4" w:space="0" w:color="auto"/>
              <w:left w:val="nil"/>
              <w:bottom w:val="single" w:sz="4" w:space="0" w:color="auto"/>
              <w:right w:val="single" w:sz="4" w:space="0" w:color="auto"/>
            </w:tcBorders>
            <w:vAlign w:val="center"/>
          </w:tcPr>
          <w:p w:rsidR="007314BA" w:rsidRPr="00F61DB5" w:rsidRDefault="007314BA" w:rsidP="00CA7062">
            <w:pPr>
              <w:ind w:right="-80"/>
              <w:jc w:val="center"/>
              <w:rPr>
                <w:rFonts w:asciiTheme="majorHAnsi" w:hAnsiTheme="majorHAnsi" w:cstheme="majorHAnsi"/>
                <w:spacing w:val="-4"/>
                <w:sz w:val="22"/>
                <w:szCs w:val="22"/>
              </w:rPr>
            </w:pPr>
            <w:r w:rsidRPr="00F61DB5">
              <w:rPr>
                <w:rFonts w:asciiTheme="majorHAnsi" w:hAnsiTheme="majorHAnsi" w:cstheme="majorHAnsi"/>
                <w:spacing w:val="-4"/>
                <w:sz w:val="22"/>
                <w:szCs w:val="22"/>
              </w:rPr>
              <w:t>Phụ gia siêu hóa dẻo, kéo dài duy trì độ sụt bê tông</w:t>
            </w:r>
          </w:p>
        </w:tc>
        <w:tc>
          <w:tcPr>
            <w:tcW w:w="2262" w:type="dxa"/>
            <w:tcBorders>
              <w:top w:val="nil"/>
              <w:left w:val="single" w:sz="4" w:space="0" w:color="auto"/>
              <w:bottom w:val="single" w:sz="4" w:space="0" w:color="auto"/>
              <w:right w:val="single" w:sz="4" w:space="0" w:color="auto"/>
            </w:tcBorders>
            <w:shd w:val="clear" w:color="auto" w:fill="auto"/>
            <w:vAlign w:val="center"/>
          </w:tcPr>
          <w:p w:rsidR="007314BA" w:rsidRPr="00F61DB5" w:rsidRDefault="007314BA" w:rsidP="00CA7062">
            <w:pPr>
              <w:ind w:right="-108"/>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 xml:space="preserve">Phụ gia siêu hóa dẻo, kéo dài duy trì độ sụt </w:t>
            </w:r>
            <w:r w:rsidR="00E84914" w:rsidRPr="00F61DB5">
              <w:rPr>
                <w:rFonts w:asciiTheme="majorHAnsi" w:hAnsiTheme="majorHAnsi" w:cstheme="majorHAnsi"/>
                <w:spacing w:val="-2"/>
                <w:sz w:val="22"/>
                <w:szCs w:val="22"/>
              </w:rPr>
              <w:t>BT</w:t>
            </w:r>
          </w:p>
        </w:tc>
        <w:tc>
          <w:tcPr>
            <w:tcW w:w="1060" w:type="dxa"/>
            <w:tcBorders>
              <w:top w:val="nil"/>
              <w:left w:val="nil"/>
              <w:bottom w:val="single" w:sz="4" w:space="0" w:color="auto"/>
              <w:right w:val="single" w:sz="4" w:space="0" w:color="auto"/>
            </w:tcBorders>
            <w:shd w:val="clear" w:color="auto" w:fill="auto"/>
            <w:vAlign w:val="center"/>
          </w:tcPr>
          <w:p w:rsidR="007314BA" w:rsidRPr="00F61DB5" w:rsidRDefault="007314BA" w:rsidP="00CA7062">
            <w:pPr>
              <w:ind w:left="-179" w:right="-179"/>
              <w:jc w:val="center"/>
              <w:rPr>
                <w:rFonts w:asciiTheme="majorHAnsi" w:hAnsiTheme="majorHAnsi" w:cstheme="majorHAnsi"/>
                <w:sz w:val="22"/>
                <w:szCs w:val="22"/>
              </w:rPr>
            </w:pPr>
            <w:r w:rsidRPr="00F61DB5">
              <w:rPr>
                <w:rFonts w:asciiTheme="majorHAnsi" w:hAnsiTheme="majorHAnsi" w:cstheme="majorHAnsi"/>
                <w:sz w:val="22"/>
                <w:szCs w:val="22"/>
              </w:rPr>
              <w:t>210lít/phuy</w:t>
            </w:r>
          </w:p>
        </w:tc>
        <w:tc>
          <w:tcPr>
            <w:tcW w:w="708" w:type="dxa"/>
            <w:tcBorders>
              <w:top w:val="nil"/>
              <w:left w:val="nil"/>
              <w:bottom w:val="single" w:sz="4" w:space="0" w:color="auto"/>
              <w:right w:val="single" w:sz="4" w:space="0" w:color="auto"/>
            </w:tcBorders>
            <w:shd w:val="clear" w:color="auto" w:fill="auto"/>
            <w:noWrap/>
            <w:vAlign w:val="center"/>
          </w:tcPr>
          <w:p w:rsidR="007314BA" w:rsidRPr="00F61DB5" w:rsidRDefault="007314BA" w:rsidP="00CA7062">
            <w:pPr>
              <w:jc w:val="center"/>
              <w:rPr>
                <w:rFonts w:asciiTheme="majorHAnsi" w:hAnsiTheme="majorHAnsi" w:cstheme="majorHAnsi"/>
                <w:sz w:val="22"/>
                <w:szCs w:val="22"/>
              </w:rPr>
            </w:pPr>
            <w:r w:rsidRPr="00F61DB5">
              <w:rPr>
                <w:rFonts w:asciiTheme="majorHAnsi" w:hAnsiTheme="majorHAnsi" w:cstheme="majorHAnsi"/>
                <w:sz w:val="22"/>
                <w:szCs w:val="22"/>
              </w:rPr>
              <w:t>lít</w:t>
            </w:r>
          </w:p>
        </w:tc>
        <w:tc>
          <w:tcPr>
            <w:tcW w:w="1134" w:type="dxa"/>
            <w:tcBorders>
              <w:top w:val="nil"/>
              <w:left w:val="nil"/>
              <w:bottom w:val="single" w:sz="4" w:space="0" w:color="auto"/>
              <w:right w:val="single" w:sz="4" w:space="0" w:color="auto"/>
            </w:tcBorders>
            <w:shd w:val="clear" w:color="auto" w:fill="auto"/>
            <w:noWrap/>
            <w:vAlign w:val="center"/>
          </w:tcPr>
          <w:p w:rsidR="007314BA" w:rsidRPr="00F61DB5" w:rsidRDefault="007314BA" w:rsidP="00CA7062">
            <w:pPr>
              <w:jc w:val="center"/>
              <w:rPr>
                <w:rFonts w:asciiTheme="majorHAnsi" w:hAnsiTheme="majorHAnsi" w:cstheme="majorHAnsi"/>
                <w:sz w:val="22"/>
                <w:szCs w:val="22"/>
              </w:rPr>
            </w:pPr>
            <w:r w:rsidRPr="00F61DB5">
              <w:rPr>
                <w:rFonts w:asciiTheme="majorHAnsi" w:hAnsiTheme="majorHAnsi" w:cstheme="majorHAnsi"/>
                <w:sz w:val="22"/>
                <w:szCs w:val="22"/>
              </w:rPr>
              <w:t>23.000</w:t>
            </w:r>
          </w:p>
        </w:tc>
      </w:tr>
    </w:tbl>
    <w:p w:rsidR="00FF4888" w:rsidRPr="00F61DB5" w:rsidRDefault="00B81F5F" w:rsidP="00FF4888">
      <w:pPr>
        <w:ind w:firstLine="720"/>
        <w:rPr>
          <w:rFonts w:asciiTheme="majorHAnsi" w:hAnsiTheme="majorHAnsi" w:cstheme="majorHAnsi"/>
          <w:i/>
          <w:spacing w:val="-2"/>
          <w:sz w:val="24"/>
          <w:szCs w:val="24"/>
        </w:rPr>
      </w:pPr>
      <w:r w:rsidRPr="00F61DB5">
        <w:rPr>
          <w:rFonts w:asciiTheme="majorHAnsi" w:hAnsiTheme="majorHAnsi" w:cstheme="majorHAnsi"/>
          <w:i/>
          <w:spacing w:val="-2"/>
          <w:sz w:val="24"/>
          <w:szCs w:val="24"/>
          <w:lang w:val="vi-VN"/>
        </w:rPr>
        <w:t>Giá bán trên áp dụng trên địa bàn tỉnh Yên Bái.</w:t>
      </w:r>
    </w:p>
    <w:p w:rsidR="001A7D2E" w:rsidRPr="00F61DB5" w:rsidRDefault="001A7D2E" w:rsidP="001A7D2E">
      <w:pPr>
        <w:jc w:val="both"/>
        <w:rPr>
          <w:rFonts w:ascii="Times New Roman" w:hAnsi="Times New Roman"/>
          <w:b/>
          <w:spacing w:val="-2"/>
          <w:sz w:val="24"/>
          <w:szCs w:val="24"/>
        </w:rPr>
      </w:pPr>
      <w:r w:rsidRPr="00F61DB5">
        <w:rPr>
          <w:rFonts w:ascii="Times New Roman" w:hAnsi="Times New Roman"/>
          <w:b/>
          <w:spacing w:val="-2"/>
          <w:sz w:val="24"/>
          <w:szCs w:val="24"/>
        </w:rPr>
        <w:t>1.</w:t>
      </w:r>
      <w:r w:rsidR="00755072" w:rsidRPr="00F61DB5">
        <w:rPr>
          <w:rFonts w:ascii="Times New Roman" w:hAnsi="Times New Roman"/>
          <w:b/>
          <w:spacing w:val="-2"/>
          <w:sz w:val="24"/>
          <w:szCs w:val="24"/>
        </w:rPr>
        <w:t>8</w:t>
      </w:r>
      <w:r w:rsidRPr="00F61DB5">
        <w:rPr>
          <w:rFonts w:ascii="Times New Roman" w:hAnsi="Times New Roman"/>
          <w:b/>
          <w:spacing w:val="-2"/>
          <w:sz w:val="24"/>
          <w:szCs w:val="24"/>
        </w:rPr>
        <w:t>.</w:t>
      </w:r>
      <w:r w:rsidR="00552366" w:rsidRPr="00F61DB5">
        <w:rPr>
          <w:rFonts w:ascii="Times New Roman" w:hAnsi="Times New Roman"/>
          <w:b/>
          <w:spacing w:val="-2"/>
          <w:sz w:val="24"/>
          <w:szCs w:val="24"/>
          <w:lang w:val="vi-VN"/>
        </w:rPr>
        <w:t xml:space="preserve"> Công ty cổ phần INFORViệt Nam</w:t>
      </w:r>
    </w:p>
    <w:p w:rsidR="001A7D2E" w:rsidRPr="00F61DB5" w:rsidRDefault="001A7D2E" w:rsidP="001A7D2E">
      <w:pPr>
        <w:jc w:val="both"/>
        <w:rPr>
          <w:rFonts w:ascii="Times New Roman" w:hAnsi="Times New Roman"/>
          <w:spacing w:val="-2"/>
          <w:sz w:val="24"/>
          <w:szCs w:val="24"/>
          <w:lang w:val="vi-VN"/>
        </w:rPr>
      </w:pPr>
      <w:r w:rsidRPr="00F61DB5">
        <w:rPr>
          <w:rFonts w:ascii="Times New Roman" w:hAnsi="Times New Roman"/>
          <w:spacing w:val="-2"/>
          <w:sz w:val="24"/>
          <w:szCs w:val="24"/>
          <w:lang w:val="vi-VN"/>
        </w:rPr>
        <w:t xml:space="preserve">Văn phòng đại diện tại tỉnh Yên Bái: Tổ 3, thị trấn Yên Bình, huyện Yên Bình, </w:t>
      </w:r>
    </w:p>
    <w:p w:rsidR="001A7D2E" w:rsidRPr="00F61DB5" w:rsidRDefault="001A7D2E" w:rsidP="001A7D2E">
      <w:pPr>
        <w:rPr>
          <w:rFonts w:ascii="Times New Roman" w:hAnsi="Times New Roman"/>
          <w:b/>
          <w:spacing w:val="-2"/>
          <w:sz w:val="24"/>
          <w:szCs w:val="24"/>
          <w:lang w:val="vi-VN"/>
        </w:rPr>
      </w:pPr>
      <w:r w:rsidRPr="00F61DB5">
        <w:rPr>
          <w:rFonts w:ascii="Times New Roman" w:hAnsi="Times New Roman"/>
          <w:spacing w:val="-2"/>
          <w:sz w:val="24"/>
          <w:szCs w:val="24"/>
          <w:lang w:val="vi-VN"/>
        </w:rPr>
        <w:t xml:space="preserve">Điện thoại:  0982.695.550; 0859.387.888                                         </w:t>
      </w:r>
      <w:r w:rsidRPr="00F61DB5">
        <w:rPr>
          <w:rFonts w:ascii="Times New Roman" w:hAnsi="Times New Roman"/>
          <w:spacing w:val="-2"/>
          <w:sz w:val="24"/>
          <w:szCs w:val="24"/>
          <w:lang w:val="vi-VN"/>
        </w:rPr>
        <w:tab/>
      </w:r>
      <w:r w:rsidRPr="00F61DB5">
        <w:rPr>
          <w:rFonts w:ascii="Times New Roman" w:hAnsi="Times New Roman"/>
          <w:spacing w:val="-2"/>
          <w:sz w:val="24"/>
          <w:szCs w:val="24"/>
          <w:lang w:val="vi-VN"/>
        </w:rPr>
        <w:tab/>
      </w:r>
      <w:r w:rsidRPr="00F61DB5">
        <w:rPr>
          <w:rFonts w:ascii="Times New Roman" w:hAnsi="Times New Roman"/>
          <w:spacing w:val="-2"/>
          <w:sz w:val="24"/>
          <w:szCs w:val="24"/>
          <w:lang w:val="vi-VN"/>
        </w:rPr>
        <w:tab/>
      </w:r>
      <w:r w:rsidRPr="00F61DB5">
        <w:rPr>
          <w:rFonts w:ascii="Times New Roman" w:hAnsi="Times New Roman"/>
          <w:spacing w:val="-2"/>
          <w:sz w:val="24"/>
          <w:szCs w:val="24"/>
          <w:lang w:val="vi-VN"/>
        </w:rPr>
        <w:tab/>
      </w:r>
      <w:r w:rsidRPr="00F61DB5">
        <w:rPr>
          <w:rFonts w:ascii="Times New Roman" w:hAnsi="Times New Roman"/>
          <w:spacing w:val="-2"/>
          <w:sz w:val="24"/>
          <w:szCs w:val="24"/>
          <w:lang w:val="vi-VN"/>
        </w:rPr>
        <w:tab/>
      </w:r>
      <w:r w:rsidRPr="00F61DB5">
        <w:rPr>
          <w:rFonts w:ascii="Times New Roman" w:hAnsi="Times New Roman"/>
          <w:spacing w:val="-2"/>
          <w:sz w:val="24"/>
          <w:szCs w:val="24"/>
          <w:lang w:val="vi-VN"/>
        </w:rPr>
        <w:tab/>
      </w:r>
      <w:r w:rsidRPr="00F61DB5">
        <w:rPr>
          <w:rFonts w:ascii="Times New Roman" w:hAnsi="Times New Roman"/>
          <w:spacing w:val="-2"/>
          <w:sz w:val="24"/>
          <w:szCs w:val="24"/>
          <w:lang w:val="vi-VN"/>
        </w:rPr>
        <w:tab/>
        <w:t xml:space="preserve">                                  </w:t>
      </w:r>
      <w:r w:rsidRPr="00F61DB5">
        <w:rPr>
          <w:rFonts w:ascii="Times New Roman" w:hAnsi="Times New Roman"/>
          <w:spacing w:val="-2"/>
          <w:sz w:val="24"/>
          <w:szCs w:val="24"/>
        </w:rPr>
        <w:t xml:space="preserve">                                                                     </w:t>
      </w:r>
      <w:r w:rsidRPr="00F61DB5">
        <w:rPr>
          <w:rFonts w:ascii="Times New Roman" w:hAnsi="Times New Roman"/>
          <w:spacing w:val="-2"/>
          <w:sz w:val="24"/>
          <w:szCs w:val="24"/>
          <w:lang w:val="vi-VN"/>
        </w:rPr>
        <w:t xml:space="preserve">  ĐVT: đồng VN</w:t>
      </w:r>
    </w:p>
    <w:tbl>
      <w:tblPr>
        <w:tblW w:w="4890" w:type="pct"/>
        <w:tblInd w:w="108" w:type="dxa"/>
        <w:tblCellMar>
          <w:left w:w="0" w:type="dxa"/>
          <w:right w:w="0" w:type="dxa"/>
        </w:tblCellMar>
        <w:tblLook w:val="04A0" w:firstRow="1" w:lastRow="0" w:firstColumn="1" w:lastColumn="0" w:noHBand="0" w:noVBand="1"/>
      </w:tblPr>
      <w:tblGrid>
        <w:gridCol w:w="693"/>
        <w:gridCol w:w="4209"/>
        <w:gridCol w:w="881"/>
        <w:gridCol w:w="2298"/>
        <w:gridCol w:w="1390"/>
      </w:tblGrid>
      <w:tr w:rsidR="001A7D2E" w:rsidRPr="00F61DB5" w:rsidTr="00F26A01">
        <w:tc>
          <w:tcPr>
            <w:tcW w:w="36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rsidR="001A7D2E" w:rsidRPr="00F61DB5" w:rsidRDefault="001A7D2E" w:rsidP="00F26A01">
            <w:pPr>
              <w:spacing w:before="40" w:after="40"/>
              <w:jc w:val="center"/>
              <w:rPr>
                <w:rFonts w:asciiTheme="majorHAnsi" w:hAnsiTheme="majorHAnsi" w:cstheme="majorHAnsi"/>
                <w:sz w:val="22"/>
                <w:szCs w:val="22"/>
              </w:rPr>
            </w:pPr>
            <w:r w:rsidRPr="00F61DB5">
              <w:rPr>
                <w:rFonts w:asciiTheme="majorHAnsi" w:hAnsiTheme="majorHAnsi" w:cstheme="majorHAnsi"/>
                <w:b/>
                <w:bCs/>
                <w:sz w:val="22"/>
                <w:szCs w:val="22"/>
                <w:lang w:val="nl-NL"/>
              </w:rPr>
              <w:t>STT</w:t>
            </w:r>
          </w:p>
        </w:tc>
        <w:tc>
          <w:tcPr>
            <w:tcW w:w="222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rsidR="001A7D2E" w:rsidRPr="00F61DB5" w:rsidRDefault="001A7D2E" w:rsidP="00F26A01">
            <w:pPr>
              <w:spacing w:before="40" w:after="40"/>
              <w:jc w:val="center"/>
              <w:rPr>
                <w:rFonts w:asciiTheme="majorHAnsi" w:hAnsiTheme="majorHAnsi" w:cstheme="majorHAnsi"/>
                <w:sz w:val="22"/>
                <w:szCs w:val="22"/>
              </w:rPr>
            </w:pPr>
            <w:r w:rsidRPr="00F61DB5">
              <w:rPr>
                <w:rFonts w:asciiTheme="majorHAnsi" w:hAnsiTheme="majorHAnsi" w:cstheme="majorHAnsi"/>
                <w:b/>
                <w:bCs/>
                <w:sz w:val="22"/>
                <w:szCs w:val="22"/>
              </w:rPr>
              <w:t>Tên hàng hóa, dịch vụ</w:t>
            </w:r>
          </w:p>
        </w:tc>
        <w:tc>
          <w:tcPr>
            <w:tcW w:w="46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rsidR="001A7D2E" w:rsidRPr="00F61DB5" w:rsidRDefault="001A7D2E" w:rsidP="00F26A01">
            <w:pPr>
              <w:spacing w:before="40" w:after="40"/>
              <w:ind w:left="-77" w:right="-109"/>
              <w:jc w:val="center"/>
              <w:rPr>
                <w:rFonts w:asciiTheme="majorHAnsi" w:hAnsiTheme="majorHAnsi" w:cstheme="majorHAnsi"/>
                <w:sz w:val="22"/>
                <w:szCs w:val="22"/>
              </w:rPr>
            </w:pPr>
            <w:r w:rsidRPr="00F61DB5">
              <w:rPr>
                <w:rFonts w:asciiTheme="majorHAnsi" w:hAnsiTheme="majorHAnsi" w:cstheme="majorHAnsi"/>
                <w:b/>
                <w:bCs/>
                <w:sz w:val="22"/>
                <w:szCs w:val="22"/>
                <w:lang w:val="nl-NL"/>
              </w:rPr>
              <w:t xml:space="preserve">Đơn vị </w:t>
            </w:r>
          </w:p>
        </w:tc>
        <w:tc>
          <w:tcPr>
            <w:tcW w:w="12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rsidR="001A7D2E" w:rsidRPr="00F61DB5" w:rsidRDefault="001A7D2E" w:rsidP="00F26A01">
            <w:pPr>
              <w:spacing w:before="40" w:after="40"/>
              <w:jc w:val="center"/>
              <w:rPr>
                <w:rFonts w:asciiTheme="majorHAnsi" w:hAnsiTheme="majorHAnsi" w:cstheme="majorHAnsi"/>
                <w:sz w:val="22"/>
                <w:szCs w:val="22"/>
              </w:rPr>
            </w:pPr>
            <w:r w:rsidRPr="00F61DB5">
              <w:rPr>
                <w:rFonts w:asciiTheme="majorHAnsi" w:hAnsiTheme="majorHAnsi" w:cstheme="majorHAnsi"/>
                <w:b/>
                <w:bCs/>
                <w:sz w:val="22"/>
                <w:szCs w:val="22"/>
              </w:rPr>
              <w:t>Tiêu chuẩn kỹ thuật</w:t>
            </w:r>
          </w:p>
        </w:tc>
        <w:tc>
          <w:tcPr>
            <w:tcW w:w="7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rsidR="001A7D2E" w:rsidRPr="00F61DB5" w:rsidRDefault="001A7D2E" w:rsidP="00F26A01">
            <w:pPr>
              <w:spacing w:before="40" w:after="40"/>
              <w:jc w:val="center"/>
              <w:rPr>
                <w:rFonts w:asciiTheme="majorHAnsi" w:hAnsiTheme="majorHAnsi" w:cstheme="majorHAnsi"/>
                <w:sz w:val="22"/>
                <w:szCs w:val="22"/>
              </w:rPr>
            </w:pPr>
            <w:r w:rsidRPr="00F61DB5">
              <w:rPr>
                <w:rFonts w:asciiTheme="majorHAnsi" w:hAnsiTheme="majorHAnsi" w:cstheme="majorHAnsi"/>
                <w:b/>
                <w:bCs/>
                <w:sz w:val="22"/>
                <w:szCs w:val="22"/>
                <w:lang w:val="nl-NL"/>
              </w:rPr>
              <w:t>Đơn giá</w:t>
            </w:r>
          </w:p>
        </w:tc>
      </w:tr>
      <w:tr w:rsidR="001A7D2E" w:rsidRPr="00F61DB5" w:rsidTr="00F26A01">
        <w:tc>
          <w:tcPr>
            <w:tcW w:w="36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1A7D2E" w:rsidRPr="00F61DB5" w:rsidRDefault="001A7D2E" w:rsidP="00F26A01">
            <w:pPr>
              <w:jc w:val="center"/>
              <w:rPr>
                <w:rFonts w:asciiTheme="majorHAnsi" w:hAnsiTheme="majorHAnsi" w:cstheme="majorHAnsi"/>
                <w:b/>
                <w:sz w:val="22"/>
                <w:szCs w:val="22"/>
              </w:rPr>
            </w:pPr>
            <w:r w:rsidRPr="00F61DB5">
              <w:rPr>
                <w:rFonts w:asciiTheme="majorHAnsi" w:hAnsiTheme="majorHAnsi" w:cstheme="majorHAnsi"/>
                <w:b/>
                <w:sz w:val="22"/>
                <w:szCs w:val="22"/>
                <w:lang w:val="nl-NL"/>
              </w:rPr>
              <w:t>I</w:t>
            </w:r>
          </w:p>
        </w:tc>
        <w:tc>
          <w:tcPr>
            <w:tcW w:w="222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1A7D2E" w:rsidRPr="00F61DB5" w:rsidRDefault="001A7D2E" w:rsidP="00F26A01">
            <w:pPr>
              <w:rPr>
                <w:rFonts w:asciiTheme="majorHAnsi" w:hAnsiTheme="majorHAnsi" w:cstheme="majorHAnsi"/>
                <w:b/>
                <w:sz w:val="22"/>
                <w:szCs w:val="22"/>
              </w:rPr>
            </w:pPr>
            <w:r w:rsidRPr="00F61DB5">
              <w:rPr>
                <w:rFonts w:asciiTheme="majorHAnsi" w:hAnsiTheme="majorHAnsi" w:cstheme="majorHAnsi"/>
                <w:b/>
                <w:sz w:val="22"/>
                <w:szCs w:val="22"/>
                <w:lang w:val="nl-NL"/>
              </w:rPr>
              <w:t>Bột Bả </w:t>
            </w:r>
          </w:p>
        </w:tc>
        <w:tc>
          <w:tcPr>
            <w:tcW w:w="46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1A7D2E" w:rsidRPr="00F61DB5" w:rsidRDefault="001A7D2E" w:rsidP="00F26A01">
            <w:pPr>
              <w:jc w:val="center"/>
              <w:rPr>
                <w:rFonts w:asciiTheme="majorHAnsi" w:hAnsiTheme="majorHAnsi" w:cstheme="majorHAnsi"/>
                <w:sz w:val="22"/>
                <w:szCs w:val="22"/>
              </w:rPr>
            </w:pPr>
            <w:r w:rsidRPr="00F61DB5">
              <w:rPr>
                <w:rFonts w:asciiTheme="majorHAnsi" w:hAnsiTheme="majorHAnsi" w:cstheme="majorHAnsi"/>
                <w:sz w:val="22"/>
                <w:szCs w:val="22"/>
                <w:lang w:val="nl-NL"/>
              </w:rPr>
              <w:t> </w:t>
            </w:r>
          </w:p>
        </w:tc>
        <w:tc>
          <w:tcPr>
            <w:tcW w:w="12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1A7D2E" w:rsidRPr="00F61DB5" w:rsidRDefault="001A7D2E" w:rsidP="00F26A01">
            <w:pPr>
              <w:jc w:val="center"/>
              <w:rPr>
                <w:rFonts w:asciiTheme="majorHAnsi" w:hAnsiTheme="majorHAnsi" w:cstheme="majorHAnsi"/>
                <w:sz w:val="22"/>
                <w:szCs w:val="22"/>
              </w:rPr>
            </w:pPr>
            <w:r w:rsidRPr="00F61DB5">
              <w:rPr>
                <w:rFonts w:asciiTheme="majorHAnsi" w:hAnsiTheme="majorHAnsi" w:cstheme="majorHAnsi"/>
                <w:sz w:val="22"/>
                <w:szCs w:val="22"/>
                <w:lang w:val="nl-NL"/>
              </w:rPr>
              <w:t> </w:t>
            </w:r>
          </w:p>
        </w:tc>
        <w:tc>
          <w:tcPr>
            <w:tcW w:w="7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1A7D2E" w:rsidRPr="00F61DB5" w:rsidRDefault="001A7D2E" w:rsidP="00F26A01">
            <w:pPr>
              <w:jc w:val="center"/>
              <w:rPr>
                <w:rFonts w:asciiTheme="majorHAnsi" w:hAnsiTheme="majorHAnsi" w:cstheme="majorHAnsi"/>
                <w:sz w:val="22"/>
                <w:szCs w:val="22"/>
              </w:rPr>
            </w:pPr>
            <w:r w:rsidRPr="00F61DB5">
              <w:rPr>
                <w:rFonts w:asciiTheme="majorHAnsi" w:hAnsiTheme="majorHAnsi" w:cstheme="majorHAnsi"/>
                <w:sz w:val="22"/>
                <w:szCs w:val="22"/>
                <w:lang w:val="nl-NL"/>
              </w:rPr>
              <w:t> </w:t>
            </w:r>
          </w:p>
        </w:tc>
      </w:tr>
      <w:tr w:rsidR="008B4E82" w:rsidRPr="00F61DB5" w:rsidTr="00F26A01">
        <w:tc>
          <w:tcPr>
            <w:tcW w:w="36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F26A01">
            <w:pPr>
              <w:jc w:val="center"/>
              <w:rPr>
                <w:rFonts w:asciiTheme="majorHAnsi" w:hAnsiTheme="majorHAnsi" w:cstheme="majorHAnsi"/>
                <w:iCs/>
                <w:sz w:val="22"/>
                <w:szCs w:val="22"/>
                <w:lang w:val="nl-NL"/>
              </w:rPr>
            </w:pPr>
            <w:r w:rsidRPr="00F61DB5">
              <w:rPr>
                <w:rFonts w:asciiTheme="majorHAnsi" w:hAnsiTheme="majorHAnsi" w:cstheme="majorHAnsi"/>
                <w:iCs/>
                <w:sz w:val="22"/>
                <w:szCs w:val="22"/>
                <w:lang w:val="nl-NL"/>
              </w:rPr>
              <w:t>1</w:t>
            </w:r>
          </w:p>
        </w:tc>
        <w:tc>
          <w:tcPr>
            <w:tcW w:w="222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F26A01">
            <w:pPr>
              <w:rPr>
                <w:rFonts w:asciiTheme="majorHAnsi" w:hAnsiTheme="majorHAnsi" w:cstheme="majorHAnsi"/>
                <w:iCs/>
                <w:sz w:val="22"/>
                <w:szCs w:val="22"/>
                <w:lang w:val="nl-NL"/>
              </w:rPr>
            </w:pPr>
            <w:r w:rsidRPr="00F61DB5">
              <w:rPr>
                <w:rFonts w:asciiTheme="majorHAnsi" w:hAnsiTheme="majorHAnsi" w:cstheme="majorHAnsi"/>
                <w:iCs/>
                <w:sz w:val="22"/>
                <w:szCs w:val="22"/>
                <w:lang w:val="nl-NL"/>
              </w:rPr>
              <w:t>Bột bả tường nội thất &amp; ngoại thất Infor</w:t>
            </w:r>
          </w:p>
        </w:tc>
        <w:tc>
          <w:tcPr>
            <w:tcW w:w="46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727BA0">
            <w:pPr>
              <w:jc w:val="center"/>
              <w:rPr>
                <w:rFonts w:asciiTheme="majorHAnsi" w:hAnsiTheme="majorHAnsi" w:cstheme="majorHAnsi"/>
                <w:iCs/>
                <w:sz w:val="22"/>
                <w:szCs w:val="22"/>
                <w:lang w:val="nl-NL"/>
              </w:rPr>
            </w:pPr>
            <w:r w:rsidRPr="00F61DB5">
              <w:rPr>
                <w:rFonts w:asciiTheme="majorHAnsi" w:hAnsiTheme="majorHAnsi" w:cstheme="majorHAnsi"/>
                <w:iCs/>
                <w:sz w:val="22"/>
                <w:szCs w:val="22"/>
                <w:lang w:val="nl-NL"/>
              </w:rPr>
              <w:t>Kg</w:t>
            </w:r>
          </w:p>
        </w:tc>
        <w:tc>
          <w:tcPr>
            <w:tcW w:w="12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F26A01">
            <w:pPr>
              <w:rPr>
                <w:rFonts w:asciiTheme="majorHAnsi" w:hAnsiTheme="majorHAnsi" w:cstheme="majorHAnsi"/>
                <w:iCs/>
                <w:sz w:val="22"/>
                <w:szCs w:val="22"/>
                <w:lang w:val="nl-NL"/>
              </w:rPr>
            </w:pPr>
            <w:r w:rsidRPr="00F61DB5">
              <w:rPr>
                <w:rFonts w:asciiTheme="majorHAnsi" w:hAnsiTheme="majorHAnsi" w:cstheme="majorHAnsi"/>
                <w:iCs/>
                <w:sz w:val="22"/>
                <w:szCs w:val="22"/>
                <w:lang w:val="nl-NL"/>
              </w:rPr>
              <w:t>TCCS02:2016-INFOR</w:t>
            </w:r>
          </w:p>
        </w:tc>
        <w:tc>
          <w:tcPr>
            <w:tcW w:w="7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8B4E82">
            <w:pPr>
              <w:jc w:val="center"/>
              <w:rPr>
                <w:rFonts w:asciiTheme="majorHAnsi" w:hAnsiTheme="majorHAnsi" w:cstheme="majorHAnsi"/>
                <w:iCs/>
                <w:sz w:val="22"/>
                <w:szCs w:val="22"/>
                <w:lang w:val="nl-NL"/>
              </w:rPr>
            </w:pPr>
            <w:r w:rsidRPr="00F61DB5">
              <w:rPr>
                <w:rFonts w:asciiTheme="majorHAnsi" w:hAnsiTheme="majorHAnsi" w:cstheme="majorHAnsi"/>
                <w:iCs/>
                <w:sz w:val="22"/>
                <w:szCs w:val="22"/>
                <w:lang w:val="nl-NL"/>
              </w:rPr>
              <w:t>10.900</w:t>
            </w:r>
          </w:p>
        </w:tc>
      </w:tr>
      <w:tr w:rsidR="008B4E82" w:rsidRPr="00F61DB5" w:rsidTr="00F26A01">
        <w:tc>
          <w:tcPr>
            <w:tcW w:w="36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F26A01">
            <w:pPr>
              <w:jc w:val="center"/>
              <w:rPr>
                <w:rFonts w:asciiTheme="majorHAnsi" w:hAnsiTheme="majorHAnsi" w:cstheme="majorHAnsi"/>
                <w:iCs/>
                <w:sz w:val="22"/>
                <w:szCs w:val="22"/>
                <w:lang w:val="nl-NL"/>
              </w:rPr>
            </w:pPr>
            <w:r w:rsidRPr="00F61DB5">
              <w:rPr>
                <w:rFonts w:asciiTheme="majorHAnsi" w:hAnsiTheme="majorHAnsi" w:cstheme="majorHAnsi"/>
                <w:iCs/>
                <w:sz w:val="22"/>
                <w:szCs w:val="22"/>
                <w:lang w:val="nl-NL"/>
              </w:rPr>
              <w:t>2</w:t>
            </w:r>
          </w:p>
        </w:tc>
        <w:tc>
          <w:tcPr>
            <w:tcW w:w="222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F26A01">
            <w:pPr>
              <w:rPr>
                <w:rFonts w:asciiTheme="majorHAnsi" w:hAnsiTheme="majorHAnsi" w:cstheme="majorHAnsi"/>
                <w:iCs/>
                <w:sz w:val="22"/>
                <w:szCs w:val="22"/>
                <w:lang w:val="nl-NL"/>
              </w:rPr>
            </w:pPr>
            <w:r w:rsidRPr="00F61DB5">
              <w:rPr>
                <w:rFonts w:asciiTheme="majorHAnsi" w:hAnsiTheme="majorHAnsi" w:cstheme="majorHAnsi"/>
                <w:iCs/>
                <w:sz w:val="22"/>
                <w:szCs w:val="22"/>
                <w:lang w:val="nl-NL"/>
              </w:rPr>
              <w:t>Bột bả chống thấm Infor</w:t>
            </w:r>
          </w:p>
        </w:tc>
        <w:tc>
          <w:tcPr>
            <w:tcW w:w="46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727BA0">
            <w:pPr>
              <w:jc w:val="center"/>
              <w:rPr>
                <w:rFonts w:asciiTheme="majorHAnsi" w:hAnsiTheme="majorHAnsi" w:cstheme="majorHAnsi"/>
                <w:iCs/>
                <w:sz w:val="22"/>
                <w:szCs w:val="22"/>
                <w:lang w:val="nl-NL"/>
              </w:rPr>
            </w:pPr>
            <w:r w:rsidRPr="00F61DB5">
              <w:rPr>
                <w:rFonts w:asciiTheme="majorHAnsi" w:hAnsiTheme="majorHAnsi" w:cstheme="majorHAnsi"/>
                <w:iCs/>
                <w:sz w:val="22"/>
                <w:szCs w:val="22"/>
                <w:lang w:val="nl-NL"/>
              </w:rPr>
              <w:t>Kg</w:t>
            </w:r>
          </w:p>
        </w:tc>
        <w:tc>
          <w:tcPr>
            <w:tcW w:w="12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F26A01">
            <w:pPr>
              <w:rPr>
                <w:rFonts w:asciiTheme="majorHAnsi" w:hAnsiTheme="majorHAnsi" w:cstheme="majorHAnsi"/>
                <w:iCs/>
                <w:sz w:val="22"/>
                <w:szCs w:val="22"/>
                <w:lang w:val="nl-NL"/>
              </w:rPr>
            </w:pPr>
            <w:r w:rsidRPr="00F61DB5">
              <w:rPr>
                <w:rFonts w:asciiTheme="majorHAnsi" w:hAnsiTheme="majorHAnsi" w:cstheme="majorHAnsi"/>
                <w:iCs/>
                <w:sz w:val="22"/>
                <w:szCs w:val="22"/>
                <w:lang w:val="nl-NL"/>
              </w:rPr>
              <w:t>TCCS02:2016-INFOR</w:t>
            </w:r>
          </w:p>
        </w:tc>
        <w:tc>
          <w:tcPr>
            <w:tcW w:w="7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8B4E82">
            <w:pPr>
              <w:jc w:val="center"/>
              <w:rPr>
                <w:rFonts w:asciiTheme="majorHAnsi" w:hAnsiTheme="majorHAnsi" w:cstheme="majorHAnsi"/>
                <w:iCs/>
                <w:sz w:val="22"/>
                <w:szCs w:val="22"/>
                <w:lang w:val="nl-NL"/>
              </w:rPr>
            </w:pPr>
            <w:r w:rsidRPr="00F61DB5">
              <w:rPr>
                <w:rFonts w:asciiTheme="majorHAnsi" w:hAnsiTheme="majorHAnsi" w:cstheme="majorHAnsi"/>
                <w:iCs/>
                <w:sz w:val="22"/>
                <w:szCs w:val="22"/>
                <w:lang w:val="nl-NL"/>
              </w:rPr>
              <w:t>12.900</w:t>
            </w:r>
          </w:p>
        </w:tc>
      </w:tr>
      <w:tr w:rsidR="001A7D2E" w:rsidRPr="00F61DB5" w:rsidTr="00F26A01">
        <w:tc>
          <w:tcPr>
            <w:tcW w:w="36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1A7D2E" w:rsidRPr="00F61DB5" w:rsidRDefault="001A7D2E" w:rsidP="00F26A01">
            <w:pPr>
              <w:jc w:val="center"/>
              <w:rPr>
                <w:rFonts w:asciiTheme="majorHAnsi" w:hAnsiTheme="majorHAnsi" w:cstheme="majorHAnsi"/>
                <w:b/>
                <w:sz w:val="22"/>
                <w:szCs w:val="22"/>
              </w:rPr>
            </w:pPr>
            <w:r w:rsidRPr="00F61DB5">
              <w:rPr>
                <w:rFonts w:asciiTheme="majorHAnsi" w:hAnsiTheme="majorHAnsi" w:cstheme="majorHAnsi"/>
                <w:b/>
                <w:sz w:val="22"/>
                <w:szCs w:val="22"/>
                <w:lang w:val="nl-NL"/>
              </w:rPr>
              <w:t>II</w:t>
            </w:r>
          </w:p>
        </w:tc>
        <w:tc>
          <w:tcPr>
            <w:tcW w:w="222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1A7D2E" w:rsidRPr="00F61DB5" w:rsidRDefault="001A7D2E" w:rsidP="00F26A01">
            <w:pPr>
              <w:rPr>
                <w:rFonts w:asciiTheme="majorHAnsi" w:hAnsiTheme="majorHAnsi" w:cstheme="majorHAnsi"/>
                <w:b/>
                <w:sz w:val="22"/>
                <w:szCs w:val="22"/>
              </w:rPr>
            </w:pPr>
            <w:r w:rsidRPr="00F61DB5">
              <w:rPr>
                <w:rFonts w:asciiTheme="majorHAnsi" w:hAnsiTheme="majorHAnsi" w:cstheme="majorHAnsi"/>
                <w:b/>
                <w:sz w:val="22"/>
                <w:szCs w:val="22"/>
                <w:lang w:val="nl-NL"/>
              </w:rPr>
              <w:t>Sơn nội thất</w:t>
            </w:r>
          </w:p>
        </w:tc>
        <w:tc>
          <w:tcPr>
            <w:tcW w:w="46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1A7D2E" w:rsidRPr="00F61DB5" w:rsidRDefault="001A7D2E" w:rsidP="00727BA0">
            <w:pPr>
              <w:jc w:val="center"/>
              <w:rPr>
                <w:rFonts w:asciiTheme="majorHAnsi" w:hAnsiTheme="majorHAnsi" w:cstheme="majorHAnsi"/>
                <w:sz w:val="22"/>
                <w:szCs w:val="22"/>
              </w:rPr>
            </w:pPr>
          </w:p>
        </w:tc>
        <w:tc>
          <w:tcPr>
            <w:tcW w:w="12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1A7D2E" w:rsidRPr="00F61DB5" w:rsidRDefault="001A7D2E" w:rsidP="00F26A01">
            <w:pPr>
              <w:ind w:left="-107" w:right="-107"/>
              <w:jc w:val="center"/>
              <w:rPr>
                <w:rFonts w:asciiTheme="majorHAnsi" w:hAnsiTheme="majorHAnsi" w:cstheme="majorHAnsi"/>
                <w:sz w:val="22"/>
                <w:szCs w:val="22"/>
              </w:rPr>
            </w:pPr>
          </w:p>
        </w:tc>
        <w:tc>
          <w:tcPr>
            <w:tcW w:w="7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1A7D2E" w:rsidRPr="00F61DB5" w:rsidRDefault="001A7D2E" w:rsidP="008B4E82">
            <w:pPr>
              <w:jc w:val="center"/>
              <w:rPr>
                <w:rFonts w:asciiTheme="majorHAnsi" w:hAnsiTheme="majorHAnsi" w:cstheme="majorHAnsi"/>
                <w:sz w:val="22"/>
                <w:szCs w:val="22"/>
              </w:rPr>
            </w:pPr>
          </w:p>
        </w:tc>
      </w:tr>
      <w:tr w:rsidR="008B4E82" w:rsidRPr="00F61DB5" w:rsidTr="00F26A01">
        <w:tc>
          <w:tcPr>
            <w:tcW w:w="36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F26A01">
            <w:pPr>
              <w:jc w:val="center"/>
              <w:rPr>
                <w:rFonts w:asciiTheme="majorHAnsi" w:hAnsiTheme="majorHAnsi" w:cstheme="majorHAnsi"/>
                <w:iCs/>
                <w:sz w:val="22"/>
                <w:szCs w:val="22"/>
                <w:lang w:val="nl-NL"/>
              </w:rPr>
            </w:pPr>
            <w:r w:rsidRPr="00F61DB5">
              <w:rPr>
                <w:rFonts w:asciiTheme="majorHAnsi" w:hAnsiTheme="majorHAnsi" w:cstheme="majorHAnsi"/>
                <w:iCs/>
                <w:sz w:val="22"/>
                <w:szCs w:val="22"/>
                <w:lang w:val="nl-NL"/>
              </w:rPr>
              <w:t>1</w:t>
            </w:r>
          </w:p>
        </w:tc>
        <w:tc>
          <w:tcPr>
            <w:tcW w:w="222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F26A01">
            <w:pPr>
              <w:rPr>
                <w:rFonts w:asciiTheme="majorHAnsi" w:hAnsiTheme="majorHAnsi" w:cstheme="majorHAnsi"/>
                <w:iCs/>
                <w:sz w:val="22"/>
                <w:szCs w:val="22"/>
                <w:lang w:val="nl-NL"/>
              </w:rPr>
            </w:pPr>
            <w:r w:rsidRPr="00F61DB5">
              <w:rPr>
                <w:rFonts w:asciiTheme="majorHAnsi" w:hAnsiTheme="majorHAnsi" w:cstheme="majorHAnsi"/>
                <w:iCs/>
                <w:sz w:val="22"/>
                <w:szCs w:val="22"/>
                <w:lang w:val="nl-NL"/>
              </w:rPr>
              <w:t>Sơn nội thất E200 Plus</w:t>
            </w:r>
          </w:p>
        </w:tc>
        <w:tc>
          <w:tcPr>
            <w:tcW w:w="46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727BA0">
            <w:pPr>
              <w:jc w:val="center"/>
              <w:rPr>
                <w:rFonts w:asciiTheme="majorHAnsi" w:hAnsiTheme="majorHAnsi" w:cstheme="majorHAnsi"/>
                <w:iCs/>
                <w:sz w:val="22"/>
                <w:szCs w:val="22"/>
                <w:lang w:val="nl-NL"/>
              </w:rPr>
            </w:pPr>
            <w:r w:rsidRPr="00F61DB5">
              <w:rPr>
                <w:rFonts w:asciiTheme="majorHAnsi" w:hAnsiTheme="majorHAnsi" w:cstheme="majorHAnsi"/>
                <w:iCs/>
                <w:sz w:val="22"/>
                <w:szCs w:val="22"/>
                <w:lang w:val="nl-NL"/>
              </w:rPr>
              <w:t>Kg</w:t>
            </w:r>
          </w:p>
        </w:tc>
        <w:tc>
          <w:tcPr>
            <w:tcW w:w="12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F26A01">
            <w:pPr>
              <w:rPr>
                <w:rFonts w:asciiTheme="majorHAnsi" w:hAnsiTheme="majorHAnsi" w:cstheme="majorHAnsi"/>
                <w:iCs/>
                <w:sz w:val="22"/>
                <w:szCs w:val="22"/>
                <w:lang w:val="nl-NL"/>
              </w:rPr>
            </w:pPr>
            <w:r w:rsidRPr="00F61DB5">
              <w:rPr>
                <w:rFonts w:asciiTheme="majorHAnsi" w:hAnsiTheme="majorHAnsi" w:cstheme="majorHAnsi"/>
                <w:iCs/>
                <w:sz w:val="22"/>
                <w:szCs w:val="22"/>
                <w:lang w:val="nl-NL"/>
              </w:rPr>
              <w:t>TCCS02:2016-INFOR </w:t>
            </w:r>
          </w:p>
        </w:tc>
        <w:tc>
          <w:tcPr>
            <w:tcW w:w="7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8B4E82">
            <w:pPr>
              <w:jc w:val="center"/>
              <w:rPr>
                <w:rFonts w:asciiTheme="majorHAnsi" w:hAnsiTheme="majorHAnsi" w:cstheme="majorHAnsi"/>
                <w:iCs/>
                <w:sz w:val="22"/>
                <w:szCs w:val="22"/>
                <w:lang w:val="nl-NL"/>
              </w:rPr>
            </w:pPr>
            <w:r w:rsidRPr="00F61DB5">
              <w:rPr>
                <w:rFonts w:asciiTheme="majorHAnsi" w:hAnsiTheme="majorHAnsi" w:cstheme="majorHAnsi"/>
                <w:iCs/>
                <w:sz w:val="22"/>
                <w:szCs w:val="22"/>
                <w:lang w:val="nl-NL"/>
              </w:rPr>
              <w:t>34.500</w:t>
            </w:r>
          </w:p>
        </w:tc>
      </w:tr>
      <w:tr w:rsidR="008B4E82" w:rsidRPr="00F61DB5" w:rsidTr="00F26A01">
        <w:tc>
          <w:tcPr>
            <w:tcW w:w="36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F26A01">
            <w:pPr>
              <w:jc w:val="center"/>
              <w:rPr>
                <w:rFonts w:asciiTheme="majorHAnsi" w:hAnsiTheme="majorHAnsi" w:cstheme="majorHAnsi"/>
                <w:iCs/>
                <w:sz w:val="22"/>
                <w:szCs w:val="22"/>
                <w:lang w:val="nl-NL"/>
              </w:rPr>
            </w:pPr>
            <w:r w:rsidRPr="00F61DB5">
              <w:rPr>
                <w:rFonts w:asciiTheme="majorHAnsi" w:hAnsiTheme="majorHAnsi" w:cstheme="majorHAnsi"/>
                <w:iCs/>
                <w:sz w:val="22"/>
                <w:szCs w:val="22"/>
                <w:lang w:val="nl-NL"/>
              </w:rPr>
              <w:t>2</w:t>
            </w:r>
          </w:p>
        </w:tc>
        <w:tc>
          <w:tcPr>
            <w:tcW w:w="222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F26A01">
            <w:pPr>
              <w:rPr>
                <w:rFonts w:asciiTheme="majorHAnsi" w:hAnsiTheme="majorHAnsi" w:cstheme="majorHAnsi"/>
                <w:iCs/>
                <w:sz w:val="22"/>
                <w:szCs w:val="22"/>
                <w:lang w:val="nl-NL"/>
              </w:rPr>
            </w:pPr>
            <w:r w:rsidRPr="00F61DB5">
              <w:rPr>
                <w:rFonts w:asciiTheme="majorHAnsi" w:hAnsiTheme="majorHAnsi" w:cstheme="majorHAnsi"/>
                <w:iCs/>
                <w:sz w:val="22"/>
                <w:szCs w:val="22"/>
                <w:lang w:val="nl-NL"/>
              </w:rPr>
              <w:t>Sơn nội thất cao cấp E300</w:t>
            </w:r>
          </w:p>
        </w:tc>
        <w:tc>
          <w:tcPr>
            <w:tcW w:w="46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727BA0">
            <w:pPr>
              <w:jc w:val="center"/>
              <w:rPr>
                <w:rFonts w:asciiTheme="majorHAnsi" w:hAnsiTheme="majorHAnsi" w:cstheme="majorHAnsi"/>
                <w:iCs/>
                <w:sz w:val="22"/>
                <w:szCs w:val="22"/>
                <w:lang w:val="nl-NL"/>
              </w:rPr>
            </w:pPr>
            <w:r w:rsidRPr="00F61DB5">
              <w:rPr>
                <w:rFonts w:asciiTheme="majorHAnsi" w:hAnsiTheme="majorHAnsi" w:cstheme="majorHAnsi"/>
                <w:iCs/>
                <w:sz w:val="22"/>
                <w:szCs w:val="22"/>
                <w:lang w:val="nl-NL"/>
              </w:rPr>
              <w:t>Kg</w:t>
            </w:r>
          </w:p>
        </w:tc>
        <w:tc>
          <w:tcPr>
            <w:tcW w:w="12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F26A01">
            <w:pPr>
              <w:rPr>
                <w:rFonts w:asciiTheme="majorHAnsi" w:hAnsiTheme="majorHAnsi" w:cstheme="majorHAnsi"/>
                <w:iCs/>
                <w:sz w:val="22"/>
                <w:szCs w:val="22"/>
                <w:lang w:val="nl-NL"/>
              </w:rPr>
            </w:pPr>
            <w:r w:rsidRPr="00F61DB5">
              <w:rPr>
                <w:rFonts w:asciiTheme="majorHAnsi" w:hAnsiTheme="majorHAnsi" w:cstheme="majorHAnsi"/>
                <w:iCs/>
                <w:sz w:val="22"/>
                <w:szCs w:val="22"/>
                <w:lang w:val="nl-NL"/>
              </w:rPr>
              <w:t> TCCS02:2016-INFOR</w:t>
            </w:r>
          </w:p>
        </w:tc>
        <w:tc>
          <w:tcPr>
            <w:tcW w:w="7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8B4E82">
            <w:pPr>
              <w:jc w:val="center"/>
              <w:rPr>
                <w:rFonts w:asciiTheme="majorHAnsi" w:hAnsiTheme="majorHAnsi" w:cstheme="majorHAnsi"/>
                <w:iCs/>
                <w:sz w:val="22"/>
                <w:szCs w:val="22"/>
                <w:lang w:val="nl-NL"/>
              </w:rPr>
            </w:pPr>
            <w:r w:rsidRPr="00F61DB5">
              <w:rPr>
                <w:rFonts w:asciiTheme="majorHAnsi" w:hAnsiTheme="majorHAnsi" w:cstheme="majorHAnsi"/>
                <w:iCs/>
                <w:sz w:val="22"/>
                <w:szCs w:val="22"/>
                <w:lang w:val="nl-NL"/>
              </w:rPr>
              <w:t>65.600</w:t>
            </w:r>
          </w:p>
        </w:tc>
      </w:tr>
      <w:tr w:rsidR="008B4E82" w:rsidRPr="00F61DB5" w:rsidTr="00F26A01">
        <w:tc>
          <w:tcPr>
            <w:tcW w:w="36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F26A01">
            <w:pPr>
              <w:jc w:val="center"/>
              <w:rPr>
                <w:rFonts w:asciiTheme="majorHAnsi" w:hAnsiTheme="majorHAnsi" w:cstheme="majorHAnsi"/>
                <w:iCs/>
                <w:sz w:val="22"/>
                <w:szCs w:val="22"/>
                <w:lang w:val="nl-NL"/>
              </w:rPr>
            </w:pPr>
            <w:r w:rsidRPr="00F61DB5">
              <w:rPr>
                <w:rFonts w:asciiTheme="majorHAnsi" w:hAnsiTheme="majorHAnsi" w:cstheme="majorHAnsi"/>
                <w:iCs/>
                <w:sz w:val="22"/>
                <w:szCs w:val="22"/>
                <w:lang w:val="nl-NL"/>
              </w:rPr>
              <w:t>3</w:t>
            </w:r>
          </w:p>
        </w:tc>
        <w:tc>
          <w:tcPr>
            <w:tcW w:w="222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F26A01">
            <w:pPr>
              <w:rPr>
                <w:rFonts w:asciiTheme="majorHAnsi" w:hAnsiTheme="majorHAnsi" w:cstheme="majorHAnsi"/>
                <w:iCs/>
                <w:sz w:val="22"/>
                <w:szCs w:val="22"/>
                <w:lang w:val="nl-NL"/>
              </w:rPr>
            </w:pPr>
            <w:r w:rsidRPr="00F61DB5">
              <w:rPr>
                <w:rFonts w:asciiTheme="majorHAnsi" w:hAnsiTheme="majorHAnsi" w:cstheme="majorHAnsi"/>
                <w:iCs/>
                <w:sz w:val="22"/>
                <w:szCs w:val="22"/>
                <w:lang w:val="nl-NL"/>
              </w:rPr>
              <w:t>Sơn Infor siêu trắng</w:t>
            </w:r>
          </w:p>
        </w:tc>
        <w:tc>
          <w:tcPr>
            <w:tcW w:w="46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727BA0">
            <w:pPr>
              <w:jc w:val="center"/>
              <w:rPr>
                <w:rFonts w:asciiTheme="majorHAnsi" w:hAnsiTheme="majorHAnsi" w:cstheme="majorHAnsi"/>
                <w:iCs/>
                <w:sz w:val="22"/>
                <w:szCs w:val="22"/>
                <w:lang w:val="nl-NL"/>
              </w:rPr>
            </w:pPr>
            <w:r w:rsidRPr="00F61DB5">
              <w:rPr>
                <w:rFonts w:asciiTheme="majorHAnsi" w:hAnsiTheme="majorHAnsi" w:cstheme="majorHAnsi"/>
                <w:iCs/>
                <w:sz w:val="22"/>
                <w:szCs w:val="22"/>
                <w:lang w:val="nl-NL"/>
              </w:rPr>
              <w:t>Kg</w:t>
            </w:r>
          </w:p>
        </w:tc>
        <w:tc>
          <w:tcPr>
            <w:tcW w:w="12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F26A01">
            <w:pPr>
              <w:rPr>
                <w:rFonts w:asciiTheme="majorHAnsi" w:hAnsiTheme="majorHAnsi" w:cstheme="majorHAnsi"/>
                <w:iCs/>
                <w:sz w:val="22"/>
                <w:szCs w:val="22"/>
                <w:lang w:val="nl-NL"/>
              </w:rPr>
            </w:pPr>
            <w:r w:rsidRPr="00F61DB5">
              <w:rPr>
                <w:rFonts w:asciiTheme="majorHAnsi" w:hAnsiTheme="majorHAnsi" w:cstheme="majorHAnsi"/>
                <w:iCs/>
                <w:sz w:val="22"/>
                <w:szCs w:val="22"/>
                <w:lang w:val="nl-NL"/>
              </w:rPr>
              <w:t> TCCS02:2016-INFOR</w:t>
            </w:r>
          </w:p>
        </w:tc>
        <w:tc>
          <w:tcPr>
            <w:tcW w:w="7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8B4E82">
            <w:pPr>
              <w:jc w:val="center"/>
              <w:rPr>
                <w:rFonts w:asciiTheme="majorHAnsi" w:hAnsiTheme="majorHAnsi" w:cstheme="majorHAnsi"/>
                <w:iCs/>
                <w:sz w:val="22"/>
                <w:szCs w:val="22"/>
                <w:lang w:val="nl-NL"/>
              </w:rPr>
            </w:pPr>
            <w:r w:rsidRPr="00F61DB5">
              <w:rPr>
                <w:rFonts w:asciiTheme="majorHAnsi" w:hAnsiTheme="majorHAnsi" w:cstheme="majorHAnsi"/>
                <w:iCs/>
                <w:sz w:val="22"/>
                <w:szCs w:val="22"/>
                <w:lang w:val="nl-NL"/>
              </w:rPr>
              <w:t>76.600</w:t>
            </w:r>
          </w:p>
        </w:tc>
      </w:tr>
      <w:tr w:rsidR="008B4E82" w:rsidRPr="00F61DB5" w:rsidTr="00F26A01">
        <w:tc>
          <w:tcPr>
            <w:tcW w:w="36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F26A01">
            <w:pPr>
              <w:jc w:val="center"/>
              <w:rPr>
                <w:rFonts w:asciiTheme="majorHAnsi" w:hAnsiTheme="majorHAnsi" w:cstheme="majorHAnsi"/>
                <w:iCs/>
                <w:sz w:val="22"/>
                <w:szCs w:val="22"/>
                <w:lang w:val="nl-NL"/>
              </w:rPr>
            </w:pPr>
            <w:r w:rsidRPr="00F61DB5">
              <w:rPr>
                <w:rFonts w:asciiTheme="majorHAnsi" w:hAnsiTheme="majorHAnsi" w:cstheme="majorHAnsi"/>
                <w:iCs/>
                <w:sz w:val="22"/>
                <w:szCs w:val="22"/>
                <w:lang w:val="nl-NL"/>
              </w:rPr>
              <w:t>4</w:t>
            </w:r>
          </w:p>
        </w:tc>
        <w:tc>
          <w:tcPr>
            <w:tcW w:w="222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F26A01">
            <w:pPr>
              <w:rPr>
                <w:rFonts w:asciiTheme="majorHAnsi" w:hAnsiTheme="majorHAnsi" w:cstheme="majorHAnsi"/>
                <w:iCs/>
                <w:sz w:val="22"/>
                <w:szCs w:val="22"/>
                <w:lang w:val="nl-NL"/>
              </w:rPr>
            </w:pPr>
            <w:r w:rsidRPr="00F61DB5">
              <w:rPr>
                <w:rFonts w:asciiTheme="majorHAnsi" w:hAnsiTheme="majorHAnsi" w:cstheme="majorHAnsi"/>
                <w:iCs/>
                <w:sz w:val="22"/>
                <w:szCs w:val="22"/>
                <w:lang w:val="nl-NL"/>
              </w:rPr>
              <w:t>Sơn Infor lót kiềm nội thất cao cấp</w:t>
            </w:r>
          </w:p>
        </w:tc>
        <w:tc>
          <w:tcPr>
            <w:tcW w:w="46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727BA0">
            <w:pPr>
              <w:jc w:val="center"/>
              <w:rPr>
                <w:rFonts w:asciiTheme="majorHAnsi" w:hAnsiTheme="majorHAnsi" w:cstheme="majorHAnsi"/>
                <w:iCs/>
                <w:sz w:val="22"/>
                <w:szCs w:val="22"/>
                <w:lang w:val="nl-NL"/>
              </w:rPr>
            </w:pPr>
            <w:r w:rsidRPr="00F61DB5">
              <w:rPr>
                <w:rFonts w:asciiTheme="majorHAnsi" w:hAnsiTheme="majorHAnsi" w:cstheme="majorHAnsi"/>
                <w:iCs/>
                <w:sz w:val="22"/>
                <w:szCs w:val="22"/>
                <w:lang w:val="nl-NL"/>
              </w:rPr>
              <w:t>Kg</w:t>
            </w:r>
          </w:p>
        </w:tc>
        <w:tc>
          <w:tcPr>
            <w:tcW w:w="12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F26A01">
            <w:pPr>
              <w:rPr>
                <w:rFonts w:asciiTheme="majorHAnsi" w:hAnsiTheme="majorHAnsi" w:cstheme="majorHAnsi"/>
                <w:iCs/>
                <w:sz w:val="22"/>
                <w:szCs w:val="22"/>
                <w:lang w:val="nl-NL"/>
              </w:rPr>
            </w:pPr>
            <w:r w:rsidRPr="00F61DB5">
              <w:rPr>
                <w:rFonts w:asciiTheme="majorHAnsi" w:hAnsiTheme="majorHAnsi" w:cstheme="majorHAnsi"/>
                <w:iCs/>
                <w:sz w:val="22"/>
                <w:szCs w:val="22"/>
                <w:lang w:val="nl-NL"/>
              </w:rPr>
              <w:t> TCCS02:2016-INFOR</w:t>
            </w:r>
          </w:p>
        </w:tc>
        <w:tc>
          <w:tcPr>
            <w:tcW w:w="7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8B4E82">
            <w:pPr>
              <w:jc w:val="center"/>
              <w:rPr>
                <w:rFonts w:asciiTheme="majorHAnsi" w:hAnsiTheme="majorHAnsi" w:cstheme="majorHAnsi"/>
                <w:iCs/>
                <w:sz w:val="22"/>
                <w:szCs w:val="22"/>
                <w:lang w:val="nl-NL"/>
              </w:rPr>
            </w:pPr>
            <w:r w:rsidRPr="00F61DB5">
              <w:rPr>
                <w:rFonts w:asciiTheme="majorHAnsi" w:hAnsiTheme="majorHAnsi" w:cstheme="majorHAnsi"/>
                <w:iCs/>
                <w:sz w:val="22"/>
                <w:szCs w:val="22"/>
                <w:lang w:val="nl-NL"/>
              </w:rPr>
              <w:t>95.600</w:t>
            </w:r>
          </w:p>
        </w:tc>
      </w:tr>
      <w:tr w:rsidR="008B4E82" w:rsidRPr="00F61DB5" w:rsidTr="00F26A01">
        <w:tc>
          <w:tcPr>
            <w:tcW w:w="36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F26A01">
            <w:pPr>
              <w:jc w:val="center"/>
              <w:rPr>
                <w:rFonts w:asciiTheme="majorHAnsi" w:hAnsiTheme="majorHAnsi" w:cstheme="majorHAnsi"/>
                <w:iCs/>
                <w:sz w:val="22"/>
                <w:szCs w:val="22"/>
                <w:lang w:val="nl-NL"/>
              </w:rPr>
            </w:pPr>
            <w:r w:rsidRPr="00F61DB5">
              <w:rPr>
                <w:rFonts w:asciiTheme="majorHAnsi" w:hAnsiTheme="majorHAnsi" w:cstheme="majorHAnsi"/>
                <w:iCs/>
                <w:sz w:val="22"/>
                <w:szCs w:val="22"/>
                <w:lang w:val="nl-NL"/>
              </w:rPr>
              <w:t>5</w:t>
            </w:r>
          </w:p>
        </w:tc>
        <w:tc>
          <w:tcPr>
            <w:tcW w:w="222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F26A01">
            <w:pPr>
              <w:rPr>
                <w:rFonts w:asciiTheme="majorHAnsi" w:hAnsiTheme="majorHAnsi" w:cstheme="majorHAnsi"/>
                <w:iCs/>
                <w:sz w:val="22"/>
                <w:szCs w:val="22"/>
                <w:lang w:val="nl-NL"/>
              </w:rPr>
            </w:pPr>
            <w:r w:rsidRPr="00F61DB5">
              <w:rPr>
                <w:rFonts w:asciiTheme="majorHAnsi" w:hAnsiTheme="majorHAnsi" w:cstheme="majorHAnsi"/>
                <w:iCs/>
                <w:sz w:val="22"/>
                <w:szCs w:val="22"/>
                <w:lang w:val="nl-NL"/>
              </w:rPr>
              <w:t>Infor sơn bóng nội thất cao cấp E5000</w:t>
            </w:r>
          </w:p>
        </w:tc>
        <w:tc>
          <w:tcPr>
            <w:tcW w:w="46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727BA0">
            <w:pPr>
              <w:jc w:val="center"/>
              <w:rPr>
                <w:rFonts w:asciiTheme="majorHAnsi" w:hAnsiTheme="majorHAnsi" w:cstheme="majorHAnsi"/>
                <w:iCs/>
                <w:sz w:val="22"/>
                <w:szCs w:val="22"/>
                <w:lang w:val="nl-NL"/>
              </w:rPr>
            </w:pPr>
            <w:r w:rsidRPr="00F61DB5">
              <w:rPr>
                <w:rFonts w:asciiTheme="majorHAnsi" w:hAnsiTheme="majorHAnsi" w:cstheme="majorHAnsi"/>
                <w:iCs/>
                <w:sz w:val="22"/>
                <w:szCs w:val="22"/>
                <w:lang w:val="nl-NL"/>
              </w:rPr>
              <w:t>Kg</w:t>
            </w:r>
          </w:p>
        </w:tc>
        <w:tc>
          <w:tcPr>
            <w:tcW w:w="12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F26A01">
            <w:pPr>
              <w:rPr>
                <w:rFonts w:asciiTheme="majorHAnsi" w:hAnsiTheme="majorHAnsi" w:cstheme="majorHAnsi"/>
                <w:iCs/>
                <w:sz w:val="22"/>
                <w:szCs w:val="22"/>
                <w:lang w:val="nl-NL"/>
              </w:rPr>
            </w:pPr>
            <w:r w:rsidRPr="00F61DB5">
              <w:rPr>
                <w:rFonts w:asciiTheme="majorHAnsi" w:hAnsiTheme="majorHAnsi" w:cstheme="majorHAnsi"/>
                <w:iCs/>
                <w:sz w:val="22"/>
                <w:szCs w:val="22"/>
                <w:lang w:val="nl-NL"/>
              </w:rPr>
              <w:t> TCCS02:2016-INFOR</w:t>
            </w:r>
          </w:p>
        </w:tc>
        <w:tc>
          <w:tcPr>
            <w:tcW w:w="7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8B4E82">
            <w:pPr>
              <w:jc w:val="center"/>
              <w:rPr>
                <w:rFonts w:asciiTheme="majorHAnsi" w:hAnsiTheme="majorHAnsi" w:cstheme="majorHAnsi"/>
                <w:iCs/>
                <w:sz w:val="22"/>
                <w:szCs w:val="22"/>
                <w:lang w:val="nl-NL"/>
              </w:rPr>
            </w:pPr>
            <w:r w:rsidRPr="00F61DB5">
              <w:rPr>
                <w:rFonts w:asciiTheme="majorHAnsi" w:hAnsiTheme="majorHAnsi" w:cstheme="majorHAnsi"/>
                <w:iCs/>
                <w:sz w:val="22"/>
                <w:szCs w:val="22"/>
                <w:lang w:val="nl-NL"/>
              </w:rPr>
              <w:t>196.900</w:t>
            </w:r>
          </w:p>
        </w:tc>
      </w:tr>
      <w:tr w:rsidR="008B4E82" w:rsidRPr="00F61DB5" w:rsidTr="00F26A01">
        <w:tc>
          <w:tcPr>
            <w:tcW w:w="36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F26A01">
            <w:pPr>
              <w:jc w:val="center"/>
              <w:rPr>
                <w:rFonts w:asciiTheme="majorHAnsi" w:hAnsiTheme="majorHAnsi" w:cstheme="majorHAnsi"/>
                <w:iCs/>
                <w:sz w:val="22"/>
                <w:szCs w:val="22"/>
                <w:lang w:val="nl-NL"/>
              </w:rPr>
            </w:pPr>
            <w:r w:rsidRPr="00F61DB5">
              <w:rPr>
                <w:rFonts w:asciiTheme="majorHAnsi" w:hAnsiTheme="majorHAnsi" w:cstheme="majorHAnsi"/>
                <w:iCs/>
                <w:sz w:val="22"/>
                <w:szCs w:val="22"/>
                <w:lang w:val="nl-NL"/>
              </w:rPr>
              <w:t>6</w:t>
            </w:r>
          </w:p>
        </w:tc>
        <w:tc>
          <w:tcPr>
            <w:tcW w:w="222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F26A01">
            <w:pPr>
              <w:rPr>
                <w:rFonts w:asciiTheme="majorHAnsi" w:hAnsiTheme="majorHAnsi" w:cstheme="majorHAnsi"/>
                <w:iCs/>
                <w:sz w:val="22"/>
                <w:szCs w:val="22"/>
                <w:lang w:val="nl-NL"/>
              </w:rPr>
            </w:pPr>
            <w:r w:rsidRPr="00F61DB5">
              <w:rPr>
                <w:rFonts w:asciiTheme="majorHAnsi" w:hAnsiTheme="majorHAnsi" w:cstheme="majorHAnsi"/>
                <w:iCs/>
                <w:sz w:val="22"/>
                <w:szCs w:val="22"/>
                <w:lang w:val="nl-NL"/>
              </w:rPr>
              <w:t>Infor sơn bóng nội thất cao cấp E7000</w:t>
            </w:r>
          </w:p>
        </w:tc>
        <w:tc>
          <w:tcPr>
            <w:tcW w:w="46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727BA0">
            <w:pPr>
              <w:jc w:val="center"/>
              <w:rPr>
                <w:rFonts w:asciiTheme="majorHAnsi" w:hAnsiTheme="majorHAnsi" w:cstheme="majorHAnsi"/>
                <w:iCs/>
                <w:sz w:val="22"/>
                <w:szCs w:val="22"/>
                <w:lang w:val="nl-NL"/>
              </w:rPr>
            </w:pPr>
            <w:r w:rsidRPr="00F61DB5">
              <w:rPr>
                <w:rFonts w:asciiTheme="majorHAnsi" w:hAnsiTheme="majorHAnsi" w:cstheme="majorHAnsi"/>
                <w:iCs/>
                <w:sz w:val="22"/>
                <w:szCs w:val="22"/>
                <w:lang w:val="nl-NL"/>
              </w:rPr>
              <w:t>Kg</w:t>
            </w:r>
          </w:p>
        </w:tc>
        <w:tc>
          <w:tcPr>
            <w:tcW w:w="12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F26A01">
            <w:pPr>
              <w:rPr>
                <w:rFonts w:asciiTheme="majorHAnsi" w:hAnsiTheme="majorHAnsi" w:cstheme="majorHAnsi"/>
                <w:iCs/>
                <w:sz w:val="22"/>
                <w:szCs w:val="22"/>
                <w:lang w:val="nl-NL"/>
              </w:rPr>
            </w:pPr>
            <w:r w:rsidRPr="00F61DB5">
              <w:rPr>
                <w:rFonts w:asciiTheme="majorHAnsi" w:hAnsiTheme="majorHAnsi" w:cstheme="majorHAnsi"/>
                <w:iCs/>
                <w:sz w:val="22"/>
                <w:szCs w:val="22"/>
                <w:lang w:val="nl-NL"/>
              </w:rPr>
              <w:t> TCCS02:2016-INFOR</w:t>
            </w:r>
          </w:p>
        </w:tc>
        <w:tc>
          <w:tcPr>
            <w:tcW w:w="7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8B4E82">
            <w:pPr>
              <w:jc w:val="center"/>
              <w:rPr>
                <w:rFonts w:asciiTheme="majorHAnsi" w:hAnsiTheme="majorHAnsi" w:cstheme="majorHAnsi"/>
                <w:iCs/>
                <w:sz w:val="22"/>
                <w:szCs w:val="22"/>
                <w:lang w:val="nl-NL"/>
              </w:rPr>
            </w:pPr>
            <w:r w:rsidRPr="00F61DB5">
              <w:rPr>
                <w:rFonts w:asciiTheme="majorHAnsi" w:hAnsiTheme="majorHAnsi" w:cstheme="majorHAnsi"/>
                <w:iCs/>
                <w:sz w:val="22"/>
                <w:szCs w:val="22"/>
                <w:lang w:val="nl-NL"/>
              </w:rPr>
              <w:t>216.900</w:t>
            </w:r>
          </w:p>
        </w:tc>
      </w:tr>
      <w:tr w:rsidR="008B4E82" w:rsidRPr="00F61DB5" w:rsidTr="00F26A01">
        <w:tc>
          <w:tcPr>
            <w:tcW w:w="36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F26A01">
            <w:pPr>
              <w:jc w:val="center"/>
              <w:rPr>
                <w:rFonts w:asciiTheme="majorHAnsi" w:hAnsiTheme="majorHAnsi" w:cstheme="majorHAnsi"/>
                <w:iCs/>
                <w:sz w:val="22"/>
                <w:szCs w:val="22"/>
                <w:lang w:val="nl-NL"/>
              </w:rPr>
            </w:pPr>
            <w:r w:rsidRPr="00F61DB5">
              <w:rPr>
                <w:rFonts w:asciiTheme="majorHAnsi" w:hAnsiTheme="majorHAnsi" w:cstheme="majorHAnsi"/>
                <w:iCs/>
                <w:sz w:val="22"/>
                <w:szCs w:val="22"/>
                <w:lang w:val="nl-NL"/>
              </w:rPr>
              <w:t>7</w:t>
            </w:r>
          </w:p>
        </w:tc>
        <w:tc>
          <w:tcPr>
            <w:tcW w:w="222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F26A01">
            <w:pPr>
              <w:rPr>
                <w:rFonts w:asciiTheme="majorHAnsi" w:hAnsiTheme="majorHAnsi" w:cstheme="majorHAnsi"/>
                <w:iCs/>
                <w:sz w:val="22"/>
                <w:szCs w:val="22"/>
                <w:lang w:val="nl-NL"/>
              </w:rPr>
            </w:pPr>
            <w:r w:rsidRPr="00F61DB5">
              <w:rPr>
                <w:rFonts w:asciiTheme="majorHAnsi" w:hAnsiTheme="majorHAnsi" w:cstheme="majorHAnsi"/>
                <w:iCs/>
                <w:sz w:val="22"/>
                <w:szCs w:val="22"/>
                <w:lang w:val="nl-NL"/>
              </w:rPr>
              <w:t>Infor sơn bóng nội thất nano</w:t>
            </w:r>
          </w:p>
        </w:tc>
        <w:tc>
          <w:tcPr>
            <w:tcW w:w="46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727BA0">
            <w:pPr>
              <w:jc w:val="center"/>
              <w:rPr>
                <w:rFonts w:asciiTheme="majorHAnsi" w:hAnsiTheme="majorHAnsi" w:cstheme="majorHAnsi"/>
                <w:iCs/>
                <w:sz w:val="22"/>
                <w:szCs w:val="22"/>
                <w:lang w:val="nl-NL"/>
              </w:rPr>
            </w:pPr>
            <w:r w:rsidRPr="00F61DB5">
              <w:rPr>
                <w:rFonts w:asciiTheme="majorHAnsi" w:hAnsiTheme="majorHAnsi" w:cstheme="majorHAnsi"/>
                <w:iCs/>
                <w:sz w:val="22"/>
                <w:szCs w:val="22"/>
                <w:lang w:val="nl-NL"/>
              </w:rPr>
              <w:t>Kg</w:t>
            </w:r>
          </w:p>
        </w:tc>
        <w:tc>
          <w:tcPr>
            <w:tcW w:w="12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F26A01">
            <w:pPr>
              <w:rPr>
                <w:rFonts w:asciiTheme="majorHAnsi" w:hAnsiTheme="majorHAnsi" w:cstheme="majorHAnsi"/>
                <w:iCs/>
                <w:sz w:val="22"/>
                <w:szCs w:val="22"/>
                <w:lang w:val="nl-NL"/>
              </w:rPr>
            </w:pPr>
            <w:r w:rsidRPr="00F61DB5">
              <w:rPr>
                <w:rFonts w:asciiTheme="majorHAnsi" w:hAnsiTheme="majorHAnsi" w:cstheme="majorHAnsi"/>
                <w:iCs/>
                <w:sz w:val="22"/>
                <w:szCs w:val="22"/>
                <w:lang w:val="nl-NL"/>
              </w:rPr>
              <w:t> TCCS02:2016-INFOR</w:t>
            </w:r>
          </w:p>
        </w:tc>
        <w:tc>
          <w:tcPr>
            <w:tcW w:w="7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8B4E82">
            <w:pPr>
              <w:jc w:val="center"/>
              <w:rPr>
                <w:rFonts w:asciiTheme="majorHAnsi" w:hAnsiTheme="majorHAnsi" w:cstheme="majorHAnsi"/>
                <w:iCs/>
                <w:sz w:val="22"/>
                <w:szCs w:val="22"/>
                <w:lang w:val="nl-NL"/>
              </w:rPr>
            </w:pPr>
            <w:r w:rsidRPr="00F61DB5">
              <w:rPr>
                <w:rFonts w:asciiTheme="majorHAnsi" w:hAnsiTheme="majorHAnsi" w:cstheme="majorHAnsi"/>
                <w:iCs/>
                <w:sz w:val="22"/>
                <w:szCs w:val="22"/>
                <w:lang w:val="nl-NL"/>
              </w:rPr>
              <w:t>257.000</w:t>
            </w:r>
          </w:p>
        </w:tc>
      </w:tr>
      <w:tr w:rsidR="008B4E82" w:rsidRPr="00F61DB5" w:rsidTr="00F26A01">
        <w:tc>
          <w:tcPr>
            <w:tcW w:w="36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F26A01">
            <w:pPr>
              <w:jc w:val="center"/>
              <w:rPr>
                <w:rFonts w:asciiTheme="majorHAnsi" w:hAnsiTheme="majorHAnsi" w:cstheme="majorHAnsi"/>
                <w:iCs/>
                <w:sz w:val="22"/>
                <w:szCs w:val="22"/>
                <w:lang w:val="nl-NL"/>
              </w:rPr>
            </w:pPr>
            <w:r w:rsidRPr="00F61DB5">
              <w:rPr>
                <w:rFonts w:asciiTheme="majorHAnsi" w:hAnsiTheme="majorHAnsi" w:cstheme="majorHAnsi"/>
                <w:iCs/>
                <w:sz w:val="22"/>
                <w:szCs w:val="22"/>
                <w:lang w:val="nl-NL"/>
              </w:rPr>
              <w:t>8</w:t>
            </w:r>
          </w:p>
        </w:tc>
        <w:tc>
          <w:tcPr>
            <w:tcW w:w="222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F26A01">
            <w:pPr>
              <w:rPr>
                <w:rFonts w:asciiTheme="majorHAnsi" w:hAnsiTheme="majorHAnsi" w:cstheme="majorHAnsi"/>
                <w:iCs/>
                <w:sz w:val="22"/>
                <w:szCs w:val="22"/>
                <w:lang w:val="nl-NL"/>
              </w:rPr>
            </w:pPr>
            <w:r w:rsidRPr="00F61DB5">
              <w:rPr>
                <w:rFonts w:asciiTheme="majorHAnsi" w:hAnsiTheme="majorHAnsi" w:cstheme="majorHAnsi"/>
                <w:iCs/>
                <w:sz w:val="22"/>
                <w:szCs w:val="22"/>
                <w:lang w:val="nl-NL"/>
              </w:rPr>
              <w:t>Sơn Infor lót kiềm nội thất Inforeco</w:t>
            </w:r>
          </w:p>
        </w:tc>
        <w:tc>
          <w:tcPr>
            <w:tcW w:w="46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727BA0">
            <w:pPr>
              <w:jc w:val="center"/>
              <w:rPr>
                <w:rFonts w:asciiTheme="majorHAnsi" w:hAnsiTheme="majorHAnsi" w:cstheme="majorHAnsi"/>
                <w:iCs/>
                <w:sz w:val="22"/>
                <w:szCs w:val="22"/>
                <w:lang w:val="nl-NL"/>
              </w:rPr>
            </w:pPr>
            <w:r w:rsidRPr="00F61DB5">
              <w:rPr>
                <w:rFonts w:asciiTheme="majorHAnsi" w:hAnsiTheme="majorHAnsi" w:cstheme="majorHAnsi"/>
                <w:iCs/>
                <w:sz w:val="22"/>
                <w:szCs w:val="22"/>
                <w:lang w:val="nl-NL"/>
              </w:rPr>
              <w:t>Kg</w:t>
            </w:r>
          </w:p>
        </w:tc>
        <w:tc>
          <w:tcPr>
            <w:tcW w:w="12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F26A01">
            <w:pPr>
              <w:rPr>
                <w:rFonts w:asciiTheme="majorHAnsi" w:hAnsiTheme="majorHAnsi" w:cstheme="majorHAnsi"/>
                <w:iCs/>
                <w:sz w:val="22"/>
                <w:szCs w:val="22"/>
                <w:lang w:val="nl-NL"/>
              </w:rPr>
            </w:pPr>
            <w:r w:rsidRPr="00F61DB5">
              <w:rPr>
                <w:rFonts w:asciiTheme="majorHAnsi" w:hAnsiTheme="majorHAnsi" w:cstheme="majorHAnsi"/>
                <w:iCs/>
                <w:sz w:val="22"/>
                <w:szCs w:val="22"/>
                <w:lang w:val="nl-NL"/>
              </w:rPr>
              <w:t>TCCS02:2016-INFOR</w:t>
            </w:r>
          </w:p>
        </w:tc>
        <w:tc>
          <w:tcPr>
            <w:tcW w:w="7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8B4E82">
            <w:pPr>
              <w:jc w:val="center"/>
              <w:rPr>
                <w:rFonts w:asciiTheme="majorHAnsi" w:hAnsiTheme="majorHAnsi" w:cstheme="majorHAnsi"/>
                <w:iCs/>
                <w:sz w:val="22"/>
                <w:szCs w:val="22"/>
                <w:lang w:val="nl-NL"/>
              </w:rPr>
            </w:pPr>
            <w:r w:rsidRPr="00F61DB5">
              <w:rPr>
                <w:rFonts w:asciiTheme="majorHAnsi" w:hAnsiTheme="majorHAnsi" w:cstheme="majorHAnsi"/>
                <w:iCs/>
                <w:sz w:val="22"/>
                <w:szCs w:val="22"/>
                <w:lang w:val="nl-NL"/>
              </w:rPr>
              <w:t>58.300</w:t>
            </w:r>
          </w:p>
        </w:tc>
      </w:tr>
      <w:tr w:rsidR="001A7D2E" w:rsidRPr="00F61DB5" w:rsidTr="00F26A01">
        <w:tc>
          <w:tcPr>
            <w:tcW w:w="36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1A7D2E" w:rsidRPr="00F61DB5" w:rsidRDefault="001A7D2E" w:rsidP="00F26A01">
            <w:pPr>
              <w:jc w:val="center"/>
              <w:rPr>
                <w:rFonts w:asciiTheme="majorHAnsi" w:hAnsiTheme="majorHAnsi" w:cstheme="majorHAnsi"/>
                <w:b/>
                <w:sz w:val="22"/>
                <w:szCs w:val="22"/>
                <w:lang w:val="nl-NL"/>
              </w:rPr>
            </w:pPr>
            <w:r w:rsidRPr="00F61DB5">
              <w:rPr>
                <w:rFonts w:asciiTheme="majorHAnsi" w:hAnsiTheme="majorHAnsi" w:cstheme="majorHAnsi"/>
                <w:b/>
                <w:sz w:val="22"/>
                <w:szCs w:val="22"/>
                <w:lang w:val="nl-NL"/>
              </w:rPr>
              <w:t>III</w:t>
            </w:r>
          </w:p>
        </w:tc>
        <w:tc>
          <w:tcPr>
            <w:tcW w:w="222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1A7D2E" w:rsidRPr="00F61DB5" w:rsidRDefault="001A7D2E" w:rsidP="00F26A01">
            <w:pPr>
              <w:rPr>
                <w:rFonts w:asciiTheme="majorHAnsi" w:hAnsiTheme="majorHAnsi" w:cstheme="majorHAnsi"/>
                <w:b/>
                <w:sz w:val="22"/>
                <w:szCs w:val="22"/>
                <w:lang w:val="nl-NL"/>
              </w:rPr>
            </w:pPr>
            <w:r w:rsidRPr="00F61DB5">
              <w:rPr>
                <w:rFonts w:asciiTheme="majorHAnsi" w:hAnsiTheme="majorHAnsi" w:cstheme="majorHAnsi"/>
                <w:b/>
                <w:sz w:val="22"/>
                <w:szCs w:val="22"/>
                <w:lang w:val="nl-NL"/>
              </w:rPr>
              <w:t>Sơn ngoại thât</w:t>
            </w:r>
          </w:p>
        </w:tc>
        <w:tc>
          <w:tcPr>
            <w:tcW w:w="46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1A7D2E" w:rsidRPr="00F61DB5" w:rsidRDefault="001A7D2E" w:rsidP="00727BA0">
            <w:pPr>
              <w:jc w:val="center"/>
              <w:rPr>
                <w:rFonts w:asciiTheme="majorHAnsi" w:hAnsiTheme="majorHAnsi" w:cstheme="majorHAnsi"/>
                <w:sz w:val="22"/>
                <w:szCs w:val="22"/>
                <w:lang w:val="nl-NL"/>
              </w:rPr>
            </w:pPr>
          </w:p>
        </w:tc>
        <w:tc>
          <w:tcPr>
            <w:tcW w:w="12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1A7D2E" w:rsidRPr="00F61DB5" w:rsidRDefault="001A7D2E" w:rsidP="00F26A01">
            <w:pPr>
              <w:ind w:left="-107" w:right="-107"/>
              <w:jc w:val="center"/>
              <w:rPr>
                <w:rFonts w:asciiTheme="majorHAnsi" w:hAnsiTheme="majorHAnsi" w:cstheme="majorHAnsi"/>
                <w:sz w:val="22"/>
                <w:szCs w:val="22"/>
                <w:lang w:val="nl-NL"/>
              </w:rPr>
            </w:pPr>
          </w:p>
        </w:tc>
        <w:tc>
          <w:tcPr>
            <w:tcW w:w="7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1A7D2E" w:rsidRPr="00F61DB5" w:rsidRDefault="001A7D2E" w:rsidP="008B4E82">
            <w:pPr>
              <w:jc w:val="center"/>
              <w:rPr>
                <w:rFonts w:asciiTheme="majorHAnsi" w:hAnsiTheme="majorHAnsi" w:cstheme="majorHAnsi"/>
                <w:sz w:val="22"/>
                <w:szCs w:val="22"/>
                <w:lang w:val="nl-NL"/>
              </w:rPr>
            </w:pPr>
          </w:p>
        </w:tc>
      </w:tr>
      <w:tr w:rsidR="008B4E82" w:rsidRPr="00F61DB5" w:rsidTr="00F26A01">
        <w:tc>
          <w:tcPr>
            <w:tcW w:w="36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F26A01">
            <w:pPr>
              <w:jc w:val="center"/>
              <w:rPr>
                <w:rFonts w:asciiTheme="majorHAnsi" w:hAnsiTheme="majorHAnsi" w:cstheme="majorHAnsi"/>
                <w:iCs/>
                <w:sz w:val="22"/>
                <w:szCs w:val="22"/>
                <w:lang w:val="nl-NL"/>
              </w:rPr>
            </w:pPr>
            <w:r w:rsidRPr="00F61DB5">
              <w:rPr>
                <w:rFonts w:asciiTheme="majorHAnsi" w:hAnsiTheme="majorHAnsi" w:cstheme="majorHAnsi"/>
                <w:iCs/>
                <w:sz w:val="22"/>
                <w:szCs w:val="22"/>
                <w:lang w:val="nl-NL"/>
              </w:rPr>
              <w:t>1</w:t>
            </w:r>
          </w:p>
        </w:tc>
        <w:tc>
          <w:tcPr>
            <w:tcW w:w="222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8B4E82">
            <w:pPr>
              <w:rPr>
                <w:rFonts w:asciiTheme="majorHAnsi" w:hAnsiTheme="majorHAnsi" w:cstheme="majorHAnsi"/>
                <w:iCs/>
                <w:sz w:val="22"/>
                <w:szCs w:val="22"/>
                <w:lang w:val="nl-NL"/>
              </w:rPr>
            </w:pPr>
            <w:r w:rsidRPr="00F61DB5">
              <w:rPr>
                <w:rFonts w:asciiTheme="majorHAnsi" w:hAnsiTheme="majorHAnsi" w:cstheme="majorHAnsi"/>
                <w:iCs/>
                <w:sz w:val="22"/>
                <w:szCs w:val="22"/>
                <w:lang w:val="nl-NL"/>
              </w:rPr>
              <w:t>Sơn ngoại thất cao cấp E500</w:t>
            </w:r>
          </w:p>
        </w:tc>
        <w:tc>
          <w:tcPr>
            <w:tcW w:w="46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727BA0">
            <w:pPr>
              <w:jc w:val="center"/>
              <w:rPr>
                <w:rFonts w:asciiTheme="majorHAnsi" w:hAnsiTheme="majorHAnsi" w:cstheme="majorHAnsi"/>
                <w:iCs/>
                <w:sz w:val="22"/>
                <w:szCs w:val="22"/>
                <w:lang w:val="nl-NL"/>
              </w:rPr>
            </w:pPr>
            <w:r w:rsidRPr="00F61DB5">
              <w:rPr>
                <w:rFonts w:asciiTheme="majorHAnsi" w:hAnsiTheme="majorHAnsi" w:cstheme="majorHAnsi"/>
                <w:iCs/>
                <w:sz w:val="22"/>
                <w:szCs w:val="22"/>
                <w:lang w:val="nl-NL"/>
              </w:rPr>
              <w:t>Kg</w:t>
            </w:r>
          </w:p>
        </w:tc>
        <w:tc>
          <w:tcPr>
            <w:tcW w:w="12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8B4E82">
            <w:pPr>
              <w:rPr>
                <w:rFonts w:asciiTheme="majorHAnsi" w:hAnsiTheme="majorHAnsi" w:cstheme="majorHAnsi"/>
                <w:iCs/>
                <w:sz w:val="22"/>
                <w:szCs w:val="22"/>
                <w:lang w:val="nl-NL"/>
              </w:rPr>
            </w:pPr>
            <w:r w:rsidRPr="00F61DB5">
              <w:rPr>
                <w:rFonts w:asciiTheme="majorHAnsi" w:hAnsiTheme="majorHAnsi" w:cstheme="majorHAnsi"/>
                <w:iCs/>
                <w:sz w:val="22"/>
                <w:szCs w:val="22"/>
                <w:lang w:val="nl-NL"/>
              </w:rPr>
              <w:t xml:space="preserve">TCCS02:2016-INFOR </w:t>
            </w:r>
          </w:p>
        </w:tc>
        <w:tc>
          <w:tcPr>
            <w:tcW w:w="7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8B4E82">
            <w:pPr>
              <w:jc w:val="center"/>
              <w:rPr>
                <w:rFonts w:asciiTheme="majorHAnsi" w:hAnsiTheme="majorHAnsi" w:cstheme="majorHAnsi"/>
                <w:iCs/>
                <w:sz w:val="22"/>
                <w:szCs w:val="22"/>
                <w:lang w:val="nl-NL"/>
              </w:rPr>
            </w:pPr>
            <w:r w:rsidRPr="00F61DB5">
              <w:rPr>
                <w:rFonts w:asciiTheme="majorHAnsi" w:hAnsiTheme="majorHAnsi" w:cstheme="majorHAnsi"/>
                <w:iCs/>
                <w:sz w:val="22"/>
                <w:szCs w:val="22"/>
                <w:lang w:val="nl-NL"/>
              </w:rPr>
              <w:t>90.100</w:t>
            </w:r>
          </w:p>
        </w:tc>
      </w:tr>
      <w:tr w:rsidR="008B4E82" w:rsidRPr="00F61DB5" w:rsidTr="00F26A01">
        <w:tc>
          <w:tcPr>
            <w:tcW w:w="36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F26A01">
            <w:pPr>
              <w:jc w:val="center"/>
              <w:rPr>
                <w:rFonts w:asciiTheme="majorHAnsi" w:hAnsiTheme="majorHAnsi" w:cstheme="majorHAnsi"/>
                <w:iCs/>
                <w:sz w:val="22"/>
                <w:szCs w:val="22"/>
                <w:lang w:val="nl-NL"/>
              </w:rPr>
            </w:pPr>
            <w:r w:rsidRPr="00F61DB5">
              <w:rPr>
                <w:rFonts w:asciiTheme="majorHAnsi" w:hAnsiTheme="majorHAnsi" w:cstheme="majorHAnsi"/>
                <w:iCs/>
                <w:sz w:val="22"/>
                <w:szCs w:val="22"/>
                <w:lang w:val="nl-NL"/>
              </w:rPr>
              <w:t>2</w:t>
            </w:r>
          </w:p>
        </w:tc>
        <w:tc>
          <w:tcPr>
            <w:tcW w:w="222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8B4E82">
            <w:pPr>
              <w:rPr>
                <w:rFonts w:asciiTheme="majorHAnsi" w:hAnsiTheme="majorHAnsi" w:cstheme="majorHAnsi"/>
                <w:iCs/>
                <w:sz w:val="22"/>
                <w:szCs w:val="22"/>
                <w:lang w:val="nl-NL"/>
              </w:rPr>
            </w:pPr>
            <w:r w:rsidRPr="00F61DB5">
              <w:rPr>
                <w:rFonts w:asciiTheme="majorHAnsi" w:hAnsiTheme="majorHAnsi" w:cstheme="majorHAnsi"/>
                <w:iCs/>
                <w:sz w:val="22"/>
                <w:szCs w:val="22"/>
                <w:lang w:val="nl-NL"/>
              </w:rPr>
              <w:t>Infor sơn bóng ngoại thất cao cấp E8000</w:t>
            </w:r>
          </w:p>
        </w:tc>
        <w:tc>
          <w:tcPr>
            <w:tcW w:w="46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727BA0">
            <w:pPr>
              <w:jc w:val="center"/>
              <w:rPr>
                <w:rFonts w:asciiTheme="majorHAnsi" w:hAnsiTheme="majorHAnsi" w:cstheme="majorHAnsi"/>
                <w:iCs/>
                <w:sz w:val="22"/>
                <w:szCs w:val="22"/>
                <w:lang w:val="nl-NL"/>
              </w:rPr>
            </w:pPr>
            <w:r w:rsidRPr="00F61DB5">
              <w:rPr>
                <w:rFonts w:asciiTheme="majorHAnsi" w:hAnsiTheme="majorHAnsi" w:cstheme="majorHAnsi"/>
                <w:iCs/>
                <w:sz w:val="22"/>
                <w:szCs w:val="22"/>
                <w:lang w:val="nl-NL"/>
              </w:rPr>
              <w:t>Kg</w:t>
            </w:r>
          </w:p>
        </w:tc>
        <w:tc>
          <w:tcPr>
            <w:tcW w:w="12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8B4E82">
            <w:pPr>
              <w:rPr>
                <w:rFonts w:asciiTheme="majorHAnsi" w:hAnsiTheme="majorHAnsi" w:cstheme="majorHAnsi"/>
                <w:iCs/>
                <w:sz w:val="22"/>
                <w:szCs w:val="22"/>
                <w:lang w:val="nl-NL"/>
              </w:rPr>
            </w:pPr>
            <w:r w:rsidRPr="00F61DB5">
              <w:rPr>
                <w:rFonts w:asciiTheme="majorHAnsi" w:hAnsiTheme="majorHAnsi" w:cstheme="majorHAnsi"/>
                <w:iCs/>
                <w:sz w:val="22"/>
                <w:szCs w:val="22"/>
                <w:lang w:val="nl-NL"/>
              </w:rPr>
              <w:t>TCCS02:2016-INFOR</w:t>
            </w:r>
          </w:p>
        </w:tc>
        <w:tc>
          <w:tcPr>
            <w:tcW w:w="7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8B4E82">
            <w:pPr>
              <w:jc w:val="center"/>
              <w:rPr>
                <w:rFonts w:asciiTheme="majorHAnsi" w:hAnsiTheme="majorHAnsi" w:cstheme="majorHAnsi"/>
                <w:iCs/>
                <w:sz w:val="22"/>
                <w:szCs w:val="22"/>
                <w:lang w:val="nl-NL"/>
              </w:rPr>
            </w:pPr>
            <w:r w:rsidRPr="00F61DB5">
              <w:rPr>
                <w:rFonts w:asciiTheme="majorHAnsi" w:hAnsiTheme="majorHAnsi" w:cstheme="majorHAnsi"/>
                <w:iCs/>
                <w:sz w:val="22"/>
                <w:szCs w:val="22"/>
                <w:lang w:val="nl-NL"/>
              </w:rPr>
              <w:t>239.800</w:t>
            </w:r>
          </w:p>
        </w:tc>
      </w:tr>
      <w:tr w:rsidR="008B4E82" w:rsidRPr="00F61DB5" w:rsidTr="00F26A01">
        <w:tc>
          <w:tcPr>
            <w:tcW w:w="36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F26A01">
            <w:pPr>
              <w:jc w:val="center"/>
              <w:rPr>
                <w:rFonts w:asciiTheme="majorHAnsi" w:hAnsiTheme="majorHAnsi" w:cstheme="majorHAnsi"/>
                <w:iCs/>
                <w:sz w:val="22"/>
                <w:szCs w:val="22"/>
                <w:lang w:val="nl-NL"/>
              </w:rPr>
            </w:pPr>
            <w:r w:rsidRPr="00F61DB5">
              <w:rPr>
                <w:rFonts w:asciiTheme="majorHAnsi" w:hAnsiTheme="majorHAnsi" w:cstheme="majorHAnsi"/>
                <w:iCs/>
                <w:sz w:val="22"/>
                <w:szCs w:val="22"/>
                <w:lang w:val="nl-NL"/>
              </w:rPr>
              <w:t>3</w:t>
            </w:r>
          </w:p>
        </w:tc>
        <w:tc>
          <w:tcPr>
            <w:tcW w:w="222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8B4E82">
            <w:pPr>
              <w:rPr>
                <w:rFonts w:asciiTheme="majorHAnsi" w:hAnsiTheme="majorHAnsi" w:cstheme="majorHAnsi"/>
                <w:iCs/>
                <w:sz w:val="22"/>
                <w:szCs w:val="22"/>
                <w:lang w:val="nl-NL"/>
              </w:rPr>
            </w:pPr>
            <w:r w:rsidRPr="00F61DB5">
              <w:rPr>
                <w:rFonts w:asciiTheme="majorHAnsi" w:hAnsiTheme="majorHAnsi" w:cstheme="majorHAnsi"/>
                <w:iCs/>
                <w:sz w:val="22"/>
                <w:szCs w:val="22"/>
                <w:lang w:val="nl-NL"/>
              </w:rPr>
              <w:t>Sơn infor lót kiềm ngoại cao cấp</w:t>
            </w:r>
          </w:p>
        </w:tc>
        <w:tc>
          <w:tcPr>
            <w:tcW w:w="46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727BA0">
            <w:pPr>
              <w:jc w:val="center"/>
              <w:rPr>
                <w:rFonts w:asciiTheme="majorHAnsi" w:hAnsiTheme="majorHAnsi" w:cstheme="majorHAnsi"/>
                <w:iCs/>
                <w:sz w:val="22"/>
                <w:szCs w:val="22"/>
                <w:lang w:val="nl-NL"/>
              </w:rPr>
            </w:pPr>
            <w:r w:rsidRPr="00F61DB5">
              <w:rPr>
                <w:rFonts w:asciiTheme="majorHAnsi" w:hAnsiTheme="majorHAnsi" w:cstheme="majorHAnsi"/>
                <w:iCs/>
                <w:sz w:val="22"/>
                <w:szCs w:val="22"/>
                <w:lang w:val="nl-NL"/>
              </w:rPr>
              <w:t>Kg</w:t>
            </w:r>
          </w:p>
        </w:tc>
        <w:tc>
          <w:tcPr>
            <w:tcW w:w="12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8B4E82">
            <w:pPr>
              <w:rPr>
                <w:rFonts w:asciiTheme="majorHAnsi" w:hAnsiTheme="majorHAnsi" w:cstheme="majorHAnsi"/>
                <w:iCs/>
                <w:sz w:val="22"/>
                <w:szCs w:val="22"/>
                <w:lang w:val="nl-NL"/>
              </w:rPr>
            </w:pPr>
            <w:r w:rsidRPr="00F61DB5">
              <w:rPr>
                <w:rFonts w:asciiTheme="majorHAnsi" w:hAnsiTheme="majorHAnsi" w:cstheme="majorHAnsi"/>
                <w:iCs/>
                <w:sz w:val="22"/>
                <w:szCs w:val="22"/>
                <w:lang w:val="nl-NL"/>
              </w:rPr>
              <w:t>TCCS02:2016-INFOR</w:t>
            </w:r>
          </w:p>
        </w:tc>
        <w:tc>
          <w:tcPr>
            <w:tcW w:w="7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8B4E82">
            <w:pPr>
              <w:jc w:val="center"/>
              <w:rPr>
                <w:rFonts w:asciiTheme="majorHAnsi" w:hAnsiTheme="majorHAnsi" w:cstheme="majorHAnsi"/>
                <w:iCs/>
                <w:sz w:val="22"/>
                <w:szCs w:val="22"/>
                <w:lang w:val="nl-NL"/>
              </w:rPr>
            </w:pPr>
            <w:r w:rsidRPr="00F61DB5">
              <w:rPr>
                <w:rFonts w:asciiTheme="majorHAnsi" w:hAnsiTheme="majorHAnsi" w:cstheme="majorHAnsi"/>
                <w:iCs/>
                <w:sz w:val="22"/>
                <w:szCs w:val="22"/>
                <w:lang w:val="nl-NL"/>
              </w:rPr>
              <w:t>148.500</w:t>
            </w:r>
          </w:p>
        </w:tc>
      </w:tr>
      <w:tr w:rsidR="008B4E82" w:rsidRPr="00F61DB5" w:rsidTr="00F26A01">
        <w:tc>
          <w:tcPr>
            <w:tcW w:w="36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F26A01">
            <w:pPr>
              <w:jc w:val="center"/>
              <w:rPr>
                <w:rFonts w:asciiTheme="majorHAnsi" w:hAnsiTheme="majorHAnsi" w:cstheme="majorHAnsi"/>
                <w:iCs/>
                <w:sz w:val="22"/>
                <w:szCs w:val="22"/>
                <w:lang w:val="nl-NL"/>
              </w:rPr>
            </w:pPr>
            <w:r w:rsidRPr="00F61DB5">
              <w:rPr>
                <w:rFonts w:asciiTheme="majorHAnsi" w:hAnsiTheme="majorHAnsi" w:cstheme="majorHAnsi"/>
                <w:iCs/>
                <w:sz w:val="22"/>
                <w:szCs w:val="22"/>
                <w:lang w:val="nl-NL"/>
              </w:rPr>
              <w:t>5</w:t>
            </w:r>
          </w:p>
        </w:tc>
        <w:tc>
          <w:tcPr>
            <w:tcW w:w="222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8B4E82">
            <w:pPr>
              <w:rPr>
                <w:rFonts w:asciiTheme="majorHAnsi" w:hAnsiTheme="majorHAnsi" w:cstheme="majorHAnsi"/>
                <w:iCs/>
                <w:sz w:val="22"/>
                <w:szCs w:val="22"/>
                <w:lang w:val="nl-NL"/>
              </w:rPr>
            </w:pPr>
            <w:r w:rsidRPr="00F61DB5">
              <w:rPr>
                <w:rFonts w:asciiTheme="majorHAnsi" w:hAnsiTheme="majorHAnsi" w:cstheme="majorHAnsi"/>
                <w:iCs/>
                <w:sz w:val="22"/>
                <w:szCs w:val="22"/>
                <w:lang w:val="nl-NL"/>
              </w:rPr>
              <w:t>Sơn Infor lót kiềm ngoại thất Inforeco</w:t>
            </w:r>
          </w:p>
        </w:tc>
        <w:tc>
          <w:tcPr>
            <w:tcW w:w="46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727BA0">
            <w:pPr>
              <w:jc w:val="center"/>
              <w:rPr>
                <w:rFonts w:asciiTheme="majorHAnsi" w:hAnsiTheme="majorHAnsi" w:cstheme="majorHAnsi"/>
                <w:iCs/>
                <w:sz w:val="22"/>
                <w:szCs w:val="22"/>
                <w:lang w:val="nl-NL"/>
              </w:rPr>
            </w:pPr>
            <w:r w:rsidRPr="00F61DB5">
              <w:rPr>
                <w:rFonts w:asciiTheme="majorHAnsi" w:hAnsiTheme="majorHAnsi" w:cstheme="majorHAnsi"/>
                <w:iCs/>
                <w:sz w:val="22"/>
                <w:szCs w:val="22"/>
                <w:lang w:val="nl-NL"/>
              </w:rPr>
              <w:t>Kg</w:t>
            </w:r>
          </w:p>
        </w:tc>
        <w:tc>
          <w:tcPr>
            <w:tcW w:w="12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8B4E82">
            <w:pPr>
              <w:rPr>
                <w:rFonts w:asciiTheme="majorHAnsi" w:hAnsiTheme="majorHAnsi" w:cstheme="majorHAnsi"/>
                <w:iCs/>
                <w:sz w:val="22"/>
                <w:szCs w:val="22"/>
                <w:lang w:val="nl-NL"/>
              </w:rPr>
            </w:pPr>
            <w:r w:rsidRPr="00F61DB5">
              <w:rPr>
                <w:rFonts w:asciiTheme="majorHAnsi" w:hAnsiTheme="majorHAnsi" w:cstheme="majorHAnsi"/>
                <w:iCs/>
                <w:sz w:val="22"/>
                <w:szCs w:val="22"/>
                <w:lang w:val="nl-NL"/>
              </w:rPr>
              <w:t>TCCS02:2016-INFOR</w:t>
            </w:r>
          </w:p>
        </w:tc>
        <w:tc>
          <w:tcPr>
            <w:tcW w:w="7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8B4E82">
            <w:pPr>
              <w:jc w:val="center"/>
              <w:rPr>
                <w:rFonts w:asciiTheme="majorHAnsi" w:hAnsiTheme="majorHAnsi" w:cstheme="majorHAnsi"/>
                <w:iCs/>
                <w:sz w:val="22"/>
                <w:szCs w:val="22"/>
                <w:lang w:val="nl-NL"/>
              </w:rPr>
            </w:pPr>
            <w:r w:rsidRPr="00F61DB5">
              <w:rPr>
                <w:rFonts w:asciiTheme="majorHAnsi" w:hAnsiTheme="majorHAnsi" w:cstheme="majorHAnsi"/>
                <w:iCs/>
                <w:sz w:val="22"/>
                <w:szCs w:val="22"/>
                <w:lang w:val="nl-NL"/>
              </w:rPr>
              <w:t>98.200</w:t>
            </w:r>
          </w:p>
        </w:tc>
      </w:tr>
      <w:tr w:rsidR="008B4E82" w:rsidRPr="00F61DB5" w:rsidTr="00F26A01">
        <w:tc>
          <w:tcPr>
            <w:tcW w:w="36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F26A01">
            <w:pPr>
              <w:jc w:val="center"/>
              <w:rPr>
                <w:rFonts w:asciiTheme="majorHAnsi" w:hAnsiTheme="majorHAnsi" w:cstheme="majorHAnsi"/>
                <w:iCs/>
                <w:sz w:val="22"/>
                <w:szCs w:val="22"/>
                <w:lang w:val="nl-NL"/>
              </w:rPr>
            </w:pPr>
            <w:r w:rsidRPr="00F61DB5">
              <w:rPr>
                <w:rFonts w:asciiTheme="majorHAnsi" w:hAnsiTheme="majorHAnsi" w:cstheme="majorHAnsi"/>
                <w:iCs/>
                <w:sz w:val="22"/>
                <w:szCs w:val="22"/>
                <w:lang w:val="nl-NL"/>
              </w:rPr>
              <w:t>5</w:t>
            </w:r>
          </w:p>
        </w:tc>
        <w:tc>
          <w:tcPr>
            <w:tcW w:w="222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8B4E82">
            <w:pPr>
              <w:rPr>
                <w:rFonts w:asciiTheme="majorHAnsi" w:hAnsiTheme="majorHAnsi" w:cstheme="majorHAnsi"/>
                <w:iCs/>
                <w:sz w:val="22"/>
                <w:szCs w:val="22"/>
                <w:lang w:val="nl-NL"/>
              </w:rPr>
            </w:pPr>
            <w:r w:rsidRPr="00F61DB5">
              <w:rPr>
                <w:rFonts w:asciiTheme="majorHAnsi" w:hAnsiTheme="majorHAnsi" w:cstheme="majorHAnsi"/>
                <w:iCs/>
                <w:sz w:val="22"/>
                <w:szCs w:val="22"/>
                <w:lang w:val="nl-NL"/>
              </w:rPr>
              <w:t>Infor lót kiềm ngoại Nano</w:t>
            </w:r>
          </w:p>
        </w:tc>
        <w:tc>
          <w:tcPr>
            <w:tcW w:w="46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727BA0">
            <w:pPr>
              <w:jc w:val="center"/>
              <w:rPr>
                <w:rFonts w:asciiTheme="majorHAnsi" w:hAnsiTheme="majorHAnsi" w:cstheme="majorHAnsi"/>
                <w:iCs/>
                <w:sz w:val="22"/>
                <w:szCs w:val="22"/>
                <w:lang w:val="nl-NL"/>
              </w:rPr>
            </w:pPr>
            <w:r w:rsidRPr="00F61DB5">
              <w:rPr>
                <w:rFonts w:asciiTheme="majorHAnsi" w:hAnsiTheme="majorHAnsi" w:cstheme="majorHAnsi"/>
                <w:iCs/>
                <w:sz w:val="22"/>
                <w:szCs w:val="22"/>
                <w:lang w:val="nl-NL"/>
              </w:rPr>
              <w:t>Kg</w:t>
            </w:r>
          </w:p>
        </w:tc>
        <w:tc>
          <w:tcPr>
            <w:tcW w:w="12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8B4E82">
            <w:pPr>
              <w:rPr>
                <w:rFonts w:asciiTheme="majorHAnsi" w:hAnsiTheme="majorHAnsi" w:cstheme="majorHAnsi"/>
                <w:iCs/>
                <w:sz w:val="22"/>
                <w:szCs w:val="22"/>
                <w:lang w:val="nl-NL"/>
              </w:rPr>
            </w:pPr>
            <w:r w:rsidRPr="00F61DB5">
              <w:rPr>
                <w:rFonts w:asciiTheme="majorHAnsi" w:hAnsiTheme="majorHAnsi" w:cstheme="majorHAnsi"/>
                <w:iCs/>
                <w:sz w:val="22"/>
                <w:szCs w:val="22"/>
                <w:lang w:val="nl-NL"/>
              </w:rPr>
              <w:t>TCCS02:2016-INFOR</w:t>
            </w:r>
          </w:p>
        </w:tc>
        <w:tc>
          <w:tcPr>
            <w:tcW w:w="7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8B4E82">
            <w:pPr>
              <w:jc w:val="center"/>
              <w:rPr>
                <w:rFonts w:asciiTheme="majorHAnsi" w:hAnsiTheme="majorHAnsi" w:cstheme="majorHAnsi"/>
                <w:iCs/>
                <w:sz w:val="22"/>
                <w:szCs w:val="22"/>
                <w:lang w:val="nl-NL"/>
              </w:rPr>
            </w:pPr>
            <w:r w:rsidRPr="00F61DB5">
              <w:rPr>
                <w:rFonts w:asciiTheme="majorHAnsi" w:hAnsiTheme="majorHAnsi" w:cstheme="majorHAnsi"/>
                <w:iCs/>
                <w:sz w:val="22"/>
                <w:szCs w:val="22"/>
                <w:lang w:val="nl-NL"/>
              </w:rPr>
              <w:t>196.700</w:t>
            </w:r>
          </w:p>
        </w:tc>
      </w:tr>
      <w:tr w:rsidR="008B4E82" w:rsidRPr="00F61DB5" w:rsidTr="00F26A01">
        <w:tc>
          <w:tcPr>
            <w:tcW w:w="36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F26A01">
            <w:pPr>
              <w:jc w:val="center"/>
              <w:rPr>
                <w:rFonts w:asciiTheme="majorHAnsi" w:hAnsiTheme="majorHAnsi" w:cstheme="majorHAnsi"/>
                <w:iCs/>
                <w:sz w:val="22"/>
                <w:szCs w:val="22"/>
                <w:lang w:val="nl-NL"/>
              </w:rPr>
            </w:pPr>
            <w:r w:rsidRPr="00F61DB5">
              <w:rPr>
                <w:rFonts w:asciiTheme="majorHAnsi" w:hAnsiTheme="majorHAnsi" w:cstheme="majorHAnsi"/>
                <w:iCs/>
                <w:sz w:val="22"/>
                <w:szCs w:val="22"/>
                <w:lang w:val="nl-NL"/>
              </w:rPr>
              <w:t>6</w:t>
            </w:r>
          </w:p>
        </w:tc>
        <w:tc>
          <w:tcPr>
            <w:tcW w:w="222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8B4E82">
            <w:pPr>
              <w:rPr>
                <w:rFonts w:asciiTheme="majorHAnsi" w:hAnsiTheme="majorHAnsi" w:cstheme="majorHAnsi"/>
                <w:iCs/>
                <w:sz w:val="22"/>
                <w:szCs w:val="22"/>
                <w:lang w:val="nl-NL"/>
              </w:rPr>
            </w:pPr>
            <w:r w:rsidRPr="00F61DB5">
              <w:rPr>
                <w:rFonts w:asciiTheme="majorHAnsi" w:hAnsiTheme="majorHAnsi" w:cstheme="majorHAnsi"/>
                <w:iCs/>
                <w:sz w:val="22"/>
                <w:szCs w:val="22"/>
                <w:lang w:val="nl-NL"/>
              </w:rPr>
              <w:t>Infor sơn siêu bóng ngoài nano</w:t>
            </w:r>
          </w:p>
        </w:tc>
        <w:tc>
          <w:tcPr>
            <w:tcW w:w="46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727BA0">
            <w:pPr>
              <w:jc w:val="center"/>
              <w:rPr>
                <w:rFonts w:asciiTheme="majorHAnsi" w:hAnsiTheme="majorHAnsi" w:cstheme="majorHAnsi"/>
                <w:iCs/>
                <w:sz w:val="22"/>
                <w:szCs w:val="22"/>
                <w:lang w:val="nl-NL"/>
              </w:rPr>
            </w:pPr>
            <w:r w:rsidRPr="00F61DB5">
              <w:rPr>
                <w:rFonts w:asciiTheme="majorHAnsi" w:hAnsiTheme="majorHAnsi" w:cstheme="majorHAnsi"/>
                <w:iCs/>
                <w:sz w:val="22"/>
                <w:szCs w:val="22"/>
                <w:lang w:val="nl-NL"/>
              </w:rPr>
              <w:t>Kg</w:t>
            </w:r>
          </w:p>
        </w:tc>
        <w:tc>
          <w:tcPr>
            <w:tcW w:w="12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8B4E82">
            <w:pPr>
              <w:rPr>
                <w:rFonts w:asciiTheme="majorHAnsi" w:hAnsiTheme="majorHAnsi" w:cstheme="majorHAnsi"/>
                <w:iCs/>
                <w:sz w:val="22"/>
                <w:szCs w:val="22"/>
                <w:lang w:val="nl-NL"/>
              </w:rPr>
            </w:pPr>
            <w:r w:rsidRPr="00F61DB5">
              <w:rPr>
                <w:rFonts w:asciiTheme="majorHAnsi" w:hAnsiTheme="majorHAnsi" w:cstheme="majorHAnsi"/>
                <w:iCs/>
                <w:sz w:val="22"/>
                <w:szCs w:val="22"/>
                <w:lang w:val="nl-NL"/>
              </w:rPr>
              <w:t>TCCS02:2016-INFOR</w:t>
            </w:r>
          </w:p>
        </w:tc>
        <w:tc>
          <w:tcPr>
            <w:tcW w:w="7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8B4E82">
            <w:pPr>
              <w:jc w:val="center"/>
              <w:rPr>
                <w:rFonts w:asciiTheme="majorHAnsi" w:hAnsiTheme="majorHAnsi" w:cstheme="majorHAnsi"/>
                <w:iCs/>
                <w:sz w:val="22"/>
                <w:szCs w:val="22"/>
                <w:lang w:val="nl-NL"/>
              </w:rPr>
            </w:pPr>
            <w:r w:rsidRPr="00F61DB5">
              <w:rPr>
                <w:rFonts w:asciiTheme="majorHAnsi" w:hAnsiTheme="majorHAnsi" w:cstheme="majorHAnsi"/>
                <w:iCs/>
                <w:sz w:val="22"/>
                <w:szCs w:val="22"/>
                <w:lang w:val="nl-NL"/>
              </w:rPr>
              <w:t>287.300</w:t>
            </w:r>
          </w:p>
        </w:tc>
      </w:tr>
      <w:tr w:rsidR="008B4E82" w:rsidRPr="00F61DB5" w:rsidTr="00F26A01">
        <w:tc>
          <w:tcPr>
            <w:tcW w:w="36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F26A01">
            <w:pPr>
              <w:jc w:val="center"/>
              <w:rPr>
                <w:rFonts w:asciiTheme="majorHAnsi" w:hAnsiTheme="majorHAnsi" w:cstheme="majorHAnsi"/>
                <w:iCs/>
                <w:sz w:val="22"/>
                <w:szCs w:val="22"/>
                <w:lang w:val="nl-NL"/>
              </w:rPr>
            </w:pPr>
            <w:r w:rsidRPr="00F61DB5">
              <w:rPr>
                <w:rFonts w:asciiTheme="majorHAnsi" w:hAnsiTheme="majorHAnsi" w:cstheme="majorHAnsi"/>
                <w:iCs/>
                <w:sz w:val="22"/>
                <w:szCs w:val="22"/>
                <w:lang w:val="nl-NL"/>
              </w:rPr>
              <w:t>7</w:t>
            </w:r>
          </w:p>
        </w:tc>
        <w:tc>
          <w:tcPr>
            <w:tcW w:w="222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8B4E82">
            <w:pPr>
              <w:rPr>
                <w:rFonts w:asciiTheme="majorHAnsi" w:hAnsiTheme="majorHAnsi" w:cstheme="majorHAnsi"/>
                <w:iCs/>
                <w:sz w:val="22"/>
                <w:szCs w:val="22"/>
                <w:lang w:val="nl-NL"/>
              </w:rPr>
            </w:pPr>
            <w:r w:rsidRPr="00F61DB5">
              <w:rPr>
                <w:rFonts w:asciiTheme="majorHAnsi" w:hAnsiTheme="majorHAnsi" w:cstheme="majorHAnsi"/>
                <w:iCs/>
                <w:sz w:val="22"/>
                <w:szCs w:val="22"/>
                <w:lang w:val="nl-NL"/>
              </w:rPr>
              <w:t>Infor bóng clear</w:t>
            </w:r>
          </w:p>
        </w:tc>
        <w:tc>
          <w:tcPr>
            <w:tcW w:w="46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727BA0">
            <w:pPr>
              <w:jc w:val="center"/>
              <w:rPr>
                <w:rFonts w:asciiTheme="majorHAnsi" w:hAnsiTheme="majorHAnsi" w:cstheme="majorHAnsi"/>
                <w:iCs/>
                <w:sz w:val="22"/>
                <w:szCs w:val="22"/>
                <w:lang w:val="nl-NL"/>
              </w:rPr>
            </w:pPr>
            <w:r w:rsidRPr="00F61DB5">
              <w:rPr>
                <w:rFonts w:asciiTheme="majorHAnsi" w:hAnsiTheme="majorHAnsi" w:cstheme="majorHAnsi"/>
                <w:iCs/>
                <w:sz w:val="22"/>
                <w:szCs w:val="22"/>
                <w:lang w:val="nl-NL"/>
              </w:rPr>
              <w:t>Kg</w:t>
            </w:r>
          </w:p>
        </w:tc>
        <w:tc>
          <w:tcPr>
            <w:tcW w:w="12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8B4E82">
            <w:pPr>
              <w:rPr>
                <w:rFonts w:asciiTheme="majorHAnsi" w:hAnsiTheme="majorHAnsi" w:cstheme="majorHAnsi"/>
                <w:iCs/>
                <w:sz w:val="22"/>
                <w:szCs w:val="22"/>
                <w:lang w:val="nl-NL"/>
              </w:rPr>
            </w:pPr>
            <w:r w:rsidRPr="00F61DB5">
              <w:rPr>
                <w:rFonts w:asciiTheme="majorHAnsi" w:hAnsiTheme="majorHAnsi" w:cstheme="majorHAnsi"/>
                <w:iCs/>
                <w:sz w:val="22"/>
                <w:szCs w:val="22"/>
                <w:lang w:val="nl-NL"/>
              </w:rPr>
              <w:t>TCCS02:2016-INFOR</w:t>
            </w:r>
          </w:p>
        </w:tc>
        <w:tc>
          <w:tcPr>
            <w:tcW w:w="7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8B4E82">
            <w:pPr>
              <w:jc w:val="center"/>
              <w:rPr>
                <w:rFonts w:asciiTheme="majorHAnsi" w:hAnsiTheme="majorHAnsi" w:cstheme="majorHAnsi"/>
                <w:iCs/>
                <w:sz w:val="22"/>
                <w:szCs w:val="22"/>
                <w:lang w:val="nl-NL"/>
              </w:rPr>
            </w:pPr>
            <w:r w:rsidRPr="00F61DB5">
              <w:rPr>
                <w:rFonts w:asciiTheme="majorHAnsi" w:hAnsiTheme="majorHAnsi" w:cstheme="majorHAnsi"/>
                <w:iCs/>
                <w:sz w:val="22"/>
                <w:szCs w:val="22"/>
                <w:lang w:val="nl-NL"/>
              </w:rPr>
              <w:t>167.800</w:t>
            </w:r>
          </w:p>
        </w:tc>
      </w:tr>
      <w:tr w:rsidR="008B4E82" w:rsidRPr="00F61DB5" w:rsidTr="00F26A01">
        <w:tc>
          <w:tcPr>
            <w:tcW w:w="36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F26A01">
            <w:pPr>
              <w:jc w:val="center"/>
              <w:rPr>
                <w:rFonts w:asciiTheme="majorHAnsi" w:hAnsiTheme="majorHAnsi" w:cstheme="majorHAnsi"/>
                <w:iCs/>
                <w:sz w:val="22"/>
                <w:szCs w:val="22"/>
                <w:lang w:val="nl-NL"/>
              </w:rPr>
            </w:pPr>
            <w:r w:rsidRPr="00F61DB5">
              <w:rPr>
                <w:rFonts w:asciiTheme="majorHAnsi" w:hAnsiTheme="majorHAnsi" w:cstheme="majorHAnsi"/>
                <w:iCs/>
                <w:sz w:val="22"/>
                <w:szCs w:val="22"/>
                <w:lang w:val="nl-NL"/>
              </w:rPr>
              <w:t>8</w:t>
            </w:r>
          </w:p>
        </w:tc>
        <w:tc>
          <w:tcPr>
            <w:tcW w:w="222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8B4E82">
            <w:pPr>
              <w:rPr>
                <w:rFonts w:asciiTheme="majorHAnsi" w:hAnsiTheme="majorHAnsi" w:cstheme="majorHAnsi"/>
                <w:iCs/>
                <w:sz w:val="22"/>
                <w:szCs w:val="22"/>
                <w:lang w:val="nl-NL"/>
              </w:rPr>
            </w:pPr>
            <w:r w:rsidRPr="00F61DB5">
              <w:rPr>
                <w:rFonts w:asciiTheme="majorHAnsi" w:hAnsiTheme="majorHAnsi" w:cstheme="majorHAnsi"/>
                <w:iCs/>
                <w:sz w:val="22"/>
                <w:szCs w:val="22"/>
                <w:lang w:val="nl-NL"/>
              </w:rPr>
              <w:t>Infor chống thấm màu</w:t>
            </w:r>
          </w:p>
        </w:tc>
        <w:tc>
          <w:tcPr>
            <w:tcW w:w="46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727BA0">
            <w:pPr>
              <w:jc w:val="center"/>
              <w:rPr>
                <w:rFonts w:asciiTheme="majorHAnsi" w:hAnsiTheme="majorHAnsi" w:cstheme="majorHAnsi"/>
                <w:iCs/>
                <w:sz w:val="22"/>
                <w:szCs w:val="22"/>
                <w:lang w:val="nl-NL"/>
              </w:rPr>
            </w:pPr>
            <w:r w:rsidRPr="00F61DB5">
              <w:rPr>
                <w:rFonts w:asciiTheme="majorHAnsi" w:hAnsiTheme="majorHAnsi" w:cstheme="majorHAnsi"/>
                <w:iCs/>
                <w:sz w:val="22"/>
                <w:szCs w:val="22"/>
                <w:lang w:val="nl-NL"/>
              </w:rPr>
              <w:t>Kg</w:t>
            </w:r>
          </w:p>
        </w:tc>
        <w:tc>
          <w:tcPr>
            <w:tcW w:w="12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8B4E82">
            <w:pPr>
              <w:rPr>
                <w:rFonts w:asciiTheme="majorHAnsi" w:hAnsiTheme="majorHAnsi" w:cstheme="majorHAnsi"/>
                <w:iCs/>
                <w:sz w:val="22"/>
                <w:szCs w:val="22"/>
                <w:lang w:val="nl-NL"/>
              </w:rPr>
            </w:pPr>
            <w:r w:rsidRPr="00F61DB5">
              <w:rPr>
                <w:rFonts w:asciiTheme="majorHAnsi" w:hAnsiTheme="majorHAnsi" w:cstheme="majorHAnsi"/>
                <w:iCs/>
                <w:sz w:val="22"/>
                <w:szCs w:val="22"/>
                <w:lang w:val="nl-NL"/>
              </w:rPr>
              <w:t>TCCS02:2016-INFOR</w:t>
            </w:r>
          </w:p>
        </w:tc>
        <w:tc>
          <w:tcPr>
            <w:tcW w:w="7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8B4E82">
            <w:pPr>
              <w:jc w:val="center"/>
              <w:rPr>
                <w:rFonts w:asciiTheme="majorHAnsi" w:hAnsiTheme="majorHAnsi" w:cstheme="majorHAnsi"/>
                <w:iCs/>
                <w:sz w:val="22"/>
                <w:szCs w:val="22"/>
                <w:lang w:val="nl-NL"/>
              </w:rPr>
            </w:pPr>
            <w:r w:rsidRPr="00F61DB5">
              <w:rPr>
                <w:rFonts w:asciiTheme="majorHAnsi" w:hAnsiTheme="majorHAnsi" w:cstheme="majorHAnsi"/>
                <w:iCs/>
                <w:sz w:val="22"/>
                <w:szCs w:val="22"/>
                <w:lang w:val="nl-NL"/>
              </w:rPr>
              <w:t>182.000</w:t>
            </w:r>
          </w:p>
        </w:tc>
      </w:tr>
      <w:tr w:rsidR="008B4E82" w:rsidRPr="00F61DB5" w:rsidTr="00F26A01">
        <w:tc>
          <w:tcPr>
            <w:tcW w:w="36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F26A01">
            <w:pPr>
              <w:jc w:val="center"/>
              <w:rPr>
                <w:rFonts w:asciiTheme="majorHAnsi" w:hAnsiTheme="majorHAnsi" w:cstheme="majorHAnsi"/>
                <w:iCs/>
                <w:sz w:val="22"/>
                <w:szCs w:val="22"/>
                <w:lang w:val="nl-NL"/>
              </w:rPr>
            </w:pPr>
            <w:r w:rsidRPr="00F61DB5">
              <w:rPr>
                <w:rFonts w:asciiTheme="majorHAnsi" w:hAnsiTheme="majorHAnsi" w:cstheme="majorHAnsi"/>
                <w:iCs/>
                <w:sz w:val="22"/>
                <w:szCs w:val="22"/>
                <w:lang w:val="nl-NL"/>
              </w:rPr>
              <w:t>9</w:t>
            </w:r>
          </w:p>
        </w:tc>
        <w:tc>
          <w:tcPr>
            <w:tcW w:w="222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8B4E82">
            <w:pPr>
              <w:rPr>
                <w:rFonts w:asciiTheme="majorHAnsi" w:hAnsiTheme="majorHAnsi" w:cstheme="majorHAnsi"/>
                <w:iCs/>
                <w:sz w:val="22"/>
                <w:szCs w:val="22"/>
                <w:lang w:val="nl-NL"/>
              </w:rPr>
            </w:pPr>
            <w:r w:rsidRPr="00F61DB5">
              <w:rPr>
                <w:rFonts w:asciiTheme="majorHAnsi" w:hAnsiTheme="majorHAnsi" w:cstheme="majorHAnsi"/>
                <w:iCs/>
                <w:sz w:val="22"/>
                <w:szCs w:val="22"/>
                <w:lang w:val="nl-NL"/>
              </w:rPr>
              <w:t>Infor chống thấm xi măng</w:t>
            </w:r>
          </w:p>
        </w:tc>
        <w:tc>
          <w:tcPr>
            <w:tcW w:w="46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727BA0">
            <w:pPr>
              <w:jc w:val="center"/>
              <w:rPr>
                <w:rFonts w:asciiTheme="majorHAnsi" w:hAnsiTheme="majorHAnsi" w:cstheme="majorHAnsi"/>
                <w:iCs/>
                <w:sz w:val="22"/>
                <w:szCs w:val="22"/>
                <w:lang w:val="nl-NL"/>
              </w:rPr>
            </w:pPr>
            <w:r w:rsidRPr="00F61DB5">
              <w:rPr>
                <w:rFonts w:asciiTheme="majorHAnsi" w:hAnsiTheme="majorHAnsi" w:cstheme="majorHAnsi"/>
                <w:iCs/>
                <w:sz w:val="22"/>
                <w:szCs w:val="22"/>
                <w:lang w:val="nl-NL"/>
              </w:rPr>
              <w:t>Kg</w:t>
            </w:r>
          </w:p>
        </w:tc>
        <w:tc>
          <w:tcPr>
            <w:tcW w:w="12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8B4E82">
            <w:pPr>
              <w:rPr>
                <w:rFonts w:asciiTheme="majorHAnsi" w:hAnsiTheme="majorHAnsi" w:cstheme="majorHAnsi"/>
                <w:iCs/>
                <w:sz w:val="22"/>
                <w:szCs w:val="22"/>
                <w:lang w:val="nl-NL"/>
              </w:rPr>
            </w:pPr>
            <w:r w:rsidRPr="00F61DB5">
              <w:rPr>
                <w:rFonts w:asciiTheme="majorHAnsi" w:hAnsiTheme="majorHAnsi" w:cstheme="majorHAnsi"/>
                <w:iCs/>
                <w:sz w:val="22"/>
                <w:szCs w:val="22"/>
                <w:lang w:val="nl-NL"/>
              </w:rPr>
              <w:t>TCCS02:2016-INFOR</w:t>
            </w:r>
          </w:p>
        </w:tc>
        <w:tc>
          <w:tcPr>
            <w:tcW w:w="7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8B4E82" w:rsidRPr="00F61DB5" w:rsidRDefault="008B4E82" w:rsidP="008B4E82">
            <w:pPr>
              <w:jc w:val="center"/>
              <w:rPr>
                <w:rFonts w:asciiTheme="majorHAnsi" w:hAnsiTheme="majorHAnsi" w:cstheme="majorHAnsi"/>
                <w:iCs/>
                <w:sz w:val="22"/>
                <w:szCs w:val="22"/>
                <w:lang w:val="nl-NL"/>
              </w:rPr>
            </w:pPr>
            <w:r w:rsidRPr="00F61DB5">
              <w:rPr>
                <w:rFonts w:asciiTheme="majorHAnsi" w:hAnsiTheme="majorHAnsi" w:cstheme="majorHAnsi"/>
                <w:iCs/>
                <w:sz w:val="22"/>
                <w:szCs w:val="22"/>
                <w:lang w:val="nl-NL"/>
              </w:rPr>
              <w:t>165.300</w:t>
            </w:r>
          </w:p>
        </w:tc>
      </w:tr>
    </w:tbl>
    <w:p w:rsidR="001A7D2E" w:rsidRPr="00F61DB5" w:rsidRDefault="001A7D2E" w:rsidP="001A7D2E">
      <w:pPr>
        <w:rPr>
          <w:rFonts w:ascii="Times New Roman" w:hAnsi="Times New Roman"/>
          <w:i/>
          <w:spacing w:val="-2"/>
          <w:sz w:val="24"/>
          <w:szCs w:val="24"/>
        </w:rPr>
      </w:pPr>
      <w:r w:rsidRPr="00F61DB5">
        <w:rPr>
          <w:rFonts w:ascii="Times New Roman" w:hAnsi="Times New Roman"/>
          <w:spacing w:val="-2"/>
          <w:sz w:val="27"/>
          <w:szCs w:val="27"/>
          <w:lang w:val="nl-NL"/>
        </w:rPr>
        <w:tab/>
      </w:r>
      <w:r w:rsidRPr="00F61DB5">
        <w:rPr>
          <w:rFonts w:ascii="Times New Roman" w:hAnsi="Times New Roman"/>
          <w:i/>
          <w:spacing w:val="-2"/>
          <w:sz w:val="24"/>
          <w:szCs w:val="24"/>
          <w:lang w:val="nl-NL"/>
        </w:rPr>
        <w:t>Giá bán</w:t>
      </w:r>
      <w:r w:rsidRPr="00F61DB5">
        <w:rPr>
          <w:rFonts w:ascii="Times New Roman" w:hAnsi="Times New Roman"/>
          <w:i/>
          <w:spacing w:val="-2"/>
          <w:sz w:val="24"/>
          <w:szCs w:val="24"/>
          <w:lang w:val="vi-VN"/>
        </w:rPr>
        <w:t xml:space="preserve"> trên áp dụng </w:t>
      </w:r>
      <w:r w:rsidRPr="00F61DB5">
        <w:rPr>
          <w:rFonts w:ascii="Times New Roman" w:hAnsi="Times New Roman"/>
          <w:i/>
          <w:spacing w:val="-2"/>
          <w:sz w:val="24"/>
          <w:szCs w:val="24"/>
          <w:lang w:val="nl-NL"/>
        </w:rPr>
        <w:t>trong phạm vi</w:t>
      </w:r>
      <w:r w:rsidRPr="00F61DB5">
        <w:rPr>
          <w:rFonts w:ascii="Times New Roman" w:hAnsi="Times New Roman"/>
          <w:i/>
          <w:spacing w:val="-2"/>
          <w:sz w:val="24"/>
          <w:szCs w:val="24"/>
          <w:lang w:val="vi-VN"/>
        </w:rPr>
        <w:t xml:space="preserve"> tỉnh Yên Bái.</w:t>
      </w:r>
    </w:p>
    <w:p w:rsidR="00FD7D1C" w:rsidRPr="00F61DB5" w:rsidRDefault="003D65E7" w:rsidP="00FD7D1C">
      <w:pPr>
        <w:spacing w:before="20" w:after="20"/>
        <w:rPr>
          <w:rFonts w:ascii="Times New Roman" w:hAnsi="Times New Roman"/>
          <w:b/>
          <w:sz w:val="24"/>
          <w:szCs w:val="24"/>
          <w:lang w:val="nl-NL"/>
        </w:rPr>
      </w:pPr>
      <w:r w:rsidRPr="00F61DB5">
        <w:rPr>
          <w:rFonts w:ascii="Times New Roman" w:hAnsi="Times New Roman"/>
          <w:b/>
          <w:sz w:val="24"/>
          <w:szCs w:val="24"/>
          <w:lang w:val="nl-NL"/>
        </w:rPr>
        <w:t>1</w:t>
      </w:r>
      <w:r w:rsidR="00FD7D1C" w:rsidRPr="00F61DB5">
        <w:rPr>
          <w:rFonts w:ascii="Times New Roman" w:hAnsi="Times New Roman"/>
          <w:b/>
          <w:sz w:val="24"/>
          <w:szCs w:val="24"/>
          <w:lang w:val="nl-NL"/>
        </w:rPr>
        <w:t>.</w:t>
      </w:r>
      <w:r w:rsidR="00755072" w:rsidRPr="00F61DB5">
        <w:rPr>
          <w:rFonts w:ascii="Times New Roman" w:hAnsi="Times New Roman"/>
          <w:b/>
          <w:sz w:val="24"/>
          <w:szCs w:val="24"/>
          <w:lang w:val="nl-NL"/>
        </w:rPr>
        <w:t>9</w:t>
      </w:r>
      <w:r w:rsidR="00FD7D1C" w:rsidRPr="00F61DB5">
        <w:rPr>
          <w:rFonts w:ascii="Times New Roman" w:hAnsi="Times New Roman"/>
          <w:b/>
          <w:sz w:val="24"/>
          <w:szCs w:val="24"/>
          <w:lang w:val="nl-NL"/>
        </w:rPr>
        <w:t>. Công ty cổ phần SLIGHTING Việt Nam</w:t>
      </w:r>
    </w:p>
    <w:p w:rsidR="00FD7D1C" w:rsidRPr="00F61DB5" w:rsidRDefault="00FD7D1C" w:rsidP="00FD7D1C">
      <w:pPr>
        <w:spacing w:before="20" w:after="20"/>
        <w:rPr>
          <w:rFonts w:ascii="Times New Roman" w:hAnsi="Times New Roman"/>
          <w:sz w:val="24"/>
          <w:szCs w:val="24"/>
          <w:lang w:val="nl-NL"/>
        </w:rPr>
      </w:pPr>
      <w:r w:rsidRPr="00F61DB5">
        <w:rPr>
          <w:rFonts w:ascii="Times New Roman" w:hAnsi="Times New Roman"/>
          <w:sz w:val="24"/>
          <w:szCs w:val="24"/>
          <w:lang w:val="nl-NL"/>
        </w:rPr>
        <w:t>Địa chỉ: Số 168, đường K2, phường Cầu Diễn, quận Nam Từ Liêm, Hà Nội</w:t>
      </w:r>
    </w:p>
    <w:p w:rsidR="00FD7D1C" w:rsidRPr="00F61DB5" w:rsidRDefault="00FD7D1C" w:rsidP="00FD7D1C">
      <w:pPr>
        <w:spacing w:before="20" w:after="20"/>
        <w:rPr>
          <w:rFonts w:ascii="Times New Roman" w:hAnsi="Times New Roman"/>
          <w:sz w:val="24"/>
          <w:szCs w:val="24"/>
          <w:lang w:val="nl-NL"/>
        </w:rPr>
      </w:pPr>
      <w:r w:rsidRPr="00F61DB5">
        <w:rPr>
          <w:rFonts w:ascii="Times New Roman" w:hAnsi="Times New Roman"/>
          <w:sz w:val="24"/>
          <w:szCs w:val="24"/>
          <w:lang w:val="nl-NL"/>
        </w:rPr>
        <w:t>Văn phòng: Số 1146 Nguyễn Khoái, phường Lĩnh Nam, quận Hoàng Mai, Hà Nội</w:t>
      </w:r>
    </w:p>
    <w:p w:rsidR="00FD7D1C" w:rsidRPr="00F61DB5" w:rsidRDefault="00FD7D1C" w:rsidP="00FD7D1C">
      <w:pPr>
        <w:spacing w:before="20" w:after="20"/>
        <w:rPr>
          <w:rFonts w:ascii="Times New Roman" w:hAnsi="Times New Roman"/>
          <w:sz w:val="24"/>
          <w:szCs w:val="24"/>
          <w:lang w:val="nl-NL"/>
        </w:rPr>
      </w:pPr>
      <w:r w:rsidRPr="00F61DB5">
        <w:rPr>
          <w:rFonts w:ascii="Times New Roman" w:hAnsi="Times New Roman"/>
          <w:sz w:val="24"/>
          <w:szCs w:val="24"/>
          <w:lang w:val="nl-NL"/>
        </w:rPr>
        <w:t>Điện thoại: 0243.643.6537 ; 0915081617; 0947696679 – Email:contact@slig.vn</w:t>
      </w:r>
    </w:p>
    <w:p w:rsidR="00FD7D1C" w:rsidRPr="00F61DB5" w:rsidRDefault="00FD7D1C" w:rsidP="00FD7D1C">
      <w:pPr>
        <w:jc w:val="both"/>
        <w:rPr>
          <w:rFonts w:ascii="Times New Roman" w:hAnsi="Times New Roman"/>
          <w:sz w:val="24"/>
          <w:szCs w:val="24"/>
        </w:rPr>
      </w:pPr>
      <w:r w:rsidRPr="00F61DB5">
        <w:rPr>
          <w:rFonts w:asciiTheme="majorHAnsi" w:hAnsiTheme="majorHAnsi" w:cstheme="majorHAnsi"/>
          <w:sz w:val="27"/>
          <w:szCs w:val="27"/>
        </w:rPr>
        <w:tab/>
      </w:r>
      <w:r w:rsidRPr="00F61DB5">
        <w:rPr>
          <w:rFonts w:asciiTheme="majorHAnsi" w:hAnsiTheme="majorHAnsi" w:cstheme="majorHAnsi"/>
          <w:sz w:val="27"/>
          <w:szCs w:val="27"/>
        </w:rPr>
        <w:tab/>
      </w:r>
      <w:r w:rsidRPr="00F61DB5">
        <w:rPr>
          <w:rFonts w:asciiTheme="majorHAnsi" w:hAnsiTheme="majorHAnsi" w:cstheme="majorHAnsi"/>
          <w:sz w:val="27"/>
          <w:szCs w:val="27"/>
        </w:rPr>
        <w:tab/>
      </w:r>
      <w:r w:rsidRPr="00F61DB5">
        <w:rPr>
          <w:rFonts w:asciiTheme="majorHAnsi" w:hAnsiTheme="majorHAnsi" w:cstheme="majorHAnsi"/>
          <w:sz w:val="27"/>
          <w:szCs w:val="27"/>
        </w:rPr>
        <w:tab/>
      </w:r>
      <w:r w:rsidRPr="00F61DB5">
        <w:rPr>
          <w:rFonts w:asciiTheme="majorHAnsi" w:hAnsiTheme="majorHAnsi" w:cstheme="majorHAnsi"/>
          <w:sz w:val="27"/>
          <w:szCs w:val="27"/>
        </w:rPr>
        <w:tab/>
      </w:r>
      <w:r w:rsidRPr="00F61DB5">
        <w:rPr>
          <w:rFonts w:asciiTheme="majorHAnsi" w:hAnsiTheme="majorHAnsi" w:cstheme="majorHAnsi"/>
          <w:sz w:val="27"/>
          <w:szCs w:val="27"/>
        </w:rPr>
        <w:tab/>
      </w:r>
      <w:r w:rsidRPr="00F61DB5">
        <w:rPr>
          <w:rFonts w:asciiTheme="majorHAnsi" w:hAnsiTheme="majorHAnsi" w:cstheme="majorHAnsi"/>
          <w:sz w:val="27"/>
          <w:szCs w:val="27"/>
        </w:rPr>
        <w:tab/>
      </w:r>
      <w:r w:rsidRPr="00F61DB5">
        <w:rPr>
          <w:rFonts w:asciiTheme="majorHAnsi" w:hAnsiTheme="majorHAnsi" w:cstheme="majorHAnsi"/>
          <w:sz w:val="27"/>
          <w:szCs w:val="27"/>
        </w:rPr>
        <w:tab/>
      </w:r>
      <w:r w:rsidRPr="00F61DB5">
        <w:rPr>
          <w:rFonts w:asciiTheme="majorHAnsi" w:hAnsiTheme="majorHAnsi" w:cstheme="majorHAnsi"/>
          <w:sz w:val="27"/>
          <w:szCs w:val="27"/>
        </w:rPr>
        <w:tab/>
      </w:r>
      <w:r w:rsidRPr="00F61DB5">
        <w:rPr>
          <w:rFonts w:asciiTheme="majorHAnsi" w:hAnsiTheme="majorHAnsi" w:cstheme="majorHAnsi"/>
          <w:sz w:val="27"/>
          <w:szCs w:val="27"/>
        </w:rPr>
        <w:tab/>
        <w:t xml:space="preserve">    </w:t>
      </w:r>
      <w:r w:rsidRPr="00F61DB5">
        <w:rPr>
          <w:rFonts w:ascii="Times New Roman" w:hAnsi="Times New Roman"/>
          <w:sz w:val="24"/>
          <w:szCs w:val="24"/>
          <w:lang w:val="vi-VN"/>
        </w:rPr>
        <w:t>ĐVT: đồng VN</w:t>
      </w:r>
    </w:p>
    <w:tbl>
      <w:tblPr>
        <w:tblW w:w="9654" w:type="dxa"/>
        <w:tblInd w:w="93" w:type="dxa"/>
        <w:tblLayout w:type="fixed"/>
        <w:tblLook w:val="04A0" w:firstRow="1" w:lastRow="0" w:firstColumn="1" w:lastColumn="0" w:noHBand="0" w:noVBand="1"/>
      </w:tblPr>
      <w:tblGrid>
        <w:gridCol w:w="634"/>
        <w:gridCol w:w="5477"/>
        <w:gridCol w:w="716"/>
        <w:gridCol w:w="1552"/>
        <w:gridCol w:w="1275"/>
      </w:tblGrid>
      <w:tr w:rsidR="00DC364C" w:rsidRPr="00F61DB5" w:rsidTr="00E84914">
        <w:trPr>
          <w:trHeight w:val="552"/>
        </w:trPr>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64C" w:rsidRPr="00F61DB5" w:rsidRDefault="00DC364C" w:rsidP="00DC364C">
            <w:pPr>
              <w:rPr>
                <w:rFonts w:ascii="Times New Roman" w:hAnsi="Times New Roman"/>
                <w:b/>
                <w:bCs/>
                <w:sz w:val="22"/>
                <w:szCs w:val="22"/>
                <w:lang w:val="vi-VN" w:eastAsia="vi-VN"/>
              </w:rPr>
            </w:pPr>
            <w:r w:rsidRPr="00F61DB5">
              <w:rPr>
                <w:rFonts w:ascii="Times New Roman" w:hAnsi="Times New Roman"/>
                <w:b/>
                <w:bCs/>
                <w:sz w:val="22"/>
                <w:szCs w:val="22"/>
                <w:lang w:val="vi-VN" w:eastAsia="vi-VN"/>
              </w:rPr>
              <w:t>STT</w:t>
            </w:r>
          </w:p>
        </w:tc>
        <w:tc>
          <w:tcPr>
            <w:tcW w:w="5477" w:type="dxa"/>
            <w:tcBorders>
              <w:top w:val="single" w:sz="4" w:space="0" w:color="auto"/>
              <w:left w:val="nil"/>
              <w:bottom w:val="single" w:sz="4" w:space="0" w:color="auto"/>
              <w:right w:val="single" w:sz="4" w:space="0" w:color="auto"/>
            </w:tcBorders>
            <w:shd w:val="clear" w:color="auto" w:fill="auto"/>
            <w:vAlign w:val="center"/>
            <w:hideMark/>
          </w:tcPr>
          <w:p w:rsidR="00DC364C" w:rsidRPr="00F61DB5" w:rsidRDefault="00DC364C" w:rsidP="00DC364C">
            <w:pPr>
              <w:jc w:val="center"/>
              <w:rPr>
                <w:rFonts w:ascii="Times New Roman" w:hAnsi="Times New Roman"/>
                <w:b/>
                <w:bCs/>
                <w:sz w:val="22"/>
                <w:szCs w:val="22"/>
                <w:lang w:val="vi-VN" w:eastAsia="vi-VN"/>
              </w:rPr>
            </w:pPr>
            <w:r w:rsidRPr="00F61DB5">
              <w:rPr>
                <w:rFonts w:ascii="Times New Roman" w:hAnsi="Times New Roman"/>
                <w:b/>
                <w:bCs/>
                <w:sz w:val="22"/>
                <w:szCs w:val="22"/>
                <w:lang w:val="vi-VN" w:eastAsia="vi-VN"/>
              </w:rPr>
              <w:t>Danh mục vật tư thiết bị</w:t>
            </w:r>
          </w:p>
        </w:tc>
        <w:tc>
          <w:tcPr>
            <w:tcW w:w="716" w:type="dxa"/>
            <w:tcBorders>
              <w:top w:val="single" w:sz="4" w:space="0" w:color="auto"/>
              <w:left w:val="nil"/>
              <w:bottom w:val="single" w:sz="4" w:space="0" w:color="auto"/>
              <w:right w:val="single" w:sz="4" w:space="0" w:color="auto"/>
            </w:tcBorders>
            <w:shd w:val="clear" w:color="auto" w:fill="auto"/>
            <w:vAlign w:val="center"/>
            <w:hideMark/>
          </w:tcPr>
          <w:p w:rsidR="00DC364C" w:rsidRPr="00F61DB5" w:rsidRDefault="00DC364C" w:rsidP="00DC364C">
            <w:pPr>
              <w:jc w:val="center"/>
              <w:rPr>
                <w:rFonts w:ascii="Times New Roman" w:hAnsi="Times New Roman"/>
                <w:b/>
                <w:bCs/>
                <w:sz w:val="22"/>
                <w:szCs w:val="22"/>
                <w:lang w:val="vi-VN" w:eastAsia="vi-VN"/>
              </w:rPr>
            </w:pPr>
            <w:r w:rsidRPr="00F61DB5">
              <w:rPr>
                <w:rFonts w:ascii="Times New Roman" w:hAnsi="Times New Roman"/>
                <w:b/>
                <w:bCs/>
                <w:sz w:val="22"/>
                <w:szCs w:val="22"/>
                <w:lang w:val="vi-VN" w:eastAsia="vi-VN"/>
              </w:rPr>
              <w:t xml:space="preserve">Đơn vị </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rsidR="00DC364C" w:rsidRPr="00F61DB5" w:rsidRDefault="00DC364C" w:rsidP="00AF7E4D">
            <w:pPr>
              <w:ind w:left="-116" w:right="-108"/>
              <w:jc w:val="center"/>
              <w:rPr>
                <w:rFonts w:ascii="Times New Roman" w:hAnsi="Times New Roman"/>
                <w:b/>
                <w:bCs/>
                <w:sz w:val="22"/>
                <w:szCs w:val="22"/>
                <w:lang w:val="vi-VN" w:eastAsia="vi-VN"/>
              </w:rPr>
            </w:pPr>
            <w:r w:rsidRPr="00F61DB5">
              <w:rPr>
                <w:rFonts w:ascii="Times New Roman" w:hAnsi="Times New Roman"/>
                <w:b/>
                <w:bCs/>
                <w:sz w:val="22"/>
                <w:szCs w:val="22"/>
                <w:lang w:val="vi-VN" w:eastAsia="vi-VN"/>
              </w:rPr>
              <w:t xml:space="preserve">Tiêu chuẩn </w:t>
            </w:r>
            <w:r w:rsidRPr="00F61DB5">
              <w:rPr>
                <w:rFonts w:ascii="Times New Roman" w:hAnsi="Times New Roman"/>
                <w:b/>
                <w:bCs/>
                <w:sz w:val="22"/>
                <w:szCs w:val="22"/>
                <w:lang w:val="vi-VN" w:eastAsia="vi-VN"/>
              </w:rPr>
              <w:br/>
              <w:t>kỹ thuật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C364C" w:rsidRPr="00F61DB5" w:rsidRDefault="00DC364C" w:rsidP="00DC364C">
            <w:pPr>
              <w:jc w:val="center"/>
              <w:rPr>
                <w:rFonts w:ascii="Times New Roman" w:hAnsi="Times New Roman"/>
                <w:b/>
                <w:bCs/>
                <w:sz w:val="22"/>
                <w:szCs w:val="22"/>
                <w:lang w:val="vi-VN" w:eastAsia="vi-VN"/>
              </w:rPr>
            </w:pPr>
            <w:r w:rsidRPr="00F61DB5">
              <w:rPr>
                <w:rFonts w:ascii="Times New Roman" w:hAnsi="Times New Roman"/>
                <w:b/>
                <w:bCs/>
                <w:sz w:val="22"/>
                <w:szCs w:val="22"/>
                <w:lang w:val="vi-VN" w:eastAsia="vi-VN"/>
              </w:rPr>
              <w:t>Giá bán</w:t>
            </w:r>
            <w:r w:rsidRPr="00F61DB5">
              <w:rPr>
                <w:rFonts w:ascii="Times New Roman" w:hAnsi="Times New Roman"/>
                <w:b/>
                <w:bCs/>
                <w:sz w:val="22"/>
                <w:szCs w:val="22"/>
                <w:lang w:val="vi-VN" w:eastAsia="vi-VN"/>
              </w:rPr>
              <w:br/>
            </w:r>
          </w:p>
        </w:tc>
      </w:tr>
      <w:tr w:rsidR="00DC364C" w:rsidRPr="00F61DB5" w:rsidTr="00AF7E4D">
        <w:trPr>
          <w:trHeight w:val="20"/>
        </w:trPr>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w:t>
            </w:r>
          </w:p>
        </w:tc>
        <w:tc>
          <w:tcPr>
            <w:tcW w:w="5477" w:type="dxa"/>
            <w:tcBorders>
              <w:top w:val="single" w:sz="4" w:space="0" w:color="auto"/>
              <w:left w:val="nil"/>
              <w:bottom w:val="single" w:sz="4" w:space="0" w:color="auto"/>
              <w:right w:val="single" w:sz="4" w:space="0" w:color="auto"/>
            </w:tcBorders>
            <w:shd w:val="clear" w:color="000000" w:fill="FFFFFF"/>
            <w:hideMark/>
          </w:tcPr>
          <w:p w:rsidR="00DC364C" w:rsidRPr="00F61DB5" w:rsidRDefault="00DC364C" w:rsidP="00AF7E4D">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Đèn LED Tembin SL7-80w. DIM</w:t>
            </w:r>
          </w:p>
        </w:tc>
        <w:tc>
          <w:tcPr>
            <w:tcW w:w="716" w:type="dxa"/>
            <w:tcBorders>
              <w:top w:val="single" w:sz="4" w:space="0" w:color="auto"/>
              <w:left w:val="nil"/>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1930" w:rsidRPr="00F61DB5" w:rsidRDefault="008F1930" w:rsidP="00D85BDD">
            <w:pPr>
              <w:jc w:val="center"/>
              <w:rPr>
                <w:rFonts w:asciiTheme="majorHAnsi" w:hAnsiTheme="majorHAnsi" w:cstheme="majorHAnsi"/>
                <w:sz w:val="22"/>
                <w:szCs w:val="22"/>
                <w:lang w:eastAsia="vi-VN"/>
              </w:rPr>
            </w:pPr>
          </w:p>
          <w:p w:rsidR="008F1930" w:rsidRPr="00F61DB5" w:rsidRDefault="008F1930" w:rsidP="00D85BDD">
            <w:pPr>
              <w:jc w:val="center"/>
              <w:rPr>
                <w:rFonts w:asciiTheme="majorHAnsi" w:hAnsiTheme="majorHAnsi" w:cstheme="majorHAnsi"/>
                <w:sz w:val="22"/>
                <w:szCs w:val="22"/>
                <w:lang w:eastAsia="vi-VN"/>
              </w:rPr>
            </w:pPr>
          </w:p>
          <w:p w:rsidR="008F1930" w:rsidRPr="00F61DB5" w:rsidRDefault="008F1930" w:rsidP="00D85BDD">
            <w:pPr>
              <w:jc w:val="center"/>
              <w:rPr>
                <w:rFonts w:asciiTheme="majorHAnsi" w:hAnsiTheme="majorHAnsi" w:cstheme="majorHAnsi"/>
                <w:sz w:val="22"/>
                <w:szCs w:val="22"/>
                <w:lang w:eastAsia="vi-VN"/>
              </w:rPr>
            </w:pPr>
          </w:p>
          <w:p w:rsidR="008F1930" w:rsidRPr="00F61DB5" w:rsidRDefault="008F1930" w:rsidP="00D85BDD">
            <w:pPr>
              <w:jc w:val="center"/>
              <w:rPr>
                <w:rFonts w:asciiTheme="majorHAnsi" w:hAnsiTheme="majorHAnsi" w:cstheme="majorHAnsi"/>
                <w:sz w:val="22"/>
                <w:szCs w:val="22"/>
                <w:lang w:eastAsia="vi-VN"/>
              </w:rPr>
            </w:pPr>
          </w:p>
          <w:p w:rsidR="008F1930" w:rsidRPr="00F61DB5" w:rsidRDefault="008F1930" w:rsidP="00D85BDD">
            <w:pPr>
              <w:jc w:val="center"/>
              <w:rPr>
                <w:rFonts w:asciiTheme="majorHAnsi" w:hAnsiTheme="majorHAnsi" w:cstheme="majorHAnsi"/>
                <w:sz w:val="22"/>
                <w:szCs w:val="22"/>
                <w:lang w:eastAsia="vi-VN"/>
              </w:rPr>
            </w:pPr>
          </w:p>
          <w:p w:rsidR="008F1930" w:rsidRPr="00F61DB5" w:rsidRDefault="008F1930" w:rsidP="00D85BDD">
            <w:pPr>
              <w:jc w:val="center"/>
              <w:rPr>
                <w:rFonts w:asciiTheme="majorHAnsi" w:hAnsiTheme="majorHAnsi" w:cstheme="majorHAnsi"/>
                <w:sz w:val="22"/>
                <w:szCs w:val="22"/>
                <w:lang w:eastAsia="vi-VN"/>
              </w:rPr>
            </w:pPr>
          </w:p>
          <w:p w:rsidR="008F1930" w:rsidRPr="00F61DB5" w:rsidRDefault="008F1930" w:rsidP="00D85BDD">
            <w:pPr>
              <w:jc w:val="center"/>
              <w:rPr>
                <w:rFonts w:asciiTheme="majorHAnsi" w:hAnsiTheme="majorHAnsi" w:cstheme="majorHAnsi"/>
                <w:sz w:val="22"/>
                <w:szCs w:val="22"/>
                <w:lang w:eastAsia="vi-VN"/>
              </w:rPr>
            </w:pPr>
          </w:p>
          <w:p w:rsidR="008F1930" w:rsidRPr="00F61DB5" w:rsidRDefault="008F1930" w:rsidP="00D85BDD">
            <w:pPr>
              <w:jc w:val="center"/>
              <w:rPr>
                <w:rFonts w:asciiTheme="majorHAnsi" w:hAnsiTheme="majorHAnsi" w:cstheme="majorHAnsi"/>
                <w:sz w:val="22"/>
                <w:szCs w:val="22"/>
                <w:lang w:eastAsia="vi-VN"/>
              </w:rPr>
            </w:pPr>
          </w:p>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TCVN 7722-1:2017;</w:t>
            </w:r>
            <w:r w:rsidRPr="00F61DB5">
              <w:rPr>
                <w:rFonts w:asciiTheme="majorHAnsi" w:hAnsiTheme="majorHAnsi" w:cstheme="majorHAnsi"/>
                <w:sz w:val="22"/>
                <w:szCs w:val="22"/>
                <w:lang w:val="vi-VN" w:eastAsia="vi-VN"/>
              </w:rPr>
              <w:br/>
              <w:t xml:space="preserve"> IEC60598-1 :2014;</w:t>
            </w:r>
            <w:r w:rsidRPr="00F61DB5">
              <w:rPr>
                <w:rFonts w:asciiTheme="majorHAnsi" w:hAnsiTheme="majorHAnsi" w:cstheme="majorHAnsi"/>
                <w:sz w:val="22"/>
                <w:szCs w:val="22"/>
                <w:lang w:val="vi-VN" w:eastAsia="vi-VN"/>
              </w:rPr>
              <w:br/>
              <w:t>TCVN 7722- 2-3:2019;</w:t>
            </w:r>
            <w:r w:rsidRPr="00F61DB5">
              <w:rPr>
                <w:rFonts w:asciiTheme="majorHAnsi" w:hAnsiTheme="majorHAnsi" w:cstheme="majorHAnsi"/>
                <w:sz w:val="22"/>
                <w:szCs w:val="22"/>
                <w:lang w:val="vi-VN" w:eastAsia="vi-VN"/>
              </w:rPr>
              <w:br/>
              <w:t>IEC 60598-2-3:2011</w:t>
            </w:r>
          </w:p>
        </w:tc>
        <w:tc>
          <w:tcPr>
            <w:tcW w:w="1275" w:type="dxa"/>
            <w:tcBorders>
              <w:top w:val="nil"/>
              <w:left w:val="nil"/>
              <w:bottom w:val="single" w:sz="4" w:space="0" w:color="auto"/>
              <w:right w:val="single" w:sz="4" w:space="0" w:color="auto"/>
            </w:tcBorders>
            <w:shd w:val="clear" w:color="000000" w:fill="FFFFFF"/>
            <w:noWrap/>
            <w:hideMark/>
          </w:tcPr>
          <w:p w:rsidR="00DC364C" w:rsidRPr="00F61DB5" w:rsidRDefault="00DC364C"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7.820.000 </w:t>
            </w:r>
          </w:p>
        </w:tc>
      </w:tr>
      <w:tr w:rsidR="00DC364C" w:rsidRPr="00F61DB5" w:rsidTr="00AF7E4D">
        <w:trPr>
          <w:trHeight w:val="20"/>
        </w:trPr>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w:t>
            </w:r>
          </w:p>
        </w:tc>
        <w:tc>
          <w:tcPr>
            <w:tcW w:w="5477" w:type="dxa"/>
            <w:tcBorders>
              <w:top w:val="single" w:sz="4" w:space="0" w:color="auto"/>
              <w:left w:val="nil"/>
              <w:bottom w:val="single" w:sz="4" w:space="0" w:color="auto"/>
              <w:right w:val="single" w:sz="4" w:space="0" w:color="auto"/>
            </w:tcBorders>
            <w:shd w:val="clear" w:color="000000" w:fill="FFFFFF"/>
            <w:hideMark/>
          </w:tcPr>
          <w:p w:rsidR="00DC364C" w:rsidRPr="00F61DB5" w:rsidRDefault="00DC364C" w:rsidP="00AF7E4D">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Đèn LED Tembin SL7-100w. DIM</w:t>
            </w:r>
          </w:p>
        </w:tc>
        <w:tc>
          <w:tcPr>
            <w:tcW w:w="716" w:type="dxa"/>
            <w:tcBorders>
              <w:top w:val="single" w:sz="4" w:space="0" w:color="auto"/>
              <w:left w:val="nil"/>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single" w:sz="4" w:space="0" w:color="auto"/>
              <w:left w:val="single" w:sz="4" w:space="0" w:color="auto"/>
              <w:bottom w:val="single" w:sz="4" w:space="0" w:color="auto"/>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nil"/>
              <w:left w:val="nil"/>
              <w:bottom w:val="single" w:sz="4" w:space="0" w:color="auto"/>
              <w:right w:val="single" w:sz="4" w:space="0" w:color="auto"/>
            </w:tcBorders>
            <w:shd w:val="clear" w:color="000000" w:fill="FFFFFF"/>
            <w:noWrap/>
            <w:hideMark/>
          </w:tcPr>
          <w:p w:rsidR="00DC364C" w:rsidRPr="00F61DB5" w:rsidRDefault="00DC364C"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8.550.000 </w:t>
            </w:r>
          </w:p>
        </w:tc>
      </w:tr>
      <w:tr w:rsidR="00DC364C" w:rsidRPr="00F61DB5" w:rsidTr="00AF7E4D">
        <w:trPr>
          <w:trHeight w:val="20"/>
        </w:trPr>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w:t>
            </w:r>
          </w:p>
        </w:tc>
        <w:tc>
          <w:tcPr>
            <w:tcW w:w="5477" w:type="dxa"/>
            <w:tcBorders>
              <w:top w:val="single" w:sz="4" w:space="0" w:color="auto"/>
              <w:left w:val="nil"/>
              <w:bottom w:val="single" w:sz="4" w:space="0" w:color="auto"/>
              <w:right w:val="single" w:sz="4" w:space="0" w:color="auto"/>
            </w:tcBorders>
            <w:shd w:val="clear" w:color="000000" w:fill="FFFFFF"/>
            <w:hideMark/>
          </w:tcPr>
          <w:p w:rsidR="00DC364C" w:rsidRPr="00F61DB5" w:rsidRDefault="00DC364C" w:rsidP="00AF7E4D">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Đèn LED Tembin SL7-120w. DIM</w:t>
            </w:r>
          </w:p>
        </w:tc>
        <w:tc>
          <w:tcPr>
            <w:tcW w:w="716" w:type="dxa"/>
            <w:tcBorders>
              <w:top w:val="single" w:sz="4" w:space="0" w:color="auto"/>
              <w:left w:val="nil"/>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single" w:sz="4" w:space="0" w:color="auto"/>
              <w:left w:val="single" w:sz="4" w:space="0" w:color="auto"/>
              <w:bottom w:val="single" w:sz="4" w:space="0" w:color="auto"/>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single" w:sz="4" w:space="0" w:color="auto"/>
              <w:left w:val="nil"/>
              <w:bottom w:val="single" w:sz="4" w:space="0" w:color="auto"/>
              <w:right w:val="single" w:sz="4" w:space="0" w:color="auto"/>
            </w:tcBorders>
            <w:shd w:val="clear" w:color="000000" w:fill="FFFFFF"/>
            <w:noWrap/>
            <w:hideMark/>
          </w:tcPr>
          <w:p w:rsidR="00DC364C" w:rsidRPr="00F61DB5" w:rsidRDefault="00D85BDD"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C364C" w:rsidRPr="00F61DB5">
              <w:rPr>
                <w:rFonts w:asciiTheme="majorHAnsi" w:hAnsiTheme="majorHAnsi" w:cstheme="majorHAnsi"/>
                <w:sz w:val="22"/>
                <w:szCs w:val="22"/>
                <w:lang w:val="vi-VN" w:eastAsia="vi-VN"/>
              </w:rPr>
              <w:t xml:space="preserve">8.950.000 </w:t>
            </w:r>
          </w:p>
        </w:tc>
      </w:tr>
      <w:tr w:rsidR="00DC364C" w:rsidRPr="00F61DB5" w:rsidTr="00AF7E4D">
        <w:trPr>
          <w:trHeight w:val="20"/>
        </w:trPr>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w:t>
            </w:r>
          </w:p>
        </w:tc>
        <w:tc>
          <w:tcPr>
            <w:tcW w:w="5477" w:type="dxa"/>
            <w:tcBorders>
              <w:top w:val="single" w:sz="4" w:space="0" w:color="auto"/>
              <w:left w:val="nil"/>
              <w:bottom w:val="single" w:sz="4" w:space="0" w:color="auto"/>
              <w:right w:val="single" w:sz="4" w:space="0" w:color="auto"/>
            </w:tcBorders>
            <w:shd w:val="clear" w:color="000000" w:fill="FFFFFF"/>
            <w:hideMark/>
          </w:tcPr>
          <w:p w:rsidR="00DC364C" w:rsidRPr="00F61DB5" w:rsidRDefault="00DC364C" w:rsidP="00AF7E4D">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Đèn LED Tembin SL7-150w. DIM</w:t>
            </w:r>
          </w:p>
        </w:tc>
        <w:tc>
          <w:tcPr>
            <w:tcW w:w="716" w:type="dxa"/>
            <w:tcBorders>
              <w:top w:val="single" w:sz="4" w:space="0" w:color="auto"/>
              <w:left w:val="nil"/>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single" w:sz="4" w:space="0" w:color="auto"/>
              <w:left w:val="single" w:sz="4" w:space="0" w:color="auto"/>
              <w:bottom w:val="single" w:sz="4" w:space="0" w:color="auto"/>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single" w:sz="4" w:space="0" w:color="auto"/>
              <w:left w:val="nil"/>
              <w:bottom w:val="single" w:sz="4" w:space="0" w:color="auto"/>
              <w:right w:val="single" w:sz="4" w:space="0" w:color="auto"/>
            </w:tcBorders>
            <w:shd w:val="clear" w:color="000000" w:fill="FFFFFF"/>
            <w:noWrap/>
            <w:hideMark/>
          </w:tcPr>
          <w:p w:rsidR="00DC364C" w:rsidRPr="00F61DB5" w:rsidRDefault="00D85BDD"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C364C" w:rsidRPr="00F61DB5">
              <w:rPr>
                <w:rFonts w:asciiTheme="majorHAnsi" w:hAnsiTheme="majorHAnsi" w:cstheme="majorHAnsi"/>
                <w:sz w:val="22"/>
                <w:szCs w:val="22"/>
                <w:lang w:val="vi-VN" w:eastAsia="vi-VN"/>
              </w:rPr>
              <w:t xml:space="preserve">10.640.000 </w:t>
            </w:r>
          </w:p>
        </w:tc>
      </w:tr>
      <w:tr w:rsidR="00DC364C" w:rsidRPr="00F61DB5" w:rsidTr="00AF7E4D">
        <w:trPr>
          <w:trHeight w:val="20"/>
        </w:trPr>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w:t>
            </w:r>
          </w:p>
        </w:tc>
        <w:tc>
          <w:tcPr>
            <w:tcW w:w="5477" w:type="dxa"/>
            <w:tcBorders>
              <w:top w:val="single" w:sz="4" w:space="0" w:color="auto"/>
              <w:left w:val="nil"/>
              <w:bottom w:val="single" w:sz="4" w:space="0" w:color="auto"/>
              <w:right w:val="single" w:sz="4" w:space="0" w:color="auto"/>
            </w:tcBorders>
            <w:shd w:val="clear" w:color="000000" w:fill="FFFFFF"/>
            <w:hideMark/>
          </w:tcPr>
          <w:p w:rsidR="00DC364C" w:rsidRPr="00F61DB5" w:rsidRDefault="00DC364C" w:rsidP="00AF7E4D">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Đèn LED Katrina SL15-80w. DIM</w:t>
            </w:r>
          </w:p>
        </w:tc>
        <w:tc>
          <w:tcPr>
            <w:tcW w:w="716" w:type="dxa"/>
            <w:tcBorders>
              <w:top w:val="single" w:sz="4" w:space="0" w:color="auto"/>
              <w:left w:val="nil"/>
              <w:bottom w:val="single" w:sz="4" w:space="0" w:color="auto"/>
              <w:right w:val="single" w:sz="4" w:space="0" w:color="auto"/>
            </w:tcBorders>
            <w:shd w:val="clear" w:color="000000" w:fill="FFFFFF"/>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single" w:sz="4" w:space="0" w:color="auto"/>
              <w:left w:val="single" w:sz="4" w:space="0" w:color="auto"/>
              <w:bottom w:val="single" w:sz="4" w:space="0" w:color="auto"/>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nil"/>
              <w:left w:val="nil"/>
              <w:bottom w:val="single" w:sz="4" w:space="0" w:color="auto"/>
              <w:right w:val="single" w:sz="4" w:space="0" w:color="auto"/>
            </w:tcBorders>
            <w:shd w:val="clear" w:color="000000" w:fill="FFFFFF"/>
            <w:noWrap/>
            <w:hideMark/>
          </w:tcPr>
          <w:p w:rsidR="00DC364C" w:rsidRPr="00F61DB5" w:rsidRDefault="00D85BDD"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C364C" w:rsidRPr="00F61DB5">
              <w:rPr>
                <w:rFonts w:asciiTheme="majorHAnsi" w:hAnsiTheme="majorHAnsi" w:cstheme="majorHAnsi"/>
                <w:sz w:val="22"/>
                <w:szCs w:val="22"/>
                <w:lang w:val="vi-VN" w:eastAsia="vi-VN"/>
              </w:rPr>
              <w:t xml:space="preserve">6.145.000 </w:t>
            </w:r>
          </w:p>
        </w:tc>
      </w:tr>
      <w:tr w:rsidR="00DC364C" w:rsidRPr="00F61DB5" w:rsidTr="00F4224E">
        <w:trPr>
          <w:trHeight w:val="20"/>
        </w:trPr>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w:t>
            </w:r>
          </w:p>
        </w:tc>
        <w:tc>
          <w:tcPr>
            <w:tcW w:w="5477" w:type="dxa"/>
            <w:tcBorders>
              <w:top w:val="single" w:sz="4" w:space="0" w:color="auto"/>
              <w:left w:val="nil"/>
              <w:bottom w:val="single" w:sz="4" w:space="0" w:color="auto"/>
              <w:right w:val="single" w:sz="4" w:space="0" w:color="auto"/>
            </w:tcBorders>
            <w:shd w:val="clear" w:color="000000" w:fill="FFFFFF"/>
            <w:hideMark/>
          </w:tcPr>
          <w:p w:rsidR="00DC364C" w:rsidRPr="00F61DB5" w:rsidRDefault="00DC364C" w:rsidP="00AF7E4D">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Đèn LED Katrina SL15-100w. DIM</w:t>
            </w:r>
          </w:p>
        </w:tc>
        <w:tc>
          <w:tcPr>
            <w:tcW w:w="716" w:type="dxa"/>
            <w:tcBorders>
              <w:top w:val="single" w:sz="4" w:space="0" w:color="auto"/>
              <w:left w:val="nil"/>
              <w:bottom w:val="single" w:sz="4" w:space="0" w:color="auto"/>
              <w:right w:val="single" w:sz="4" w:space="0" w:color="auto"/>
            </w:tcBorders>
            <w:shd w:val="clear" w:color="000000" w:fill="FFFFFF"/>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single" w:sz="4" w:space="0" w:color="auto"/>
              <w:left w:val="single" w:sz="4" w:space="0" w:color="auto"/>
              <w:bottom w:val="single" w:sz="4" w:space="0" w:color="auto"/>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nil"/>
              <w:left w:val="nil"/>
              <w:bottom w:val="single" w:sz="4" w:space="0" w:color="auto"/>
              <w:right w:val="single" w:sz="4" w:space="0" w:color="auto"/>
            </w:tcBorders>
            <w:shd w:val="clear" w:color="000000" w:fill="FFFFFF"/>
            <w:noWrap/>
            <w:hideMark/>
          </w:tcPr>
          <w:p w:rsidR="00DC364C" w:rsidRPr="00F61DB5" w:rsidRDefault="00D85BDD"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C364C" w:rsidRPr="00F61DB5">
              <w:rPr>
                <w:rFonts w:asciiTheme="majorHAnsi" w:hAnsiTheme="majorHAnsi" w:cstheme="majorHAnsi"/>
                <w:sz w:val="22"/>
                <w:szCs w:val="22"/>
                <w:lang w:val="vi-VN" w:eastAsia="vi-VN"/>
              </w:rPr>
              <w:t xml:space="preserve">7.563.000 </w:t>
            </w:r>
          </w:p>
        </w:tc>
      </w:tr>
      <w:tr w:rsidR="00DC364C" w:rsidRPr="00F61DB5" w:rsidTr="00F4224E">
        <w:trPr>
          <w:trHeight w:val="20"/>
        </w:trPr>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w:t>
            </w:r>
          </w:p>
        </w:tc>
        <w:tc>
          <w:tcPr>
            <w:tcW w:w="5477" w:type="dxa"/>
            <w:tcBorders>
              <w:top w:val="single" w:sz="4" w:space="0" w:color="auto"/>
              <w:left w:val="nil"/>
              <w:bottom w:val="single" w:sz="4" w:space="0" w:color="auto"/>
              <w:right w:val="single" w:sz="4" w:space="0" w:color="auto"/>
            </w:tcBorders>
            <w:shd w:val="clear" w:color="000000" w:fill="FFFFFF"/>
            <w:hideMark/>
          </w:tcPr>
          <w:p w:rsidR="00DC364C" w:rsidRPr="00F61DB5" w:rsidRDefault="00DC364C" w:rsidP="00AF7E4D">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Đèn LED Katrina SL15-120w. DIM</w:t>
            </w:r>
          </w:p>
        </w:tc>
        <w:tc>
          <w:tcPr>
            <w:tcW w:w="716" w:type="dxa"/>
            <w:tcBorders>
              <w:top w:val="single" w:sz="4" w:space="0" w:color="auto"/>
              <w:left w:val="nil"/>
              <w:bottom w:val="single" w:sz="4" w:space="0" w:color="auto"/>
              <w:right w:val="single" w:sz="4" w:space="0" w:color="auto"/>
            </w:tcBorders>
            <w:shd w:val="clear" w:color="000000" w:fill="FFFFFF"/>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single" w:sz="4" w:space="0" w:color="auto"/>
              <w:left w:val="single" w:sz="4" w:space="0" w:color="auto"/>
              <w:bottom w:val="single" w:sz="4" w:space="0" w:color="auto"/>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single" w:sz="4" w:space="0" w:color="auto"/>
              <w:left w:val="nil"/>
              <w:bottom w:val="single" w:sz="4" w:space="0" w:color="auto"/>
              <w:right w:val="single" w:sz="4" w:space="0" w:color="auto"/>
            </w:tcBorders>
            <w:shd w:val="clear" w:color="000000" w:fill="FFFFFF"/>
            <w:noWrap/>
            <w:hideMark/>
          </w:tcPr>
          <w:p w:rsidR="00DC364C" w:rsidRPr="00F61DB5" w:rsidRDefault="00D85BDD"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C364C" w:rsidRPr="00F61DB5">
              <w:rPr>
                <w:rFonts w:asciiTheme="majorHAnsi" w:hAnsiTheme="majorHAnsi" w:cstheme="majorHAnsi"/>
                <w:sz w:val="22"/>
                <w:szCs w:val="22"/>
                <w:lang w:val="vi-VN" w:eastAsia="vi-VN"/>
              </w:rPr>
              <w:t xml:space="preserve">8.456.000 </w:t>
            </w:r>
          </w:p>
        </w:tc>
      </w:tr>
      <w:tr w:rsidR="00DC364C" w:rsidRPr="00F61DB5" w:rsidTr="00AF7E4D">
        <w:trPr>
          <w:trHeight w:val="20"/>
        </w:trPr>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w:t>
            </w:r>
          </w:p>
        </w:tc>
        <w:tc>
          <w:tcPr>
            <w:tcW w:w="5477" w:type="dxa"/>
            <w:tcBorders>
              <w:top w:val="single" w:sz="4" w:space="0" w:color="auto"/>
              <w:left w:val="nil"/>
              <w:bottom w:val="single" w:sz="4" w:space="0" w:color="auto"/>
              <w:right w:val="single" w:sz="4" w:space="0" w:color="auto"/>
            </w:tcBorders>
            <w:shd w:val="clear" w:color="000000" w:fill="FFFFFF"/>
            <w:hideMark/>
          </w:tcPr>
          <w:p w:rsidR="00DC364C" w:rsidRPr="00F61DB5" w:rsidRDefault="00DC364C" w:rsidP="00AF7E4D">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Đèn LED Katrina SL15-150w. DIM</w:t>
            </w:r>
          </w:p>
        </w:tc>
        <w:tc>
          <w:tcPr>
            <w:tcW w:w="716" w:type="dxa"/>
            <w:tcBorders>
              <w:top w:val="single" w:sz="4" w:space="0" w:color="auto"/>
              <w:left w:val="nil"/>
              <w:bottom w:val="single" w:sz="4" w:space="0" w:color="auto"/>
              <w:right w:val="single" w:sz="4" w:space="0" w:color="auto"/>
            </w:tcBorders>
            <w:shd w:val="clear" w:color="000000" w:fill="FFFFFF"/>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single" w:sz="4" w:space="0" w:color="auto"/>
              <w:left w:val="single" w:sz="4" w:space="0" w:color="auto"/>
              <w:bottom w:val="single" w:sz="4" w:space="0" w:color="auto"/>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nil"/>
              <w:left w:val="nil"/>
              <w:bottom w:val="single" w:sz="4" w:space="0" w:color="auto"/>
              <w:right w:val="single" w:sz="4" w:space="0" w:color="auto"/>
            </w:tcBorders>
            <w:shd w:val="clear" w:color="000000" w:fill="FFFFFF"/>
            <w:noWrap/>
            <w:hideMark/>
          </w:tcPr>
          <w:p w:rsidR="00DC364C" w:rsidRPr="00F61DB5" w:rsidRDefault="00D85BDD"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C364C" w:rsidRPr="00F61DB5">
              <w:rPr>
                <w:rFonts w:asciiTheme="majorHAnsi" w:hAnsiTheme="majorHAnsi" w:cstheme="majorHAnsi"/>
                <w:sz w:val="22"/>
                <w:szCs w:val="22"/>
                <w:lang w:val="vi-VN" w:eastAsia="vi-VN"/>
              </w:rPr>
              <w:t xml:space="preserve">9.550.000 </w:t>
            </w:r>
          </w:p>
        </w:tc>
      </w:tr>
      <w:tr w:rsidR="00DC364C" w:rsidRPr="00F61DB5" w:rsidTr="00AF7E4D">
        <w:trPr>
          <w:trHeight w:val="20"/>
        </w:trPr>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9</w:t>
            </w:r>
          </w:p>
        </w:tc>
        <w:tc>
          <w:tcPr>
            <w:tcW w:w="5477" w:type="dxa"/>
            <w:tcBorders>
              <w:top w:val="single" w:sz="4" w:space="0" w:color="auto"/>
              <w:left w:val="nil"/>
              <w:bottom w:val="single" w:sz="4" w:space="0" w:color="auto"/>
              <w:right w:val="single" w:sz="4" w:space="0" w:color="auto"/>
            </w:tcBorders>
            <w:shd w:val="clear" w:color="000000" w:fill="FFFFFF"/>
            <w:hideMark/>
          </w:tcPr>
          <w:p w:rsidR="00DC364C" w:rsidRPr="00F61DB5" w:rsidRDefault="00DC364C" w:rsidP="00AF7E4D">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Đèn LED Katrina SL15-195w. DIM</w:t>
            </w:r>
          </w:p>
        </w:tc>
        <w:tc>
          <w:tcPr>
            <w:tcW w:w="716" w:type="dxa"/>
            <w:tcBorders>
              <w:top w:val="single" w:sz="4" w:space="0" w:color="auto"/>
              <w:left w:val="nil"/>
              <w:bottom w:val="single" w:sz="4" w:space="0" w:color="auto"/>
              <w:right w:val="single" w:sz="4" w:space="0" w:color="auto"/>
            </w:tcBorders>
            <w:shd w:val="clear" w:color="000000" w:fill="FFFFFF"/>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single" w:sz="4" w:space="0" w:color="auto"/>
              <w:left w:val="single" w:sz="4" w:space="0" w:color="auto"/>
              <w:bottom w:val="single" w:sz="4" w:space="0" w:color="auto"/>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single" w:sz="4" w:space="0" w:color="auto"/>
              <w:left w:val="nil"/>
              <w:bottom w:val="single" w:sz="4" w:space="0" w:color="auto"/>
              <w:right w:val="single" w:sz="4" w:space="0" w:color="auto"/>
            </w:tcBorders>
            <w:shd w:val="clear" w:color="000000" w:fill="FFFFFF"/>
            <w:noWrap/>
            <w:hideMark/>
          </w:tcPr>
          <w:p w:rsidR="00DC364C" w:rsidRPr="00F61DB5" w:rsidRDefault="00D85BDD"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C364C" w:rsidRPr="00F61DB5">
              <w:rPr>
                <w:rFonts w:asciiTheme="majorHAnsi" w:hAnsiTheme="majorHAnsi" w:cstheme="majorHAnsi"/>
                <w:sz w:val="22"/>
                <w:szCs w:val="22"/>
                <w:lang w:val="vi-VN" w:eastAsia="vi-VN"/>
              </w:rPr>
              <w:t xml:space="preserve">13.990.000 </w:t>
            </w:r>
          </w:p>
        </w:tc>
      </w:tr>
      <w:tr w:rsidR="00DC364C" w:rsidRPr="00F61DB5" w:rsidTr="00AF7E4D">
        <w:trPr>
          <w:trHeight w:val="20"/>
        </w:trPr>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w:t>
            </w:r>
          </w:p>
        </w:tc>
        <w:tc>
          <w:tcPr>
            <w:tcW w:w="5477" w:type="dxa"/>
            <w:tcBorders>
              <w:top w:val="single" w:sz="4" w:space="0" w:color="auto"/>
              <w:left w:val="nil"/>
              <w:bottom w:val="single" w:sz="4" w:space="0" w:color="auto"/>
              <w:right w:val="single" w:sz="4" w:space="0" w:color="auto"/>
            </w:tcBorders>
            <w:shd w:val="clear" w:color="auto" w:fill="auto"/>
            <w:hideMark/>
          </w:tcPr>
          <w:p w:rsidR="00DC364C" w:rsidRPr="00F61DB5" w:rsidRDefault="00DC364C" w:rsidP="00AF7E4D">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Đèn LED Florence SL22-40w-50w. DIM</w:t>
            </w:r>
          </w:p>
        </w:tc>
        <w:tc>
          <w:tcPr>
            <w:tcW w:w="716" w:type="dxa"/>
            <w:tcBorders>
              <w:top w:val="single" w:sz="4" w:space="0" w:color="auto"/>
              <w:left w:val="nil"/>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single" w:sz="4" w:space="0" w:color="auto"/>
              <w:left w:val="single" w:sz="4" w:space="0" w:color="auto"/>
              <w:bottom w:val="single" w:sz="4" w:space="0" w:color="auto"/>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single" w:sz="4" w:space="0" w:color="auto"/>
              <w:left w:val="nil"/>
              <w:bottom w:val="single" w:sz="4" w:space="0" w:color="auto"/>
              <w:right w:val="single" w:sz="4" w:space="0" w:color="auto"/>
            </w:tcBorders>
            <w:shd w:val="clear" w:color="000000" w:fill="FFFFFF"/>
            <w:noWrap/>
            <w:hideMark/>
          </w:tcPr>
          <w:p w:rsidR="00DC364C" w:rsidRPr="00F61DB5" w:rsidRDefault="00D85BDD"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C364C" w:rsidRPr="00F61DB5">
              <w:rPr>
                <w:rFonts w:asciiTheme="majorHAnsi" w:hAnsiTheme="majorHAnsi" w:cstheme="majorHAnsi"/>
                <w:sz w:val="22"/>
                <w:szCs w:val="22"/>
                <w:lang w:val="vi-VN" w:eastAsia="vi-VN"/>
              </w:rPr>
              <w:t xml:space="preserve">4.830.000 </w:t>
            </w:r>
          </w:p>
        </w:tc>
      </w:tr>
      <w:tr w:rsidR="00DC364C" w:rsidRPr="00F61DB5" w:rsidTr="00AF7E4D">
        <w:trPr>
          <w:trHeight w:val="20"/>
        </w:trPr>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11</w:t>
            </w:r>
          </w:p>
        </w:tc>
        <w:tc>
          <w:tcPr>
            <w:tcW w:w="5477" w:type="dxa"/>
            <w:tcBorders>
              <w:top w:val="single" w:sz="4" w:space="0" w:color="auto"/>
              <w:left w:val="single" w:sz="4" w:space="0" w:color="auto"/>
              <w:bottom w:val="single" w:sz="4" w:space="0" w:color="auto"/>
              <w:right w:val="single" w:sz="4" w:space="0" w:color="auto"/>
            </w:tcBorders>
            <w:shd w:val="clear" w:color="auto" w:fill="auto"/>
            <w:hideMark/>
          </w:tcPr>
          <w:p w:rsidR="00DC364C" w:rsidRPr="00F61DB5" w:rsidRDefault="00DC364C" w:rsidP="00AF7E4D">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Đèn LED Florence SL22-60w-80w. DIM</w:t>
            </w: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single" w:sz="4" w:space="0" w:color="auto"/>
              <w:left w:val="single" w:sz="4" w:space="0" w:color="auto"/>
              <w:bottom w:val="single" w:sz="4" w:space="0" w:color="auto"/>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85BDD"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C364C" w:rsidRPr="00F61DB5">
              <w:rPr>
                <w:rFonts w:asciiTheme="majorHAnsi" w:hAnsiTheme="majorHAnsi" w:cstheme="majorHAnsi"/>
                <w:sz w:val="22"/>
                <w:szCs w:val="22"/>
                <w:lang w:val="vi-VN" w:eastAsia="vi-VN"/>
              </w:rPr>
              <w:t xml:space="preserve">6.645.000 </w:t>
            </w:r>
          </w:p>
        </w:tc>
      </w:tr>
      <w:tr w:rsidR="008F1930" w:rsidRPr="00F61DB5" w:rsidTr="00AF7E4D">
        <w:trPr>
          <w:trHeight w:val="20"/>
        </w:trPr>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w:t>
            </w:r>
          </w:p>
        </w:tc>
        <w:tc>
          <w:tcPr>
            <w:tcW w:w="5477" w:type="dxa"/>
            <w:tcBorders>
              <w:top w:val="single" w:sz="4" w:space="0" w:color="auto"/>
              <w:left w:val="single" w:sz="4" w:space="0" w:color="auto"/>
              <w:bottom w:val="single" w:sz="4" w:space="0" w:color="auto"/>
              <w:right w:val="single" w:sz="4" w:space="0" w:color="auto"/>
            </w:tcBorders>
            <w:shd w:val="clear" w:color="auto" w:fill="auto"/>
            <w:hideMark/>
          </w:tcPr>
          <w:p w:rsidR="00DC364C" w:rsidRPr="00F61DB5" w:rsidRDefault="00DC364C" w:rsidP="00AF7E4D">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Đèn LED Florence SL22-100w. DIM</w:t>
            </w: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single" w:sz="4" w:space="0" w:color="auto"/>
              <w:left w:val="single" w:sz="4" w:space="0" w:color="auto"/>
              <w:bottom w:val="single" w:sz="4" w:space="0" w:color="auto"/>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85BDD"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C364C" w:rsidRPr="00F61DB5">
              <w:rPr>
                <w:rFonts w:asciiTheme="majorHAnsi" w:hAnsiTheme="majorHAnsi" w:cstheme="majorHAnsi"/>
                <w:sz w:val="22"/>
                <w:szCs w:val="22"/>
                <w:lang w:val="vi-VN" w:eastAsia="vi-VN"/>
              </w:rPr>
              <w:t xml:space="preserve">8.063.000 </w:t>
            </w:r>
          </w:p>
        </w:tc>
      </w:tr>
      <w:tr w:rsidR="008F1930" w:rsidRPr="00F61DB5" w:rsidTr="00AF7E4D">
        <w:trPr>
          <w:trHeight w:val="20"/>
        </w:trPr>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13</w:t>
            </w:r>
          </w:p>
        </w:tc>
        <w:tc>
          <w:tcPr>
            <w:tcW w:w="5477" w:type="dxa"/>
            <w:tcBorders>
              <w:top w:val="single" w:sz="4" w:space="0" w:color="auto"/>
              <w:left w:val="single" w:sz="4" w:space="0" w:color="auto"/>
              <w:bottom w:val="single" w:sz="4" w:space="0" w:color="auto"/>
              <w:right w:val="single" w:sz="4" w:space="0" w:color="auto"/>
            </w:tcBorders>
            <w:shd w:val="clear" w:color="auto" w:fill="auto"/>
            <w:hideMark/>
          </w:tcPr>
          <w:p w:rsidR="00DC364C" w:rsidRPr="00F61DB5" w:rsidRDefault="00DC364C" w:rsidP="00AF7E4D">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Đèn LED Florence SL22-120w. DIM</w:t>
            </w: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single" w:sz="4" w:space="0" w:color="auto"/>
              <w:left w:val="single" w:sz="4" w:space="0" w:color="auto"/>
              <w:bottom w:val="single" w:sz="4" w:space="0" w:color="auto"/>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85BDD"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C364C" w:rsidRPr="00F61DB5">
              <w:rPr>
                <w:rFonts w:asciiTheme="majorHAnsi" w:hAnsiTheme="majorHAnsi" w:cstheme="majorHAnsi"/>
                <w:sz w:val="22"/>
                <w:szCs w:val="22"/>
                <w:lang w:val="vi-VN" w:eastAsia="vi-VN"/>
              </w:rPr>
              <w:t xml:space="preserve">8.956.000 </w:t>
            </w:r>
          </w:p>
        </w:tc>
      </w:tr>
      <w:tr w:rsidR="008F1930" w:rsidRPr="00F61DB5" w:rsidTr="00AF7E4D">
        <w:trPr>
          <w:trHeight w:val="20"/>
        </w:trPr>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14</w:t>
            </w:r>
          </w:p>
        </w:tc>
        <w:tc>
          <w:tcPr>
            <w:tcW w:w="5477" w:type="dxa"/>
            <w:tcBorders>
              <w:top w:val="single" w:sz="4" w:space="0" w:color="auto"/>
              <w:left w:val="single" w:sz="4" w:space="0" w:color="auto"/>
              <w:bottom w:val="single" w:sz="4" w:space="0" w:color="auto"/>
              <w:right w:val="single" w:sz="4" w:space="0" w:color="auto"/>
            </w:tcBorders>
            <w:shd w:val="clear" w:color="auto" w:fill="auto"/>
            <w:hideMark/>
          </w:tcPr>
          <w:p w:rsidR="00DC364C" w:rsidRPr="00F61DB5" w:rsidRDefault="00DC364C" w:rsidP="00AF7E4D">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Đèn LED Florence SL22-150w. DIM</w:t>
            </w: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single" w:sz="4" w:space="0" w:color="auto"/>
              <w:left w:val="single" w:sz="4" w:space="0" w:color="auto"/>
              <w:bottom w:val="single" w:sz="4" w:space="0" w:color="auto"/>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85BDD"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C364C" w:rsidRPr="00F61DB5">
              <w:rPr>
                <w:rFonts w:asciiTheme="majorHAnsi" w:hAnsiTheme="majorHAnsi" w:cstheme="majorHAnsi"/>
                <w:sz w:val="22"/>
                <w:szCs w:val="22"/>
                <w:lang w:val="vi-VN" w:eastAsia="vi-VN"/>
              </w:rPr>
              <w:t xml:space="preserve">10.550.000 </w:t>
            </w:r>
          </w:p>
        </w:tc>
      </w:tr>
      <w:tr w:rsidR="008F1930" w:rsidRPr="00F61DB5" w:rsidTr="00AF7E4D">
        <w:trPr>
          <w:trHeight w:val="20"/>
        </w:trPr>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15</w:t>
            </w:r>
          </w:p>
        </w:tc>
        <w:tc>
          <w:tcPr>
            <w:tcW w:w="5477" w:type="dxa"/>
            <w:tcBorders>
              <w:top w:val="single" w:sz="4" w:space="0" w:color="auto"/>
              <w:left w:val="single" w:sz="4" w:space="0" w:color="auto"/>
              <w:bottom w:val="single" w:sz="4" w:space="0" w:color="auto"/>
              <w:right w:val="single" w:sz="4" w:space="0" w:color="auto"/>
            </w:tcBorders>
            <w:shd w:val="clear" w:color="auto" w:fill="auto"/>
            <w:hideMark/>
          </w:tcPr>
          <w:p w:rsidR="00DC364C" w:rsidRPr="00F61DB5" w:rsidRDefault="00DC364C" w:rsidP="00AF7E4D">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Đèn Pha LED Nora FL9-160w</w:t>
            </w: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single" w:sz="4" w:space="0" w:color="auto"/>
              <w:left w:val="single" w:sz="4" w:space="0" w:color="auto"/>
              <w:bottom w:val="single" w:sz="4" w:space="0" w:color="auto"/>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85BDD"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C364C" w:rsidRPr="00F61DB5">
              <w:rPr>
                <w:rFonts w:asciiTheme="majorHAnsi" w:hAnsiTheme="majorHAnsi" w:cstheme="majorHAnsi"/>
                <w:sz w:val="22"/>
                <w:szCs w:val="22"/>
                <w:lang w:val="vi-VN" w:eastAsia="vi-VN"/>
              </w:rPr>
              <w:t xml:space="preserve">12.160.000 </w:t>
            </w:r>
          </w:p>
        </w:tc>
      </w:tr>
      <w:tr w:rsidR="008F1930" w:rsidRPr="00F61DB5" w:rsidTr="00AF7E4D">
        <w:trPr>
          <w:trHeight w:val="20"/>
        </w:trPr>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w:t>
            </w:r>
          </w:p>
        </w:tc>
        <w:tc>
          <w:tcPr>
            <w:tcW w:w="5477" w:type="dxa"/>
            <w:tcBorders>
              <w:top w:val="single" w:sz="4" w:space="0" w:color="auto"/>
              <w:left w:val="single" w:sz="4" w:space="0" w:color="auto"/>
              <w:bottom w:val="single" w:sz="4" w:space="0" w:color="auto"/>
              <w:right w:val="single" w:sz="4" w:space="0" w:color="auto"/>
            </w:tcBorders>
            <w:shd w:val="clear" w:color="auto" w:fill="auto"/>
            <w:hideMark/>
          </w:tcPr>
          <w:p w:rsidR="00DC364C" w:rsidRPr="00F61DB5" w:rsidRDefault="00DC364C" w:rsidP="00AF7E4D">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Đèn Pha LED Nora FL9-200w</w:t>
            </w: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single" w:sz="4" w:space="0" w:color="auto"/>
              <w:left w:val="single" w:sz="4" w:space="0" w:color="auto"/>
              <w:bottom w:val="single" w:sz="4" w:space="0" w:color="auto"/>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85BDD"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C364C" w:rsidRPr="00F61DB5">
              <w:rPr>
                <w:rFonts w:asciiTheme="majorHAnsi" w:hAnsiTheme="majorHAnsi" w:cstheme="majorHAnsi"/>
                <w:sz w:val="22"/>
                <w:szCs w:val="22"/>
                <w:lang w:val="vi-VN" w:eastAsia="vi-VN"/>
              </w:rPr>
              <w:t xml:space="preserve">16.530.000 </w:t>
            </w:r>
          </w:p>
        </w:tc>
      </w:tr>
      <w:tr w:rsidR="008F1930" w:rsidRPr="00F61DB5" w:rsidTr="00AF7E4D">
        <w:trPr>
          <w:trHeight w:val="20"/>
        </w:trPr>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17</w:t>
            </w:r>
          </w:p>
        </w:tc>
        <w:tc>
          <w:tcPr>
            <w:tcW w:w="5477" w:type="dxa"/>
            <w:tcBorders>
              <w:top w:val="single" w:sz="4" w:space="0" w:color="auto"/>
              <w:left w:val="single" w:sz="4" w:space="0" w:color="auto"/>
              <w:bottom w:val="single" w:sz="4" w:space="0" w:color="auto"/>
              <w:right w:val="single" w:sz="4" w:space="0" w:color="auto"/>
            </w:tcBorders>
            <w:shd w:val="clear" w:color="auto" w:fill="auto"/>
            <w:hideMark/>
          </w:tcPr>
          <w:p w:rsidR="00DC364C" w:rsidRPr="00F61DB5" w:rsidRDefault="00DC364C" w:rsidP="00AF7E4D">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Đèn Pha LED Nora FL9-400w</w:t>
            </w: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single" w:sz="4" w:space="0" w:color="auto"/>
              <w:left w:val="single" w:sz="4" w:space="0" w:color="auto"/>
              <w:bottom w:val="single" w:sz="4" w:space="0" w:color="auto"/>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85BDD"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C364C" w:rsidRPr="00F61DB5">
              <w:rPr>
                <w:rFonts w:asciiTheme="majorHAnsi" w:hAnsiTheme="majorHAnsi" w:cstheme="majorHAnsi"/>
                <w:sz w:val="22"/>
                <w:szCs w:val="22"/>
                <w:lang w:val="vi-VN" w:eastAsia="vi-VN"/>
              </w:rPr>
              <w:t xml:space="preserve">18.720.000 </w:t>
            </w:r>
          </w:p>
        </w:tc>
      </w:tr>
      <w:tr w:rsidR="00DC364C" w:rsidRPr="00F61DB5" w:rsidTr="00AF7E4D">
        <w:trPr>
          <w:trHeight w:val="20"/>
        </w:trPr>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18</w:t>
            </w:r>
          </w:p>
        </w:tc>
        <w:tc>
          <w:tcPr>
            <w:tcW w:w="5477" w:type="dxa"/>
            <w:tcBorders>
              <w:top w:val="single" w:sz="4" w:space="0" w:color="auto"/>
              <w:left w:val="nil"/>
              <w:bottom w:val="single" w:sz="4" w:space="0" w:color="auto"/>
              <w:right w:val="single" w:sz="4" w:space="0" w:color="auto"/>
            </w:tcBorders>
            <w:shd w:val="clear" w:color="auto" w:fill="auto"/>
            <w:hideMark/>
          </w:tcPr>
          <w:p w:rsidR="00DC364C" w:rsidRPr="00F61DB5" w:rsidRDefault="00DC364C" w:rsidP="00AF7E4D">
            <w:pPr>
              <w:ind w:right="-108"/>
              <w:rPr>
                <w:rFonts w:asciiTheme="majorHAnsi" w:hAnsiTheme="majorHAnsi" w:cstheme="majorHAnsi"/>
                <w:spacing w:val="-6"/>
                <w:sz w:val="22"/>
                <w:szCs w:val="22"/>
                <w:lang w:val="vi-VN" w:eastAsia="vi-VN"/>
              </w:rPr>
            </w:pPr>
            <w:r w:rsidRPr="00F61DB5">
              <w:rPr>
                <w:rFonts w:asciiTheme="majorHAnsi" w:hAnsiTheme="majorHAnsi" w:cstheme="majorHAnsi"/>
                <w:spacing w:val="-6"/>
                <w:sz w:val="22"/>
                <w:szCs w:val="22"/>
                <w:lang w:val="vi-VN" w:eastAsia="vi-VN"/>
              </w:rPr>
              <w:t>Cột thép Bát giác, Tròn côn liền cần đơn, H=7m tôn dày 3mm</w:t>
            </w:r>
          </w:p>
        </w:tc>
        <w:tc>
          <w:tcPr>
            <w:tcW w:w="716" w:type="dxa"/>
            <w:tcBorders>
              <w:top w:val="single" w:sz="4" w:space="0" w:color="auto"/>
              <w:left w:val="nil"/>
              <w:bottom w:val="single" w:sz="4" w:space="0" w:color="auto"/>
              <w:right w:val="single" w:sz="4" w:space="0" w:color="auto"/>
            </w:tcBorders>
            <w:shd w:val="clear" w:color="000000" w:fill="FFFFFF"/>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B193D" w:rsidRPr="00F61DB5" w:rsidRDefault="00CB193D" w:rsidP="00D85BDD">
            <w:pPr>
              <w:jc w:val="center"/>
              <w:rPr>
                <w:rFonts w:asciiTheme="majorHAnsi" w:hAnsiTheme="majorHAnsi" w:cstheme="majorHAnsi"/>
                <w:sz w:val="22"/>
                <w:szCs w:val="22"/>
                <w:lang w:eastAsia="vi-VN"/>
              </w:rPr>
            </w:pPr>
          </w:p>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TCVN ISO 9001: 2015/ISO 9001: 2015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85BDD"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C364C" w:rsidRPr="00F61DB5">
              <w:rPr>
                <w:rFonts w:asciiTheme="majorHAnsi" w:hAnsiTheme="majorHAnsi" w:cstheme="majorHAnsi"/>
                <w:sz w:val="22"/>
                <w:szCs w:val="22"/>
                <w:lang w:val="vi-VN" w:eastAsia="vi-VN"/>
              </w:rPr>
              <w:t xml:space="preserve">3.179.000 </w:t>
            </w:r>
          </w:p>
        </w:tc>
      </w:tr>
      <w:tr w:rsidR="00DC364C" w:rsidRPr="00F61DB5" w:rsidTr="00AF7E4D">
        <w:trPr>
          <w:trHeight w:val="20"/>
        </w:trPr>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19</w:t>
            </w:r>
          </w:p>
        </w:tc>
        <w:tc>
          <w:tcPr>
            <w:tcW w:w="5477" w:type="dxa"/>
            <w:tcBorders>
              <w:top w:val="single" w:sz="4" w:space="0" w:color="auto"/>
              <w:left w:val="nil"/>
              <w:bottom w:val="single" w:sz="4" w:space="0" w:color="auto"/>
              <w:right w:val="single" w:sz="4" w:space="0" w:color="auto"/>
            </w:tcBorders>
            <w:shd w:val="clear" w:color="auto" w:fill="auto"/>
            <w:hideMark/>
          </w:tcPr>
          <w:p w:rsidR="00DC364C" w:rsidRPr="00F61DB5" w:rsidRDefault="00DC364C" w:rsidP="00AF7E4D">
            <w:pPr>
              <w:ind w:right="-108"/>
              <w:rPr>
                <w:rFonts w:asciiTheme="majorHAnsi" w:hAnsiTheme="majorHAnsi" w:cstheme="majorHAnsi"/>
                <w:spacing w:val="-6"/>
                <w:sz w:val="22"/>
                <w:szCs w:val="22"/>
                <w:lang w:val="vi-VN" w:eastAsia="vi-VN"/>
              </w:rPr>
            </w:pPr>
            <w:r w:rsidRPr="00F61DB5">
              <w:rPr>
                <w:rFonts w:asciiTheme="majorHAnsi" w:hAnsiTheme="majorHAnsi" w:cstheme="majorHAnsi"/>
                <w:spacing w:val="-6"/>
                <w:sz w:val="22"/>
                <w:szCs w:val="22"/>
                <w:lang w:val="vi-VN" w:eastAsia="vi-VN"/>
              </w:rPr>
              <w:t>Cột thép Bát giác, Tròn côn liền cần đơn, H=8m tôn dày 3mm</w:t>
            </w:r>
          </w:p>
        </w:tc>
        <w:tc>
          <w:tcPr>
            <w:tcW w:w="716" w:type="dxa"/>
            <w:tcBorders>
              <w:top w:val="single" w:sz="4" w:space="0" w:color="auto"/>
              <w:left w:val="nil"/>
              <w:bottom w:val="single" w:sz="4" w:space="0" w:color="auto"/>
              <w:right w:val="single" w:sz="4" w:space="0" w:color="auto"/>
            </w:tcBorders>
            <w:shd w:val="clear" w:color="000000" w:fill="FFFFFF"/>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single" w:sz="4" w:space="0" w:color="auto"/>
              <w:left w:val="single" w:sz="4" w:space="0" w:color="auto"/>
              <w:bottom w:val="single" w:sz="4" w:space="0" w:color="auto"/>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85BDD"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C364C" w:rsidRPr="00F61DB5">
              <w:rPr>
                <w:rFonts w:asciiTheme="majorHAnsi" w:hAnsiTheme="majorHAnsi" w:cstheme="majorHAnsi"/>
                <w:sz w:val="22"/>
                <w:szCs w:val="22"/>
                <w:lang w:val="vi-VN" w:eastAsia="vi-VN"/>
              </w:rPr>
              <w:t xml:space="preserve">4.159.100 </w:t>
            </w:r>
          </w:p>
        </w:tc>
      </w:tr>
      <w:tr w:rsidR="00DC364C" w:rsidRPr="00F61DB5" w:rsidTr="00AF7E4D">
        <w:trPr>
          <w:trHeight w:val="20"/>
        </w:trPr>
        <w:tc>
          <w:tcPr>
            <w:tcW w:w="634" w:type="dxa"/>
            <w:tcBorders>
              <w:top w:val="nil"/>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20</w:t>
            </w:r>
          </w:p>
        </w:tc>
        <w:tc>
          <w:tcPr>
            <w:tcW w:w="5477" w:type="dxa"/>
            <w:tcBorders>
              <w:top w:val="nil"/>
              <w:left w:val="nil"/>
              <w:bottom w:val="single" w:sz="4" w:space="0" w:color="auto"/>
              <w:right w:val="single" w:sz="4" w:space="0" w:color="auto"/>
            </w:tcBorders>
            <w:shd w:val="clear" w:color="auto" w:fill="auto"/>
            <w:hideMark/>
          </w:tcPr>
          <w:p w:rsidR="00DC364C" w:rsidRPr="00F61DB5" w:rsidRDefault="00DC364C" w:rsidP="00AF7E4D">
            <w:pPr>
              <w:ind w:right="-108"/>
              <w:rPr>
                <w:rFonts w:asciiTheme="majorHAnsi" w:hAnsiTheme="majorHAnsi" w:cstheme="majorHAnsi"/>
                <w:spacing w:val="-6"/>
                <w:sz w:val="22"/>
                <w:szCs w:val="22"/>
                <w:lang w:val="vi-VN" w:eastAsia="vi-VN"/>
              </w:rPr>
            </w:pPr>
            <w:r w:rsidRPr="00F61DB5">
              <w:rPr>
                <w:rFonts w:asciiTheme="majorHAnsi" w:hAnsiTheme="majorHAnsi" w:cstheme="majorHAnsi"/>
                <w:spacing w:val="-6"/>
                <w:sz w:val="22"/>
                <w:szCs w:val="22"/>
                <w:lang w:val="vi-VN" w:eastAsia="vi-VN"/>
              </w:rPr>
              <w:t>Cột thép Bát giác, Tròn côn liền cần đơn, H=9m tôn dày 3mm</w:t>
            </w:r>
          </w:p>
        </w:tc>
        <w:tc>
          <w:tcPr>
            <w:tcW w:w="716" w:type="dxa"/>
            <w:tcBorders>
              <w:top w:val="nil"/>
              <w:left w:val="nil"/>
              <w:bottom w:val="single" w:sz="4" w:space="0" w:color="auto"/>
              <w:right w:val="single" w:sz="4" w:space="0" w:color="auto"/>
            </w:tcBorders>
            <w:shd w:val="clear" w:color="000000" w:fill="FFFFFF"/>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single" w:sz="4" w:space="0" w:color="auto"/>
              <w:left w:val="single" w:sz="4" w:space="0" w:color="auto"/>
              <w:bottom w:val="single" w:sz="4" w:space="0" w:color="auto"/>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nil"/>
              <w:left w:val="single" w:sz="4" w:space="0" w:color="auto"/>
              <w:bottom w:val="single" w:sz="4" w:space="0" w:color="auto"/>
              <w:right w:val="single" w:sz="4" w:space="0" w:color="auto"/>
            </w:tcBorders>
            <w:shd w:val="clear" w:color="auto" w:fill="auto"/>
            <w:noWrap/>
            <w:hideMark/>
          </w:tcPr>
          <w:p w:rsidR="00DC364C" w:rsidRPr="00F61DB5" w:rsidRDefault="00D85BDD"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C364C" w:rsidRPr="00F61DB5">
              <w:rPr>
                <w:rFonts w:asciiTheme="majorHAnsi" w:hAnsiTheme="majorHAnsi" w:cstheme="majorHAnsi"/>
                <w:sz w:val="22"/>
                <w:szCs w:val="22"/>
                <w:lang w:val="vi-VN" w:eastAsia="vi-VN"/>
              </w:rPr>
              <w:t xml:space="preserve">4.565.000 </w:t>
            </w:r>
          </w:p>
        </w:tc>
      </w:tr>
      <w:tr w:rsidR="00DC364C" w:rsidRPr="00F61DB5" w:rsidTr="00AF7E4D">
        <w:trPr>
          <w:trHeight w:val="20"/>
        </w:trPr>
        <w:tc>
          <w:tcPr>
            <w:tcW w:w="634" w:type="dxa"/>
            <w:tcBorders>
              <w:top w:val="nil"/>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21</w:t>
            </w:r>
          </w:p>
        </w:tc>
        <w:tc>
          <w:tcPr>
            <w:tcW w:w="5477" w:type="dxa"/>
            <w:tcBorders>
              <w:top w:val="nil"/>
              <w:left w:val="nil"/>
              <w:bottom w:val="single" w:sz="4" w:space="0" w:color="auto"/>
              <w:right w:val="single" w:sz="4" w:space="0" w:color="auto"/>
            </w:tcBorders>
            <w:shd w:val="clear" w:color="auto" w:fill="auto"/>
            <w:hideMark/>
          </w:tcPr>
          <w:p w:rsidR="00DC364C" w:rsidRPr="00F61DB5" w:rsidRDefault="00DC364C" w:rsidP="00AF7E4D">
            <w:pPr>
              <w:ind w:right="-108"/>
              <w:rPr>
                <w:rFonts w:asciiTheme="majorHAnsi" w:hAnsiTheme="majorHAnsi" w:cstheme="majorHAnsi"/>
                <w:spacing w:val="-6"/>
                <w:sz w:val="22"/>
                <w:szCs w:val="22"/>
                <w:lang w:val="vi-VN" w:eastAsia="vi-VN"/>
              </w:rPr>
            </w:pPr>
            <w:r w:rsidRPr="00F61DB5">
              <w:rPr>
                <w:rFonts w:asciiTheme="majorHAnsi" w:hAnsiTheme="majorHAnsi" w:cstheme="majorHAnsi"/>
                <w:spacing w:val="-6"/>
                <w:sz w:val="22"/>
                <w:szCs w:val="22"/>
                <w:lang w:val="vi-VN" w:eastAsia="vi-VN"/>
              </w:rPr>
              <w:t>Cột thép Bát giác, Tròn côn liền cần đơn, H=9m tôn dày 3,5mm</w:t>
            </w:r>
          </w:p>
        </w:tc>
        <w:tc>
          <w:tcPr>
            <w:tcW w:w="716" w:type="dxa"/>
            <w:tcBorders>
              <w:top w:val="nil"/>
              <w:left w:val="nil"/>
              <w:bottom w:val="single" w:sz="4" w:space="0" w:color="auto"/>
              <w:right w:val="single" w:sz="4" w:space="0" w:color="auto"/>
            </w:tcBorders>
            <w:shd w:val="clear" w:color="000000" w:fill="FFFFFF"/>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single" w:sz="4" w:space="0" w:color="auto"/>
              <w:left w:val="single" w:sz="4" w:space="0" w:color="auto"/>
              <w:bottom w:val="single" w:sz="4" w:space="0" w:color="auto"/>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nil"/>
              <w:left w:val="single" w:sz="4" w:space="0" w:color="auto"/>
              <w:bottom w:val="single" w:sz="4" w:space="0" w:color="auto"/>
              <w:right w:val="single" w:sz="4" w:space="0" w:color="auto"/>
            </w:tcBorders>
            <w:shd w:val="clear" w:color="auto" w:fill="auto"/>
            <w:noWrap/>
            <w:hideMark/>
          </w:tcPr>
          <w:p w:rsidR="00DC364C" w:rsidRPr="00F61DB5" w:rsidRDefault="00D85BDD"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C364C" w:rsidRPr="00F61DB5">
              <w:rPr>
                <w:rFonts w:asciiTheme="majorHAnsi" w:hAnsiTheme="majorHAnsi" w:cstheme="majorHAnsi"/>
                <w:sz w:val="22"/>
                <w:szCs w:val="22"/>
                <w:lang w:val="vi-VN" w:eastAsia="vi-VN"/>
              </w:rPr>
              <w:t xml:space="preserve">5.016.000 </w:t>
            </w:r>
          </w:p>
        </w:tc>
      </w:tr>
      <w:tr w:rsidR="00DC364C" w:rsidRPr="00F61DB5" w:rsidTr="00AF7E4D">
        <w:trPr>
          <w:trHeight w:val="20"/>
        </w:trPr>
        <w:tc>
          <w:tcPr>
            <w:tcW w:w="634" w:type="dxa"/>
            <w:tcBorders>
              <w:top w:val="nil"/>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22</w:t>
            </w:r>
          </w:p>
        </w:tc>
        <w:tc>
          <w:tcPr>
            <w:tcW w:w="5477" w:type="dxa"/>
            <w:tcBorders>
              <w:top w:val="nil"/>
              <w:left w:val="nil"/>
              <w:bottom w:val="single" w:sz="4" w:space="0" w:color="auto"/>
              <w:right w:val="single" w:sz="4" w:space="0" w:color="auto"/>
            </w:tcBorders>
            <w:shd w:val="clear" w:color="auto" w:fill="auto"/>
            <w:hideMark/>
          </w:tcPr>
          <w:p w:rsidR="00DC364C" w:rsidRPr="00F61DB5" w:rsidRDefault="00DC364C" w:rsidP="00AF7E4D">
            <w:pPr>
              <w:ind w:right="-108"/>
              <w:rPr>
                <w:rFonts w:asciiTheme="majorHAnsi" w:hAnsiTheme="majorHAnsi" w:cstheme="majorHAnsi"/>
                <w:spacing w:val="-6"/>
                <w:sz w:val="22"/>
                <w:szCs w:val="22"/>
                <w:lang w:val="vi-VN" w:eastAsia="vi-VN"/>
              </w:rPr>
            </w:pPr>
            <w:r w:rsidRPr="00F61DB5">
              <w:rPr>
                <w:rFonts w:asciiTheme="majorHAnsi" w:hAnsiTheme="majorHAnsi" w:cstheme="majorHAnsi"/>
                <w:spacing w:val="-6"/>
                <w:sz w:val="22"/>
                <w:szCs w:val="22"/>
                <w:lang w:val="vi-VN" w:eastAsia="vi-VN"/>
              </w:rPr>
              <w:t>Cột thép Bát giác, Tròn côn liền cần đơn, H=10m tôn dày 4mm</w:t>
            </w:r>
          </w:p>
        </w:tc>
        <w:tc>
          <w:tcPr>
            <w:tcW w:w="716" w:type="dxa"/>
            <w:tcBorders>
              <w:top w:val="nil"/>
              <w:left w:val="nil"/>
              <w:bottom w:val="single" w:sz="4" w:space="0" w:color="auto"/>
              <w:right w:val="single" w:sz="4" w:space="0" w:color="auto"/>
            </w:tcBorders>
            <w:shd w:val="clear" w:color="000000" w:fill="FFFFFF"/>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single" w:sz="4" w:space="0" w:color="auto"/>
              <w:left w:val="single" w:sz="4" w:space="0" w:color="auto"/>
              <w:bottom w:val="single" w:sz="4" w:space="0" w:color="auto"/>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nil"/>
              <w:left w:val="single" w:sz="4" w:space="0" w:color="auto"/>
              <w:bottom w:val="single" w:sz="4" w:space="0" w:color="auto"/>
              <w:right w:val="single" w:sz="4" w:space="0" w:color="auto"/>
            </w:tcBorders>
            <w:shd w:val="clear" w:color="auto" w:fill="auto"/>
            <w:noWrap/>
            <w:hideMark/>
          </w:tcPr>
          <w:p w:rsidR="00DC364C" w:rsidRPr="00F61DB5" w:rsidRDefault="00DC364C"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85BDD" w:rsidRPr="00F61DB5">
              <w:rPr>
                <w:rFonts w:asciiTheme="majorHAnsi" w:hAnsiTheme="majorHAnsi" w:cstheme="majorHAnsi"/>
                <w:sz w:val="22"/>
                <w:szCs w:val="22"/>
                <w:lang w:val="vi-VN" w:eastAsia="vi-VN"/>
              </w:rPr>
              <w:t xml:space="preserve">  </w:t>
            </w:r>
            <w:r w:rsidRPr="00F61DB5">
              <w:rPr>
                <w:rFonts w:asciiTheme="majorHAnsi" w:hAnsiTheme="majorHAnsi" w:cstheme="majorHAnsi"/>
                <w:sz w:val="22"/>
                <w:szCs w:val="22"/>
                <w:lang w:val="vi-VN" w:eastAsia="vi-VN"/>
              </w:rPr>
              <w:t xml:space="preserve">5.567.100 </w:t>
            </w:r>
          </w:p>
        </w:tc>
      </w:tr>
      <w:tr w:rsidR="00DC364C" w:rsidRPr="00F61DB5" w:rsidTr="00AF7E4D">
        <w:trPr>
          <w:trHeight w:val="20"/>
        </w:trPr>
        <w:tc>
          <w:tcPr>
            <w:tcW w:w="634" w:type="dxa"/>
            <w:tcBorders>
              <w:top w:val="nil"/>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23</w:t>
            </w:r>
          </w:p>
        </w:tc>
        <w:tc>
          <w:tcPr>
            <w:tcW w:w="5477" w:type="dxa"/>
            <w:tcBorders>
              <w:top w:val="nil"/>
              <w:left w:val="nil"/>
              <w:bottom w:val="single" w:sz="4" w:space="0" w:color="auto"/>
              <w:right w:val="single" w:sz="4" w:space="0" w:color="auto"/>
            </w:tcBorders>
            <w:shd w:val="clear" w:color="auto" w:fill="auto"/>
            <w:hideMark/>
          </w:tcPr>
          <w:p w:rsidR="00DC364C" w:rsidRPr="00F61DB5" w:rsidRDefault="00DC364C" w:rsidP="00AF7E4D">
            <w:pPr>
              <w:ind w:right="-108"/>
              <w:rPr>
                <w:rFonts w:asciiTheme="majorHAnsi" w:hAnsiTheme="majorHAnsi" w:cstheme="majorHAnsi"/>
                <w:spacing w:val="-6"/>
                <w:sz w:val="22"/>
                <w:szCs w:val="22"/>
                <w:lang w:val="vi-VN" w:eastAsia="vi-VN"/>
              </w:rPr>
            </w:pPr>
            <w:r w:rsidRPr="00F61DB5">
              <w:rPr>
                <w:rFonts w:asciiTheme="majorHAnsi" w:hAnsiTheme="majorHAnsi" w:cstheme="majorHAnsi"/>
                <w:spacing w:val="-6"/>
                <w:sz w:val="22"/>
                <w:szCs w:val="22"/>
                <w:lang w:val="vi-VN" w:eastAsia="vi-VN"/>
              </w:rPr>
              <w:t>Cột thép Bát giác, Tròn côn rời cần đơn, H=11m tôn dày 4mm.</w:t>
            </w:r>
          </w:p>
        </w:tc>
        <w:tc>
          <w:tcPr>
            <w:tcW w:w="716" w:type="dxa"/>
            <w:tcBorders>
              <w:top w:val="nil"/>
              <w:left w:val="nil"/>
              <w:bottom w:val="single" w:sz="4" w:space="0" w:color="auto"/>
              <w:right w:val="single" w:sz="4" w:space="0" w:color="auto"/>
            </w:tcBorders>
            <w:shd w:val="clear" w:color="000000" w:fill="FFFFFF"/>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single" w:sz="4" w:space="0" w:color="auto"/>
              <w:left w:val="single" w:sz="4" w:space="0" w:color="auto"/>
              <w:bottom w:val="single" w:sz="4" w:space="0" w:color="auto"/>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nil"/>
              <w:left w:val="single" w:sz="4" w:space="0" w:color="auto"/>
              <w:bottom w:val="single" w:sz="4" w:space="0" w:color="auto"/>
              <w:right w:val="single" w:sz="4" w:space="0" w:color="auto"/>
            </w:tcBorders>
            <w:shd w:val="clear" w:color="auto" w:fill="auto"/>
            <w:noWrap/>
            <w:hideMark/>
          </w:tcPr>
          <w:p w:rsidR="00DC364C" w:rsidRPr="00F61DB5" w:rsidRDefault="00D85BDD"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C364C" w:rsidRPr="00F61DB5">
              <w:rPr>
                <w:rFonts w:asciiTheme="majorHAnsi" w:hAnsiTheme="majorHAnsi" w:cstheme="majorHAnsi"/>
                <w:sz w:val="22"/>
                <w:szCs w:val="22"/>
                <w:lang w:val="vi-VN" w:eastAsia="vi-VN"/>
              </w:rPr>
              <w:t xml:space="preserve">5.978.500 </w:t>
            </w:r>
          </w:p>
        </w:tc>
      </w:tr>
      <w:tr w:rsidR="00DC364C" w:rsidRPr="00F61DB5" w:rsidTr="00AF7E4D">
        <w:trPr>
          <w:trHeight w:val="20"/>
        </w:trPr>
        <w:tc>
          <w:tcPr>
            <w:tcW w:w="634" w:type="dxa"/>
            <w:tcBorders>
              <w:top w:val="nil"/>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24</w:t>
            </w:r>
          </w:p>
        </w:tc>
        <w:tc>
          <w:tcPr>
            <w:tcW w:w="5477" w:type="dxa"/>
            <w:tcBorders>
              <w:top w:val="nil"/>
              <w:left w:val="nil"/>
              <w:bottom w:val="single" w:sz="4" w:space="0" w:color="auto"/>
              <w:right w:val="single" w:sz="4" w:space="0" w:color="auto"/>
            </w:tcBorders>
            <w:shd w:val="clear" w:color="auto" w:fill="auto"/>
            <w:hideMark/>
          </w:tcPr>
          <w:p w:rsidR="00DC364C" w:rsidRPr="00F61DB5" w:rsidRDefault="00DC364C" w:rsidP="00AF7E4D">
            <w:pPr>
              <w:ind w:right="-108"/>
              <w:rPr>
                <w:rFonts w:asciiTheme="majorHAnsi" w:hAnsiTheme="majorHAnsi" w:cstheme="majorHAnsi"/>
                <w:spacing w:val="-6"/>
                <w:sz w:val="22"/>
                <w:szCs w:val="22"/>
                <w:lang w:val="vi-VN" w:eastAsia="vi-VN"/>
              </w:rPr>
            </w:pPr>
            <w:r w:rsidRPr="00F61DB5">
              <w:rPr>
                <w:rFonts w:asciiTheme="majorHAnsi" w:hAnsiTheme="majorHAnsi" w:cstheme="majorHAnsi"/>
                <w:spacing w:val="-6"/>
                <w:sz w:val="22"/>
                <w:szCs w:val="22"/>
                <w:lang w:val="vi-VN" w:eastAsia="vi-VN"/>
              </w:rPr>
              <w:t>Cột thép Bát giác, Tròn côn rời cần đơn, H=11,3m tôn dày 4mm Mạ kẽm, sơn phủ</w:t>
            </w:r>
          </w:p>
        </w:tc>
        <w:tc>
          <w:tcPr>
            <w:tcW w:w="716" w:type="dxa"/>
            <w:tcBorders>
              <w:top w:val="nil"/>
              <w:left w:val="nil"/>
              <w:bottom w:val="single" w:sz="4" w:space="0" w:color="auto"/>
              <w:right w:val="single" w:sz="4" w:space="0" w:color="auto"/>
            </w:tcBorders>
            <w:shd w:val="clear" w:color="000000" w:fill="FFFFFF"/>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single" w:sz="4" w:space="0" w:color="auto"/>
              <w:left w:val="single" w:sz="4" w:space="0" w:color="auto"/>
              <w:bottom w:val="single" w:sz="4" w:space="0" w:color="auto"/>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nil"/>
              <w:left w:val="single" w:sz="4" w:space="0" w:color="auto"/>
              <w:bottom w:val="single" w:sz="4" w:space="0" w:color="auto"/>
              <w:right w:val="single" w:sz="4" w:space="0" w:color="auto"/>
            </w:tcBorders>
            <w:shd w:val="clear" w:color="auto" w:fill="auto"/>
            <w:noWrap/>
            <w:hideMark/>
          </w:tcPr>
          <w:p w:rsidR="00DC364C" w:rsidRPr="00F61DB5" w:rsidRDefault="00D85BDD"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C364C" w:rsidRPr="00F61DB5">
              <w:rPr>
                <w:rFonts w:asciiTheme="majorHAnsi" w:hAnsiTheme="majorHAnsi" w:cstheme="majorHAnsi"/>
                <w:sz w:val="22"/>
                <w:szCs w:val="22"/>
                <w:lang w:val="vi-VN" w:eastAsia="vi-VN"/>
              </w:rPr>
              <w:t xml:space="preserve">13.789.600 </w:t>
            </w:r>
          </w:p>
        </w:tc>
      </w:tr>
      <w:tr w:rsidR="00DC364C" w:rsidRPr="00F61DB5" w:rsidTr="00AF7E4D">
        <w:trPr>
          <w:trHeight w:val="20"/>
        </w:trPr>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25</w:t>
            </w:r>
          </w:p>
        </w:tc>
        <w:tc>
          <w:tcPr>
            <w:tcW w:w="5477" w:type="dxa"/>
            <w:tcBorders>
              <w:top w:val="single" w:sz="4" w:space="0" w:color="auto"/>
              <w:left w:val="single" w:sz="4" w:space="0" w:color="auto"/>
              <w:bottom w:val="single" w:sz="4" w:space="0" w:color="auto"/>
              <w:right w:val="single" w:sz="4" w:space="0" w:color="auto"/>
            </w:tcBorders>
            <w:shd w:val="clear" w:color="auto" w:fill="auto"/>
            <w:hideMark/>
          </w:tcPr>
          <w:p w:rsidR="00DC364C" w:rsidRPr="00F61DB5" w:rsidRDefault="00DC364C" w:rsidP="00AF7E4D">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Cột thép Bát giác, Tròn côn 7m D78-3mm</w:t>
            </w: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single" w:sz="4" w:space="0" w:color="auto"/>
              <w:left w:val="single" w:sz="4" w:space="0" w:color="auto"/>
              <w:bottom w:val="single" w:sz="4" w:space="0" w:color="auto"/>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85BDD"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C364C" w:rsidRPr="00F61DB5">
              <w:rPr>
                <w:rFonts w:asciiTheme="majorHAnsi" w:hAnsiTheme="majorHAnsi" w:cstheme="majorHAnsi"/>
                <w:sz w:val="22"/>
                <w:szCs w:val="22"/>
                <w:lang w:val="vi-VN" w:eastAsia="vi-VN"/>
              </w:rPr>
              <w:t xml:space="preserve">4.089.800 </w:t>
            </w:r>
          </w:p>
        </w:tc>
      </w:tr>
      <w:tr w:rsidR="00DC364C" w:rsidRPr="00F61DB5" w:rsidTr="00AF7E4D">
        <w:trPr>
          <w:trHeight w:val="20"/>
        </w:trPr>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26</w:t>
            </w:r>
          </w:p>
        </w:tc>
        <w:tc>
          <w:tcPr>
            <w:tcW w:w="5477" w:type="dxa"/>
            <w:tcBorders>
              <w:top w:val="single" w:sz="4" w:space="0" w:color="auto"/>
              <w:left w:val="nil"/>
              <w:bottom w:val="single" w:sz="4" w:space="0" w:color="auto"/>
              <w:right w:val="single" w:sz="4" w:space="0" w:color="auto"/>
            </w:tcBorders>
            <w:shd w:val="clear" w:color="auto" w:fill="auto"/>
            <w:hideMark/>
          </w:tcPr>
          <w:p w:rsidR="00DC364C" w:rsidRPr="00F61DB5" w:rsidRDefault="00DC364C" w:rsidP="00AF7E4D">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Cột thép Bát giác, Tròn côn 8m D78-3mm</w:t>
            </w:r>
          </w:p>
        </w:tc>
        <w:tc>
          <w:tcPr>
            <w:tcW w:w="716" w:type="dxa"/>
            <w:tcBorders>
              <w:top w:val="single" w:sz="4" w:space="0" w:color="auto"/>
              <w:left w:val="nil"/>
              <w:bottom w:val="single" w:sz="4" w:space="0" w:color="auto"/>
              <w:right w:val="single" w:sz="4" w:space="0" w:color="auto"/>
            </w:tcBorders>
            <w:shd w:val="clear" w:color="000000" w:fill="FFFFFF"/>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single" w:sz="4" w:space="0" w:color="auto"/>
              <w:left w:val="single" w:sz="4" w:space="0" w:color="auto"/>
              <w:bottom w:val="single" w:sz="4" w:space="0" w:color="auto"/>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85BDD"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C364C" w:rsidRPr="00F61DB5">
              <w:rPr>
                <w:rFonts w:asciiTheme="majorHAnsi" w:hAnsiTheme="majorHAnsi" w:cstheme="majorHAnsi"/>
                <w:sz w:val="22"/>
                <w:szCs w:val="22"/>
                <w:lang w:val="vi-VN" w:eastAsia="vi-VN"/>
              </w:rPr>
              <w:t xml:space="preserve">4.642.000 </w:t>
            </w:r>
          </w:p>
        </w:tc>
      </w:tr>
      <w:tr w:rsidR="00DC364C" w:rsidRPr="00F61DB5" w:rsidTr="00AF7E4D">
        <w:trPr>
          <w:trHeight w:val="20"/>
        </w:trPr>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27</w:t>
            </w:r>
          </w:p>
        </w:tc>
        <w:tc>
          <w:tcPr>
            <w:tcW w:w="5477" w:type="dxa"/>
            <w:tcBorders>
              <w:top w:val="single" w:sz="4" w:space="0" w:color="auto"/>
              <w:left w:val="nil"/>
              <w:bottom w:val="single" w:sz="4" w:space="0" w:color="auto"/>
              <w:right w:val="single" w:sz="4" w:space="0" w:color="auto"/>
            </w:tcBorders>
            <w:shd w:val="clear" w:color="auto" w:fill="auto"/>
            <w:hideMark/>
          </w:tcPr>
          <w:p w:rsidR="00DC364C" w:rsidRPr="00F61DB5" w:rsidRDefault="00DC364C" w:rsidP="00AF7E4D">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Cột thép Bát giác, Tròn côn 8m D78-3,5mm</w:t>
            </w:r>
          </w:p>
        </w:tc>
        <w:tc>
          <w:tcPr>
            <w:tcW w:w="716" w:type="dxa"/>
            <w:tcBorders>
              <w:top w:val="single" w:sz="4" w:space="0" w:color="auto"/>
              <w:left w:val="nil"/>
              <w:bottom w:val="single" w:sz="4" w:space="0" w:color="auto"/>
              <w:right w:val="single" w:sz="4" w:space="0" w:color="auto"/>
            </w:tcBorders>
            <w:shd w:val="clear" w:color="000000" w:fill="FFFFFF"/>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single" w:sz="4" w:space="0" w:color="auto"/>
              <w:left w:val="single" w:sz="4" w:space="0" w:color="auto"/>
              <w:bottom w:val="single" w:sz="4" w:space="0" w:color="auto"/>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85BDD"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C364C" w:rsidRPr="00F61DB5">
              <w:rPr>
                <w:rFonts w:asciiTheme="majorHAnsi" w:hAnsiTheme="majorHAnsi" w:cstheme="majorHAnsi"/>
                <w:sz w:val="22"/>
                <w:szCs w:val="22"/>
                <w:lang w:val="vi-VN" w:eastAsia="vi-VN"/>
              </w:rPr>
              <w:t xml:space="preserve">5.465.240 </w:t>
            </w:r>
          </w:p>
        </w:tc>
      </w:tr>
      <w:tr w:rsidR="00DC364C" w:rsidRPr="00F61DB5" w:rsidTr="00AF7E4D">
        <w:trPr>
          <w:trHeight w:val="20"/>
        </w:trPr>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28</w:t>
            </w:r>
          </w:p>
        </w:tc>
        <w:tc>
          <w:tcPr>
            <w:tcW w:w="5477" w:type="dxa"/>
            <w:tcBorders>
              <w:top w:val="single" w:sz="4" w:space="0" w:color="auto"/>
              <w:left w:val="nil"/>
              <w:bottom w:val="single" w:sz="4" w:space="0" w:color="auto"/>
              <w:right w:val="single" w:sz="4" w:space="0" w:color="auto"/>
            </w:tcBorders>
            <w:shd w:val="clear" w:color="auto" w:fill="auto"/>
            <w:hideMark/>
          </w:tcPr>
          <w:p w:rsidR="00DC364C" w:rsidRPr="00F61DB5" w:rsidRDefault="00DC364C" w:rsidP="00AF7E4D">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Cột thép Bát giác, Tròn côn 9m D78-3,5mm</w:t>
            </w:r>
          </w:p>
        </w:tc>
        <w:tc>
          <w:tcPr>
            <w:tcW w:w="716" w:type="dxa"/>
            <w:tcBorders>
              <w:top w:val="single" w:sz="4" w:space="0" w:color="auto"/>
              <w:left w:val="nil"/>
              <w:bottom w:val="single" w:sz="4" w:space="0" w:color="auto"/>
              <w:right w:val="single" w:sz="4" w:space="0" w:color="auto"/>
            </w:tcBorders>
            <w:shd w:val="clear" w:color="000000" w:fill="FFFFFF"/>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single" w:sz="4" w:space="0" w:color="auto"/>
              <w:left w:val="single" w:sz="4" w:space="0" w:color="auto"/>
              <w:bottom w:val="single" w:sz="4" w:space="0" w:color="auto"/>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85BDD"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C364C" w:rsidRPr="00F61DB5">
              <w:rPr>
                <w:rFonts w:asciiTheme="majorHAnsi" w:hAnsiTheme="majorHAnsi" w:cstheme="majorHAnsi"/>
                <w:sz w:val="22"/>
                <w:szCs w:val="22"/>
                <w:lang w:val="vi-VN" w:eastAsia="vi-VN"/>
              </w:rPr>
              <w:t xml:space="preserve">5.632.000 </w:t>
            </w:r>
          </w:p>
        </w:tc>
      </w:tr>
      <w:tr w:rsidR="00DC364C" w:rsidRPr="00F61DB5" w:rsidTr="00AF7E4D">
        <w:trPr>
          <w:trHeight w:val="20"/>
        </w:trPr>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29</w:t>
            </w:r>
          </w:p>
        </w:tc>
        <w:tc>
          <w:tcPr>
            <w:tcW w:w="5477" w:type="dxa"/>
            <w:tcBorders>
              <w:top w:val="single" w:sz="4" w:space="0" w:color="auto"/>
              <w:left w:val="nil"/>
              <w:bottom w:val="single" w:sz="4" w:space="0" w:color="auto"/>
              <w:right w:val="single" w:sz="4" w:space="0" w:color="auto"/>
            </w:tcBorders>
            <w:shd w:val="clear" w:color="auto" w:fill="auto"/>
            <w:hideMark/>
          </w:tcPr>
          <w:p w:rsidR="00DC364C" w:rsidRPr="00F61DB5" w:rsidRDefault="00DC364C" w:rsidP="00AF7E4D">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Cột thép Bát giác, Tròn côn 10m D78-4mm</w:t>
            </w:r>
          </w:p>
        </w:tc>
        <w:tc>
          <w:tcPr>
            <w:tcW w:w="716" w:type="dxa"/>
            <w:tcBorders>
              <w:top w:val="single" w:sz="4" w:space="0" w:color="auto"/>
              <w:left w:val="nil"/>
              <w:bottom w:val="single" w:sz="4" w:space="0" w:color="auto"/>
              <w:right w:val="single" w:sz="4" w:space="0" w:color="auto"/>
            </w:tcBorders>
            <w:shd w:val="clear" w:color="000000" w:fill="FFFFFF"/>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single" w:sz="4" w:space="0" w:color="auto"/>
              <w:left w:val="single" w:sz="4" w:space="0" w:color="auto"/>
              <w:bottom w:val="single" w:sz="4" w:space="0" w:color="auto"/>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85BDD"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C364C" w:rsidRPr="00F61DB5">
              <w:rPr>
                <w:rFonts w:asciiTheme="majorHAnsi" w:hAnsiTheme="majorHAnsi" w:cstheme="majorHAnsi"/>
                <w:sz w:val="22"/>
                <w:szCs w:val="22"/>
                <w:lang w:val="vi-VN" w:eastAsia="vi-VN"/>
              </w:rPr>
              <w:t xml:space="preserve">6.413.000 </w:t>
            </w:r>
          </w:p>
        </w:tc>
      </w:tr>
      <w:tr w:rsidR="00DC364C" w:rsidRPr="00F61DB5" w:rsidTr="00AF7E4D">
        <w:trPr>
          <w:trHeight w:val="20"/>
        </w:trPr>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30</w:t>
            </w:r>
          </w:p>
        </w:tc>
        <w:tc>
          <w:tcPr>
            <w:tcW w:w="5477" w:type="dxa"/>
            <w:tcBorders>
              <w:top w:val="single" w:sz="4" w:space="0" w:color="auto"/>
              <w:left w:val="nil"/>
              <w:bottom w:val="single" w:sz="4" w:space="0" w:color="auto"/>
              <w:right w:val="single" w:sz="4" w:space="0" w:color="auto"/>
            </w:tcBorders>
            <w:shd w:val="clear" w:color="auto" w:fill="auto"/>
            <w:hideMark/>
          </w:tcPr>
          <w:p w:rsidR="00DC364C" w:rsidRPr="00F61DB5" w:rsidRDefault="00DC364C" w:rsidP="00AF7E4D">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Cần đèn CD-01 cao 2m, vươn 1,5m</w:t>
            </w:r>
          </w:p>
        </w:tc>
        <w:tc>
          <w:tcPr>
            <w:tcW w:w="716" w:type="dxa"/>
            <w:tcBorders>
              <w:top w:val="single" w:sz="4" w:space="0" w:color="auto"/>
              <w:left w:val="nil"/>
              <w:bottom w:val="single" w:sz="4" w:space="0" w:color="auto"/>
              <w:right w:val="single" w:sz="4" w:space="0" w:color="auto"/>
            </w:tcBorders>
            <w:shd w:val="clear" w:color="000000" w:fill="FFFFFF"/>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single" w:sz="4" w:space="0" w:color="auto"/>
              <w:left w:val="single" w:sz="4" w:space="0" w:color="auto"/>
              <w:bottom w:val="single" w:sz="4" w:space="0" w:color="auto"/>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85BDD"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C364C" w:rsidRPr="00F61DB5">
              <w:rPr>
                <w:rFonts w:asciiTheme="majorHAnsi" w:hAnsiTheme="majorHAnsi" w:cstheme="majorHAnsi"/>
                <w:sz w:val="22"/>
                <w:szCs w:val="22"/>
                <w:lang w:val="vi-VN" w:eastAsia="vi-VN"/>
              </w:rPr>
              <w:t xml:space="preserve">1.078.550 </w:t>
            </w:r>
          </w:p>
        </w:tc>
      </w:tr>
      <w:tr w:rsidR="00DC364C" w:rsidRPr="00F61DB5" w:rsidTr="00AF7E4D">
        <w:trPr>
          <w:trHeight w:val="20"/>
        </w:trPr>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31</w:t>
            </w:r>
          </w:p>
        </w:tc>
        <w:tc>
          <w:tcPr>
            <w:tcW w:w="5477" w:type="dxa"/>
            <w:tcBorders>
              <w:top w:val="single" w:sz="4" w:space="0" w:color="auto"/>
              <w:left w:val="single" w:sz="4" w:space="0" w:color="auto"/>
              <w:bottom w:val="single" w:sz="4" w:space="0" w:color="auto"/>
              <w:right w:val="single" w:sz="4" w:space="0" w:color="auto"/>
            </w:tcBorders>
            <w:shd w:val="clear" w:color="auto" w:fill="auto"/>
            <w:hideMark/>
          </w:tcPr>
          <w:p w:rsidR="00DC364C" w:rsidRPr="00F61DB5" w:rsidRDefault="00DC364C" w:rsidP="00AF7E4D">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Bộ cần đèn bắt vào cột bê tông</w:t>
            </w:r>
          </w:p>
        </w:tc>
        <w:tc>
          <w:tcPr>
            <w:tcW w:w="716" w:type="dxa"/>
            <w:tcBorders>
              <w:top w:val="single" w:sz="4" w:space="0" w:color="auto"/>
              <w:left w:val="single" w:sz="4" w:space="0" w:color="auto"/>
              <w:bottom w:val="single" w:sz="4" w:space="0" w:color="auto"/>
              <w:right w:val="single" w:sz="4" w:space="0" w:color="auto"/>
            </w:tcBorders>
            <w:shd w:val="clear" w:color="000000" w:fill="FFFFFF"/>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single" w:sz="4" w:space="0" w:color="auto"/>
              <w:left w:val="single" w:sz="4" w:space="0" w:color="auto"/>
              <w:bottom w:val="single" w:sz="4" w:space="0" w:color="auto"/>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C364C"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85BDD" w:rsidRPr="00F61DB5">
              <w:rPr>
                <w:rFonts w:asciiTheme="majorHAnsi" w:hAnsiTheme="majorHAnsi" w:cstheme="majorHAnsi"/>
                <w:sz w:val="22"/>
                <w:szCs w:val="22"/>
                <w:lang w:val="vi-VN" w:eastAsia="vi-VN"/>
              </w:rPr>
              <w:t xml:space="preserve">  </w:t>
            </w:r>
            <w:r w:rsidRPr="00F61DB5">
              <w:rPr>
                <w:rFonts w:asciiTheme="majorHAnsi" w:hAnsiTheme="majorHAnsi" w:cstheme="majorHAnsi"/>
                <w:sz w:val="22"/>
                <w:szCs w:val="22"/>
                <w:lang w:val="vi-VN" w:eastAsia="vi-VN"/>
              </w:rPr>
              <w:t xml:space="preserve">1.100.000 </w:t>
            </w:r>
          </w:p>
        </w:tc>
      </w:tr>
      <w:tr w:rsidR="00DC364C" w:rsidRPr="00F61DB5" w:rsidTr="00AF7E4D">
        <w:trPr>
          <w:trHeight w:val="20"/>
        </w:trPr>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32</w:t>
            </w:r>
          </w:p>
        </w:tc>
        <w:tc>
          <w:tcPr>
            <w:tcW w:w="5477" w:type="dxa"/>
            <w:tcBorders>
              <w:top w:val="single" w:sz="4" w:space="0" w:color="auto"/>
              <w:left w:val="nil"/>
              <w:bottom w:val="single" w:sz="4" w:space="0" w:color="auto"/>
              <w:right w:val="single" w:sz="4" w:space="0" w:color="auto"/>
            </w:tcBorders>
            <w:shd w:val="clear" w:color="auto" w:fill="auto"/>
            <w:hideMark/>
          </w:tcPr>
          <w:p w:rsidR="00DC364C" w:rsidRPr="00F61DB5" w:rsidRDefault="00DC364C" w:rsidP="00AF7E4D">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Cần đèn CD-02; CD-07; CD-14; CD-23; CD-32; CD-43; CD-45  cao 2m, vươn 1,5m</w:t>
            </w:r>
          </w:p>
        </w:tc>
        <w:tc>
          <w:tcPr>
            <w:tcW w:w="716" w:type="dxa"/>
            <w:tcBorders>
              <w:top w:val="single" w:sz="4" w:space="0" w:color="auto"/>
              <w:left w:val="nil"/>
              <w:bottom w:val="single" w:sz="4" w:space="0" w:color="auto"/>
              <w:right w:val="single" w:sz="4" w:space="0" w:color="auto"/>
            </w:tcBorders>
            <w:shd w:val="clear" w:color="000000" w:fill="FFFFFF"/>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single" w:sz="4" w:space="0" w:color="auto"/>
              <w:left w:val="single" w:sz="4" w:space="0" w:color="auto"/>
              <w:bottom w:val="single" w:sz="4" w:space="0" w:color="auto"/>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85BDD"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C364C" w:rsidRPr="00F61DB5">
              <w:rPr>
                <w:rFonts w:asciiTheme="majorHAnsi" w:hAnsiTheme="majorHAnsi" w:cstheme="majorHAnsi"/>
                <w:sz w:val="22"/>
                <w:szCs w:val="22"/>
                <w:lang w:val="vi-VN" w:eastAsia="vi-VN"/>
              </w:rPr>
              <w:t xml:space="preserve">1.408.000 </w:t>
            </w:r>
          </w:p>
        </w:tc>
      </w:tr>
      <w:tr w:rsidR="00DC364C" w:rsidRPr="00F61DB5" w:rsidTr="00AF7E4D">
        <w:trPr>
          <w:trHeight w:val="20"/>
        </w:trPr>
        <w:tc>
          <w:tcPr>
            <w:tcW w:w="634" w:type="dxa"/>
            <w:tcBorders>
              <w:top w:val="nil"/>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33</w:t>
            </w:r>
          </w:p>
        </w:tc>
        <w:tc>
          <w:tcPr>
            <w:tcW w:w="5477" w:type="dxa"/>
            <w:tcBorders>
              <w:top w:val="nil"/>
              <w:left w:val="nil"/>
              <w:bottom w:val="single" w:sz="4" w:space="0" w:color="auto"/>
              <w:right w:val="single" w:sz="4" w:space="0" w:color="auto"/>
            </w:tcBorders>
            <w:shd w:val="clear" w:color="auto" w:fill="auto"/>
            <w:hideMark/>
          </w:tcPr>
          <w:p w:rsidR="00DC364C" w:rsidRPr="00F61DB5" w:rsidRDefault="00DC364C" w:rsidP="00AF7E4D">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Cần đèn CK-02 cao 2m, vươn 1,5m</w:t>
            </w:r>
          </w:p>
        </w:tc>
        <w:tc>
          <w:tcPr>
            <w:tcW w:w="716" w:type="dxa"/>
            <w:tcBorders>
              <w:top w:val="nil"/>
              <w:left w:val="nil"/>
              <w:bottom w:val="single" w:sz="4" w:space="0" w:color="auto"/>
              <w:right w:val="single" w:sz="4" w:space="0" w:color="auto"/>
            </w:tcBorders>
            <w:shd w:val="clear" w:color="000000" w:fill="FFFFFF"/>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single" w:sz="4" w:space="0" w:color="auto"/>
              <w:left w:val="single" w:sz="4" w:space="0" w:color="auto"/>
              <w:bottom w:val="single" w:sz="4" w:space="0" w:color="auto"/>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nil"/>
              <w:left w:val="single" w:sz="4" w:space="0" w:color="auto"/>
              <w:bottom w:val="single" w:sz="4" w:space="0" w:color="auto"/>
              <w:right w:val="single" w:sz="4" w:space="0" w:color="auto"/>
            </w:tcBorders>
            <w:shd w:val="clear" w:color="auto" w:fill="auto"/>
            <w:noWrap/>
            <w:hideMark/>
          </w:tcPr>
          <w:p w:rsidR="00DC364C" w:rsidRPr="00F61DB5" w:rsidRDefault="00D85BDD"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C364C" w:rsidRPr="00F61DB5">
              <w:rPr>
                <w:rFonts w:asciiTheme="majorHAnsi" w:hAnsiTheme="majorHAnsi" w:cstheme="majorHAnsi"/>
                <w:sz w:val="22"/>
                <w:szCs w:val="22"/>
                <w:lang w:val="vi-VN" w:eastAsia="vi-VN"/>
              </w:rPr>
              <w:t xml:space="preserve">1.755.160 </w:t>
            </w:r>
          </w:p>
        </w:tc>
      </w:tr>
      <w:tr w:rsidR="00DC364C" w:rsidRPr="00F61DB5" w:rsidTr="00AF7E4D">
        <w:trPr>
          <w:trHeight w:val="20"/>
        </w:trPr>
        <w:tc>
          <w:tcPr>
            <w:tcW w:w="634" w:type="dxa"/>
            <w:tcBorders>
              <w:top w:val="nil"/>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34</w:t>
            </w:r>
          </w:p>
        </w:tc>
        <w:tc>
          <w:tcPr>
            <w:tcW w:w="5477" w:type="dxa"/>
            <w:tcBorders>
              <w:top w:val="nil"/>
              <w:left w:val="nil"/>
              <w:bottom w:val="single" w:sz="4" w:space="0" w:color="auto"/>
              <w:right w:val="single" w:sz="4" w:space="0" w:color="auto"/>
            </w:tcBorders>
            <w:shd w:val="clear" w:color="auto" w:fill="auto"/>
            <w:hideMark/>
          </w:tcPr>
          <w:p w:rsidR="00DC364C" w:rsidRPr="00F61DB5" w:rsidRDefault="00DC364C" w:rsidP="00AF7E4D">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Cần đèn CK-03; CK-04; CK-22; CK-28; CK-32; CK-35 cao 2m, vươn 1,5m</w:t>
            </w:r>
          </w:p>
        </w:tc>
        <w:tc>
          <w:tcPr>
            <w:tcW w:w="716" w:type="dxa"/>
            <w:tcBorders>
              <w:top w:val="nil"/>
              <w:left w:val="nil"/>
              <w:bottom w:val="single" w:sz="4" w:space="0" w:color="auto"/>
              <w:right w:val="single" w:sz="4" w:space="0" w:color="auto"/>
            </w:tcBorders>
            <w:shd w:val="clear" w:color="000000" w:fill="FFFFFF"/>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single" w:sz="4" w:space="0" w:color="auto"/>
              <w:left w:val="single" w:sz="4" w:space="0" w:color="auto"/>
              <w:bottom w:val="single" w:sz="4" w:space="0" w:color="auto"/>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nil"/>
              <w:left w:val="single" w:sz="4" w:space="0" w:color="auto"/>
              <w:bottom w:val="single" w:sz="4" w:space="0" w:color="auto"/>
              <w:right w:val="single" w:sz="4" w:space="0" w:color="auto"/>
            </w:tcBorders>
            <w:shd w:val="clear" w:color="auto" w:fill="auto"/>
            <w:noWrap/>
            <w:hideMark/>
          </w:tcPr>
          <w:p w:rsidR="00DC364C" w:rsidRPr="00F61DB5" w:rsidRDefault="00D85BDD"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C364C" w:rsidRPr="00F61DB5">
              <w:rPr>
                <w:rFonts w:asciiTheme="majorHAnsi" w:hAnsiTheme="majorHAnsi" w:cstheme="majorHAnsi"/>
                <w:sz w:val="22"/>
                <w:szCs w:val="22"/>
                <w:lang w:val="vi-VN" w:eastAsia="vi-VN"/>
              </w:rPr>
              <w:t xml:space="preserve">2.185.370 </w:t>
            </w:r>
          </w:p>
        </w:tc>
      </w:tr>
      <w:tr w:rsidR="00DC364C" w:rsidRPr="00F61DB5" w:rsidTr="00AF7E4D">
        <w:trPr>
          <w:trHeight w:val="20"/>
        </w:trPr>
        <w:tc>
          <w:tcPr>
            <w:tcW w:w="634" w:type="dxa"/>
            <w:tcBorders>
              <w:top w:val="nil"/>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35</w:t>
            </w:r>
          </w:p>
        </w:tc>
        <w:tc>
          <w:tcPr>
            <w:tcW w:w="5477" w:type="dxa"/>
            <w:tcBorders>
              <w:top w:val="nil"/>
              <w:left w:val="nil"/>
              <w:bottom w:val="single" w:sz="4" w:space="0" w:color="auto"/>
              <w:right w:val="single" w:sz="4" w:space="0" w:color="auto"/>
            </w:tcBorders>
            <w:shd w:val="clear" w:color="auto" w:fill="auto"/>
            <w:hideMark/>
          </w:tcPr>
          <w:p w:rsidR="00DC364C" w:rsidRPr="00F61DB5" w:rsidRDefault="00DC364C" w:rsidP="00AF7E4D">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Cần đèn CK-05 cao 2m, vươn 1,5m</w:t>
            </w:r>
          </w:p>
        </w:tc>
        <w:tc>
          <w:tcPr>
            <w:tcW w:w="716" w:type="dxa"/>
            <w:tcBorders>
              <w:top w:val="nil"/>
              <w:left w:val="nil"/>
              <w:bottom w:val="single" w:sz="4" w:space="0" w:color="auto"/>
              <w:right w:val="single" w:sz="4" w:space="0" w:color="auto"/>
            </w:tcBorders>
            <w:shd w:val="clear" w:color="000000" w:fill="FFFFFF"/>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single" w:sz="4" w:space="0" w:color="auto"/>
              <w:left w:val="single" w:sz="4" w:space="0" w:color="auto"/>
              <w:bottom w:val="single" w:sz="4" w:space="0" w:color="auto"/>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nil"/>
              <w:left w:val="single" w:sz="4" w:space="0" w:color="auto"/>
              <w:bottom w:val="single" w:sz="4" w:space="0" w:color="auto"/>
              <w:right w:val="single" w:sz="4" w:space="0" w:color="auto"/>
            </w:tcBorders>
            <w:shd w:val="clear" w:color="auto" w:fill="auto"/>
            <w:noWrap/>
            <w:hideMark/>
          </w:tcPr>
          <w:p w:rsidR="00DC364C" w:rsidRPr="00F61DB5" w:rsidRDefault="00D85BDD"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C364C" w:rsidRPr="00F61DB5">
              <w:rPr>
                <w:rFonts w:asciiTheme="majorHAnsi" w:hAnsiTheme="majorHAnsi" w:cstheme="majorHAnsi"/>
                <w:sz w:val="22"/>
                <w:szCs w:val="22"/>
                <w:lang w:val="vi-VN" w:eastAsia="vi-VN"/>
              </w:rPr>
              <w:t xml:space="preserve">2.580.160 </w:t>
            </w:r>
          </w:p>
        </w:tc>
      </w:tr>
      <w:tr w:rsidR="00DC364C" w:rsidRPr="00F61DB5" w:rsidTr="00AF7E4D">
        <w:trPr>
          <w:trHeight w:val="20"/>
        </w:trPr>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36</w:t>
            </w:r>
          </w:p>
        </w:tc>
        <w:tc>
          <w:tcPr>
            <w:tcW w:w="5477" w:type="dxa"/>
            <w:tcBorders>
              <w:top w:val="single" w:sz="4" w:space="0" w:color="auto"/>
              <w:left w:val="nil"/>
              <w:bottom w:val="single" w:sz="4" w:space="0" w:color="auto"/>
              <w:right w:val="single" w:sz="4" w:space="0" w:color="auto"/>
            </w:tcBorders>
            <w:shd w:val="clear" w:color="auto" w:fill="auto"/>
            <w:hideMark/>
          </w:tcPr>
          <w:p w:rsidR="00DC364C" w:rsidRPr="00F61DB5" w:rsidRDefault="00DC364C" w:rsidP="00AF7E4D">
            <w:pPr>
              <w:ind w:right="-108"/>
              <w:rPr>
                <w:rFonts w:asciiTheme="majorHAnsi" w:hAnsiTheme="majorHAnsi" w:cstheme="majorHAnsi"/>
                <w:spacing w:val="-4"/>
                <w:sz w:val="22"/>
                <w:szCs w:val="22"/>
                <w:lang w:val="vi-VN" w:eastAsia="vi-VN"/>
              </w:rPr>
            </w:pPr>
            <w:r w:rsidRPr="00F61DB5">
              <w:rPr>
                <w:rFonts w:asciiTheme="majorHAnsi" w:hAnsiTheme="majorHAnsi" w:cstheme="majorHAnsi"/>
                <w:spacing w:val="-4"/>
                <w:sz w:val="22"/>
                <w:szCs w:val="22"/>
                <w:lang w:val="vi-VN" w:eastAsia="vi-VN"/>
              </w:rPr>
              <w:t>Đế gang DP01 cao 1,38m thân cột thép cao 8m ngọn  D78-3.5</w:t>
            </w:r>
          </w:p>
        </w:tc>
        <w:tc>
          <w:tcPr>
            <w:tcW w:w="716" w:type="dxa"/>
            <w:tcBorders>
              <w:top w:val="single" w:sz="4" w:space="0" w:color="auto"/>
              <w:left w:val="nil"/>
              <w:bottom w:val="single" w:sz="4" w:space="0" w:color="auto"/>
              <w:right w:val="single" w:sz="4" w:space="0" w:color="auto"/>
            </w:tcBorders>
            <w:shd w:val="clear" w:color="000000" w:fill="FFFFFF"/>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40B79" w:rsidRPr="00F61DB5" w:rsidRDefault="00DC364C" w:rsidP="00D85BDD">
            <w:pPr>
              <w:jc w:val="center"/>
              <w:rPr>
                <w:rFonts w:asciiTheme="majorHAnsi" w:hAnsiTheme="majorHAnsi" w:cstheme="majorHAnsi"/>
                <w:sz w:val="22"/>
                <w:szCs w:val="22"/>
                <w:lang w:eastAsia="vi-VN"/>
              </w:rPr>
            </w:pPr>
            <w:r w:rsidRPr="00F61DB5">
              <w:rPr>
                <w:rFonts w:asciiTheme="majorHAnsi" w:hAnsiTheme="majorHAnsi" w:cstheme="majorHAnsi"/>
                <w:sz w:val="22"/>
                <w:szCs w:val="22"/>
                <w:lang w:val="vi-VN" w:eastAsia="vi-VN"/>
              </w:rPr>
              <w:t xml:space="preserve"> </w:t>
            </w:r>
          </w:p>
          <w:p w:rsidR="00540B79" w:rsidRPr="00F61DB5" w:rsidRDefault="00540B79" w:rsidP="00D85BDD">
            <w:pPr>
              <w:jc w:val="center"/>
              <w:rPr>
                <w:rFonts w:asciiTheme="majorHAnsi" w:hAnsiTheme="majorHAnsi" w:cstheme="majorHAnsi"/>
                <w:sz w:val="22"/>
                <w:szCs w:val="22"/>
                <w:lang w:eastAsia="vi-VN"/>
              </w:rPr>
            </w:pPr>
          </w:p>
          <w:p w:rsidR="00540B79" w:rsidRPr="00F61DB5" w:rsidRDefault="00540B79" w:rsidP="00D85BDD">
            <w:pPr>
              <w:jc w:val="center"/>
              <w:rPr>
                <w:rFonts w:asciiTheme="majorHAnsi" w:hAnsiTheme="majorHAnsi" w:cstheme="majorHAnsi"/>
                <w:sz w:val="22"/>
                <w:szCs w:val="22"/>
                <w:lang w:eastAsia="vi-VN"/>
              </w:rPr>
            </w:pPr>
          </w:p>
          <w:p w:rsidR="00540B79" w:rsidRPr="00F61DB5" w:rsidRDefault="00540B79" w:rsidP="00D85BDD">
            <w:pPr>
              <w:jc w:val="center"/>
              <w:rPr>
                <w:rFonts w:asciiTheme="majorHAnsi" w:hAnsiTheme="majorHAnsi" w:cstheme="majorHAnsi"/>
                <w:sz w:val="22"/>
                <w:szCs w:val="22"/>
                <w:lang w:eastAsia="vi-VN"/>
              </w:rPr>
            </w:pPr>
          </w:p>
          <w:p w:rsidR="00540B79" w:rsidRPr="00F61DB5" w:rsidRDefault="00540B79" w:rsidP="00D85BDD">
            <w:pPr>
              <w:jc w:val="center"/>
              <w:rPr>
                <w:rFonts w:asciiTheme="majorHAnsi" w:hAnsiTheme="majorHAnsi" w:cstheme="majorHAnsi"/>
                <w:sz w:val="22"/>
                <w:szCs w:val="22"/>
                <w:lang w:eastAsia="vi-VN"/>
              </w:rPr>
            </w:pPr>
          </w:p>
          <w:p w:rsidR="00540B79" w:rsidRPr="00F61DB5" w:rsidRDefault="00540B79" w:rsidP="00D85BDD">
            <w:pPr>
              <w:jc w:val="center"/>
              <w:rPr>
                <w:rFonts w:asciiTheme="majorHAnsi" w:hAnsiTheme="majorHAnsi" w:cstheme="majorHAnsi"/>
                <w:sz w:val="22"/>
                <w:szCs w:val="22"/>
                <w:lang w:eastAsia="vi-VN"/>
              </w:rPr>
            </w:pPr>
          </w:p>
          <w:p w:rsidR="00540B79" w:rsidRPr="00F61DB5" w:rsidRDefault="00540B79" w:rsidP="00D85BDD">
            <w:pPr>
              <w:jc w:val="center"/>
              <w:rPr>
                <w:rFonts w:asciiTheme="majorHAnsi" w:hAnsiTheme="majorHAnsi" w:cstheme="majorHAnsi"/>
                <w:sz w:val="22"/>
                <w:szCs w:val="22"/>
                <w:lang w:eastAsia="vi-VN"/>
              </w:rPr>
            </w:pPr>
          </w:p>
          <w:p w:rsidR="00540B79" w:rsidRPr="00F61DB5" w:rsidRDefault="00540B79" w:rsidP="00D85BDD">
            <w:pPr>
              <w:jc w:val="center"/>
              <w:rPr>
                <w:rFonts w:asciiTheme="majorHAnsi" w:hAnsiTheme="majorHAnsi" w:cstheme="majorHAnsi"/>
                <w:sz w:val="22"/>
                <w:szCs w:val="22"/>
                <w:lang w:eastAsia="vi-VN"/>
              </w:rPr>
            </w:pPr>
          </w:p>
          <w:p w:rsidR="00540B79" w:rsidRPr="00F61DB5" w:rsidRDefault="00540B79" w:rsidP="00D85BDD">
            <w:pPr>
              <w:jc w:val="center"/>
              <w:rPr>
                <w:rFonts w:asciiTheme="majorHAnsi" w:hAnsiTheme="majorHAnsi" w:cstheme="majorHAnsi"/>
                <w:sz w:val="22"/>
                <w:szCs w:val="22"/>
                <w:lang w:eastAsia="vi-VN"/>
              </w:rPr>
            </w:pPr>
          </w:p>
          <w:p w:rsidR="00540B79" w:rsidRPr="00F61DB5" w:rsidRDefault="00540B79" w:rsidP="00D85BDD">
            <w:pPr>
              <w:jc w:val="center"/>
              <w:rPr>
                <w:rFonts w:asciiTheme="majorHAnsi" w:hAnsiTheme="majorHAnsi" w:cstheme="majorHAnsi"/>
                <w:sz w:val="22"/>
                <w:szCs w:val="22"/>
                <w:lang w:eastAsia="vi-VN"/>
              </w:rPr>
            </w:pPr>
          </w:p>
          <w:p w:rsidR="00DC364C" w:rsidRPr="00F61DB5" w:rsidRDefault="00DC364C" w:rsidP="00D85BDD">
            <w:pPr>
              <w:jc w:val="center"/>
              <w:rPr>
                <w:rFonts w:asciiTheme="majorHAnsi" w:hAnsiTheme="majorHAnsi" w:cstheme="majorHAnsi"/>
                <w:sz w:val="22"/>
                <w:szCs w:val="22"/>
                <w:lang w:eastAsia="vi-VN"/>
              </w:rPr>
            </w:pPr>
            <w:r w:rsidRPr="00F61DB5">
              <w:rPr>
                <w:rFonts w:asciiTheme="majorHAnsi" w:hAnsiTheme="majorHAnsi" w:cstheme="majorHAnsi"/>
                <w:sz w:val="22"/>
                <w:szCs w:val="22"/>
                <w:lang w:val="vi-VN" w:eastAsia="vi-VN"/>
              </w:rPr>
              <w:t xml:space="preserve">TCVN ISO 9001: 2015/ISO 9001: 2015 </w:t>
            </w:r>
          </w:p>
          <w:p w:rsidR="00E84914" w:rsidRPr="00F61DB5" w:rsidRDefault="00E84914" w:rsidP="00D85BDD">
            <w:pPr>
              <w:jc w:val="center"/>
              <w:rPr>
                <w:rFonts w:asciiTheme="majorHAnsi" w:hAnsiTheme="majorHAnsi" w:cstheme="majorHAnsi"/>
                <w:sz w:val="22"/>
                <w:szCs w:val="22"/>
                <w:lang w:eastAsia="vi-VN"/>
              </w:rPr>
            </w:pPr>
          </w:p>
          <w:p w:rsidR="00E84914" w:rsidRPr="00F61DB5" w:rsidRDefault="00E84914" w:rsidP="00E84914">
            <w:pPr>
              <w:jc w:val="center"/>
              <w:rPr>
                <w:rFonts w:asciiTheme="majorHAnsi" w:hAnsiTheme="majorHAnsi" w:cstheme="majorHAnsi"/>
                <w:sz w:val="22"/>
                <w:szCs w:val="22"/>
                <w:lang w:eastAsia="vi-VN"/>
              </w:rPr>
            </w:pPr>
          </w:p>
          <w:p w:rsidR="00E84914" w:rsidRPr="00F61DB5" w:rsidRDefault="00E84914" w:rsidP="00E84914">
            <w:pPr>
              <w:jc w:val="center"/>
              <w:rPr>
                <w:rFonts w:asciiTheme="majorHAnsi" w:hAnsiTheme="majorHAnsi" w:cstheme="majorHAnsi"/>
                <w:sz w:val="22"/>
                <w:szCs w:val="22"/>
                <w:lang w:eastAsia="vi-VN"/>
              </w:rPr>
            </w:pPr>
            <w:r w:rsidRPr="00F61DB5">
              <w:rPr>
                <w:rFonts w:asciiTheme="majorHAnsi" w:hAnsiTheme="majorHAnsi" w:cstheme="majorHAnsi"/>
                <w:sz w:val="22"/>
                <w:szCs w:val="22"/>
                <w:lang w:val="vi-VN" w:eastAsia="vi-VN"/>
              </w:rPr>
              <w:t xml:space="preserve">TCVN ISO 9001: 2015/ISO 9001: 2015 </w:t>
            </w:r>
          </w:p>
          <w:p w:rsidR="00E84914" w:rsidRPr="00F61DB5" w:rsidRDefault="00E84914" w:rsidP="00D85BDD">
            <w:pPr>
              <w:jc w:val="center"/>
              <w:rPr>
                <w:rFonts w:asciiTheme="majorHAnsi" w:hAnsiTheme="majorHAnsi" w:cstheme="majorHAnsi"/>
                <w:sz w:val="22"/>
                <w:szCs w:val="22"/>
                <w:lang w:eastAsia="vi-VN"/>
              </w:rPr>
            </w:pPr>
          </w:p>
          <w:p w:rsidR="00F4224E" w:rsidRPr="00F61DB5" w:rsidRDefault="00F4224E" w:rsidP="00D85BDD">
            <w:pPr>
              <w:jc w:val="center"/>
              <w:rPr>
                <w:rFonts w:asciiTheme="majorHAnsi" w:hAnsiTheme="majorHAnsi" w:cstheme="majorHAnsi"/>
                <w:sz w:val="22"/>
                <w:szCs w:val="22"/>
                <w:lang w:eastAsia="vi-VN"/>
              </w:rPr>
            </w:pPr>
          </w:p>
          <w:p w:rsidR="00F4224E" w:rsidRPr="00F61DB5" w:rsidRDefault="00F4224E" w:rsidP="00D85BDD">
            <w:pPr>
              <w:jc w:val="center"/>
              <w:rPr>
                <w:rFonts w:asciiTheme="majorHAnsi" w:hAnsiTheme="majorHAnsi" w:cstheme="majorHAnsi"/>
                <w:sz w:val="22"/>
                <w:szCs w:val="22"/>
                <w:lang w:eastAsia="vi-VN"/>
              </w:rPr>
            </w:pPr>
          </w:p>
          <w:p w:rsidR="00F4224E" w:rsidRPr="00F61DB5" w:rsidRDefault="00F4224E" w:rsidP="00D85BDD">
            <w:pPr>
              <w:jc w:val="center"/>
              <w:rPr>
                <w:rFonts w:asciiTheme="majorHAnsi" w:hAnsiTheme="majorHAnsi" w:cstheme="majorHAnsi"/>
                <w:sz w:val="22"/>
                <w:szCs w:val="22"/>
                <w:lang w:eastAsia="vi-VN"/>
              </w:rPr>
            </w:pPr>
          </w:p>
        </w:tc>
        <w:tc>
          <w:tcPr>
            <w:tcW w:w="1275" w:type="dxa"/>
            <w:tcBorders>
              <w:top w:val="single" w:sz="4" w:space="0" w:color="auto"/>
              <w:left w:val="nil"/>
              <w:bottom w:val="single" w:sz="4" w:space="0" w:color="auto"/>
              <w:right w:val="single" w:sz="4" w:space="0" w:color="auto"/>
            </w:tcBorders>
            <w:shd w:val="clear" w:color="auto" w:fill="auto"/>
            <w:noWrap/>
            <w:hideMark/>
          </w:tcPr>
          <w:p w:rsidR="00DC364C" w:rsidRPr="00F61DB5" w:rsidRDefault="00D85BDD"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C364C" w:rsidRPr="00F61DB5">
              <w:rPr>
                <w:rFonts w:asciiTheme="majorHAnsi" w:hAnsiTheme="majorHAnsi" w:cstheme="majorHAnsi"/>
                <w:sz w:val="22"/>
                <w:szCs w:val="22"/>
                <w:lang w:val="vi-VN" w:eastAsia="vi-VN"/>
              </w:rPr>
              <w:t xml:space="preserve">10.626.000 </w:t>
            </w:r>
          </w:p>
        </w:tc>
      </w:tr>
      <w:tr w:rsidR="00DC364C" w:rsidRPr="00F61DB5" w:rsidTr="00EA7628">
        <w:trPr>
          <w:trHeight w:val="20"/>
        </w:trPr>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37</w:t>
            </w:r>
          </w:p>
        </w:tc>
        <w:tc>
          <w:tcPr>
            <w:tcW w:w="5477" w:type="dxa"/>
            <w:tcBorders>
              <w:top w:val="single" w:sz="4" w:space="0" w:color="auto"/>
              <w:left w:val="nil"/>
              <w:bottom w:val="single" w:sz="4" w:space="0" w:color="auto"/>
              <w:right w:val="single" w:sz="4" w:space="0" w:color="auto"/>
            </w:tcBorders>
            <w:shd w:val="clear" w:color="auto" w:fill="auto"/>
            <w:hideMark/>
          </w:tcPr>
          <w:p w:rsidR="00DC364C" w:rsidRPr="00F61DB5" w:rsidRDefault="00DC364C" w:rsidP="00AF7E4D">
            <w:pPr>
              <w:ind w:right="-108"/>
              <w:rPr>
                <w:rFonts w:asciiTheme="majorHAnsi" w:hAnsiTheme="majorHAnsi" w:cstheme="majorHAnsi"/>
                <w:spacing w:val="-4"/>
                <w:sz w:val="22"/>
                <w:szCs w:val="22"/>
                <w:lang w:val="vi-VN" w:eastAsia="vi-VN"/>
              </w:rPr>
            </w:pPr>
            <w:r w:rsidRPr="00F61DB5">
              <w:rPr>
                <w:rFonts w:asciiTheme="majorHAnsi" w:hAnsiTheme="majorHAnsi" w:cstheme="majorHAnsi"/>
                <w:spacing w:val="-4"/>
                <w:sz w:val="22"/>
                <w:szCs w:val="22"/>
                <w:lang w:val="vi-VN" w:eastAsia="vi-VN"/>
              </w:rPr>
              <w:t>Đế gang DP01 cao 1,38m thân cột thép cao 8m ngọn  D78-4.0</w:t>
            </w:r>
          </w:p>
        </w:tc>
        <w:tc>
          <w:tcPr>
            <w:tcW w:w="716" w:type="dxa"/>
            <w:tcBorders>
              <w:top w:val="single" w:sz="4" w:space="0" w:color="auto"/>
              <w:left w:val="nil"/>
              <w:bottom w:val="single" w:sz="4" w:space="0" w:color="auto"/>
              <w:right w:val="single" w:sz="4" w:space="0" w:color="auto"/>
            </w:tcBorders>
            <w:shd w:val="clear" w:color="000000" w:fill="FFFFFF"/>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single" w:sz="4" w:space="0" w:color="auto"/>
              <w:left w:val="single" w:sz="4" w:space="0" w:color="auto"/>
              <w:bottom w:val="single" w:sz="4" w:space="0" w:color="auto"/>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single" w:sz="4" w:space="0" w:color="auto"/>
              <w:left w:val="nil"/>
              <w:bottom w:val="single" w:sz="4" w:space="0" w:color="auto"/>
              <w:right w:val="single" w:sz="4" w:space="0" w:color="auto"/>
            </w:tcBorders>
            <w:shd w:val="clear" w:color="auto" w:fill="auto"/>
            <w:noWrap/>
            <w:hideMark/>
          </w:tcPr>
          <w:p w:rsidR="00DC364C" w:rsidRPr="00F61DB5" w:rsidRDefault="00D85BDD"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C364C" w:rsidRPr="00F61DB5">
              <w:rPr>
                <w:rFonts w:asciiTheme="majorHAnsi" w:hAnsiTheme="majorHAnsi" w:cstheme="majorHAnsi"/>
                <w:sz w:val="22"/>
                <w:szCs w:val="22"/>
                <w:lang w:val="vi-VN" w:eastAsia="vi-VN"/>
              </w:rPr>
              <w:t xml:space="preserve">11.396.000 </w:t>
            </w:r>
          </w:p>
        </w:tc>
      </w:tr>
      <w:tr w:rsidR="00DC364C" w:rsidRPr="00F61DB5" w:rsidTr="00EA7628">
        <w:trPr>
          <w:trHeight w:val="20"/>
        </w:trPr>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38</w:t>
            </w:r>
          </w:p>
        </w:tc>
        <w:tc>
          <w:tcPr>
            <w:tcW w:w="5477" w:type="dxa"/>
            <w:tcBorders>
              <w:top w:val="single" w:sz="4" w:space="0" w:color="auto"/>
              <w:left w:val="nil"/>
              <w:bottom w:val="single" w:sz="4" w:space="0" w:color="auto"/>
              <w:right w:val="single" w:sz="4" w:space="0" w:color="auto"/>
            </w:tcBorders>
            <w:shd w:val="clear" w:color="auto" w:fill="auto"/>
            <w:hideMark/>
          </w:tcPr>
          <w:p w:rsidR="00DC364C" w:rsidRPr="00F61DB5" w:rsidRDefault="00DC364C" w:rsidP="00AF7E4D">
            <w:pPr>
              <w:ind w:right="-108"/>
              <w:rPr>
                <w:rFonts w:asciiTheme="majorHAnsi" w:hAnsiTheme="majorHAnsi" w:cstheme="majorHAnsi"/>
                <w:spacing w:val="-4"/>
                <w:sz w:val="22"/>
                <w:szCs w:val="22"/>
                <w:lang w:val="vi-VN" w:eastAsia="vi-VN"/>
              </w:rPr>
            </w:pPr>
            <w:r w:rsidRPr="00F61DB5">
              <w:rPr>
                <w:rFonts w:asciiTheme="majorHAnsi" w:hAnsiTheme="majorHAnsi" w:cstheme="majorHAnsi"/>
                <w:spacing w:val="-4"/>
                <w:sz w:val="22"/>
                <w:szCs w:val="22"/>
                <w:lang w:val="vi-VN" w:eastAsia="vi-VN"/>
              </w:rPr>
              <w:t>Đế gang DP01 cao 1,38m thân cột thép cao 9m ngọn  D78-4.0</w:t>
            </w:r>
          </w:p>
        </w:tc>
        <w:tc>
          <w:tcPr>
            <w:tcW w:w="716" w:type="dxa"/>
            <w:tcBorders>
              <w:top w:val="single" w:sz="4" w:space="0" w:color="auto"/>
              <w:left w:val="nil"/>
              <w:bottom w:val="single" w:sz="4" w:space="0" w:color="auto"/>
              <w:right w:val="single" w:sz="4" w:space="0" w:color="auto"/>
            </w:tcBorders>
            <w:shd w:val="clear" w:color="000000" w:fill="FFFFFF"/>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single" w:sz="4" w:space="0" w:color="auto"/>
              <w:left w:val="single" w:sz="4" w:space="0" w:color="auto"/>
              <w:bottom w:val="single" w:sz="4" w:space="0" w:color="auto"/>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single" w:sz="4" w:space="0" w:color="auto"/>
              <w:left w:val="nil"/>
              <w:bottom w:val="single" w:sz="4" w:space="0" w:color="auto"/>
              <w:right w:val="single" w:sz="4" w:space="0" w:color="auto"/>
            </w:tcBorders>
            <w:shd w:val="clear" w:color="auto" w:fill="auto"/>
            <w:noWrap/>
            <w:hideMark/>
          </w:tcPr>
          <w:p w:rsidR="00DC364C" w:rsidRPr="00F61DB5" w:rsidRDefault="00D85BDD"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C364C" w:rsidRPr="00F61DB5">
              <w:rPr>
                <w:rFonts w:asciiTheme="majorHAnsi" w:hAnsiTheme="majorHAnsi" w:cstheme="majorHAnsi"/>
                <w:sz w:val="22"/>
                <w:szCs w:val="22"/>
                <w:lang w:val="vi-VN" w:eastAsia="vi-VN"/>
              </w:rPr>
              <w:t xml:space="preserve">11.858.000 </w:t>
            </w:r>
          </w:p>
        </w:tc>
      </w:tr>
      <w:tr w:rsidR="00DC364C" w:rsidRPr="00F61DB5" w:rsidTr="00EA7628">
        <w:trPr>
          <w:trHeight w:val="20"/>
        </w:trPr>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39</w:t>
            </w:r>
          </w:p>
        </w:tc>
        <w:tc>
          <w:tcPr>
            <w:tcW w:w="5477" w:type="dxa"/>
            <w:tcBorders>
              <w:top w:val="single" w:sz="4" w:space="0" w:color="auto"/>
              <w:left w:val="nil"/>
              <w:bottom w:val="single" w:sz="4" w:space="0" w:color="auto"/>
              <w:right w:val="single" w:sz="4" w:space="0" w:color="auto"/>
            </w:tcBorders>
            <w:shd w:val="clear" w:color="auto" w:fill="auto"/>
            <w:hideMark/>
          </w:tcPr>
          <w:p w:rsidR="00DC364C" w:rsidRPr="00F61DB5" w:rsidRDefault="00DC364C" w:rsidP="00AF7E4D">
            <w:pPr>
              <w:ind w:right="-108"/>
              <w:rPr>
                <w:rFonts w:asciiTheme="majorHAnsi" w:hAnsiTheme="majorHAnsi" w:cstheme="majorHAnsi"/>
                <w:spacing w:val="-4"/>
                <w:sz w:val="22"/>
                <w:szCs w:val="22"/>
                <w:lang w:val="vi-VN" w:eastAsia="vi-VN"/>
              </w:rPr>
            </w:pPr>
            <w:r w:rsidRPr="00F61DB5">
              <w:rPr>
                <w:rFonts w:asciiTheme="majorHAnsi" w:hAnsiTheme="majorHAnsi" w:cstheme="majorHAnsi"/>
                <w:spacing w:val="-4"/>
                <w:sz w:val="22"/>
                <w:szCs w:val="22"/>
                <w:lang w:val="vi-VN" w:eastAsia="vi-VN"/>
              </w:rPr>
              <w:t>Đế gang DP01 cao 1,38m thân cột thép cao 10m ngọn D78-4.0</w:t>
            </w:r>
          </w:p>
        </w:tc>
        <w:tc>
          <w:tcPr>
            <w:tcW w:w="716" w:type="dxa"/>
            <w:tcBorders>
              <w:top w:val="single" w:sz="4" w:space="0" w:color="auto"/>
              <w:left w:val="nil"/>
              <w:bottom w:val="single" w:sz="4" w:space="0" w:color="auto"/>
              <w:right w:val="single" w:sz="4" w:space="0" w:color="auto"/>
            </w:tcBorders>
            <w:shd w:val="clear" w:color="000000" w:fill="FFFFFF"/>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single" w:sz="4" w:space="0" w:color="auto"/>
              <w:left w:val="single" w:sz="4" w:space="0" w:color="auto"/>
              <w:bottom w:val="single" w:sz="4" w:space="0" w:color="000000"/>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single" w:sz="4" w:space="0" w:color="auto"/>
              <w:left w:val="nil"/>
              <w:bottom w:val="single" w:sz="4" w:space="0" w:color="auto"/>
              <w:right w:val="single" w:sz="4" w:space="0" w:color="auto"/>
            </w:tcBorders>
            <w:shd w:val="clear" w:color="auto" w:fill="auto"/>
            <w:noWrap/>
            <w:hideMark/>
          </w:tcPr>
          <w:p w:rsidR="00DC364C" w:rsidRPr="00F61DB5" w:rsidRDefault="00D85BDD"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C364C" w:rsidRPr="00F61DB5">
              <w:rPr>
                <w:rFonts w:asciiTheme="majorHAnsi" w:hAnsiTheme="majorHAnsi" w:cstheme="majorHAnsi"/>
                <w:sz w:val="22"/>
                <w:szCs w:val="22"/>
                <w:lang w:val="vi-VN" w:eastAsia="vi-VN"/>
              </w:rPr>
              <w:t xml:space="preserve">12.474.000 </w:t>
            </w:r>
          </w:p>
        </w:tc>
      </w:tr>
      <w:tr w:rsidR="00DC364C" w:rsidRPr="00F61DB5" w:rsidTr="00AF7E4D">
        <w:trPr>
          <w:trHeight w:val="20"/>
        </w:trPr>
        <w:tc>
          <w:tcPr>
            <w:tcW w:w="634" w:type="dxa"/>
            <w:tcBorders>
              <w:top w:val="nil"/>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40</w:t>
            </w:r>
          </w:p>
        </w:tc>
        <w:tc>
          <w:tcPr>
            <w:tcW w:w="5477" w:type="dxa"/>
            <w:tcBorders>
              <w:top w:val="nil"/>
              <w:left w:val="nil"/>
              <w:bottom w:val="single" w:sz="4" w:space="0" w:color="auto"/>
              <w:right w:val="single" w:sz="4" w:space="0" w:color="auto"/>
            </w:tcBorders>
            <w:shd w:val="clear" w:color="auto" w:fill="auto"/>
            <w:hideMark/>
          </w:tcPr>
          <w:p w:rsidR="00DC364C" w:rsidRPr="00F61DB5" w:rsidRDefault="00DC364C" w:rsidP="00AF7E4D">
            <w:pPr>
              <w:ind w:right="-108"/>
              <w:rPr>
                <w:rFonts w:asciiTheme="majorHAnsi" w:hAnsiTheme="majorHAnsi" w:cstheme="majorHAnsi"/>
                <w:spacing w:val="-4"/>
                <w:sz w:val="22"/>
                <w:szCs w:val="22"/>
                <w:lang w:val="vi-VN" w:eastAsia="vi-VN"/>
              </w:rPr>
            </w:pPr>
            <w:r w:rsidRPr="00F61DB5">
              <w:rPr>
                <w:rFonts w:asciiTheme="majorHAnsi" w:hAnsiTheme="majorHAnsi" w:cstheme="majorHAnsi"/>
                <w:spacing w:val="-4"/>
                <w:sz w:val="22"/>
                <w:szCs w:val="22"/>
                <w:lang w:val="vi-VN" w:eastAsia="vi-VN"/>
              </w:rPr>
              <w:t>Đế gang DP05 cao 1,58m thân cột thép cao 9m ngọn D78-4.0</w:t>
            </w:r>
          </w:p>
        </w:tc>
        <w:tc>
          <w:tcPr>
            <w:tcW w:w="716" w:type="dxa"/>
            <w:tcBorders>
              <w:top w:val="nil"/>
              <w:left w:val="nil"/>
              <w:bottom w:val="single" w:sz="4" w:space="0" w:color="auto"/>
              <w:right w:val="single" w:sz="4" w:space="0" w:color="auto"/>
            </w:tcBorders>
            <w:shd w:val="clear" w:color="000000" w:fill="FFFFFF"/>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nil"/>
              <w:left w:val="single" w:sz="4" w:space="0" w:color="auto"/>
              <w:bottom w:val="single" w:sz="4" w:space="0" w:color="000000"/>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nil"/>
              <w:left w:val="nil"/>
              <w:bottom w:val="single" w:sz="4" w:space="0" w:color="auto"/>
              <w:right w:val="single" w:sz="4" w:space="0" w:color="auto"/>
            </w:tcBorders>
            <w:shd w:val="clear" w:color="auto" w:fill="auto"/>
            <w:noWrap/>
            <w:hideMark/>
          </w:tcPr>
          <w:p w:rsidR="00DC364C" w:rsidRPr="00F61DB5" w:rsidRDefault="00D85BDD"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C364C" w:rsidRPr="00F61DB5">
              <w:rPr>
                <w:rFonts w:asciiTheme="majorHAnsi" w:hAnsiTheme="majorHAnsi" w:cstheme="majorHAnsi"/>
                <w:sz w:val="22"/>
                <w:szCs w:val="22"/>
                <w:lang w:val="vi-VN" w:eastAsia="vi-VN"/>
              </w:rPr>
              <w:t xml:space="preserve">12.320.000 </w:t>
            </w:r>
          </w:p>
        </w:tc>
      </w:tr>
      <w:tr w:rsidR="00DC364C" w:rsidRPr="00F61DB5" w:rsidTr="00AF7E4D">
        <w:trPr>
          <w:trHeight w:val="20"/>
        </w:trPr>
        <w:tc>
          <w:tcPr>
            <w:tcW w:w="634" w:type="dxa"/>
            <w:tcBorders>
              <w:top w:val="nil"/>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41</w:t>
            </w:r>
          </w:p>
        </w:tc>
        <w:tc>
          <w:tcPr>
            <w:tcW w:w="5477" w:type="dxa"/>
            <w:tcBorders>
              <w:top w:val="nil"/>
              <w:left w:val="nil"/>
              <w:bottom w:val="single" w:sz="4" w:space="0" w:color="auto"/>
              <w:right w:val="single" w:sz="4" w:space="0" w:color="auto"/>
            </w:tcBorders>
            <w:shd w:val="clear" w:color="auto" w:fill="auto"/>
            <w:hideMark/>
          </w:tcPr>
          <w:p w:rsidR="00DC364C" w:rsidRPr="00F61DB5" w:rsidRDefault="00DC364C" w:rsidP="00AF7E4D">
            <w:pPr>
              <w:ind w:right="-108"/>
              <w:rPr>
                <w:rFonts w:asciiTheme="majorHAnsi" w:hAnsiTheme="majorHAnsi" w:cstheme="majorHAnsi"/>
                <w:spacing w:val="-4"/>
                <w:sz w:val="22"/>
                <w:szCs w:val="22"/>
                <w:lang w:val="vi-VN" w:eastAsia="vi-VN"/>
              </w:rPr>
            </w:pPr>
            <w:r w:rsidRPr="00F61DB5">
              <w:rPr>
                <w:rFonts w:asciiTheme="majorHAnsi" w:hAnsiTheme="majorHAnsi" w:cstheme="majorHAnsi"/>
                <w:spacing w:val="-4"/>
                <w:sz w:val="22"/>
                <w:szCs w:val="22"/>
                <w:lang w:val="vi-VN" w:eastAsia="vi-VN"/>
              </w:rPr>
              <w:t>Đế gang DP05 cao 1,58m thân cột thép cao 10m ngọn D78-4.0</w:t>
            </w:r>
          </w:p>
        </w:tc>
        <w:tc>
          <w:tcPr>
            <w:tcW w:w="716" w:type="dxa"/>
            <w:tcBorders>
              <w:top w:val="nil"/>
              <w:left w:val="nil"/>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nil"/>
              <w:left w:val="single" w:sz="4" w:space="0" w:color="auto"/>
              <w:bottom w:val="single" w:sz="4" w:space="0" w:color="000000"/>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nil"/>
              <w:left w:val="nil"/>
              <w:bottom w:val="single" w:sz="4" w:space="0" w:color="auto"/>
              <w:right w:val="single" w:sz="4" w:space="0" w:color="auto"/>
            </w:tcBorders>
            <w:shd w:val="clear" w:color="auto" w:fill="auto"/>
            <w:noWrap/>
            <w:hideMark/>
          </w:tcPr>
          <w:p w:rsidR="00DC364C" w:rsidRPr="00F61DB5" w:rsidRDefault="00D85BDD"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C364C" w:rsidRPr="00F61DB5">
              <w:rPr>
                <w:rFonts w:asciiTheme="majorHAnsi" w:hAnsiTheme="majorHAnsi" w:cstheme="majorHAnsi"/>
                <w:sz w:val="22"/>
                <w:szCs w:val="22"/>
                <w:lang w:val="vi-VN" w:eastAsia="vi-VN"/>
              </w:rPr>
              <w:t xml:space="preserve">12.782.000 </w:t>
            </w:r>
          </w:p>
        </w:tc>
      </w:tr>
      <w:tr w:rsidR="00DC364C" w:rsidRPr="00F61DB5" w:rsidTr="00AF7E4D">
        <w:trPr>
          <w:trHeight w:val="20"/>
        </w:trPr>
        <w:tc>
          <w:tcPr>
            <w:tcW w:w="634" w:type="dxa"/>
            <w:tcBorders>
              <w:top w:val="nil"/>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42</w:t>
            </w:r>
          </w:p>
        </w:tc>
        <w:tc>
          <w:tcPr>
            <w:tcW w:w="5477" w:type="dxa"/>
            <w:tcBorders>
              <w:top w:val="nil"/>
              <w:left w:val="nil"/>
              <w:bottom w:val="single" w:sz="4" w:space="0" w:color="auto"/>
              <w:right w:val="single" w:sz="4" w:space="0" w:color="auto"/>
            </w:tcBorders>
            <w:shd w:val="clear" w:color="000000" w:fill="FFFFFF"/>
            <w:hideMark/>
          </w:tcPr>
          <w:p w:rsidR="00DC364C" w:rsidRPr="00F61DB5" w:rsidRDefault="00DC364C" w:rsidP="00AF7E4D">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Cột đa giác 14m-141-4mm</w:t>
            </w:r>
          </w:p>
        </w:tc>
        <w:tc>
          <w:tcPr>
            <w:tcW w:w="716" w:type="dxa"/>
            <w:tcBorders>
              <w:top w:val="nil"/>
              <w:left w:val="nil"/>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nil"/>
              <w:left w:val="single" w:sz="4" w:space="0" w:color="auto"/>
              <w:bottom w:val="single" w:sz="4" w:space="0" w:color="000000"/>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nil"/>
              <w:left w:val="nil"/>
              <w:bottom w:val="single" w:sz="4" w:space="0" w:color="auto"/>
              <w:right w:val="single" w:sz="4" w:space="0" w:color="auto"/>
            </w:tcBorders>
            <w:shd w:val="clear" w:color="auto" w:fill="auto"/>
            <w:noWrap/>
            <w:hideMark/>
          </w:tcPr>
          <w:p w:rsidR="00DC364C" w:rsidRPr="00F61DB5" w:rsidRDefault="00D85BDD"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C364C" w:rsidRPr="00F61DB5">
              <w:rPr>
                <w:rFonts w:asciiTheme="majorHAnsi" w:hAnsiTheme="majorHAnsi" w:cstheme="majorHAnsi"/>
                <w:sz w:val="22"/>
                <w:szCs w:val="22"/>
                <w:lang w:val="vi-VN" w:eastAsia="vi-VN"/>
              </w:rPr>
              <w:t xml:space="preserve">18.508.160 </w:t>
            </w:r>
          </w:p>
        </w:tc>
      </w:tr>
      <w:tr w:rsidR="00DC364C" w:rsidRPr="00F61DB5" w:rsidTr="00AF7E4D">
        <w:trPr>
          <w:trHeight w:val="20"/>
        </w:trPr>
        <w:tc>
          <w:tcPr>
            <w:tcW w:w="634" w:type="dxa"/>
            <w:tcBorders>
              <w:top w:val="nil"/>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43</w:t>
            </w:r>
          </w:p>
        </w:tc>
        <w:tc>
          <w:tcPr>
            <w:tcW w:w="5477" w:type="dxa"/>
            <w:tcBorders>
              <w:top w:val="nil"/>
              <w:left w:val="nil"/>
              <w:bottom w:val="single" w:sz="4" w:space="0" w:color="auto"/>
              <w:right w:val="single" w:sz="4" w:space="0" w:color="auto"/>
            </w:tcBorders>
            <w:shd w:val="clear" w:color="000000" w:fill="FFFFFF"/>
            <w:hideMark/>
          </w:tcPr>
          <w:p w:rsidR="00DC364C" w:rsidRPr="00F61DB5" w:rsidRDefault="00DC364C" w:rsidP="00AF7E4D">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Cột đa giác 17m-143-5mm</w:t>
            </w:r>
          </w:p>
        </w:tc>
        <w:tc>
          <w:tcPr>
            <w:tcW w:w="716" w:type="dxa"/>
            <w:tcBorders>
              <w:top w:val="nil"/>
              <w:left w:val="nil"/>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nil"/>
              <w:left w:val="single" w:sz="4" w:space="0" w:color="auto"/>
              <w:bottom w:val="single" w:sz="4" w:space="0" w:color="000000"/>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nil"/>
              <w:left w:val="nil"/>
              <w:bottom w:val="single" w:sz="4" w:space="0" w:color="auto"/>
              <w:right w:val="single" w:sz="4" w:space="0" w:color="auto"/>
            </w:tcBorders>
            <w:shd w:val="clear" w:color="auto" w:fill="auto"/>
            <w:noWrap/>
            <w:hideMark/>
          </w:tcPr>
          <w:p w:rsidR="00DC364C" w:rsidRPr="00F61DB5" w:rsidRDefault="00D85BDD"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C364C" w:rsidRPr="00F61DB5">
              <w:rPr>
                <w:rFonts w:asciiTheme="majorHAnsi" w:hAnsiTheme="majorHAnsi" w:cstheme="majorHAnsi"/>
                <w:sz w:val="22"/>
                <w:szCs w:val="22"/>
                <w:lang w:val="vi-VN" w:eastAsia="vi-VN"/>
              </w:rPr>
              <w:t xml:space="preserve">26.424.530 </w:t>
            </w:r>
          </w:p>
        </w:tc>
      </w:tr>
      <w:tr w:rsidR="00DC364C" w:rsidRPr="00F61DB5" w:rsidTr="00AF7E4D">
        <w:trPr>
          <w:trHeight w:val="20"/>
        </w:trPr>
        <w:tc>
          <w:tcPr>
            <w:tcW w:w="634" w:type="dxa"/>
            <w:tcBorders>
              <w:top w:val="nil"/>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44</w:t>
            </w:r>
          </w:p>
        </w:tc>
        <w:tc>
          <w:tcPr>
            <w:tcW w:w="5477" w:type="dxa"/>
            <w:tcBorders>
              <w:top w:val="nil"/>
              <w:left w:val="nil"/>
              <w:bottom w:val="single" w:sz="4" w:space="0" w:color="auto"/>
              <w:right w:val="single" w:sz="4" w:space="0" w:color="auto"/>
            </w:tcBorders>
            <w:shd w:val="clear" w:color="auto" w:fill="auto"/>
            <w:hideMark/>
          </w:tcPr>
          <w:p w:rsidR="00DC364C" w:rsidRPr="00F61DB5" w:rsidRDefault="00DC364C" w:rsidP="00AF7E4D">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Cột đa giác 20m-180-5mm</w:t>
            </w:r>
          </w:p>
        </w:tc>
        <w:tc>
          <w:tcPr>
            <w:tcW w:w="716" w:type="dxa"/>
            <w:tcBorders>
              <w:top w:val="nil"/>
              <w:left w:val="nil"/>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nil"/>
              <w:left w:val="single" w:sz="4" w:space="0" w:color="auto"/>
              <w:bottom w:val="single" w:sz="4" w:space="0" w:color="auto"/>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nil"/>
              <w:left w:val="nil"/>
              <w:bottom w:val="single" w:sz="4" w:space="0" w:color="auto"/>
              <w:right w:val="single" w:sz="4" w:space="0" w:color="auto"/>
            </w:tcBorders>
            <w:shd w:val="clear" w:color="auto" w:fill="auto"/>
            <w:noWrap/>
            <w:hideMark/>
          </w:tcPr>
          <w:p w:rsidR="00DC364C" w:rsidRPr="00F61DB5" w:rsidRDefault="00D85BDD"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C364C" w:rsidRPr="00F61DB5">
              <w:rPr>
                <w:rFonts w:asciiTheme="majorHAnsi" w:hAnsiTheme="majorHAnsi" w:cstheme="majorHAnsi"/>
                <w:sz w:val="22"/>
                <w:szCs w:val="22"/>
                <w:lang w:val="vi-VN" w:eastAsia="vi-VN"/>
              </w:rPr>
              <w:t xml:space="preserve">34.277.320 </w:t>
            </w:r>
          </w:p>
        </w:tc>
      </w:tr>
      <w:tr w:rsidR="00DC364C" w:rsidRPr="00F61DB5" w:rsidTr="00AF7E4D">
        <w:trPr>
          <w:trHeight w:val="20"/>
        </w:trPr>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eastAsia="vi-VN"/>
              </w:rPr>
            </w:pPr>
            <w:r w:rsidRPr="00F61DB5">
              <w:rPr>
                <w:rFonts w:asciiTheme="majorHAnsi" w:hAnsiTheme="majorHAnsi" w:cstheme="majorHAnsi"/>
                <w:sz w:val="22"/>
                <w:szCs w:val="22"/>
                <w:lang w:val="vi-VN" w:eastAsia="vi-VN"/>
              </w:rPr>
              <w:t>4</w:t>
            </w:r>
            <w:r w:rsidRPr="00F61DB5">
              <w:rPr>
                <w:rFonts w:asciiTheme="majorHAnsi" w:hAnsiTheme="majorHAnsi" w:cstheme="majorHAnsi"/>
                <w:sz w:val="22"/>
                <w:szCs w:val="22"/>
                <w:lang w:eastAsia="vi-VN"/>
              </w:rPr>
              <w:t>5</w:t>
            </w:r>
          </w:p>
        </w:tc>
        <w:tc>
          <w:tcPr>
            <w:tcW w:w="5477" w:type="dxa"/>
            <w:tcBorders>
              <w:top w:val="single" w:sz="4" w:space="0" w:color="auto"/>
              <w:left w:val="single" w:sz="4" w:space="0" w:color="auto"/>
              <w:bottom w:val="single" w:sz="4" w:space="0" w:color="auto"/>
              <w:right w:val="single" w:sz="4" w:space="0" w:color="auto"/>
            </w:tcBorders>
            <w:shd w:val="clear" w:color="auto" w:fill="auto"/>
            <w:hideMark/>
          </w:tcPr>
          <w:p w:rsidR="00DC364C" w:rsidRPr="00F61DB5" w:rsidRDefault="00DC364C" w:rsidP="00AF7E4D">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Cột đế gang thân nhôm C07 theo tiêu chuẩn </w:t>
            </w: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single" w:sz="4" w:space="0" w:color="auto"/>
              <w:left w:val="single" w:sz="4" w:space="0" w:color="auto"/>
              <w:bottom w:val="single" w:sz="4" w:space="0" w:color="auto"/>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85BDD"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C364C" w:rsidRPr="00F61DB5">
              <w:rPr>
                <w:rFonts w:asciiTheme="majorHAnsi" w:hAnsiTheme="majorHAnsi" w:cstheme="majorHAnsi"/>
                <w:sz w:val="22"/>
                <w:szCs w:val="22"/>
                <w:lang w:val="vi-VN" w:eastAsia="vi-VN"/>
              </w:rPr>
              <w:t xml:space="preserve">7.397.495 </w:t>
            </w:r>
          </w:p>
        </w:tc>
      </w:tr>
      <w:tr w:rsidR="00DC364C" w:rsidRPr="00F61DB5" w:rsidTr="00AF7E4D">
        <w:trPr>
          <w:trHeight w:val="20"/>
        </w:trPr>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eastAsia="vi-VN"/>
              </w:rPr>
            </w:pPr>
            <w:r w:rsidRPr="00F61DB5">
              <w:rPr>
                <w:rFonts w:asciiTheme="majorHAnsi" w:hAnsiTheme="majorHAnsi" w:cstheme="majorHAnsi"/>
                <w:sz w:val="22"/>
                <w:szCs w:val="22"/>
                <w:lang w:val="vi-VN" w:eastAsia="vi-VN"/>
              </w:rPr>
              <w:t>4</w:t>
            </w:r>
            <w:r w:rsidRPr="00F61DB5">
              <w:rPr>
                <w:rFonts w:asciiTheme="majorHAnsi" w:hAnsiTheme="majorHAnsi" w:cstheme="majorHAnsi"/>
                <w:sz w:val="22"/>
                <w:szCs w:val="22"/>
                <w:lang w:eastAsia="vi-VN"/>
              </w:rPr>
              <w:t>6</w:t>
            </w:r>
          </w:p>
        </w:tc>
        <w:tc>
          <w:tcPr>
            <w:tcW w:w="5477" w:type="dxa"/>
            <w:tcBorders>
              <w:top w:val="single" w:sz="4" w:space="0" w:color="auto"/>
              <w:left w:val="single" w:sz="4" w:space="0" w:color="auto"/>
              <w:bottom w:val="single" w:sz="4" w:space="0" w:color="auto"/>
              <w:right w:val="single" w:sz="4" w:space="0" w:color="auto"/>
            </w:tcBorders>
            <w:shd w:val="clear" w:color="auto" w:fill="auto"/>
            <w:hideMark/>
          </w:tcPr>
          <w:p w:rsidR="00DC364C" w:rsidRPr="00F61DB5" w:rsidRDefault="00DC364C" w:rsidP="00AF7E4D">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Cột C06 đế gang thân nhôm theo tiêu chuẩn </w:t>
            </w: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single" w:sz="4" w:space="0" w:color="auto"/>
              <w:left w:val="single" w:sz="4" w:space="0" w:color="auto"/>
              <w:bottom w:val="single" w:sz="4" w:space="0" w:color="auto"/>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85BDD"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C364C" w:rsidRPr="00F61DB5">
              <w:rPr>
                <w:rFonts w:asciiTheme="majorHAnsi" w:hAnsiTheme="majorHAnsi" w:cstheme="majorHAnsi"/>
                <w:sz w:val="22"/>
                <w:szCs w:val="22"/>
                <w:lang w:val="vi-VN" w:eastAsia="vi-VN"/>
              </w:rPr>
              <w:t xml:space="preserve">4.155.687 </w:t>
            </w:r>
          </w:p>
        </w:tc>
      </w:tr>
      <w:tr w:rsidR="00DC364C" w:rsidRPr="00F61DB5" w:rsidTr="00AF7E4D">
        <w:trPr>
          <w:trHeight w:val="20"/>
        </w:trPr>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eastAsia="vi-VN"/>
              </w:rPr>
            </w:pPr>
            <w:r w:rsidRPr="00F61DB5">
              <w:rPr>
                <w:rFonts w:asciiTheme="majorHAnsi" w:hAnsiTheme="majorHAnsi" w:cstheme="majorHAnsi"/>
                <w:sz w:val="22"/>
                <w:szCs w:val="22"/>
                <w:lang w:val="vi-VN" w:eastAsia="vi-VN"/>
              </w:rPr>
              <w:t>4</w:t>
            </w:r>
            <w:r w:rsidRPr="00F61DB5">
              <w:rPr>
                <w:rFonts w:asciiTheme="majorHAnsi" w:hAnsiTheme="majorHAnsi" w:cstheme="majorHAnsi"/>
                <w:sz w:val="22"/>
                <w:szCs w:val="22"/>
                <w:lang w:eastAsia="vi-VN"/>
              </w:rPr>
              <w:t>7</w:t>
            </w:r>
          </w:p>
        </w:tc>
        <w:tc>
          <w:tcPr>
            <w:tcW w:w="5477" w:type="dxa"/>
            <w:tcBorders>
              <w:top w:val="single" w:sz="4" w:space="0" w:color="auto"/>
              <w:left w:val="single" w:sz="4" w:space="0" w:color="auto"/>
              <w:bottom w:val="single" w:sz="4" w:space="0" w:color="auto"/>
              <w:right w:val="single" w:sz="4" w:space="0" w:color="auto"/>
            </w:tcBorders>
            <w:shd w:val="clear" w:color="auto" w:fill="auto"/>
            <w:hideMark/>
          </w:tcPr>
          <w:p w:rsidR="00DC364C" w:rsidRPr="00F61DB5" w:rsidRDefault="00DC364C" w:rsidP="00AF7E4D">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Cột C05 đế gang thân nhôm theo tiêu chuẩn </w:t>
            </w: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single" w:sz="4" w:space="0" w:color="auto"/>
              <w:left w:val="single" w:sz="4" w:space="0" w:color="auto"/>
              <w:bottom w:val="single" w:sz="4" w:space="0" w:color="auto"/>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85BDD"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C364C" w:rsidRPr="00F61DB5">
              <w:rPr>
                <w:rFonts w:asciiTheme="majorHAnsi" w:hAnsiTheme="majorHAnsi" w:cstheme="majorHAnsi"/>
                <w:sz w:val="22"/>
                <w:szCs w:val="22"/>
                <w:lang w:val="vi-VN" w:eastAsia="vi-VN"/>
              </w:rPr>
              <w:t xml:space="preserve">9.372.000 </w:t>
            </w:r>
          </w:p>
        </w:tc>
      </w:tr>
      <w:tr w:rsidR="00DC364C" w:rsidRPr="00F61DB5" w:rsidTr="00AF7E4D">
        <w:trPr>
          <w:trHeight w:val="20"/>
        </w:trPr>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eastAsia="vi-VN"/>
              </w:rPr>
            </w:pPr>
            <w:r w:rsidRPr="00F61DB5">
              <w:rPr>
                <w:rFonts w:asciiTheme="majorHAnsi" w:hAnsiTheme="majorHAnsi" w:cstheme="majorHAnsi"/>
                <w:sz w:val="22"/>
                <w:szCs w:val="22"/>
                <w:lang w:val="vi-VN" w:eastAsia="vi-VN"/>
              </w:rPr>
              <w:t>4</w:t>
            </w:r>
            <w:r w:rsidRPr="00F61DB5">
              <w:rPr>
                <w:rFonts w:asciiTheme="majorHAnsi" w:hAnsiTheme="majorHAnsi" w:cstheme="majorHAnsi"/>
                <w:sz w:val="22"/>
                <w:szCs w:val="22"/>
                <w:lang w:eastAsia="vi-VN"/>
              </w:rPr>
              <w:t>8</w:t>
            </w:r>
          </w:p>
        </w:tc>
        <w:tc>
          <w:tcPr>
            <w:tcW w:w="5477" w:type="dxa"/>
            <w:tcBorders>
              <w:top w:val="single" w:sz="4" w:space="0" w:color="auto"/>
              <w:left w:val="nil"/>
              <w:bottom w:val="single" w:sz="4" w:space="0" w:color="auto"/>
              <w:right w:val="single" w:sz="4" w:space="0" w:color="auto"/>
            </w:tcBorders>
            <w:shd w:val="clear" w:color="auto" w:fill="auto"/>
            <w:hideMark/>
          </w:tcPr>
          <w:p w:rsidR="00DC364C" w:rsidRPr="00F61DB5" w:rsidRDefault="00DC364C" w:rsidP="00AF7E4D">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Cột đế nhôm thân nhôm C09 cao 4m </w:t>
            </w:r>
          </w:p>
        </w:tc>
        <w:tc>
          <w:tcPr>
            <w:tcW w:w="716" w:type="dxa"/>
            <w:tcBorders>
              <w:top w:val="single" w:sz="4" w:space="0" w:color="auto"/>
              <w:left w:val="nil"/>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single" w:sz="4" w:space="0" w:color="auto"/>
              <w:left w:val="single" w:sz="4" w:space="0" w:color="auto"/>
              <w:bottom w:val="single" w:sz="4" w:space="0" w:color="auto"/>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single" w:sz="4" w:space="0" w:color="auto"/>
              <w:left w:val="nil"/>
              <w:bottom w:val="single" w:sz="4" w:space="0" w:color="auto"/>
              <w:right w:val="single" w:sz="4" w:space="0" w:color="auto"/>
            </w:tcBorders>
            <w:shd w:val="clear" w:color="auto" w:fill="auto"/>
            <w:noWrap/>
            <w:hideMark/>
          </w:tcPr>
          <w:p w:rsidR="00DC364C" w:rsidRPr="00F61DB5" w:rsidRDefault="00D85BDD"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C364C" w:rsidRPr="00F61DB5">
              <w:rPr>
                <w:rFonts w:asciiTheme="majorHAnsi" w:hAnsiTheme="majorHAnsi" w:cstheme="majorHAnsi"/>
                <w:sz w:val="22"/>
                <w:szCs w:val="22"/>
                <w:lang w:val="vi-VN" w:eastAsia="vi-VN"/>
              </w:rPr>
              <w:t xml:space="preserve">6.000.940 </w:t>
            </w:r>
          </w:p>
        </w:tc>
      </w:tr>
      <w:tr w:rsidR="00DC364C" w:rsidRPr="00F61DB5" w:rsidTr="00AF7E4D">
        <w:trPr>
          <w:trHeight w:val="20"/>
        </w:trPr>
        <w:tc>
          <w:tcPr>
            <w:tcW w:w="634"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49</w:t>
            </w:r>
          </w:p>
        </w:tc>
        <w:tc>
          <w:tcPr>
            <w:tcW w:w="5477" w:type="dxa"/>
            <w:tcBorders>
              <w:top w:val="single" w:sz="4" w:space="0" w:color="auto"/>
              <w:left w:val="nil"/>
              <w:bottom w:val="single" w:sz="4" w:space="0" w:color="auto"/>
              <w:right w:val="single" w:sz="4" w:space="0" w:color="auto"/>
            </w:tcBorders>
            <w:shd w:val="clear" w:color="auto" w:fill="auto"/>
            <w:hideMark/>
          </w:tcPr>
          <w:p w:rsidR="00DC364C" w:rsidRPr="00F61DB5" w:rsidRDefault="00DC364C" w:rsidP="00AF7E4D">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Chùm CH05-2; Chùm CH06-4; Chùm CH1-2</w:t>
            </w:r>
          </w:p>
        </w:tc>
        <w:tc>
          <w:tcPr>
            <w:tcW w:w="716" w:type="dxa"/>
            <w:tcBorders>
              <w:top w:val="single" w:sz="4" w:space="0" w:color="auto"/>
              <w:left w:val="nil"/>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single" w:sz="4" w:space="0" w:color="auto"/>
              <w:left w:val="single" w:sz="4" w:space="0" w:color="auto"/>
              <w:bottom w:val="single" w:sz="4" w:space="0" w:color="auto"/>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single" w:sz="4" w:space="0" w:color="auto"/>
              <w:left w:val="nil"/>
              <w:bottom w:val="single" w:sz="4" w:space="0" w:color="auto"/>
              <w:right w:val="single" w:sz="4" w:space="0" w:color="auto"/>
            </w:tcBorders>
            <w:shd w:val="clear" w:color="auto" w:fill="auto"/>
            <w:noWrap/>
            <w:hideMark/>
          </w:tcPr>
          <w:p w:rsidR="00DC364C" w:rsidRPr="00F61DB5" w:rsidRDefault="00D85BDD"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C364C" w:rsidRPr="00F61DB5">
              <w:rPr>
                <w:rFonts w:asciiTheme="majorHAnsi" w:hAnsiTheme="majorHAnsi" w:cstheme="majorHAnsi"/>
                <w:sz w:val="22"/>
                <w:szCs w:val="22"/>
                <w:lang w:val="vi-VN" w:eastAsia="vi-VN"/>
              </w:rPr>
              <w:t xml:space="preserve">1.565.300 </w:t>
            </w:r>
          </w:p>
        </w:tc>
      </w:tr>
      <w:tr w:rsidR="00DC364C" w:rsidRPr="00F61DB5" w:rsidTr="00E84914">
        <w:trPr>
          <w:trHeight w:val="20"/>
        </w:trPr>
        <w:tc>
          <w:tcPr>
            <w:tcW w:w="634" w:type="dxa"/>
            <w:tcBorders>
              <w:top w:val="single" w:sz="4" w:space="0" w:color="auto"/>
              <w:left w:val="single" w:sz="4" w:space="0" w:color="auto"/>
              <w:bottom w:val="single" w:sz="4" w:space="0" w:color="auto"/>
              <w:right w:val="single" w:sz="4" w:space="0" w:color="auto"/>
            </w:tcBorders>
            <w:shd w:val="clear" w:color="auto" w:fill="auto"/>
            <w:noWrap/>
          </w:tcPr>
          <w:p w:rsidR="00DC364C" w:rsidRPr="00F61DB5" w:rsidRDefault="00DC364C" w:rsidP="00D85BDD">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50</w:t>
            </w:r>
          </w:p>
        </w:tc>
        <w:tc>
          <w:tcPr>
            <w:tcW w:w="5477" w:type="dxa"/>
            <w:tcBorders>
              <w:top w:val="single" w:sz="4" w:space="0" w:color="auto"/>
              <w:left w:val="nil"/>
              <w:bottom w:val="single" w:sz="4" w:space="0" w:color="auto"/>
              <w:right w:val="single" w:sz="4" w:space="0" w:color="auto"/>
            </w:tcBorders>
            <w:shd w:val="clear" w:color="auto" w:fill="auto"/>
            <w:hideMark/>
          </w:tcPr>
          <w:p w:rsidR="00DC364C" w:rsidRPr="00F61DB5" w:rsidRDefault="00DC364C" w:rsidP="00AF7E4D">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Chùm CH08-4</w:t>
            </w:r>
          </w:p>
        </w:tc>
        <w:tc>
          <w:tcPr>
            <w:tcW w:w="716" w:type="dxa"/>
            <w:tcBorders>
              <w:top w:val="single" w:sz="4" w:space="0" w:color="auto"/>
              <w:left w:val="nil"/>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single" w:sz="4" w:space="0" w:color="auto"/>
              <w:left w:val="single" w:sz="4" w:space="0" w:color="auto"/>
              <w:bottom w:val="single" w:sz="4" w:space="0" w:color="auto"/>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single" w:sz="4" w:space="0" w:color="auto"/>
              <w:left w:val="nil"/>
              <w:bottom w:val="single" w:sz="4" w:space="0" w:color="auto"/>
              <w:right w:val="single" w:sz="4" w:space="0" w:color="auto"/>
            </w:tcBorders>
            <w:shd w:val="clear" w:color="auto" w:fill="auto"/>
            <w:noWrap/>
            <w:hideMark/>
          </w:tcPr>
          <w:p w:rsidR="00DC364C" w:rsidRPr="00F61DB5" w:rsidRDefault="00D85BDD"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C364C" w:rsidRPr="00F61DB5">
              <w:rPr>
                <w:rFonts w:asciiTheme="majorHAnsi" w:hAnsiTheme="majorHAnsi" w:cstheme="majorHAnsi"/>
                <w:sz w:val="22"/>
                <w:szCs w:val="22"/>
                <w:lang w:val="vi-VN" w:eastAsia="vi-VN"/>
              </w:rPr>
              <w:t xml:space="preserve">1.833.333 </w:t>
            </w:r>
          </w:p>
        </w:tc>
      </w:tr>
      <w:tr w:rsidR="00DC364C" w:rsidRPr="00F61DB5" w:rsidTr="00E84914">
        <w:trPr>
          <w:trHeight w:val="20"/>
        </w:trPr>
        <w:tc>
          <w:tcPr>
            <w:tcW w:w="634" w:type="dxa"/>
            <w:tcBorders>
              <w:top w:val="single" w:sz="4" w:space="0" w:color="auto"/>
              <w:left w:val="single" w:sz="4" w:space="0" w:color="auto"/>
              <w:bottom w:val="single" w:sz="4" w:space="0" w:color="auto"/>
              <w:right w:val="single" w:sz="4" w:space="0" w:color="auto"/>
            </w:tcBorders>
            <w:shd w:val="clear" w:color="auto" w:fill="auto"/>
            <w:noWrap/>
          </w:tcPr>
          <w:p w:rsidR="00DC364C" w:rsidRPr="00F61DB5" w:rsidRDefault="00DC364C" w:rsidP="00D85BDD">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51</w:t>
            </w:r>
          </w:p>
        </w:tc>
        <w:tc>
          <w:tcPr>
            <w:tcW w:w="5477" w:type="dxa"/>
            <w:tcBorders>
              <w:top w:val="single" w:sz="4" w:space="0" w:color="auto"/>
              <w:left w:val="single" w:sz="4" w:space="0" w:color="auto"/>
              <w:bottom w:val="single" w:sz="4" w:space="0" w:color="auto"/>
              <w:right w:val="single" w:sz="4" w:space="0" w:color="auto"/>
            </w:tcBorders>
            <w:shd w:val="clear" w:color="auto" w:fill="auto"/>
            <w:hideMark/>
          </w:tcPr>
          <w:p w:rsidR="00DC364C" w:rsidRPr="00F61DB5" w:rsidRDefault="00DC364C" w:rsidP="00AF7E4D">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Chùm CH09-1</w:t>
            </w: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single" w:sz="4" w:space="0" w:color="auto"/>
              <w:left w:val="single" w:sz="4" w:space="0" w:color="auto"/>
              <w:bottom w:val="single" w:sz="4" w:space="0" w:color="auto"/>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85BDD"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C364C" w:rsidRPr="00F61DB5">
              <w:rPr>
                <w:rFonts w:asciiTheme="majorHAnsi" w:hAnsiTheme="majorHAnsi" w:cstheme="majorHAnsi"/>
                <w:sz w:val="22"/>
                <w:szCs w:val="22"/>
                <w:lang w:val="vi-VN" w:eastAsia="vi-VN"/>
              </w:rPr>
              <w:t xml:space="preserve">2.383.333 </w:t>
            </w:r>
          </w:p>
        </w:tc>
      </w:tr>
      <w:tr w:rsidR="00DC364C" w:rsidRPr="00F61DB5" w:rsidTr="00E84914">
        <w:trPr>
          <w:trHeight w:val="20"/>
        </w:trPr>
        <w:tc>
          <w:tcPr>
            <w:tcW w:w="634" w:type="dxa"/>
            <w:tcBorders>
              <w:top w:val="single" w:sz="4" w:space="0" w:color="auto"/>
              <w:left w:val="single" w:sz="4" w:space="0" w:color="auto"/>
              <w:bottom w:val="single" w:sz="4" w:space="0" w:color="auto"/>
              <w:right w:val="single" w:sz="4" w:space="0" w:color="auto"/>
            </w:tcBorders>
            <w:shd w:val="clear" w:color="auto" w:fill="auto"/>
            <w:noWrap/>
          </w:tcPr>
          <w:p w:rsidR="00DC364C" w:rsidRPr="00F61DB5" w:rsidRDefault="00DC364C" w:rsidP="00D85BDD">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52</w:t>
            </w:r>
          </w:p>
        </w:tc>
        <w:tc>
          <w:tcPr>
            <w:tcW w:w="5477" w:type="dxa"/>
            <w:tcBorders>
              <w:top w:val="single" w:sz="4" w:space="0" w:color="auto"/>
              <w:left w:val="nil"/>
              <w:bottom w:val="single" w:sz="4" w:space="0" w:color="auto"/>
              <w:right w:val="single" w:sz="4" w:space="0" w:color="auto"/>
            </w:tcBorders>
            <w:shd w:val="clear" w:color="auto" w:fill="auto"/>
            <w:hideMark/>
          </w:tcPr>
          <w:p w:rsidR="00DC364C" w:rsidRPr="00F61DB5" w:rsidRDefault="00DC364C" w:rsidP="00AF7E4D">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Chùm CH09-2</w:t>
            </w:r>
          </w:p>
        </w:tc>
        <w:tc>
          <w:tcPr>
            <w:tcW w:w="716" w:type="dxa"/>
            <w:tcBorders>
              <w:top w:val="single" w:sz="4" w:space="0" w:color="auto"/>
              <w:left w:val="nil"/>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single" w:sz="4" w:space="0" w:color="auto"/>
              <w:left w:val="single" w:sz="4" w:space="0" w:color="auto"/>
              <w:bottom w:val="single" w:sz="4" w:space="0" w:color="000000"/>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single" w:sz="4" w:space="0" w:color="auto"/>
              <w:left w:val="nil"/>
              <w:bottom w:val="single" w:sz="4" w:space="0" w:color="auto"/>
              <w:right w:val="single" w:sz="4" w:space="0" w:color="auto"/>
            </w:tcBorders>
            <w:shd w:val="clear" w:color="auto" w:fill="auto"/>
            <w:noWrap/>
            <w:hideMark/>
          </w:tcPr>
          <w:p w:rsidR="00DC364C" w:rsidRPr="00F61DB5" w:rsidRDefault="00D85BDD"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C364C" w:rsidRPr="00F61DB5">
              <w:rPr>
                <w:rFonts w:asciiTheme="majorHAnsi" w:hAnsiTheme="majorHAnsi" w:cstheme="majorHAnsi"/>
                <w:sz w:val="22"/>
                <w:szCs w:val="22"/>
                <w:lang w:val="vi-VN" w:eastAsia="vi-VN"/>
              </w:rPr>
              <w:t xml:space="preserve">3.941.667 </w:t>
            </w:r>
          </w:p>
        </w:tc>
      </w:tr>
      <w:tr w:rsidR="00DC364C" w:rsidRPr="00F61DB5" w:rsidTr="00AF7E4D">
        <w:trPr>
          <w:trHeight w:val="20"/>
        </w:trPr>
        <w:tc>
          <w:tcPr>
            <w:tcW w:w="634" w:type="dxa"/>
            <w:tcBorders>
              <w:top w:val="nil"/>
              <w:left w:val="single" w:sz="4" w:space="0" w:color="auto"/>
              <w:bottom w:val="single" w:sz="4" w:space="0" w:color="auto"/>
              <w:right w:val="single" w:sz="4" w:space="0" w:color="auto"/>
            </w:tcBorders>
            <w:shd w:val="clear" w:color="auto" w:fill="auto"/>
            <w:noWrap/>
          </w:tcPr>
          <w:p w:rsidR="00DC364C" w:rsidRPr="00F61DB5" w:rsidRDefault="00DC364C" w:rsidP="00D85BDD">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53</w:t>
            </w:r>
          </w:p>
        </w:tc>
        <w:tc>
          <w:tcPr>
            <w:tcW w:w="5477" w:type="dxa"/>
            <w:tcBorders>
              <w:top w:val="nil"/>
              <w:left w:val="nil"/>
              <w:bottom w:val="single" w:sz="4" w:space="0" w:color="auto"/>
              <w:right w:val="single" w:sz="4" w:space="0" w:color="auto"/>
            </w:tcBorders>
            <w:shd w:val="clear" w:color="auto" w:fill="auto"/>
            <w:hideMark/>
          </w:tcPr>
          <w:p w:rsidR="00DC364C" w:rsidRPr="00F61DB5" w:rsidRDefault="00DC364C" w:rsidP="00AF7E4D">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Chùm CH11-4</w:t>
            </w:r>
          </w:p>
        </w:tc>
        <w:tc>
          <w:tcPr>
            <w:tcW w:w="716" w:type="dxa"/>
            <w:tcBorders>
              <w:top w:val="nil"/>
              <w:left w:val="nil"/>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nil"/>
              <w:left w:val="single" w:sz="4" w:space="0" w:color="auto"/>
              <w:bottom w:val="single" w:sz="4" w:space="0" w:color="000000"/>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nil"/>
              <w:left w:val="nil"/>
              <w:bottom w:val="single" w:sz="4" w:space="0" w:color="auto"/>
              <w:right w:val="single" w:sz="4" w:space="0" w:color="auto"/>
            </w:tcBorders>
            <w:shd w:val="clear" w:color="auto" w:fill="auto"/>
            <w:noWrap/>
            <w:hideMark/>
          </w:tcPr>
          <w:p w:rsidR="00DC364C" w:rsidRPr="00F61DB5" w:rsidRDefault="00D85BDD"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C364C" w:rsidRPr="00F61DB5">
              <w:rPr>
                <w:rFonts w:asciiTheme="majorHAnsi" w:hAnsiTheme="majorHAnsi" w:cstheme="majorHAnsi"/>
                <w:sz w:val="22"/>
                <w:szCs w:val="22"/>
                <w:lang w:val="vi-VN" w:eastAsia="vi-VN"/>
              </w:rPr>
              <w:t xml:space="preserve">3.098.333 </w:t>
            </w:r>
          </w:p>
        </w:tc>
      </w:tr>
      <w:tr w:rsidR="00DC364C" w:rsidRPr="00F61DB5" w:rsidTr="00AF7E4D">
        <w:trPr>
          <w:trHeight w:val="20"/>
        </w:trPr>
        <w:tc>
          <w:tcPr>
            <w:tcW w:w="634" w:type="dxa"/>
            <w:tcBorders>
              <w:top w:val="nil"/>
              <w:left w:val="single" w:sz="4" w:space="0" w:color="auto"/>
              <w:bottom w:val="single" w:sz="4" w:space="0" w:color="auto"/>
              <w:right w:val="single" w:sz="4" w:space="0" w:color="auto"/>
            </w:tcBorders>
            <w:shd w:val="clear" w:color="auto" w:fill="auto"/>
            <w:noWrap/>
          </w:tcPr>
          <w:p w:rsidR="00DC364C" w:rsidRPr="00F61DB5" w:rsidRDefault="00DC364C" w:rsidP="00D85BDD">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54</w:t>
            </w:r>
          </w:p>
        </w:tc>
        <w:tc>
          <w:tcPr>
            <w:tcW w:w="5477" w:type="dxa"/>
            <w:tcBorders>
              <w:top w:val="nil"/>
              <w:left w:val="nil"/>
              <w:bottom w:val="single" w:sz="4" w:space="0" w:color="auto"/>
              <w:right w:val="single" w:sz="4" w:space="0" w:color="auto"/>
            </w:tcBorders>
            <w:shd w:val="clear" w:color="auto" w:fill="auto"/>
            <w:hideMark/>
          </w:tcPr>
          <w:p w:rsidR="00DC364C" w:rsidRPr="00F61DB5" w:rsidRDefault="00DC364C" w:rsidP="00AF7E4D">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Chùm CH12-4</w:t>
            </w:r>
          </w:p>
        </w:tc>
        <w:tc>
          <w:tcPr>
            <w:tcW w:w="716" w:type="dxa"/>
            <w:tcBorders>
              <w:top w:val="nil"/>
              <w:left w:val="nil"/>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nil"/>
              <w:left w:val="single" w:sz="4" w:space="0" w:color="auto"/>
              <w:bottom w:val="single" w:sz="4" w:space="0" w:color="000000"/>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nil"/>
              <w:left w:val="nil"/>
              <w:bottom w:val="single" w:sz="4" w:space="0" w:color="auto"/>
              <w:right w:val="single" w:sz="4" w:space="0" w:color="auto"/>
            </w:tcBorders>
            <w:shd w:val="clear" w:color="auto" w:fill="auto"/>
            <w:noWrap/>
            <w:hideMark/>
          </w:tcPr>
          <w:p w:rsidR="00DC364C" w:rsidRPr="00F61DB5" w:rsidRDefault="00D85BDD"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C364C" w:rsidRPr="00F61DB5">
              <w:rPr>
                <w:rFonts w:asciiTheme="majorHAnsi" w:hAnsiTheme="majorHAnsi" w:cstheme="majorHAnsi"/>
                <w:sz w:val="22"/>
                <w:szCs w:val="22"/>
                <w:lang w:val="vi-VN" w:eastAsia="vi-VN"/>
              </w:rPr>
              <w:t xml:space="preserve">2.658.333 </w:t>
            </w:r>
          </w:p>
        </w:tc>
      </w:tr>
      <w:tr w:rsidR="00DC364C" w:rsidRPr="00F61DB5" w:rsidTr="00AF7E4D">
        <w:trPr>
          <w:trHeight w:val="20"/>
        </w:trPr>
        <w:tc>
          <w:tcPr>
            <w:tcW w:w="634" w:type="dxa"/>
            <w:tcBorders>
              <w:top w:val="nil"/>
              <w:left w:val="single" w:sz="4" w:space="0" w:color="auto"/>
              <w:bottom w:val="single" w:sz="4" w:space="0" w:color="auto"/>
              <w:right w:val="single" w:sz="4" w:space="0" w:color="auto"/>
            </w:tcBorders>
            <w:shd w:val="clear" w:color="auto" w:fill="auto"/>
            <w:noWrap/>
          </w:tcPr>
          <w:p w:rsidR="00DC364C" w:rsidRPr="00F61DB5" w:rsidRDefault="00DC364C" w:rsidP="00D85BDD">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55</w:t>
            </w:r>
          </w:p>
        </w:tc>
        <w:tc>
          <w:tcPr>
            <w:tcW w:w="5477" w:type="dxa"/>
            <w:tcBorders>
              <w:top w:val="nil"/>
              <w:left w:val="nil"/>
              <w:bottom w:val="single" w:sz="4" w:space="0" w:color="auto"/>
              <w:right w:val="single" w:sz="4" w:space="0" w:color="auto"/>
            </w:tcBorders>
            <w:shd w:val="clear" w:color="auto" w:fill="auto"/>
            <w:hideMark/>
          </w:tcPr>
          <w:p w:rsidR="00DC364C" w:rsidRPr="00F61DB5" w:rsidRDefault="00DC364C" w:rsidP="00AF7E4D">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Cầu trang trí SV3A-D400</w:t>
            </w:r>
          </w:p>
        </w:tc>
        <w:tc>
          <w:tcPr>
            <w:tcW w:w="716" w:type="dxa"/>
            <w:tcBorders>
              <w:top w:val="nil"/>
              <w:left w:val="nil"/>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nil"/>
              <w:left w:val="single" w:sz="4" w:space="0" w:color="auto"/>
              <w:bottom w:val="single" w:sz="4" w:space="0" w:color="auto"/>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nil"/>
              <w:left w:val="nil"/>
              <w:bottom w:val="single" w:sz="4" w:space="0" w:color="auto"/>
              <w:right w:val="single" w:sz="4" w:space="0" w:color="auto"/>
            </w:tcBorders>
            <w:shd w:val="clear" w:color="auto" w:fill="auto"/>
            <w:noWrap/>
            <w:hideMark/>
          </w:tcPr>
          <w:p w:rsidR="00DC364C" w:rsidRPr="00F61DB5" w:rsidRDefault="00D85BDD"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C364C" w:rsidRPr="00F61DB5">
              <w:rPr>
                <w:rFonts w:asciiTheme="majorHAnsi" w:hAnsiTheme="majorHAnsi" w:cstheme="majorHAnsi"/>
                <w:sz w:val="22"/>
                <w:szCs w:val="22"/>
                <w:lang w:val="vi-VN" w:eastAsia="vi-VN"/>
              </w:rPr>
              <w:t xml:space="preserve">550.000 </w:t>
            </w:r>
          </w:p>
        </w:tc>
      </w:tr>
      <w:tr w:rsidR="00DC364C" w:rsidRPr="00F61DB5" w:rsidTr="00AF7E4D">
        <w:trPr>
          <w:trHeight w:val="20"/>
        </w:trPr>
        <w:tc>
          <w:tcPr>
            <w:tcW w:w="634" w:type="dxa"/>
            <w:tcBorders>
              <w:top w:val="single" w:sz="4" w:space="0" w:color="auto"/>
              <w:left w:val="single" w:sz="4" w:space="0" w:color="auto"/>
              <w:bottom w:val="single" w:sz="4" w:space="0" w:color="auto"/>
              <w:right w:val="single" w:sz="4" w:space="0" w:color="auto"/>
            </w:tcBorders>
            <w:shd w:val="clear" w:color="auto" w:fill="auto"/>
            <w:noWrap/>
          </w:tcPr>
          <w:p w:rsidR="00DC364C" w:rsidRPr="00F61DB5" w:rsidRDefault="00DC364C" w:rsidP="00D85BDD">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56</w:t>
            </w:r>
          </w:p>
        </w:tc>
        <w:tc>
          <w:tcPr>
            <w:tcW w:w="5477" w:type="dxa"/>
            <w:tcBorders>
              <w:top w:val="single" w:sz="4" w:space="0" w:color="auto"/>
              <w:left w:val="nil"/>
              <w:bottom w:val="single" w:sz="4" w:space="0" w:color="auto"/>
              <w:right w:val="single" w:sz="4" w:space="0" w:color="auto"/>
            </w:tcBorders>
            <w:shd w:val="clear" w:color="auto" w:fill="auto"/>
            <w:hideMark/>
          </w:tcPr>
          <w:p w:rsidR="00DC364C" w:rsidRPr="00F61DB5" w:rsidRDefault="00DC364C" w:rsidP="00AF7E4D">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Đèn cao áp 1 công suất 250W, Sodium - SLI-S6</w:t>
            </w:r>
          </w:p>
        </w:tc>
        <w:tc>
          <w:tcPr>
            <w:tcW w:w="716" w:type="dxa"/>
            <w:tcBorders>
              <w:top w:val="single" w:sz="4" w:space="0" w:color="auto"/>
              <w:left w:val="nil"/>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single" w:sz="4" w:space="0" w:color="auto"/>
              <w:left w:val="single" w:sz="4" w:space="0" w:color="auto"/>
              <w:bottom w:val="single" w:sz="4" w:space="0" w:color="auto"/>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single" w:sz="4" w:space="0" w:color="auto"/>
              <w:left w:val="nil"/>
              <w:bottom w:val="single" w:sz="4" w:space="0" w:color="auto"/>
              <w:right w:val="single" w:sz="4" w:space="0" w:color="auto"/>
            </w:tcBorders>
            <w:shd w:val="clear" w:color="auto" w:fill="auto"/>
            <w:noWrap/>
            <w:hideMark/>
          </w:tcPr>
          <w:p w:rsidR="00DC364C" w:rsidRPr="00F61DB5" w:rsidRDefault="00D85BDD"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C364C" w:rsidRPr="00F61DB5">
              <w:rPr>
                <w:rFonts w:asciiTheme="majorHAnsi" w:hAnsiTheme="majorHAnsi" w:cstheme="majorHAnsi"/>
                <w:sz w:val="22"/>
                <w:szCs w:val="22"/>
                <w:lang w:val="vi-VN" w:eastAsia="vi-VN"/>
              </w:rPr>
              <w:t xml:space="preserve">2.876.923 </w:t>
            </w:r>
          </w:p>
        </w:tc>
      </w:tr>
      <w:tr w:rsidR="00DC364C" w:rsidRPr="00F61DB5" w:rsidTr="00AF7E4D">
        <w:trPr>
          <w:trHeight w:val="20"/>
        </w:trPr>
        <w:tc>
          <w:tcPr>
            <w:tcW w:w="634" w:type="dxa"/>
            <w:tcBorders>
              <w:top w:val="single" w:sz="4" w:space="0" w:color="auto"/>
              <w:left w:val="single" w:sz="4" w:space="0" w:color="auto"/>
              <w:bottom w:val="single" w:sz="4" w:space="0" w:color="auto"/>
              <w:right w:val="single" w:sz="4" w:space="0" w:color="auto"/>
            </w:tcBorders>
            <w:shd w:val="clear" w:color="auto" w:fill="auto"/>
            <w:noWrap/>
          </w:tcPr>
          <w:p w:rsidR="00DC364C" w:rsidRPr="00F61DB5" w:rsidRDefault="00DC364C" w:rsidP="00D85BDD">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57</w:t>
            </w:r>
          </w:p>
        </w:tc>
        <w:tc>
          <w:tcPr>
            <w:tcW w:w="5477" w:type="dxa"/>
            <w:tcBorders>
              <w:top w:val="single" w:sz="4" w:space="0" w:color="auto"/>
              <w:left w:val="single" w:sz="4" w:space="0" w:color="auto"/>
              <w:bottom w:val="single" w:sz="4" w:space="0" w:color="auto"/>
              <w:right w:val="single" w:sz="4" w:space="0" w:color="auto"/>
            </w:tcBorders>
            <w:shd w:val="clear" w:color="auto" w:fill="auto"/>
            <w:hideMark/>
          </w:tcPr>
          <w:p w:rsidR="00DC364C" w:rsidRPr="00F61DB5" w:rsidRDefault="00DC364C" w:rsidP="00AF7E4D">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Đèn cao áp 2 công suất 150/100, Sodium - SLI-S6</w:t>
            </w: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single" w:sz="4" w:space="0" w:color="auto"/>
              <w:left w:val="single" w:sz="4" w:space="0" w:color="auto"/>
              <w:bottom w:val="single" w:sz="4" w:space="0" w:color="auto"/>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85BDD"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C364C" w:rsidRPr="00F61DB5">
              <w:rPr>
                <w:rFonts w:asciiTheme="majorHAnsi" w:hAnsiTheme="majorHAnsi" w:cstheme="majorHAnsi"/>
                <w:sz w:val="22"/>
                <w:szCs w:val="22"/>
                <w:lang w:val="vi-VN" w:eastAsia="vi-VN"/>
              </w:rPr>
              <w:t xml:space="preserve">3.046.154 </w:t>
            </w:r>
          </w:p>
        </w:tc>
      </w:tr>
      <w:tr w:rsidR="00DC364C" w:rsidRPr="00F61DB5" w:rsidTr="00F4224E">
        <w:trPr>
          <w:trHeight w:val="20"/>
        </w:trPr>
        <w:tc>
          <w:tcPr>
            <w:tcW w:w="634" w:type="dxa"/>
            <w:tcBorders>
              <w:top w:val="single" w:sz="4" w:space="0" w:color="auto"/>
              <w:left w:val="single" w:sz="4" w:space="0" w:color="auto"/>
              <w:bottom w:val="single" w:sz="4" w:space="0" w:color="auto"/>
              <w:right w:val="single" w:sz="4" w:space="0" w:color="auto"/>
            </w:tcBorders>
            <w:shd w:val="clear" w:color="auto" w:fill="auto"/>
            <w:noWrap/>
          </w:tcPr>
          <w:p w:rsidR="00DC364C" w:rsidRPr="00F61DB5" w:rsidRDefault="00DC364C" w:rsidP="00D85BDD">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58</w:t>
            </w:r>
          </w:p>
        </w:tc>
        <w:tc>
          <w:tcPr>
            <w:tcW w:w="5477" w:type="dxa"/>
            <w:tcBorders>
              <w:top w:val="single" w:sz="4" w:space="0" w:color="auto"/>
              <w:left w:val="single" w:sz="4" w:space="0" w:color="auto"/>
              <w:bottom w:val="single" w:sz="4" w:space="0" w:color="auto"/>
              <w:right w:val="single" w:sz="4" w:space="0" w:color="auto"/>
            </w:tcBorders>
            <w:shd w:val="clear" w:color="auto" w:fill="auto"/>
            <w:hideMark/>
          </w:tcPr>
          <w:p w:rsidR="00DC364C" w:rsidRPr="00F61DB5" w:rsidRDefault="00DC364C" w:rsidP="00AF7E4D">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Cọc tiếp địa V63x63x6x2500</w:t>
            </w: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single" w:sz="4" w:space="0" w:color="auto"/>
              <w:left w:val="single" w:sz="4" w:space="0" w:color="auto"/>
              <w:bottom w:val="single" w:sz="4" w:space="0" w:color="auto"/>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85BDD"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C364C" w:rsidRPr="00F61DB5">
              <w:rPr>
                <w:rFonts w:asciiTheme="majorHAnsi" w:hAnsiTheme="majorHAnsi" w:cstheme="majorHAnsi"/>
                <w:sz w:val="22"/>
                <w:szCs w:val="22"/>
                <w:lang w:val="vi-VN" w:eastAsia="vi-VN"/>
              </w:rPr>
              <w:t xml:space="preserve">536.441 </w:t>
            </w:r>
          </w:p>
        </w:tc>
      </w:tr>
      <w:tr w:rsidR="00DC364C" w:rsidRPr="00F61DB5" w:rsidTr="00F4224E">
        <w:trPr>
          <w:trHeight w:val="20"/>
        </w:trPr>
        <w:tc>
          <w:tcPr>
            <w:tcW w:w="634" w:type="dxa"/>
            <w:tcBorders>
              <w:top w:val="single" w:sz="4" w:space="0" w:color="auto"/>
              <w:left w:val="single" w:sz="4" w:space="0" w:color="auto"/>
              <w:bottom w:val="single" w:sz="4" w:space="0" w:color="auto"/>
              <w:right w:val="single" w:sz="4" w:space="0" w:color="auto"/>
            </w:tcBorders>
            <w:shd w:val="clear" w:color="auto" w:fill="auto"/>
            <w:noWrap/>
          </w:tcPr>
          <w:p w:rsidR="00DC364C" w:rsidRPr="00F61DB5" w:rsidRDefault="00DC364C" w:rsidP="00D85BDD">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59</w:t>
            </w:r>
          </w:p>
        </w:tc>
        <w:tc>
          <w:tcPr>
            <w:tcW w:w="5477" w:type="dxa"/>
            <w:tcBorders>
              <w:top w:val="single" w:sz="4" w:space="0" w:color="auto"/>
              <w:left w:val="single" w:sz="4" w:space="0" w:color="auto"/>
              <w:bottom w:val="single" w:sz="4" w:space="0" w:color="auto"/>
              <w:right w:val="single" w:sz="4" w:space="0" w:color="auto"/>
            </w:tcBorders>
            <w:shd w:val="clear" w:color="000000" w:fill="FFFFFF"/>
            <w:hideMark/>
          </w:tcPr>
          <w:p w:rsidR="00DC364C" w:rsidRPr="00F61DB5" w:rsidRDefault="00DC364C" w:rsidP="00AF7E4D">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KM cột M16x240x240x500</w:t>
            </w: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single" w:sz="4" w:space="0" w:color="auto"/>
              <w:left w:val="single" w:sz="4" w:space="0" w:color="auto"/>
              <w:bottom w:val="single" w:sz="4" w:space="0" w:color="auto"/>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85BDD"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C364C" w:rsidRPr="00F61DB5">
              <w:rPr>
                <w:rFonts w:asciiTheme="majorHAnsi" w:hAnsiTheme="majorHAnsi" w:cstheme="majorHAnsi"/>
                <w:sz w:val="22"/>
                <w:szCs w:val="22"/>
                <w:lang w:val="vi-VN" w:eastAsia="vi-VN"/>
              </w:rPr>
              <w:t xml:space="preserve">390.500 </w:t>
            </w:r>
          </w:p>
        </w:tc>
      </w:tr>
      <w:tr w:rsidR="00DC364C" w:rsidRPr="00F61DB5" w:rsidTr="00F4224E">
        <w:trPr>
          <w:trHeight w:val="20"/>
        </w:trPr>
        <w:tc>
          <w:tcPr>
            <w:tcW w:w="634" w:type="dxa"/>
            <w:tcBorders>
              <w:top w:val="single" w:sz="4" w:space="0" w:color="auto"/>
              <w:left w:val="single" w:sz="4" w:space="0" w:color="auto"/>
              <w:bottom w:val="single" w:sz="4" w:space="0" w:color="auto"/>
              <w:right w:val="single" w:sz="4" w:space="0" w:color="auto"/>
            </w:tcBorders>
            <w:shd w:val="clear" w:color="auto" w:fill="auto"/>
            <w:noWrap/>
          </w:tcPr>
          <w:p w:rsidR="00DC364C" w:rsidRPr="00F61DB5" w:rsidRDefault="00DC364C" w:rsidP="00D85BDD">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60</w:t>
            </w:r>
          </w:p>
        </w:tc>
        <w:tc>
          <w:tcPr>
            <w:tcW w:w="5477" w:type="dxa"/>
            <w:tcBorders>
              <w:top w:val="single" w:sz="4" w:space="0" w:color="auto"/>
              <w:left w:val="nil"/>
              <w:bottom w:val="single" w:sz="4" w:space="0" w:color="auto"/>
              <w:right w:val="single" w:sz="4" w:space="0" w:color="auto"/>
            </w:tcBorders>
            <w:shd w:val="clear" w:color="auto" w:fill="auto"/>
            <w:hideMark/>
          </w:tcPr>
          <w:p w:rsidR="00DC364C" w:rsidRPr="00F61DB5" w:rsidRDefault="00DC364C" w:rsidP="00AF7E4D">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KM cột M24x300x300x675</w:t>
            </w:r>
          </w:p>
        </w:tc>
        <w:tc>
          <w:tcPr>
            <w:tcW w:w="716" w:type="dxa"/>
            <w:tcBorders>
              <w:top w:val="single" w:sz="4" w:space="0" w:color="auto"/>
              <w:left w:val="nil"/>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single" w:sz="4" w:space="0" w:color="auto"/>
              <w:left w:val="single" w:sz="4" w:space="0" w:color="auto"/>
              <w:bottom w:val="single" w:sz="4" w:space="0" w:color="000000"/>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single" w:sz="4" w:space="0" w:color="auto"/>
              <w:left w:val="nil"/>
              <w:bottom w:val="single" w:sz="4" w:space="0" w:color="auto"/>
              <w:right w:val="single" w:sz="4" w:space="0" w:color="auto"/>
            </w:tcBorders>
            <w:shd w:val="clear" w:color="auto" w:fill="auto"/>
            <w:noWrap/>
            <w:hideMark/>
          </w:tcPr>
          <w:p w:rsidR="00DC364C" w:rsidRPr="00F61DB5" w:rsidRDefault="00D85BDD"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C364C" w:rsidRPr="00F61DB5">
              <w:rPr>
                <w:rFonts w:asciiTheme="majorHAnsi" w:hAnsiTheme="majorHAnsi" w:cstheme="majorHAnsi"/>
                <w:sz w:val="22"/>
                <w:szCs w:val="22"/>
                <w:lang w:val="vi-VN" w:eastAsia="vi-VN"/>
              </w:rPr>
              <w:t xml:space="preserve">599.541 </w:t>
            </w:r>
          </w:p>
        </w:tc>
      </w:tr>
      <w:tr w:rsidR="00DC364C" w:rsidRPr="00F61DB5" w:rsidTr="00AF7E4D">
        <w:trPr>
          <w:trHeight w:val="20"/>
        </w:trPr>
        <w:tc>
          <w:tcPr>
            <w:tcW w:w="634" w:type="dxa"/>
            <w:tcBorders>
              <w:top w:val="nil"/>
              <w:left w:val="single" w:sz="4" w:space="0" w:color="auto"/>
              <w:bottom w:val="single" w:sz="4" w:space="0" w:color="auto"/>
              <w:right w:val="single" w:sz="4" w:space="0" w:color="auto"/>
            </w:tcBorders>
            <w:shd w:val="clear" w:color="auto" w:fill="auto"/>
            <w:noWrap/>
          </w:tcPr>
          <w:p w:rsidR="00DC364C" w:rsidRPr="00F61DB5" w:rsidRDefault="00DC364C" w:rsidP="00D85BDD">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61</w:t>
            </w:r>
          </w:p>
        </w:tc>
        <w:tc>
          <w:tcPr>
            <w:tcW w:w="5477" w:type="dxa"/>
            <w:tcBorders>
              <w:top w:val="nil"/>
              <w:left w:val="nil"/>
              <w:bottom w:val="single" w:sz="4" w:space="0" w:color="auto"/>
              <w:right w:val="single" w:sz="4" w:space="0" w:color="auto"/>
            </w:tcBorders>
            <w:shd w:val="clear" w:color="auto" w:fill="auto"/>
            <w:hideMark/>
          </w:tcPr>
          <w:p w:rsidR="00DC364C" w:rsidRPr="00F61DB5" w:rsidRDefault="00DC364C" w:rsidP="00AF7E4D">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KM cột đa giác M24x1350x8</w:t>
            </w:r>
          </w:p>
        </w:tc>
        <w:tc>
          <w:tcPr>
            <w:tcW w:w="716" w:type="dxa"/>
            <w:tcBorders>
              <w:top w:val="nil"/>
              <w:left w:val="nil"/>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nil"/>
              <w:left w:val="single" w:sz="4" w:space="0" w:color="auto"/>
              <w:bottom w:val="single" w:sz="4" w:space="0" w:color="000000"/>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nil"/>
              <w:left w:val="nil"/>
              <w:bottom w:val="single" w:sz="4" w:space="0" w:color="auto"/>
              <w:right w:val="single" w:sz="4" w:space="0" w:color="auto"/>
            </w:tcBorders>
            <w:shd w:val="clear" w:color="auto" w:fill="auto"/>
            <w:noWrap/>
            <w:hideMark/>
          </w:tcPr>
          <w:p w:rsidR="00DC364C" w:rsidRPr="00F61DB5" w:rsidRDefault="00D85BDD"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C364C" w:rsidRPr="00F61DB5">
              <w:rPr>
                <w:rFonts w:asciiTheme="majorHAnsi" w:hAnsiTheme="majorHAnsi" w:cstheme="majorHAnsi"/>
                <w:sz w:val="22"/>
                <w:szCs w:val="22"/>
                <w:lang w:val="vi-VN" w:eastAsia="vi-VN"/>
              </w:rPr>
              <w:t xml:space="preserve">2.953.500 </w:t>
            </w:r>
          </w:p>
        </w:tc>
      </w:tr>
      <w:tr w:rsidR="00DC364C" w:rsidRPr="00F61DB5" w:rsidTr="00AF7E4D">
        <w:trPr>
          <w:trHeight w:val="20"/>
        </w:trPr>
        <w:tc>
          <w:tcPr>
            <w:tcW w:w="634" w:type="dxa"/>
            <w:tcBorders>
              <w:top w:val="single" w:sz="4" w:space="0" w:color="auto"/>
              <w:left w:val="single" w:sz="4" w:space="0" w:color="auto"/>
              <w:bottom w:val="single" w:sz="4" w:space="0" w:color="auto"/>
              <w:right w:val="single" w:sz="4" w:space="0" w:color="auto"/>
            </w:tcBorders>
            <w:shd w:val="clear" w:color="auto" w:fill="auto"/>
            <w:noWrap/>
          </w:tcPr>
          <w:p w:rsidR="00DC364C" w:rsidRPr="00F61DB5" w:rsidRDefault="00DC364C" w:rsidP="00D85BDD">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62</w:t>
            </w:r>
          </w:p>
        </w:tc>
        <w:tc>
          <w:tcPr>
            <w:tcW w:w="5477" w:type="dxa"/>
            <w:tcBorders>
              <w:top w:val="single" w:sz="4" w:space="0" w:color="auto"/>
              <w:left w:val="single" w:sz="4" w:space="0" w:color="auto"/>
              <w:bottom w:val="single" w:sz="4" w:space="0" w:color="auto"/>
              <w:right w:val="single" w:sz="4" w:space="0" w:color="auto"/>
            </w:tcBorders>
            <w:shd w:val="clear" w:color="auto" w:fill="auto"/>
            <w:hideMark/>
          </w:tcPr>
          <w:p w:rsidR="00DC364C" w:rsidRPr="00F61DB5" w:rsidRDefault="00DC364C" w:rsidP="00AF7E4D">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KM cột đa giác M30x1350x12</w:t>
            </w: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nil"/>
              <w:left w:val="single" w:sz="4" w:space="0" w:color="auto"/>
              <w:bottom w:val="single" w:sz="4" w:space="0" w:color="000000"/>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nil"/>
              <w:left w:val="nil"/>
              <w:bottom w:val="single" w:sz="4" w:space="0" w:color="auto"/>
              <w:right w:val="single" w:sz="4" w:space="0" w:color="auto"/>
            </w:tcBorders>
            <w:shd w:val="clear" w:color="auto" w:fill="auto"/>
            <w:noWrap/>
            <w:hideMark/>
          </w:tcPr>
          <w:p w:rsidR="00DC364C" w:rsidRPr="00F61DB5" w:rsidRDefault="00D85BDD"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DC364C" w:rsidRPr="00F61DB5">
              <w:rPr>
                <w:rFonts w:asciiTheme="majorHAnsi" w:hAnsiTheme="majorHAnsi" w:cstheme="majorHAnsi"/>
                <w:sz w:val="22"/>
                <w:szCs w:val="22"/>
                <w:lang w:val="vi-VN" w:eastAsia="vi-VN"/>
              </w:rPr>
              <w:t xml:space="preserve">5.170.000 </w:t>
            </w:r>
          </w:p>
        </w:tc>
      </w:tr>
      <w:tr w:rsidR="00DC364C" w:rsidRPr="00F61DB5" w:rsidTr="00AF7E4D">
        <w:trPr>
          <w:trHeight w:val="20"/>
        </w:trPr>
        <w:tc>
          <w:tcPr>
            <w:tcW w:w="634" w:type="dxa"/>
            <w:tcBorders>
              <w:top w:val="single" w:sz="4" w:space="0" w:color="auto"/>
              <w:left w:val="single" w:sz="4" w:space="0" w:color="auto"/>
              <w:bottom w:val="single" w:sz="4" w:space="0" w:color="auto"/>
              <w:right w:val="single" w:sz="4" w:space="0" w:color="auto"/>
            </w:tcBorders>
            <w:shd w:val="clear" w:color="auto" w:fill="auto"/>
            <w:noWrap/>
          </w:tcPr>
          <w:p w:rsidR="00DC364C" w:rsidRPr="00F61DB5" w:rsidRDefault="00DC364C" w:rsidP="00D85BDD">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63</w:t>
            </w:r>
          </w:p>
        </w:tc>
        <w:tc>
          <w:tcPr>
            <w:tcW w:w="5477" w:type="dxa"/>
            <w:tcBorders>
              <w:top w:val="single" w:sz="4" w:space="0" w:color="auto"/>
              <w:left w:val="nil"/>
              <w:bottom w:val="single" w:sz="4" w:space="0" w:color="auto"/>
              <w:right w:val="single" w:sz="4" w:space="0" w:color="auto"/>
            </w:tcBorders>
            <w:shd w:val="clear" w:color="auto" w:fill="auto"/>
            <w:hideMark/>
          </w:tcPr>
          <w:p w:rsidR="00DC364C" w:rsidRPr="00F61DB5" w:rsidRDefault="00DC364C" w:rsidP="00AF7E4D">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Tủ điện ĐK HTCS 1000x600x350 100A</w:t>
            </w:r>
          </w:p>
        </w:tc>
        <w:tc>
          <w:tcPr>
            <w:tcW w:w="716" w:type="dxa"/>
            <w:tcBorders>
              <w:top w:val="single" w:sz="4" w:space="0" w:color="auto"/>
              <w:left w:val="nil"/>
              <w:bottom w:val="single" w:sz="4" w:space="0" w:color="auto"/>
              <w:right w:val="single" w:sz="4" w:space="0" w:color="auto"/>
            </w:tcBorders>
            <w:shd w:val="clear" w:color="auto" w:fill="auto"/>
            <w:noWrap/>
            <w:hideMark/>
          </w:tcPr>
          <w:p w:rsidR="00DC364C" w:rsidRPr="00F61DB5" w:rsidRDefault="00DC364C" w:rsidP="00D85BDD">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552" w:type="dxa"/>
            <w:vMerge/>
            <w:tcBorders>
              <w:top w:val="nil"/>
              <w:left w:val="single" w:sz="4" w:space="0" w:color="auto"/>
              <w:bottom w:val="single" w:sz="4" w:space="0" w:color="000000"/>
              <w:right w:val="single" w:sz="4" w:space="0" w:color="auto"/>
            </w:tcBorders>
            <w:hideMark/>
          </w:tcPr>
          <w:p w:rsidR="00DC364C" w:rsidRPr="00F61DB5" w:rsidRDefault="00DC364C" w:rsidP="00D85BDD">
            <w:pPr>
              <w:rPr>
                <w:rFonts w:asciiTheme="majorHAnsi" w:hAnsiTheme="majorHAnsi" w:cstheme="majorHAnsi"/>
                <w:sz w:val="22"/>
                <w:szCs w:val="22"/>
                <w:lang w:val="vi-VN" w:eastAsia="vi-VN"/>
              </w:rPr>
            </w:pPr>
          </w:p>
        </w:tc>
        <w:tc>
          <w:tcPr>
            <w:tcW w:w="1275" w:type="dxa"/>
            <w:tcBorders>
              <w:top w:val="nil"/>
              <w:left w:val="nil"/>
              <w:bottom w:val="single" w:sz="4" w:space="0" w:color="auto"/>
              <w:right w:val="single" w:sz="4" w:space="0" w:color="auto"/>
            </w:tcBorders>
            <w:shd w:val="clear" w:color="auto" w:fill="auto"/>
            <w:noWrap/>
            <w:hideMark/>
          </w:tcPr>
          <w:p w:rsidR="00DC364C" w:rsidRPr="00F61DB5" w:rsidRDefault="00DC364C" w:rsidP="00AF7E4D">
            <w:pPr>
              <w:ind w:left="-108" w:right="-13"/>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15.345.000 </w:t>
            </w:r>
          </w:p>
        </w:tc>
      </w:tr>
    </w:tbl>
    <w:p w:rsidR="00DC364C" w:rsidRPr="00F61DB5" w:rsidRDefault="00DC364C" w:rsidP="00DC364C">
      <w:pPr>
        <w:ind w:firstLine="720"/>
        <w:rPr>
          <w:rFonts w:asciiTheme="majorHAnsi" w:hAnsiTheme="majorHAnsi" w:cstheme="majorHAnsi"/>
          <w:i/>
          <w:spacing w:val="-2"/>
          <w:sz w:val="24"/>
          <w:szCs w:val="24"/>
        </w:rPr>
      </w:pPr>
      <w:r w:rsidRPr="00F61DB5">
        <w:rPr>
          <w:rFonts w:asciiTheme="majorHAnsi" w:hAnsiTheme="majorHAnsi" w:cstheme="majorHAnsi"/>
          <w:i/>
          <w:spacing w:val="-2"/>
          <w:sz w:val="24"/>
          <w:szCs w:val="24"/>
          <w:lang w:val="vi-VN"/>
        </w:rPr>
        <w:t>Giá bán trên áp dụng trên địa bàn tỉnh Yên Bái.</w:t>
      </w:r>
    </w:p>
    <w:p w:rsidR="00755072" w:rsidRPr="00F61DB5" w:rsidRDefault="00755072" w:rsidP="00755072">
      <w:pPr>
        <w:rPr>
          <w:rFonts w:ascii="Times New Roman" w:hAnsi="Times New Roman"/>
          <w:b/>
          <w:sz w:val="25"/>
          <w:szCs w:val="25"/>
          <w:lang w:val="nl-NL"/>
        </w:rPr>
      </w:pPr>
      <w:r w:rsidRPr="00F61DB5">
        <w:rPr>
          <w:rFonts w:ascii="Times New Roman" w:hAnsi="Times New Roman"/>
          <w:b/>
          <w:sz w:val="25"/>
          <w:szCs w:val="25"/>
          <w:lang w:val="nl-NL"/>
        </w:rPr>
        <w:t>1.10. Công ty cổ phần Hồng Nam</w:t>
      </w:r>
    </w:p>
    <w:p w:rsidR="00755072" w:rsidRPr="00F61DB5" w:rsidRDefault="00755072" w:rsidP="00755072">
      <w:pPr>
        <w:rPr>
          <w:rFonts w:ascii="Times New Roman" w:hAnsi="Times New Roman"/>
          <w:sz w:val="25"/>
          <w:szCs w:val="25"/>
          <w:lang w:val="nl-NL"/>
        </w:rPr>
      </w:pPr>
      <w:r w:rsidRPr="00F61DB5">
        <w:rPr>
          <w:rFonts w:ascii="Times New Roman" w:hAnsi="Times New Roman"/>
          <w:sz w:val="25"/>
          <w:szCs w:val="25"/>
          <w:lang w:val="nl-NL"/>
        </w:rPr>
        <w:t>Địa chỉ: Thôn Thanh Sơn, xã Tuy Lộc, Thành phố Yên Bái, tỉnh Yên Bái</w:t>
      </w:r>
    </w:p>
    <w:p w:rsidR="00755072" w:rsidRPr="00F61DB5" w:rsidRDefault="00755072" w:rsidP="00755072">
      <w:pPr>
        <w:rPr>
          <w:rFonts w:ascii="Times New Roman" w:hAnsi="Times New Roman"/>
          <w:sz w:val="25"/>
          <w:szCs w:val="25"/>
          <w:lang w:val="nl-NL"/>
        </w:rPr>
      </w:pPr>
      <w:r w:rsidRPr="00F61DB5">
        <w:rPr>
          <w:rFonts w:ascii="Times New Roman" w:hAnsi="Times New Roman"/>
          <w:sz w:val="25"/>
          <w:szCs w:val="25"/>
          <w:lang w:val="nl-NL"/>
        </w:rPr>
        <w:t>Điện thoại : 02163 818 211 - 0888275297- 0912 097 162.</w:t>
      </w:r>
    </w:p>
    <w:p w:rsidR="00755072" w:rsidRPr="00F61DB5" w:rsidRDefault="00755072" w:rsidP="00755072">
      <w:pPr>
        <w:jc w:val="right"/>
        <w:rPr>
          <w:rFonts w:ascii="Times New Roman" w:hAnsi="Times New Roman"/>
          <w:b/>
          <w:sz w:val="25"/>
          <w:szCs w:val="25"/>
          <w:lang w:val="nl-NL"/>
        </w:rPr>
      </w:pPr>
      <w:r w:rsidRPr="00F61DB5">
        <w:rPr>
          <w:rFonts w:ascii="Times New Roman" w:hAnsi="Times New Roman"/>
          <w:sz w:val="25"/>
          <w:szCs w:val="25"/>
          <w:lang w:val="vi-VN"/>
        </w:rPr>
        <w:tab/>
      </w:r>
      <w:r w:rsidRPr="00F61DB5">
        <w:rPr>
          <w:rFonts w:ascii="Times New Roman" w:hAnsi="Times New Roman"/>
          <w:sz w:val="25"/>
          <w:szCs w:val="25"/>
          <w:lang w:val="vi-VN"/>
        </w:rPr>
        <w:tab/>
      </w:r>
      <w:r w:rsidRPr="00F61DB5">
        <w:rPr>
          <w:rFonts w:ascii="Times New Roman" w:hAnsi="Times New Roman"/>
          <w:sz w:val="25"/>
          <w:szCs w:val="25"/>
          <w:lang w:val="vi-VN"/>
        </w:rPr>
        <w:tab/>
      </w:r>
      <w:r w:rsidRPr="00F61DB5">
        <w:rPr>
          <w:rFonts w:ascii="Times New Roman" w:hAnsi="Times New Roman"/>
          <w:sz w:val="25"/>
          <w:szCs w:val="25"/>
          <w:lang w:val="vi-VN"/>
        </w:rPr>
        <w:tab/>
      </w:r>
      <w:r w:rsidRPr="00F61DB5">
        <w:rPr>
          <w:rFonts w:ascii="Times New Roman" w:hAnsi="Times New Roman"/>
          <w:sz w:val="25"/>
          <w:szCs w:val="25"/>
          <w:lang w:val="vi-VN"/>
        </w:rPr>
        <w:tab/>
      </w:r>
      <w:r w:rsidRPr="00F61DB5">
        <w:rPr>
          <w:rFonts w:ascii="Times New Roman" w:hAnsi="Times New Roman"/>
          <w:sz w:val="25"/>
          <w:szCs w:val="25"/>
          <w:lang w:val="vi-VN"/>
        </w:rPr>
        <w:tab/>
      </w:r>
      <w:r w:rsidRPr="00F61DB5">
        <w:rPr>
          <w:rFonts w:ascii="Times New Roman" w:hAnsi="Times New Roman"/>
          <w:sz w:val="25"/>
          <w:szCs w:val="25"/>
          <w:lang w:val="vi-VN"/>
        </w:rPr>
        <w:tab/>
      </w:r>
      <w:r w:rsidRPr="00F61DB5">
        <w:rPr>
          <w:rFonts w:ascii="Times New Roman" w:hAnsi="Times New Roman"/>
          <w:sz w:val="25"/>
          <w:szCs w:val="25"/>
          <w:lang w:val="nl-NL"/>
        </w:rPr>
        <w:t xml:space="preserve">                             </w:t>
      </w:r>
      <w:r w:rsidRPr="00F61DB5">
        <w:rPr>
          <w:rFonts w:ascii="Times New Roman" w:hAnsi="Times New Roman"/>
          <w:sz w:val="25"/>
          <w:szCs w:val="25"/>
          <w:lang w:val="vi-VN"/>
        </w:rPr>
        <w:t>ĐVT: đồng VN</w:t>
      </w:r>
      <w:r w:rsidRPr="00F61DB5">
        <w:rPr>
          <w:rFonts w:ascii="Times New Roman" w:hAnsi="Times New Roman"/>
          <w:b/>
          <w:sz w:val="25"/>
          <w:szCs w:val="25"/>
          <w:lang w:val="vi-VN"/>
        </w:rPr>
        <w:tab/>
      </w:r>
    </w:p>
    <w:tbl>
      <w:tblPr>
        <w:tblW w:w="0" w:type="auto"/>
        <w:tblInd w:w="103" w:type="dxa"/>
        <w:tblLayout w:type="fixed"/>
        <w:tblLook w:val="04A0" w:firstRow="1" w:lastRow="0" w:firstColumn="1" w:lastColumn="0" w:noHBand="0" w:noVBand="1"/>
      </w:tblPr>
      <w:tblGrid>
        <w:gridCol w:w="748"/>
        <w:gridCol w:w="4502"/>
        <w:gridCol w:w="993"/>
        <w:gridCol w:w="992"/>
        <w:gridCol w:w="993"/>
        <w:gridCol w:w="1417"/>
      </w:tblGrid>
      <w:tr w:rsidR="00755072" w:rsidRPr="00F61DB5" w:rsidTr="00EA7628">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b/>
                <w:bCs/>
                <w:sz w:val="22"/>
                <w:szCs w:val="22"/>
              </w:rPr>
            </w:pPr>
            <w:r w:rsidRPr="00F61DB5">
              <w:rPr>
                <w:rFonts w:asciiTheme="majorHAnsi" w:hAnsiTheme="majorHAnsi" w:cstheme="majorHAnsi"/>
                <w:b/>
                <w:bCs/>
                <w:sz w:val="22"/>
                <w:szCs w:val="22"/>
              </w:rPr>
              <w:t>TT</w:t>
            </w:r>
          </w:p>
        </w:tc>
        <w:tc>
          <w:tcPr>
            <w:tcW w:w="4502"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b/>
                <w:bCs/>
                <w:sz w:val="22"/>
                <w:szCs w:val="22"/>
              </w:rPr>
            </w:pPr>
            <w:r w:rsidRPr="00F61DB5">
              <w:rPr>
                <w:rFonts w:asciiTheme="majorHAnsi" w:hAnsiTheme="majorHAnsi" w:cstheme="majorHAnsi"/>
                <w:b/>
                <w:bCs/>
                <w:sz w:val="22"/>
                <w:szCs w:val="22"/>
              </w:rPr>
              <w:t>Loại cột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b/>
                <w:bCs/>
                <w:sz w:val="22"/>
                <w:szCs w:val="22"/>
              </w:rPr>
            </w:pPr>
            <w:r w:rsidRPr="00F61DB5">
              <w:rPr>
                <w:rFonts w:asciiTheme="majorHAnsi" w:hAnsiTheme="majorHAnsi" w:cstheme="majorHAnsi"/>
                <w:b/>
                <w:bCs/>
                <w:sz w:val="22"/>
                <w:szCs w:val="22"/>
              </w:rPr>
              <w:t>Đầu ngọn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b/>
                <w:bCs/>
                <w:sz w:val="22"/>
                <w:szCs w:val="22"/>
              </w:rPr>
            </w:pPr>
            <w:r w:rsidRPr="00F61DB5">
              <w:rPr>
                <w:rFonts w:asciiTheme="majorHAnsi" w:hAnsiTheme="majorHAnsi" w:cstheme="majorHAnsi"/>
                <w:b/>
                <w:bCs/>
                <w:sz w:val="22"/>
                <w:szCs w:val="22"/>
              </w:rPr>
              <w:t>Đầu gốc</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ind w:left="-108" w:right="-107"/>
              <w:jc w:val="center"/>
              <w:rPr>
                <w:rFonts w:asciiTheme="majorHAnsi" w:hAnsiTheme="majorHAnsi" w:cstheme="majorHAnsi"/>
                <w:b/>
                <w:bCs/>
                <w:sz w:val="22"/>
                <w:szCs w:val="22"/>
              </w:rPr>
            </w:pPr>
            <w:r w:rsidRPr="00F61DB5">
              <w:rPr>
                <w:rFonts w:asciiTheme="majorHAnsi" w:hAnsiTheme="majorHAnsi" w:cstheme="majorHAnsi"/>
                <w:b/>
                <w:bCs/>
                <w:sz w:val="22"/>
                <w:szCs w:val="22"/>
              </w:rPr>
              <w:t>Lực đầu cột (kN)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b/>
                <w:bCs/>
                <w:sz w:val="22"/>
                <w:szCs w:val="22"/>
              </w:rPr>
            </w:pPr>
            <w:r w:rsidRPr="00F61DB5">
              <w:rPr>
                <w:rFonts w:asciiTheme="majorHAnsi" w:hAnsiTheme="majorHAnsi" w:cstheme="majorHAnsi"/>
                <w:b/>
                <w:bCs/>
                <w:sz w:val="22"/>
                <w:szCs w:val="22"/>
              </w:rPr>
              <w:t xml:space="preserve">Giá bán </w:t>
            </w:r>
          </w:p>
        </w:tc>
      </w:tr>
      <w:tr w:rsidR="00755072" w:rsidRPr="00F61DB5" w:rsidTr="00EA7628">
        <w:trPr>
          <w:trHeight w:val="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b/>
                <w:bCs/>
                <w:sz w:val="22"/>
                <w:szCs w:val="22"/>
              </w:rPr>
            </w:pPr>
            <w:r w:rsidRPr="00F61DB5">
              <w:rPr>
                <w:rFonts w:asciiTheme="majorHAnsi" w:hAnsiTheme="majorHAnsi" w:cstheme="majorHAnsi"/>
                <w:b/>
                <w:bCs/>
                <w:sz w:val="22"/>
                <w:szCs w:val="22"/>
              </w:rPr>
              <w:t>A</w:t>
            </w:r>
          </w:p>
        </w:tc>
        <w:tc>
          <w:tcPr>
            <w:tcW w:w="5495" w:type="dxa"/>
            <w:gridSpan w:val="2"/>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b/>
                <w:bCs/>
                <w:sz w:val="22"/>
                <w:szCs w:val="22"/>
              </w:rPr>
            </w:pPr>
            <w:r w:rsidRPr="00F61DB5">
              <w:rPr>
                <w:rFonts w:asciiTheme="majorHAnsi" w:hAnsiTheme="majorHAnsi" w:cstheme="majorHAnsi"/>
                <w:b/>
                <w:bCs/>
                <w:sz w:val="22"/>
                <w:szCs w:val="22"/>
              </w:rPr>
              <w:t>CỘT BÊ TÔNG CHỮ H</w:t>
            </w:r>
          </w:p>
        </w:tc>
        <w:tc>
          <w:tcPr>
            <w:tcW w:w="99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b/>
                <w:bCs/>
                <w:sz w:val="22"/>
                <w:szCs w:val="22"/>
              </w:rPr>
            </w:pPr>
            <w:r w:rsidRPr="00F61DB5">
              <w:rPr>
                <w:rFonts w:asciiTheme="majorHAnsi" w:hAnsiTheme="majorHAnsi" w:cstheme="majorHAnsi"/>
                <w:b/>
                <w:bCs/>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b/>
                <w:bCs/>
                <w:sz w:val="22"/>
                <w:szCs w:val="22"/>
              </w:rPr>
            </w:pPr>
            <w:r w:rsidRPr="00F61DB5">
              <w:rPr>
                <w:rFonts w:asciiTheme="majorHAnsi" w:hAnsiTheme="majorHAnsi" w:cstheme="majorHAnsi"/>
                <w:b/>
                <w:bCs/>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b/>
                <w:bCs/>
                <w:sz w:val="22"/>
                <w:szCs w:val="22"/>
              </w:rPr>
            </w:pPr>
            <w:r w:rsidRPr="00F61DB5">
              <w:rPr>
                <w:rFonts w:asciiTheme="majorHAnsi" w:hAnsiTheme="majorHAnsi" w:cstheme="majorHAnsi"/>
                <w:b/>
                <w:bCs/>
                <w:sz w:val="22"/>
                <w:szCs w:val="22"/>
              </w:rPr>
              <w:t> </w:t>
            </w:r>
          </w:p>
        </w:tc>
      </w:tr>
      <w:tr w:rsidR="00755072" w:rsidRPr="00F61DB5" w:rsidTr="00EA7628">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4502"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Cột H - 6,5A</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ind w:left="-108" w:right="-107"/>
              <w:jc w:val="center"/>
              <w:rPr>
                <w:rFonts w:asciiTheme="majorHAnsi" w:hAnsiTheme="majorHAnsi" w:cstheme="majorHAnsi"/>
                <w:sz w:val="22"/>
                <w:szCs w:val="22"/>
              </w:rPr>
            </w:pPr>
            <w:r w:rsidRPr="00F61DB5">
              <w:rPr>
                <w:rFonts w:asciiTheme="majorHAnsi" w:hAnsiTheme="majorHAnsi" w:cstheme="majorHAnsi"/>
                <w:sz w:val="22"/>
                <w:szCs w:val="22"/>
              </w:rPr>
              <w:t>140x140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ind w:left="-108" w:right="-107"/>
              <w:jc w:val="center"/>
              <w:rPr>
                <w:rFonts w:asciiTheme="majorHAnsi" w:hAnsiTheme="majorHAnsi" w:cstheme="majorHAnsi"/>
                <w:sz w:val="22"/>
                <w:szCs w:val="22"/>
              </w:rPr>
            </w:pPr>
            <w:r w:rsidRPr="00F61DB5">
              <w:rPr>
                <w:rFonts w:asciiTheme="majorHAnsi" w:hAnsiTheme="majorHAnsi" w:cstheme="majorHAnsi"/>
                <w:sz w:val="22"/>
                <w:szCs w:val="22"/>
              </w:rPr>
              <w:t>230x310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2,3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875CF2" w:rsidP="00EA7628">
            <w:pPr>
              <w:jc w:val="center"/>
              <w:rPr>
                <w:rFonts w:asciiTheme="majorHAnsi" w:hAnsiTheme="majorHAnsi" w:cstheme="majorHAnsi"/>
                <w:sz w:val="22"/>
                <w:szCs w:val="22"/>
              </w:rPr>
            </w:pPr>
            <w:r w:rsidRPr="00F61DB5">
              <w:rPr>
                <w:rFonts w:asciiTheme="majorHAnsi" w:hAnsiTheme="majorHAnsi" w:cstheme="majorHAnsi"/>
                <w:sz w:val="22"/>
                <w:szCs w:val="22"/>
              </w:rPr>
              <w:t>1.246</w:t>
            </w:r>
            <w:r w:rsidR="00755072" w:rsidRPr="00F61DB5">
              <w:rPr>
                <w:rFonts w:asciiTheme="majorHAnsi" w:hAnsiTheme="majorHAnsi" w:cstheme="majorHAnsi"/>
                <w:sz w:val="22"/>
                <w:szCs w:val="22"/>
              </w:rPr>
              <w:t>.000</w:t>
            </w:r>
          </w:p>
        </w:tc>
      </w:tr>
      <w:tr w:rsidR="00755072" w:rsidRPr="00F61DB5" w:rsidTr="00EA7628">
        <w:trPr>
          <w:trHeight w:val="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450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Cột H - 6,5B</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ind w:left="-108" w:right="-107"/>
              <w:jc w:val="center"/>
              <w:rPr>
                <w:rFonts w:asciiTheme="majorHAnsi" w:hAnsiTheme="majorHAnsi" w:cstheme="majorHAnsi"/>
                <w:sz w:val="22"/>
                <w:szCs w:val="22"/>
              </w:rPr>
            </w:pPr>
            <w:r w:rsidRPr="00F61DB5">
              <w:rPr>
                <w:rFonts w:asciiTheme="majorHAnsi" w:hAnsiTheme="majorHAnsi" w:cstheme="majorHAnsi"/>
                <w:sz w:val="22"/>
                <w:szCs w:val="22"/>
              </w:rPr>
              <w:t>140x140</w:t>
            </w:r>
          </w:p>
        </w:tc>
        <w:tc>
          <w:tcPr>
            <w:tcW w:w="99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ind w:left="-108" w:right="-107"/>
              <w:jc w:val="center"/>
              <w:rPr>
                <w:rFonts w:asciiTheme="majorHAnsi" w:hAnsiTheme="majorHAnsi" w:cstheme="majorHAnsi"/>
                <w:sz w:val="22"/>
                <w:szCs w:val="22"/>
              </w:rPr>
            </w:pPr>
            <w:r w:rsidRPr="00F61DB5">
              <w:rPr>
                <w:rFonts w:asciiTheme="majorHAnsi" w:hAnsiTheme="majorHAnsi" w:cstheme="majorHAnsi"/>
                <w:sz w:val="22"/>
                <w:szCs w:val="22"/>
              </w:rPr>
              <w:t>230x310</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3,6</w:t>
            </w:r>
          </w:p>
        </w:tc>
        <w:tc>
          <w:tcPr>
            <w:tcW w:w="1417"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875CF2">
            <w:pPr>
              <w:jc w:val="center"/>
              <w:rPr>
                <w:rFonts w:asciiTheme="majorHAnsi" w:hAnsiTheme="majorHAnsi" w:cstheme="majorHAnsi"/>
                <w:sz w:val="22"/>
                <w:szCs w:val="22"/>
              </w:rPr>
            </w:pPr>
            <w:r w:rsidRPr="00F61DB5">
              <w:rPr>
                <w:rFonts w:asciiTheme="majorHAnsi" w:hAnsiTheme="majorHAnsi" w:cstheme="majorHAnsi"/>
                <w:sz w:val="22"/>
                <w:szCs w:val="22"/>
              </w:rPr>
              <w:t>1.</w:t>
            </w:r>
            <w:r w:rsidR="00875CF2" w:rsidRPr="00F61DB5">
              <w:rPr>
                <w:rFonts w:asciiTheme="majorHAnsi" w:hAnsiTheme="majorHAnsi" w:cstheme="majorHAnsi"/>
                <w:sz w:val="22"/>
                <w:szCs w:val="22"/>
              </w:rPr>
              <w:t>466</w:t>
            </w:r>
            <w:r w:rsidRPr="00F61DB5">
              <w:rPr>
                <w:rFonts w:asciiTheme="majorHAnsi" w:hAnsiTheme="majorHAnsi" w:cstheme="majorHAnsi"/>
                <w:sz w:val="22"/>
                <w:szCs w:val="22"/>
              </w:rPr>
              <w:t>.000</w:t>
            </w:r>
          </w:p>
        </w:tc>
      </w:tr>
      <w:tr w:rsidR="00755072" w:rsidRPr="00F61DB5" w:rsidTr="00EA7628">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Cột H - 6,5C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072" w:rsidRPr="00F61DB5" w:rsidRDefault="00755072" w:rsidP="00EA7628">
            <w:pPr>
              <w:ind w:left="-108" w:right="-107"/>
              <w:jc w:val="center"/>
              <w:rPr>
                <w:rFonts w:asciiTheme="majorHAnsi" w:hAnsiTheme="majorHAnsi" w:cstheme="majorHAnsi"/>
                <w:sz w:val="22"/>
                <w:szCs w:val="22"/>
              </w:rPr>
            </w:pPr>
            <w:r w:rsidRPr="00F61DB5">
              <w:rPr>
                <w:rFonts w:asciiTheme="majorHAnsi" w:hAnsiTheme="majorHAnsi" w:cstheme="majorHAnsi"/>
                <w:sz w:val="22"/>
                <w:szCs w:val="22"/>
              </w:rPr>
              <w:t>140x140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072" w:rsidRPr="00F61DB5" w:rsidRDefault="00755072" w:rsidP="00EA7628">
            <w:pPr>
              <w:ind w:left="-108" w:right="-107"/>
              <w:jc w:val="center"/>
              <w:rPr>
                <w:rFonts w:asciiTheme="majorHAnsi" w:hAnsiTheme="majorHAnsi" w:cstheme="majorHAnsi"/>
                <w:sz w:val="22"/>
                <w:szCs w:val="22"/>
              </w:rPr>
            </w:pPr>
            <w:r w:rsidRPr="00F61DB5">
              <w:rPr>
                <w:rFonts w:asciiTheme="majorHAnsi" w:hAnsiTheme="majorHAnsi" w:cstheme="majorHAnsi"/>
                <w:sz w:val="22"/>
                <w:szCs w:val="22"/>
              </w:rPr>
              <w:t>230x310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4,6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072" w:rsidRPr="00F61DB5" w:rsidRDefault="00755072" w:rsidP="00875CF2">
            <w:pPr>
              <w:jc w:val="center"/>
              <w:rPr>
                <w:rFonts w:asciiTheme="majorHAnsi" w:hAnsiTheme="majorHAnsi" w:cstheme="majorHAnsi"/>
                <w:sz w:val="22"/>
                <w:szCs w:val="22"/>
              </w:rPr>
            </w:pPr>
            <w:r w:rsidRPr="00F61DB5">
              <w:rPr>
                <w:rFonts w:asciiTheme="majorHAnsi" w:hAnsiTheme="majorHAnsi" w:cstheme="majorHAnsi"/>
                <w:sz w:val="22"/>
                <w:szCs w:val="22"/>
              </w:rPr>
              <w:t>1.</w:t>
            </w:r>
            <w:r w:rsidR="00875CF2" w:rsidRPr="00F61DB5">
              <w:rPr>
                <w:rFonts w:asciiTheme="majorHAnsi" w:hAnsiTheme="majorHAnsi" w:cstheme="majorHAnsi"/>
                <w:sz w:val="22"/>
                <w:szCs w:val="22"/>
              </w:rPr>
              <w:t>53</w:t>
            </w:r>
            <w:r w:rsidRPr="00F61DB5">
              <w:rPr>
                <w:rFonts w:asciiTheme="majorHAnsi" w:hAnsiTheme="majorHAnsi" w:cstheme="majorHAnsi"/>
                <w:sz w:val="22"/>
                <w:szCs w:val="22"/>
              </w:rPr>
              <w:t>0.000</w:t>
            </w:r>
          </w:p>
        </w:tc>
      </w:tr>
      <w:tr w:rsidR="00755072" w:rsidRPr="00F61DB5" w:rsidTr="00EA7628">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4502"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Cột H - 7,5A</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ind w:left="-108" w:right="-107"/>
              <w:jc w:val="center"/>
              <w:rPr>
                <w:rFonts w:asciiTheme="majorHAnsi" w:hAnsiTheme="majorHAnsi" w:cstheme="majorHAnsi"/>
                <w:sz w:val="22"/>
                <w:szCs w:val="22"/>
              </w:rPr>
            </w:pPr>
            <w:r w:rsidRPr="00F61DB5">
              <w:rPr>
                <w:rFonts w:asciiTheme="majorHAnsi" w:hAnsiTheme="majorHAnsi" w:cstheme="majorHAnsi"/>
                <w:sz w:val="22"/>
                <w:szCs w:val="22"/>
              </w:rPr>
              <w:t>140x140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ind w:left="-108" w:right="-107"/>
              <w:jc w:val="center"/>
              <w:rPr>
                <w:rFonts w:asciiTheme="majorHAnsi" w:hAnsiTheme="majorHAnsi" w:cstheme="majorHAnsi"/>
                <w:sz w:val="22"/>
                <w:szCs w:val="22"/>
              </w:rPr>
            </w:pPr>
            <w:r w:rsidRPr="00F61DB5">
              <w:rPr>
                <w:rFonts w:asciiTheme="majorHAnsi" w:hAnsiTheme="majorHAnsi" w:cstheme="majorHAnsi"/>
                <w:sz w:val="22"/>
                <w:szCs w:val="22"/>
              </w:rPr>
              <w:t>240x340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2,3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875CF2">
            <w:pPr>
              <w:jc w:val="center"/>
              <w:rPr>
                <w:rFonts w:asciiTheme="majorHAnsi" w:hAnsiTheme="majorHAnsi" w:cstheme="majorHAnsi"/>
                <w:sz w:val="22"/>
                <w:szCs w:val="22"/>
              </w:rPr>
            </w:pPr>
            <w:r w:rsidRPr="00F61DB5">
              <w:rPr>
                <w:rFonts w:asciiTheme="majorHAnsi" w:hAnsiTheme="majorHAnsi" w:cstheme="majorHAnsi"/>
                <w:sz w:val="22"/>
                <w:szCs w:val="22"/>
              </w:rPr>
              <w:t>1.</w:t>
            </w:r>
            <w:r w:rsidR="00875CF2" w:rsidRPr="00F61DB5">
              <w:rPr>
                <w:rFonts w:asciiTheme="majorHAnsi" w:hAnsiTheme="majorHAnsi" w:cstheme="majorHAnsi"/>
                <w:sz w:val="22"/>
                <w:szCs w:val="22"/>
              </w:rPr>
              <w:t>454</w:t>
            </w:r>
            <w:r w:rsidRPr="00F61DB5">
              <w:rPr>
                <w:rFonts w:asciiTheme="majorHAnsi" w:hAnsiTheme="majorHAnsi" w:cstheme="majorHAnsi"/>
                <w:sz w:val="22"/>
                <w:szCs w:val="22"/>
              </w:rPr>
              <w:t>.000</w:t>
            </w:r>
          </w:p>
        </w:tc>
      </w:tr>
      <w:tr w:rsidR="00755072" w:rsidRPr="00F61DB5" w:rsidTr="00EA7628">
        <w:trPr>
          <w:trHeight w:val="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450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Cột H - 7,5B</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ind w:left="-108" w:right="-107"/>
              <w:jc w:val="center"/>
              <w:rPr>
                <w:rFonts w:asciiTheme="majorHAnsi" w:hAnsiTheme="majorHAnsi" w:cstheme="majorHAnsi"/>
                <w:sz w:val="22"/>
                <w:szCs w:val="22"/>
              </w:rPr>
            </w:pPr>
            <w:r w:rsidRPr="00F61DB5">
              <w:rPr>
                <w:rFonts w:asciiTheme="majorHAnsi" w:hAnsiTheme="majorHAnsi" w:cstheme="majorHAnsi"/>
                <w:sz w:val="22"/>
                <w:szCs w:val="22"/>
              </w:rPr>
              <w:t>140x140</w:t>
            </w:r>
          </w:p>
        </w:tc>
        <w:tc>
          <w:tcPr>
            <w:tcW w:w="99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ind w:left="-108" w:right="-107"/>
              <w:jc w:val="center"/>
              <w:rPr>
                <w:rFonts w:asciiTheme="majorHAnsi" w:hAnsiTheme="majorHAnsi" w:cstheme="majorHAnsi"/>
                <w:sz w:val="22"/>
                <w:szCs w:val="22"/>
              </w:rPr>
            </w:pPr>
            <w:r w:rsidRPr="00F61DB5">
              <w:rPr>
                <w:rFonts w:asciiTheme="majorHAnsi" w:hAnsiTheme="majorHAnsi" w:cstheme="majorHAnsi"/>
                <w:sz w:val="22"/>
                <w:szCs w:val="22"/>
              </w:rPr>
              <w:t>240x340</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3,6</w:t>
            </w:r>
          </w:p>
        </w:tc>
        <w:tc>
          <w:tcPr>
            <w:tcW w:w="1417"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875CF2">
            <w:pPr>
              <w:jc w:val="center"/>
              <w:rPr>
                <w:rFonts w:asciiTheme="majorHAnsi" w:hAnsiTheme="majorHAnsi" w:cstheme="majorHAnsi"/>
                <w:sz w:val="22"/>
                <w:szCs w:val="22"/>
              </w:rPr>
            </w:pPr>
            <w:r w:rsidRPr="00F61DB5">
              <w:rPr>
                <w:rFonts w:asciiTheme="majorHAnsi" w:hAnsiTheme="majorHAnsi" w:cstheme="majorHAnsi"/>
                <w:sz w:val="22"/>
                <w:szCs w:val="22"/>
              </w:rPr>
              <w:t>1.</w:t>
            </w:r>
            <w:r w:rsidR="00875CF2" w:rsidRPr="00F61DB5">
              <w:rPr>
                <w:rFonts w:asciiTheme="majorHAnsi" w:hAnsiTheme="majorHAnsi" w:cstheme="majorHAnsi"/>
                <w:sz w:val="22"/>
                <w:szCs w:val="22"/>
              </w:rPr>
              <w:t>70</w:t>
            </w:r>
            <w:r w:rsidRPr="00F61DB5">
              <w:rPr>
                <w:rFonts w:asciiTheme="majorHAnsi" w:hAnsiTheme="majorHAnsi" w:cstheme="majorHAnsi"/>
                <w:sz w:val="22"/>
                <w:szCs w:val="22"/>
              </w:rPr>
              <w:t>8.000</w:t>
            </w:r>
          </w:p>
        </w:tc>
      </w:tr>
      <w:tr w:rsidR="00755072" w:rsidRPr="00F61DB5" w:rsidTr="00EA7628">
        <w:trPr>
          <w:trHeight w:val="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450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Cột H - 7,5C</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ind w:left="-108" w:right="-107"/>
              <w:jc w:val="center"/>
              <w:rPr>
                <w:rFonts w:asciiTheme="majorHAnsi" w:hAnsiTheme="majorHAnsi" w:cstheme="majorHAnsi"/>
                <w:sz w:val="22"/>
                <w:szCs w:val="22"/>
              </w:rPr>
            </w:pPr>
            <w:r w:rsidRPr="00F61DB5">
              <w:rPr>
                <w:rFonts w:asciiTheme="majorHAnsi" w:hAnsiTheme="majorHAnsi" w:cstheme="majorHAnsi"/>
                <w:sz w:val="22"/>
                <w:szCs w:val="22"/>
              </w:rPr>
              <w:t>140x140</w:t>
            </w:r>
          </w:p>
        </w:tc>
        <w:tc>
          <w:tcPr>
            <w:tcW w:w="99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ind w:left="-108" w:right="-107"/>
              <w:jc w:val="center"/>
              <w:rPr>
                <w:rFonts w:asciiTheme="majorHAnsi" w:hAnsiTheme="majorHAnsi" w:cstheme="majorHAnsi"/>
                <w:sz w:val="22"/>
                <w:szCs w:val="22"/>
              </w:rPr>
            </w:pPr>
            <w:r w:rsidRPr="00F61DB5">
              <w:rPr>
                <w:rFonts w:asciiTheme="majorHAnsi" w:hAnsiTheme="majorHAnsi" w:cstheme="majorHAnsi"/>
                <w:sz w:val="22"/>
                <w:szCs w:val="22"/>
              </w:rPr>
              <w:t>240x340</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4,6</w:t>
            </w:r>
          </w:p>
        </w:tc>
        <w:tc>
          <w:tcPr>
            <w:tcW w:w="1417" w:type="dxa"/>
            <w:tcBorders>
              <w:top w:val="nil"/>
              <w:left w:val="nil"/>
              <w:bottom w:val="single" w:sz="4" w:space="0" w:color="auto"/>
              <w:right w:val="single" w:sz="4" w:space="0" w:color="auto"/>
            </w:tcBorders>
            <w:shd w:val="clear" w:color="auto" w:fill="auto"/>
            <w:vAlign w:val="center"/>
            <w:hideMark/>
          </w:tcPr>
          <w:p w:rsidR="00755072" w:rsidRPr="00F61DB5" w:rsidRDefault="00875CF2" w:rsidP="00EA7628">
            <w:pPr>
              <w:jc w:val="center"/>
              <w:rPr>
                <w:rFonts w:asciiTheme="majorHAnsi" w:hAnsiTheme="majorHAnsi" w:cstheme="majorHAnsi"/>
                <w:sz w:val="22"/>
                <w:szCs w:val="22"/>
              </w:rPr>
            </w:pPr>
            <w:r w:rsidRPr="00F61DB5">
              <w:rPr>
                <w:rFonts w:asciiTheme="majorHAnsi" w:hAnsiTheme="majorHAnsi" w:cstheme="majorHAnsi"/>
                <w:sz w:val="22"/>
                <w:szCs w:val="22"/>
              </w:rPr>
              <w:t>1.813</w:t>
            </w:r>
            <w:r w:rsidR="00755072" w:rsidRPr="00F61DB5">
              <w:rPr>
                <w:rFonts w:asciiTheme="majorHAnsi" w:hAnsiTheme="majorHAnsi" w:cstheme="majorHAnsi"/>
                <w:sz w:val="22"/>
                <w:szCs w:val="22"/>
              </w:rPr>
              <w:t>.000</w:t>
            </w:r>
          </w:p>
        </w:tc>
      </w:tr>
      <w:tr w:rsidR="00755072" w:rsidRPr="00F61DB5" w:rsidTr="00EA7628">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7</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Cột H - 8,5A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072" w:rsidRPr="00F61DB5" w:rsidRDefault="00755072" w:rsidP="00EA7628">
            <w:pPr>
              <w:ind w:left="-108" w:right="-107"/>
              <w:jc w:val="center"/>
              <w:rPr>
                <w:rFonts w:asciiTheme="majorHAnsi" w:hAnsiTheme="majorHAnsi" w:cstheme="majorHAnsi"/>
                <w:sz w:val="22"/>
                <w:szCs w:val="22"/>
              </w:rPr>
            </w:pPr>
            <w:r w:rsidRPr="00F61DB5">
              <w:rPr>
                <w:rFonts w:asciiTheme="majorHAnsi" w:hAnsiTheme="majorHAnsi" w:cstheme="majorHAnsi"/>
                <w:sz w:val="22"/>
                <w:szCs w:val="22"/>
              </w:rPr>
              <w:t>140x140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072" w:rsidRPr="00F61DB5" w:rsidRDefault="00755072" w:rsidP="00EA7628">
            <w:pPr>
              <w:ind w:left="-108" w:right="-107"/>
              <w:jc w:val="center"/>
              <w:rPr>
                <w:rFonts w:asciiTheme="majorHAnsi" w:hAnsiTheme="majorHAnsi" w:cstheme="majorHAnsi"/>
                <w:sz w:val="22"/>
                <w:szCs w:val="22"/>
              </w:rPr>
            </w:pPr>
            <w:r w:rsidRPr="00F61DB5">
              <w:rPr>
                <w:rFonts w:asciiTheme="majorHAnsi" w:hAnsiTheme="majorHAnsi" w:cstheme="majorHAnsi"/>
                <w:sz w:val="22"/>
                <w:szCs w:val="22"/>
              </w:rPr>
              <w:t>250x370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072" w:rsidRPr="00F61DB5" w:rsidRDefault="00755072" w:rsidP="00875CF2">
            <w:pPr>
              <w:jc w:val="center"/>
              <w:rPr>
                <w:rFonts w:asciiTheme="majorHAnsi" w:hAnsiTheme="majorHAnsi" w:cstheme="majorHAnsi"/>
                <w:sz w:val="22"/>
                <w:szCs w:val="22"/>
              </w:rPr>
            </w:pPr>
            <w:r w:rsidRPr="00F61DB5">
              <w:rPr>
                <w:rFonts w:asciiTheme="majorHAnsi" w:hAnsiTheme="majorHAnsi" w:cstheme="majorHAnsi"/>
                <w:sz w:val="22"/>
                <w:szCs w:val="22"/>
              </w:rPr>
              <w:t>1.6</w:t>
            </w:r>
            <w:r w:rsidR="00875CF2" w:rsidRPr="00F61DB5">
              <w:rPr>
                <w:rFonts w:asciiTheme="majorHAnsi" w:hAnsiTheme="majorHAnsi" w:cstheme="majorHAnsi"/>
                <w:sz w:val="22"/>
                <w:szCs w:val="22"/>
              </w:rPr>
              <w:t>70</w:t>
            </w:r>
            <w:r w:rsidRPr="00F61DB5">
              <w:rPr>
                <w:rFonts w:asciiTheme="majorHAnsi" w:hAnsiTheme="majorHAnsi" w:cstheme="majorHAnsi"/>
                <w:sz w:val="22"/>
                <w:szCs w:val="22"/>
              </w:rPr>
              <w:t>.000</w:t>
            </w:r>
          </w:p>
        </w:tc>
      </w:tr>
      <w:tr w:rsidR="00755072" w:rsidRPr="00F61DB5" w:rsidTr="00EA7628">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4502"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Cột H - 8,5B</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ind w:left="-108" w:right="-107"/>
              <w:jc w:val="center"/>
              <w:rPr>
                <w:rFonts w:asciiTheme="majorHAnsi" w:hAnsiTheme="majorHAnsi" w:cstheme="majorHAnsi"/>
                <w:sz w:val="22"/>
                <w:szCs w:val="22"/>
              </w:rPr>
            </w:pPr>
            <w:r w:rsidRPr="00F61DB5">
              <w:rPr>
                <w:rFonts w:asciiTheme="majorHAnsi" w:hAnsiTheme="majorHAnsi" w:cstheme="majorHAnsi"/>
                <w:sz w:val="22"/>
                <w:szCs w:val="22"/>
              </w:rPr>
              <w:t>140x140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ind w:left="-108" w:right="-107"/>
              <w:jc w:val="center"/>
              <w:rPr>
                <w:rFonts w:asciiTheme="majorHAnsi" w:hAnsiTheme="majorHAnsi" w:cstheme="majorHAnsi"/>
                <w:sz w:val="22"/>
                <w:szCs w:val="22"/>
              </w:rPr>
            </w:pPr>
            <w:r w:rsidRPr="00F61DB5">
              <w:rPr>
                <w:rFonts w:asciiTheme="majorHAnsi" w:hAnsiTheme="majorHAnsi" w:cstheme="majorHAnsi"/>
                <w:sz w:val="22"/>
                <w:szCs w:val="22"/>
              </w:rPr>
              <w:t>250x370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875CF2" w:rsidP="00EA7628">
            <w:pPr>
              <w:jc w:val="center"/>
              <w:rPr>
                <w:rFonts w:asciiTheme="majorHAnsi" w:hAnsiTheme="majorHAnsi" w:cstheme="majorHAnsi"/>
                <w:sz w:val="22"/>
                <w:szCs w:val="22"/>
              </w:rPr>
            </w:pPr>
            <w:r w:rsidRPr="00F61DB5">
              <w:rPr>
                <w:rFonts w:asciiTheme="majorHAnsi" w:hAnsiTheme="majorHAnsi" w:cstheme="majorHAnsi"/>
                <w:sz w:val="22"/>
                <w:szCs w:val="22"/>
              </w:rPr>
              <w:t>1.882</w:t>
            </w:r>
            <w:r w:rsidR="00755072" w:rsidRPr="00F61DB5">
              <w:rPr>
                <w:rFonts w:asciiTheme="majorHAnsi" w:hAnsiTheme="majorHAnsi" w:cstheme="majorHAnsi"/>
                <w:sz w:val="22"/>
                <w:szCs w:val="22"/>
              </w:rPr>
              <w:t>.000</w:t>
            </w:r>
          </w:p>
        </w:tc>
      </w:tr>
      <w:tr w:rsidR="00755072" w:rsidRPr="00F61DB5" w:rsidTr="00EA7628">
        <w:trPr>
          <w:trHeight w:val="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9</w:t>
            </w:r>
          </w:p>
        </w:tc>
        <w:tc>
          <w:tcPr>
            <w:tcW w:w="450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Cột H - 8,5C</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ind w:left="-108" w:right="-107"/>
              <w:jc w:val="center"/>
              <w:rPr>
                <w:rFonts w:asciiTheme="majorHAnsi" w:hAnsiTheme="majorHAnsi" w:cstheme="majorHAnsi"/>
                <w:sz w:val="22"/>
                <w:szCs w:val="22"/>
              </w:rPr>
            </w:pPr>
            <w:r w:rsidRPr="00F61DB5">
              <w:rPr>
                <w:rFonts w:asciiTheme="majorHAnsi" w:hAnsiTheme="majorHAnsi" w:cstheme="majorHAnsi"/>
                <w:sz w:val="22"/>
                <w:szCs w:val="22"/>
              </w:rPr>
              <w:t>140x140</w:t>
            </w:r>
          </w:p>
        </w:tc>
        <w:tc>
          <w:tcPr>
            <w:tcW w:w="99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ind w:left="-108" w:right="-107"/>
              <w:jc w:val="center"/>
              <w:rPr>
                <w:rFonts w:asciiTheme="majorHAnsi" w:hAnsiTheme="majorHAnsi" w:cstheme="majorHAnsi"/>
                <w:sz w:val="22"/>
                <w:szCs w:val="22"/>
              </w:rPr>
            </w:pPr>
            <w:r w:rsidRPr="00F61DB5">
              <w:rPr>
                <w:rFonts w:asciiTheme="majorHAnsi" w:hAnsiTheme="majorHAnsi" w:cstheme="majorHAnsi"/>
                <w:sz w:val="22"/>
                <w:szCs w:val="22"/>
              </w:rPr>
              <w:t>250x370</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4,6</w:t>
            </w:r>
          </w:p>
        </w:tc>
        <w:tc>
          <w:tcPr>
            <w:tcW w:w="1417" w:type="dxa"/>
            <w:tcBorders>
              <w:top w:val="nil"/>
              <w:left w:val="nil"/>
              <w:bottom w:val="single" w:sz="4" w:space="0" w:color="auto"/>
              <w:right w:val="single" w:sz="4" w:space="0" w:color="auto"/>
            </w:tcBorders>
            <w:shd w:val="clear" w:color="auto" w:fill="auto"/>
            <w:vAlign w:val="center"/>
            <w:hideMark/>
          </w:tcPr>
          <w:p w:rsidR="00755072" w:rsidRPr="00F61DB5" w:rsidRDefault="00875CF2" w:rsidP="00875CF2">
            <w:pPr>
              <w:jc w:val="center"/>
              <w:rPr>
                <w:rFonts w:asciiTheme="majorHAnsi" w:hAnsiTheme="majorHAnsi" w:cstheme="majorHAnsi"/>
                <w:sz w:val="22"/>
                <w:szCs w:val="22"/>
              </w:rPr>
            </w:pPr>
            <w:r w:rsidRPr="00F61DB5">
              <w:rPr>
                <w:rFonts w:asciiTheme="majorHAnsi" w:hAnsiTheme="majorHAnsi" w:cstheme="majorHAnsi"/>
                <w:sz w:val="22"/>
                <w:szCs w:val="22"/>
              </w:rPr>
              <w:t>2.258</w:t>
            </w:r>
            <w:r w:rsidR="00755072" w:rsidRPr="00F61DB5">
              <w:rPr>
                <w:rFonts w:asciiTheme="majorHAnsi" w:hAnsiTheme="majorHAnsi" w:cstheme="majorHAnsi"/>
                <w:sz w:val="22"/>
                <w:szCs w:val="22"/>
              </w:rPr>
              <w:t>.000</w:t>
            </w:r>
          </w:p>
        </w:tc>
      </w:tr>
      <w:tr w:rsidR="00755072" w:rsidRPr="00F61DB5" w:rsidTr="00EA7628">
        <w:trPr>
          <w:trHeight w:val="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450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Cột VT - 7AV-65I</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ind w:left="-108" w:right="-107"/>
              <w:jc w:val="center"/>
              <w:rPr>
                <w:rFonts w:asciiTheme="majorHAnsi" w:hAnsiTheme="majorHAnsi" w:cstheme="majorHAnsi"/>
                <w:sz w:val="22"/>
                <w:szCs w:val="22"/>
              </w:rPr>
            </w:pPr>
            <w:r w:rsidRPr="00F61DB5">
              <w:rPr>
                <w:rFonts w:asciiTheme="majorHAnsi" w:hAnsiTheme="majorHAnsi" w:cstheme="majorHAnsi"/>
                <w:sz w:val="22"/>
                <w:szCs w:val="22"/>
              </w:rPr>
              <w:t>100x100</w:t>
            </w:r>
          </w:p>
        </w:tc>
        <w:tc>
          <w:tcPr>
            <w:tcW w:w="99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ind w:left="-108" w:right="-107"/>
              <w:jc w:val="center"/>
              <w:rPr>
                <w:rFonts w:asciiTheme="majorHAnsi" w:hAnsiTheme="majorHAnsi" w:cstheme="majorHAnsi"/>
                <w:sz w:val="22"/>
                <w:szCs w:val="22"/>
              </w:rPr>
            </w:pPr>
            <w:r w:rsidRPr="00F61DB5">
              <w:rPr>
                <w:rFonts w:asciiTheme="majorHAnsi" w:hAnsiTheme="majorHAnsi" w:cstheme="majorHAnsi"/>
                <w:sz w:val="22"/>
                <w:szCs w:val="22"/>
              </w:rPr>
              <w:t>205x275</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875CF2">
            <w:pPr>
              <w:jc w:val="center"/>
              <w:rPr>
                <w:rFonts w:asciiTheme="majorHAnsi" w:hAnsiTheme="majorHAnsi" w:cstheme="majorHAnsi"/>
                <w:sz w:val="22"/>
                <w:szCs w:val="22"/>
              </w:rPr>
            </w:pPr>
            <w:r w:rsidRPr="00F61DB5">
              <w:rPr>
                <w:rFonts w:asciiTheme="majorHAnsi" w:hAnsiTheme="majorHAnsi" w:cstheme="majorHAnsi"/>
                <w:sz w:val="22"/>
                <w:szCs w:val="22"/>
              </w:rPr>
              <w:t>1.</w:t>
            </w:r>
            <w:r w:rsidR="00875CF2" w:rsidRPr="00F61DB5">
              <w:rPr>
                <w:rFonts w:asciiTheme="majorHAnsi" w:hAnsiTheme="majorHAnsi" w:cstheme="majorHAnsi"/>
                <w:sz w:val="22"/>
                <w:szCs w:val="22"/>
              </w:rPr>
              <w:t>527</w:t>
            </w:r>
            <w:r w:rsidRPr="00F61DB5">
              <w:rPr>
                <w:rFonts w:asciiTheme="majorHAnsi" w:hAnsiTheme="majorHAnsi" w:cstheme="majorHAnsi"/>
                <w:sz w:val="22"/>
                <w:szCs w:val="22"/>
              </w:rPr>
              <w:t>.000</w:t>
            </w:r>
          </w:p>
        </w:tc>
      </w:tr>
      <w:tr w:rsidR="00755072" w:rsidRPr="00F61DB5" w:rsidTr="00EA7628">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b/>
                <w:bCs/>
                <w:sz w:val="22"/>
                <w:szCs w:val="22"/>
              </w:rPr>
            </w:pPr>
            <w:r w:rsidRPr="00F61DB5">
              <w:rPr>
                <w:rFonts w:asciiTheme="majorHAnsi" w:hAnsiTheme="majorHAnsi" w:cstheme="majorHAnsi"/>
                <w:b/>
                <w:bCs/>
                <w:sz w:val="22"/>
                <w:szCs w:val="22"/>
              </w:rPr>
              <w:t>B</w:t>
            </w:r>
          </w:p>
        </w:tc>
        <w:tc>
          <w:tcPr>
            <w:tcW w:w="5495" w:type="dxa"/>
            <w:gridSpan w:val="2"/>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b/>
                <w:bCs/>
                <w:sz w:val="22"/>
                <w:szCs w:val="22"/>
              </w:rPr>
            </w:pPr>
            <w:r w:rsidRPr="00F61DB5">
              <w:rPr>
                <w:rFonts w:asciiTheme="majorHAnsi" w:hAnsiTheme="majorHAnsi" w:cstheme="majorHAnsi"/>
                <w:b/>
                <w:bCs/>
                <w:sz w:val="22"/>
                <w:szCs w:val="22"/>
              </w:rPr>
              <w:t>CỘT BÊ TÔNG LY TÂM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b/>
                <w:bCs/>
                <w:sz w:val="22"/>
                <w:szCs w:val="22"/>
              </w:rPr>
            </w:pPr>
            <w:r w:rsidRPr="00F61DB5">
              <w:rPr>
                <w:rFonts w:asciiTheme="majorHAnsi" w:hAnsiTheme="majorHAnsi" w:cstheme="majorHAnsi"/>
                <w:b/>
                <w:bCs/>
                <w:sz w:val="22"/>
                <w:szCs w:val="22"/>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b/>
                <w:bCs/>
                <w:sz w:val="22"/>
                <w:szCs w:val="22"/>
              </w:rPr>
            </w:pPr>
            <w:r w:rsidRPr="00F61DB5">
              <w:rPr>
                <w:rFonts w:asciiTheme="majorHAnsi" w:hAnsiTheme="majorHAnsi" w:cstheme="majorHAnsi"/>
                <w:b/>
                <w:bCs/>
                <w:sz w:val="22"/>
                <w:szCs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b/>
                <w:bCs/>
                <w:sz w:val="22"/>
                <w:szCs w:val="22"/>
              </w:rPr>
            </w:pPr>
            <w:r w:rsidRPr="00F61DB5">
              <w:rPr>
                <w:rFonts w:asciiTheme="majorHAnsi" w:hAnsiTheme="majorHAnsi" w:cstheme="majorHAnsi"/>
                <w:b/>
                <w:bCs/>
                <w:sz w:val="22"/>
                <w:szCs w:val="22"/>
              </w:rPr>
              <w:t> </w:t>
            </w:r>
          </w:p>
        </w:tc>
      </w:tr>
      <w:tr w:rsidR="00755072" w:rsidRPr="00F61DB5" w:rsidTr="00EA7628">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p>
        </w:tc>
        <w:tc>
          <w:tcPr>
            <w:tcW w:w="4502"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b/>
                <w:bCs/>
                <w:sz w:val="22"/>
                <w:szCs w:val="22"/>
              </w:rPr>
            </w:pPr>
            <w:r w:rsidRPr="00F61DB5">
              <w:rPr>
                <w:rFonts w:asciiTheme="majorHAnsi" w:hAnsiTheme="majorHAnsi" w:cstheme="majorHAnsi"/>
                <w:b/>
                <w:bCs/>
                <w:sz w:val="22"/>
                <w:szCs w:val="22"/>
              </w:rPr>
              <w:t>Cột không nối bích</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b/>
                <w:bCs/>
                <w:sz w:val="22"/>
                <w:szCs w:val="22"/>
              </w:rPr>
            </w:pPr>
            <w:r w:rsidRPr="00F61DB5">
              <w:rPr>
                <w:rFonts w:asciiTheme="majorHAnsi" w:hAnsiTheme="majorHAnsi" w:cstheme="majorHAnsi"/>
                <w:b/>
                <w:bCs/>
                <w:sz w:val="22"/>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b/>
                <w:bCs/>
                <w:sz w:val="22"/>
                <w:szCs w:val="22"/>
              </w:rPr>
            </w:pPr>
            <w:r w:rsidRPr="00F61DB5">
              <w:rPr>
                <w:rFonts w:asciiTheme="majorHAnsi" w:hAnsiTheme="majorHAnsi" w:cstheme="majorHAnsi"/>
                <w:b/>
                <w:bCs/>
                <w:sz w:val="22"/>
                <w:szCs w:val="22"/>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b/>
                <w:bCs/>
                <w:sz w:val="22"/>
                <w:szCs w:val="22"/>
              </w:rPr>
            </w:pPr>
            <w:r w:rsidRPr="00F61DB5">
              <w:rPr>
                <w:rFonts w:asciiTheme="majorHAnsi" w:hAnsiTheme="majorHAnsi" w:cstheme="majorHAnsi"/>
                <w:b/>
                <w:bCs/>
                <w:sz w:val="22"/>
                <w:szCs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b/>
                <w:bCs/>
                <w:sz w:val="22"/>
                <w:szCs w:val="22"/>
              </w:rPr>
            </w:pPr>
            <w:r w:rsidRPr="00F61DB5">
              <w:rPr>
                <w:rFonts w:asciiTheme="majorHAnsi" w:hAnsiTheme="majorHAnsi" w:cstheme="majorHAnsi"/>
                <w:b/>
                <w:bCs/>
                <w:sz w:val="22"/>
                <w:szCs w:val="22"/>
              </w:rPr>
              <w:t> </w:t>
            </w:r>
          </w:p>
        </w:tc>
      </w:tr>
      <w:tr w:rsidR="00755072" w:rsidRPr="00F61DB5" w:rsidTr="00EA7628">
        <w:trPr>
          <w:trHeight w:val="20"/>
        </w:trPr>
        <w:tc>
          <w:tcPr>
            <w:tcW w:w="748" w:type="dxa"/>
            <w:tcBorders>
              <w:top w:val="nil"/>
              <w:left w:val="single" w:sz="4" w:space="0" w:color="auto"/>
              <w:bottom w:val="single" w:sz="4" w:space="0" w:color="auto"/>
              <w:right w:val="single" w:sz="4" w:space="0" w:color="auto"/>
            </w:tcBorders>
            <w:shd w:val="clear" w:color="auto" w:fill="auto"/>
            <w:noWrap/>
            <w:vAlign w:val="bottom"/>
          </w:tcPr>
          <w:p w:rsidR="00755072" w:rsidRPr="00F61DB5" w:rsidRDefault="00755072" w:rsidP="00EA7628">
            <w:pPr>
              <w:jc w:val="center"/>
              <w:rPr>
                <w:rFonts w:asciiTheme="majorHAnsi" w:hAnsiTheme="majorHAnsi" w:cstheme="majorHAnsi"/>
                <w:b/>
                <w:sz w:val="22"/>
                <w:szCs w:val="22"/>
              </w:rPr>
            </w:pPr>
          </w:p>
        </w:tc>
        <w:tc>
          <w:tcPr>
            <w:tcW w:w="4502" w:type="dxa"/>
            <w:tcBorders>
              <w:top w:val="nil"/>
              <w:left w:val="nil"/>
              <w:bottom w:val="single" w:sz="4" w:space="0" w:color="auto"/>
              <w:right w:val="single" w:sz="4" w:space="0" w:color="auto"/>
            </w:tcBorders>
            <w:shd w:val="clear" w:color="auto" w:fill="auto"/>
            <w:vAlign w:val="center"/>
          </w:tcPr>
          <w:p w:rsidR="00755072" w:rsidRPr="00F61DB5" w:rsidRDefault="00755072" w:rsidP="00EA7628">
            <w:pPr>
              <w:rPr>
                <w:rFonts w:asciiTheme="majorHAnsi" w:hAnsiTheme="majorHAnsi" w:cstheme="majorHAnsi"/>
                <w:b/>
                <w:sz w:val="22"/>
                <w:szCs w:val="22"/>
              </w:rPr>
            </w:pPr>
            <w:r w:rsidRPr="00F61DB5">
              <w:rPr>
                <w:rFonts w:asciiTheme="majorHAnsi" w:hAnsiTheme="majorHAnsi" w:cstheme="majorHAnsi"/>
                <w:b/>
                <w:sz w:val="22"/>
                <w:szCs w:val="22"/>
              </w:rPr>
              <w:t>Cột ngọn 160</w:t>
            </w:r>
          </w:p>
        </w:tc>
        <w:tc>
          <w:tcPr>
            <w:tcW w:w="993" w:type="dxa"/>
            <w:tcBorders>
              <w:top w:val="nil"/>
              <w:left w:val="nil"/>
              <w:bottom w:val="single" w:sz="4" w:space="0" w:color="auto"/>
              <w:right w:val="single" w:sz="4" w:space="0" w:color="auto"/>
            </w:tcBorders>
            <w:shd w:val="clear" w:color="auto" w:fill="auto"/>
            <w:vAlign w:val="center"/>
          </w:tcPr>
          <w:p w:rsidR="00755072" w:rsidRPr="00F61DB5" w:rsidRDefault="00755072" w:rsidP="00EA7628">
            <w:pPr>
              <w:jc w:val="center"/>
              <w:rPr>
                <w:rFonts w:asciiTheme="majorHAnsi" w:hAnsiTheme="majorHAnsi" w:cstheme="majorHAnsi"/>
                <w:b/>
                <w:sz w:val="22"/>
                <w:szCs w:val="22"/>
              </w:rPr>
            </w:pPr>
          </w:p>
        </w:tc>
        <w:tc>
          <w:tcPr>
            <w:tcW w:w="992" w:type="dxa"/>
            <w:tcBorders>
              <w:top w:val="nil"/>
              <w:left w:val="nil"/>
              <w:bottom w:val="single" w:sz="4" w:space="0" w:color="auto"/>
              <w:right w:val="single" w:sz="4" w:space="0" w:color="auto"/>
            </w:tcBorders>
            <w:shd w:val="clear" w:color="auto" w:fill="auto"/>
            <w:vAlign w:val="center"/>
          </w:tcPr>
          <w:p w:rsidR="00755072" w:rsidRPr="00F61DB5" w:rsidRDefault="00755072" w:rsidP="00EA7628">
            <w:pPr>
              <w:jc w:val="center"/>
              <w:rPr>
                <w:rFonts w:asciiTheme="majorHAnsi" w:hAnsiTheme="majorHAnsi" w:cstheme="majorHAnsi"/>
                <w:b/>
                <w:sz w:val="22"/>
                <w:szCs w:val="22"/>
              </w:rPr>
            </w:pPr>
          </w:p>
        </w:tc>
        <w:tc>
          <w:tcPr>
            <w:tcW w:w="993" w:type="dxa"/>
            <w:tcBorders>
              <w:top w:val="nil"/>
              <w:left w:val="nil"/>
              <w:bottom w:val="single" w:sz="4" w:space="0" w:color="auto"/>
              <w:right w:val="single" w:sz="4" w:space="0" w:color="auto"/>
            </w:tcBorders>
            <w:shd w:val="clear" w:color="auto" w:fill="auto"/>
            <w:vAlign w:val="center"/>
          </w:tcPr>
          <w:p w:rsidR="00755072" w:rsidRPr="00F61DB5" w:rsidRDefault="00755072" w:rsidP="00EA7628">
            <w:pPr>
              <w:jc w:val="center"/>
              <w:rPr>
                <w:rFonts w:asciiTheme="majorHAnsi" w:hAnsiTheme="majorHAnsi" w:cstheme="majorHAnsi"/>
                <w:b/>
                <w:sz w:val="22"/>
                <w:szCs w:val="22"/>
              </w:rPr>
            </w:pPr>
          </w:p>
        </w:tc>
        <w:tc>
          <w:tcPr>
            <w:tcW w:w="1417" w:type="dxa"/>
            <w:tcBorders>
              <w:top w:val="nil"/>
              <w:left w:val="nil"/>
              <w:bottom w:val="single" w:sz="4" w:space="0" w:color="auto"/>
              <w:right w:val="single" w:sz="4" w:space="0" w:color="auto"/>
            </w:tcBorders>
            <w:shd w:val="clear" w:color="auto" w:fill="auto"/>
            <w:vAlign w:val="center"/>
          </w:tcPr>
          <w:p w:rsidR="00755072" w:rsidRPr="00F61DB5" w:rsidRDefault="00755072" w:rsidP="00EA7628">
            <w:pPr>
              <w:jc w:val="right"/>
              <w:rPr>
                <w:rFonts w:asciiTheme="majorHAnsi" w:hAnsiTheme="majorHAnsi" w:cstheme="majorHAnsi"/>
                <w:b/>
                <w:sz w:val="22"/>
                <w:szCs w:val="22"/>
              </w:rPr>
            </w:pPr>
          </w:p>
        </w:tc>
      </w:tr>
      <w:tr w:rsidR="00755072" w:rsidRPr="00F61DB5" w:rsidTr="00875CF2">
        <w:trPr>
          <w:trHeight w:val="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450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Cột điện ly tâm HN-NPC.7- 3,0</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160</w:t>
            </w:r>
          </w:p>
        </w:tc>
        <w:tc>
          <w:tcPr>
            <w:tcW w:w="99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253</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3,0</w:t>
            </w:r>
          </w:p>
        </w:tc>
        <w:tc>
          <w:tcPr>
            <w:tcW w:w="1417" w:type="dxa"/>
            <w:tcBorders>
              <w:top w:val="nil"/>
              <w:left w:val="nil"/>
              <w:bottom w:val="single" w:sz="4" w:space="0" w:color="auto"/>
              <w:right w:val="single" w:sz="4" w:space="0" w:color="auto"/>
            </w:tcBorders>
            <w:shd w:val="clear" w:color="auto" w:fill="auto"/>
            <w:vAlign w:val="center"/>
          </w:tcPr>
          <w:p w:rsidR="00755072" w:rsidRPr="00F61DB5" w:rsidRDefault="00875CF2" w:rsidP="00875CF2">
            <w:pPr>
              <w:jc w:val="center"/>
              <w:rPr>
                <w:rFonts w:asciiTheme="majorHAnsi" w:hAnsiTheme="majorHAnsi" w:cstheme="majorHAnsi"/>
                <w:sz w:val="22"/>
                <w:szCs w:val="22"/>
              </w:rPr>
            </w:pPr>
            <w:r w:rsidRPr="00F61DB5">
              <w:rPr>
                <w:rFonts w:asciiTheme="majorHAnsi" w:hAnsiTheme="majorHAnsi" w:cstheme="majorHAnsi"/>
                <w:sz w:val="22"/>
                <w:szCs w:val="22"/>
              </w:rPr>
              <w:t>1.952.000</w:t>
            </w:r>
          </w:p>
        </w:tc>
      </w:tr>
      <w:tr w:rsidR="00755072" w:rsidRPr="00F61DB5" w:rsidTr="00875CF2">
        <w:trPr>
          <w:trHeight w:val="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450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Cột điện ly tâm HN-NPC.7- 3,5</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160</w:t>
            </w:r>
          </w:p>
        </w:tc>
        <w:tc>
          <w:tcPr>
            <w:tcW w:w="99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253</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3,5</w:t>
            </w:r>
          </w:p>
        </w:tc>
        <w:tc>
          <w:tcPr>
            <w:tcW w:w="1417" w:type="dxa"/>
            <w:tcBorders>
              <w:top w:val="nil"/>
              <w:left w:val="nil"/>
              <w:bottom w:val="single" w:sz="4" w:space="0" w:color="auto"/>
              <w:right w:val="single" w:sz="4" w:space="0" w:color="auto"/>
            </w:tcBorders>
            <w:shd w:val="clear" w:color="auto" w:fill="auto"/>
            <w:vAlign w:val="center"/>
          </w:tcPr>
          <w:p w:rsidR="00755072" w:rsidRPr="00F61DB5" w:rsidRDefault="00875CF2" w:rsidP="00875CF2">
            <w:pPr>
              <w:jc w:val="center"/>
              <w:rPr>
                <w:rFonts w:asciiTheme="majorHAnsi" w:hAnsiTheme="majorHAnsi" w:cstheme="majorHAnsi"/>
                <w:sz w:val="22"/>
                <w:szCs w:val="22"/>
              </w:rPr>
            </w:pPr>
            <w:r w:rsidRPr="00F61DB5">
              <w:rPr>
                <w:rFonts w:asciiTheme="majorHAnsi" w:hAnsiTheme="majorHAnsi" w:cstheme="majorHAnsi"/>
                <w:sz w:val="22"/>
                <w:szCs w:val="22"/>
              </w:rPr>
              <w:t>2.044.000</w:t>
            </w:r>
          </w:p>
        </w:tc>
      </w:tr>
      <w:tr w:rsidR="00755072" w:rsidRPr="00F61DB5" w:rsidTr="00875CF2">
        <w:trPr>
          <w:trHeight w:val="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450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Cột điện ly tâm HN-NPC.7- 4,3</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160</w:t>
            </w:r>
          </w:p>
        </w:tc>
        <w:tc>
          <w:tcPr>
            <w:tcW w:w="99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253</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4,3</w:t>
            </w:r>
          </w:p>
        </w:tc>
        <w:tc>
          <w:tcPr>
            <w:tcW w:w="1417" w:type="dxa"/>
            <w:tcBorders>
              <w:top w:val="nil"/>
              <w:left w:val="nil"/>
              <w:bottom w:val="single" w:sz="4" w:space="0" w:color="auto"/>
              <w:right w:val="single" w:sz="4" w:space="0" w:color="auto"/>
            </w:tcBorders>
            <w:shd w:val="clear" w:color="auto" w:fill="auto"/>
            <w:vAlign w:val="center"/>
          </w:tcPr>
          <w:p w:rsidR="00755072" w:rsidRPr="00F61DB5" w:rsidRDefault="00875CF2" w:rsidP="00875CF2">
            <w:pPr>
              <w:jc w:val="center"/>
              <w:rPr>
                <w:rFonts w:asciiTheme="majorHAnsi" w:hAnsiTheme="majorHAnsi" w:cstheme="majorHAnsi"/>
                <w:sz w:val="22"/>
                <w:szCs w:val="22"/>
              </w:rPr>
            </w:pPr>
            <w:r w:rsidRPr="00F61DB5">
              <w:rPr>
                <w:rFonts w:asciiTheme="majorHAnsi" w:hAnsiTheme="majorHAnsi" w:cstheme="majorHAnsi"/>
                <w:sz w:val="22"/>
                <w:szCs w:val="22"/>
              </w:rPr>
              <w:t>2.211.000</w:t>
            </w:r>
          </w:p>
        </w:tc>
      </w:tr>
      <w:tr w:rsidR="00755072" w:rsidRPr="00F61DB5" w:rsidTr="00875CF2">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Cột điện ly tâm HN-NPC.7,5- 2,0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260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55072" w:rsidRPr="00F61DB5" w:rsidRDefault="00875CF2" w:rsidP="00875CF2">
            <w:pPr>
              <w:jc w:val="center"/>
              <w:rPr>
                <w:rFonts w:asciiTheme="majorHAnsi" w:hAnsiTheme="majorHAnsi" w:cstheme="majorHAnsi"/>
                <w:sz w:val="22"/>
                <w:szCs w:val="22"/>
              </w:rPr>
            </w:pPr>
            <w:r w:rsidRPr="00F61DB5">
              <w:rPr>
                <w:rFonts w:asciiTheme="majorHAnsi" w:hAnsiTheme="majorHAnsi" w:cstheme="majorHAnsi"/>
                <w:sz w:val="22"/>
                <w:szCs w:val="22"/>
              </w:rPr>
              <w:t>1.588.000</w:t>
            </w:r>
          </w:p>
        </w:tc>
      </w:tr>
      <w:tr w:rsidR="00755072" w:rsidRPr="00F61DB5" w:rsidTr="00875CF2">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4502"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Cột điện ly tâm HN-NPC.7,5- 3,0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260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3,0</w:t>
            </w:r>
          </w:p>
        </w:tc>
        <w:tc>
          <w:tcPr>
            <w:tcW w:w="1417" w:type="dxa"/>
            <w:tcBorders>
              <w:top w:val="single" w:sz="4" w:space="0" w:color="auto"/>
              <w:left w:val="nil"/>
              <w:bottom w:val="single" w:sz="4" w:space="0" w:color="auto"/>
              <w:right w:val="single" w:sz="4" w:space="0" w:color="auto"/>
            </w:tcBorders>
            <w:shd w:val="clear" w:color="auto" w:fill="auto"/>
            <w:vAlign w:val="center"/>
          </w:tcPr>
          <w:p w:rsidR="00755072" w:rsidRPr="00F61DB5" w:rsidRDefault="00875CF2" w:rsidP="00875CF2">
            <w:pPr>
              <w:jc w:val="center"/>
              <w:rPr>
                <w:rFonts w:asciiTheme="majorHAnsi" w:hAnsiTheme="majorHAnsi" w:cstheme="majorHAnsi"/>
                <w:sz w:val="22"/>
                <w:szCs w:val="22"/>
              </w:rPr>
            </w:pPr>
            <w:r w:rsidRPr="00F61DB5">
              <w:rPr>
                <w:rFonts w:asciiTheme="majorHAnsi" w:hAnsiTheme="majorHAnsi" w:cstheme="majorHAnsi"/>
                <w:sz w:val="22"/>
                <w:szCs w:val="22"/>
              </w:rPr>
              <w:t>2.059.000</w:t>
            </w:r>
          </w:p>
        </w:tc>
      </w:tr>
      <w:tr w:rsidR="00755072" w:rsidRPr="00F61DB5" w:rsidTr="00875CF2">
        <w:trPr>
          <w:trHeight w:val="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450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Cột điện ly tâm HN-NPC.7,5- 5,4</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160</w:t>
            </w:r>
          </w:p>
        </w:tc>
        <w:tc>
          <w:tcPr>
            <w:tcW w:w="99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260</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5,4</w:t>
            </w:r>
          </w:p>
        </w:tc>
        <w:tc>
          <w:tcPr>
            <w:tcW w:w="1417" w:type="dxa"/>
            <w:tcBorders>
              <w:top w:val="nil"/>
              <w:left w:val="nil"/>
              <w:bottom w:val="single" w:sz="4" w:space="0" w:color="auto"/>
              <w:right w:val="single" w:sz="4" w:space="0" w:color="auto"/>
            </w:tcBorders>
            <w:shd w:val="clear" w:color="auto" w:fill="auto"/>
            <w:vAlign w:val="center"/>
          </w:tcPr>
          <w:p w:rsidR="00755072" w:rsidRPr="00F61DB5" w:rsidRDefault="00875CF2" w:rsidP="00875CF2">
            <w:pPr>
              <w:jc w:val="center"/>
              <w:rPr>
                <w:rFonts w:asciiTheme="majorHAnsi" w:hAnsiTheme="majorHAnsi" w:cstheme="majorHAnsi"/>
                <w:sz w:val="22"/>
                <w:szCs w:val="22"/>
              </w:rPr>
            </w:pPr>
            <w:r w:rsidRPr="00F61DB5">
              <w:rPr>
                <w:rFonts w:asciiTheme="majorHAnsi" w:hAnsiTheme="majorHAnsi" w:cstheme="majorHAnsi"/>
                <w:sz w:val="22"/>
                <w:szCs w:val="22"/>
              </w:rPr>
              <w:t>2.324.000</w:t>
            </w:r>
          </w:p>
        </w:tc>
      </w:tr>
      <w:tr w:rsidR="00755072" w:rsidRPr="00F61DB5" w:rsidTr="00875CF2">
        <w:trPr>
          <w:trHeight w:val="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7</w:t>
            </w:r>
          </w:p>
        </w:tc>
        <w:tc>
          <w:tcPr>
            <w:tcW w:w="450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Cột điện ly tâm HN-NPC.8- 3,0</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160</w:t>
            </w:r>
          </w:p>
        </w:tc>
        <w:tc>
          <w:tcPr>
            <w:tcW w:w="99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266</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3,0</w:t>
            </w:r>
          </w:p>
        </w:tc>
        <w:tc>
          <w:tcPr>
            <w:tcW w:w="1417" w:type="dxa"/>
            <w:tcBorders>
              <w:top w:val="nil"/>
              <w:left w:val="nil"/>
              <w:bottom w:val="single" w:sz="4" w:space="0" w:color="auto"/>
              <w:right w:val="single" w:sz="4" w:space="0" w:color="auto"/>
            </w:tcBorders>
            <w:shd w:val="clear" w:color="auto" w:fill="auto"/>
            <w:vAlign w:val="center"/>
          </w:tcPr>
          <w:p w:rsidR="00755072" w:rsidRPr="00F61DB5" w:rsidRDefault="00875CF2" w:rsidP="00875CF2">
            <w:pPr>
              <w:jc w:val="center"/>
              <w:rPr>
                <w:rFonts w:asciiTheme="majorHAnsi" w:hAnsiTheme="majorHAnsi" w:cstheme="majorHAnsi"/>
                <w:sz w:val="22"/>
                <w:szCs w:val="22"/>
              </w:rPr>
            </w:pPr>
            <w:r w:rsidRPr="00F61DB5">
              <w:rPr>
                <w:rFonts w:asciiTheme="majorHAnsi" w:hAnsiTheme="majorHAnsi" w:cstheme="majorHAnsi"/>
                <w:sz w:val="22"/>
                <w:szCs w:val="22"/>
              </w:rPr>
              <w:t>2.215.000</w:t>
            </w:r>
          </w:p>
        </w:tc>
      </w:tr>
      <w:tr w:rsidR="00755072" w:rsidRPr="00F61DB5" w:rsidTr="00875CF2">
        <w:trPr>
          <w:trHeight w:val="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450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Cột điện ly tâm HN-NPC.8- 3,5</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160</w:t>
            </w:r>
          </w:p>
        </w:tc>
        <w:tc>
          <w:tcPr>
            <w:tcW w:w="99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266</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3,5</w:t>
            </w:r>
          </w:p>
        </w:tc>
        <w:tc>
          <w:tcPr>
            <w:tcW w:w="1417" w:type="dxa"/>
            <w:tcBorders>
              <w:top w:val="nil"/>
              <w:left w:val="nil"/>
              <w:bottom w:val="single" w:sz="4" w:space="0" w:color="auto"/>
              <w:right w:val="single" w:sz="4" w:space="0" w:color="auto"/>
            </w:tcBorders>
            <w:shd w:val="clear" w:color="auto" w:fill="auto"/>
            <w:vAlign w:val="center"/>
          </w:tcPr>
          <w:p w:rsidR="00755072" w:rsidRPr="00F61DB5" w:rsidRDefault="00875CF2" w:rsidP="00875CF2">
            <w:pPr>
              <w:jc w:val="center"/>
              <w:rPr>
                <w:rFonts w:asciiTheme="majorHAnsi" w:hAnsiTheme="majorHAnsi" w:cstheme="majorHAnsi"/>
                <w:sz w:val="22"/>
                <w:szCs w:val="22"/>
              </w:rPr>
            </w:pPr>
            <w:r w:rsidRPr="00F61DB5">
              <w:rPr>
                <w:rFonts w:asciiTheme="majorHAnsi" w:hAnsiTheme="majorHAnsi" w:cstheme="majorHAnsi"/>
                <w:sz w:val="22"/>
                <w:szCs w:val="22"/>
              </w:rPr>
              <w:t>2.316.000</w:t>
            </w:r>
          </w:p>
        </w:tc>
      </w:tr>
      <w:tr w:rsidR="00755072" w:rsidRPr="00F61DB5" w:rsidTr="00875CF2">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9</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Cột điện ly tâm HN-NPC.8- 4,3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266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4,3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55072" w:rsidRPr="00F61DB5" w:rsidRDefault="00875CF2" w:rsidP="00875CF2">
            <w:pPr>
              <w:jc w:val="center"/>
              <w:rPr>
                <w:rFonts w:asciiTheme="majorHAnsi" w:hAnsiTheme="majorHAnsi" w:cstheme="majorHAnsi"/>
                <w:sz w:val="22"/>
                <w:szCs w:val="22"/>
              </w:rPr>
            </w:pPr>
            <w:r w:rsidRPr="00F61DB5">
              <w:rPr>
                <w:rFonts w:asciiTheme="majorHAnsi" w:hAnsiTheme="majorHAnsi" w:cstheme="majorHAnsi"/>
                <w:sz w:val="22"/>
                <w:szCs w:val="22"/>
              </w:rPr>
              <w:t>2.439.000</w:t>
            </w:r>
          </w:p>
        </w:tc>
      </w:tr>
      <w:tr w:rsidR="00755072" w:rsidRPr="00F61DB5" w:rsidTr="00875CF2">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4502"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Cột điện ly tâm HN-NPC.8- 5,0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266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5,0</w:t>
            </w:r>
          </w:p>
        </w:tc>
        <w:tc>
          <w:tcPr>
            <w:tcW w:w="1417" w:type="dxa"/>
            <w:tcBorders>
              <w:top w:val="single" w:sz="4" w:space="0" w:color="auto"/>
              <w:left w:val="nil"/>
              <w:bottom w:val="single" w:sz="4" w:space="0" w:color="auto"/>
              <w:right w:val="single" w:sz="4" w:space="0" w:color="auto"/>
            </w:tcBorders>
            <w:shd w:val="clear" w:color="auto" w:fill="auto"/>
            <w:vAlign w:val="center"/>
          </w:tcPr>
          <w:p w:rsidR="00755072" w:rsidRPr="00F61DB5" w:rsidRDefault="00875CF2" w:rsidP="00875CF2">
            <w:pPr>
              <w:jc w:val="center"/>
              <w:rPr>
                <w:rFonts w:asciiTheme="majorHAnsi" w:hAnsiTheme="majorHAnsi" w:cstheme="majorHAnsi"/>
                <w:sz w:val="22"/>
                <w:szCs w:val="22"/>
              </w:rPr>
            </w:pPr>
            <w:r w:rsidRPr="00F61DB5">
              <w:rPr>
                <w:rFonts w:asciiTheme="majorHAnsi" w:hAnsiTheme="majorHAnsi" w:cstheme="majorHAnsi"/>
                <w:sz w:val="22"/>
                <w:szCs w:val="22"/>
              </w:rPr>
              <w:t>2.545.000</w:t>
            </w:r>
          </w:p>
        </w:tc>
      </w:tr>
      <w:tr w:rsidR="00755072" w:rsidRPr="00F61DB5" w:rsidTr="00875CF2">
        <w:trPr>
          <w:trHeight w:val="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11</w:t>
            </w:r>
          </w:p>
        </w:tc>
        <w:tc>
          <w:tcPr>
            <w:tcW w:w="450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Cột điện ly tâm HN-NPC.8,5- 2,5</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160</w:t>
            </w:r>
          </w:p>
        </w:tc>
        <w:tc>
          <w:tcPr>
            <w:tcW w:w="99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273</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2,5</w:t>
            </w:r>
          </w:p>
        </w:tc>
        <w:tc>
          <w:tcPr>
            <w:tcW w:w="1417" w:type="dxa"/>
            <w:tcBorders>
              <w:top w:val="nil"/>
              <w:left w:val="nil"/>
              <w:bottom w:val="single" w:sz="4" w:space="0" w:color="auto"/>
              <w:right w:val="single" w:sz="4" w:space="0" w:color="auto"/>
            </w:tcBorders>
            <w:shd w:val="clear" w:color="auto" w:fill="auto"/>
            <w:vAlign w:val="center"/>
          </w:tcPr>
          <w:p w:rsidR="00755072" w:rsidRPr="00F61DB5" w:rsidRDefault="00875CF2" w:rsidP="00875CF2">
            <w:pPr>
              <w:jc w:val="center"/>
              <w:rPr>
                <w:rFonts w:asciiTheme="majorHAnsi" w:hAnsiTheme="majorHAnsi" w:cstheme="majorHAnsi"/>
                <w:sz w:val="22"/>
                <w:szCs w:val="22"/>
              </w:rPr>
            </w:pPr>
            <w:r w:rsidRPr="00F61DB5">
              <w:rPr>
                <w:rFonts w:asciiTheme="majorHAnsi" w:hAnsiTheme="majorHAnsi" w:cstheme="majorHAnsi"/>
                <w:sz w:val="22"/>
                <w:szCs w:val="22"/>
              </w:rPr>
              <w:t>2.379.814</w:t>
            </w:r>
          </w:p>
        </w:tc>
      </w:tr>
      <w:tr w:rsidR="00755072" w:rsidRPr="00F61DB5" w:rsidTr="00875CF2">
        <w:trPr>
          <w:trHeight w:val="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12</w:t>
            </w:r>
          </w:p>
        </w:tc>
        <w:tc>
          <w:tcPr>
            <w:tcW w:w="450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Cột điện ly tâm HN-NPC.8,5- 3,0</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160</w:t>
            </w:r>
          </w:p>
        </w:tc>
        <w:tc>
          <w:tcPr>
            <w:tcW w:w="99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273</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3,0</w:t>
            </w:r>
          </w:p>
        </w:tc>
        <w:tc>
          <w:tcPr>
            <w:tcW w:w="1417" w:type="dxa"/>
            <w:tcBorders>
              <w:top w:val="nil"/>
              <w:left w:val="nil"/>
              <w:bottom w:val="single" w:sz="4" w:space="0" w:color="auto"/>
              <w:right w:val="single" w:sz="4" w:space="0" w:color="auto"/>
            </w:tcBorders>
            <w:shd w:val="clear" w:color="auto" w:fill="auto"/>
            <w:vAlign w:val="center"/>
          </w:tcPr>
          <w:p w:rsidR="00755072" w:rsidRPr="00F61DB5" w:rsidRDefault="00875CF2" w:rsidP="00875CF2">
            <w:pPr>
              <w:jc w:val="center"/>
              <w:rPr>
                <w:rFonts w:asciiTheme="majorHAnsi" w:hAnsiTheme="majorHAnsi" w:cstheme="majorHAnsi"/>
                <w:sz w:val="22"/>
                <w:szCs w:val="22"/>
              </w:rPr>
            </w:pPr>
            <w:r w:rsidRPr="00F61DB5">
              <w:rPr>
                <w:rFonts w:asciiTheme="majorHAnsi" w:hAnsiTheme="majorHAnsi" w:cstheme="majorHAnsi"/>
                <w:sz w:val="22"/>
                <w:szCs w:val="22"/>
              </w:rPr>
              <w:t>2.638.593</w:t>
            </w:r>
          </w:p>
        </w:tc>
      </w:tr>
      <w:tr w:rsidR="00755072" w:rsidRPr="00F61DB5" w:rsidTr="00875CF2">
        <w:trPr>
          <w:trHeight w:val="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13</w:t>
            </w:r>
          </w:p>
        </w:tc>
        <w:tc>
          <w:tcPr>
            <w:tcW w:w="450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Cột điện ly tâm HN-NPC.8,5- 4,3</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160</w:t>
            </w:r>
          </w:p>
        </w:tc>
        <w:tc>
          <w:tcPr>
            <w:tcW w:w="99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273</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4,3</w:t>
            </w:r>
          </w:p>
        </w:tc>
        <w:tc>
          <w:tcPr>
            <w:tcW w:w="1417" w:type="dxa"/>
            <w:tcBorders>
              <w:top w:val="nil"/>
              <w:left w:val="nil"/>
              <w:bottom w:val="single" w:sz="4" w:space="0" w:color="auto"/>
              <w:right w:val="single" w:sz="4" w:space="0" w:color="auto"/>
            </w:tcBorders>
            <w:shd w:val="clear" w:color="auto" w:fill="auto"/>
            <w:vAlign w:val="center"/>
          </w:tcPr>
          <w:p w:rsidR="00755072" w:rsidRPr="00F61DB5" w:rsidRDefault="00875CF2" w:rsidP="00875CF2">
            <w:pPr>
              <w:jc w:val="center"/>
              <w:rPr>
                <w:rFonts w:asciiTheme="majorHAnsi" w:hAnsiTheme="majorHAnsi" w:cstheme="majorHAnsi"/>
                <w:sz w:val="22"/>
                <w:szCs w:val="22"/>
              </w:rPr>
            </w:pPr>
            <w:r w:rsidRPr="00F61DB5">
              <w:rPr>
                <w:rFonts w:asciiTheme="majorHAnsi" w:hAnsiTheme="majorHAnsi" w:cstheme="majorHAnsi"/>
                <w:sz w:val="22"/>
                <w:szCs w:val="22"/>
              </w:rPr>
              <w:t>2.808.567</w:t>
            </w:r>
          </w:p>
        </w:tc>
      </w:tr>
      <w:tr w:rsidR="00755072" w:rsidRPr="00F61DB5" w:rsidTr="00875CF2">
        <w:trPr>
          <w:trHeight w:val="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14</w:t>
            </w:r>
          </w:p>
        </w:tc>
        <w:tc>
          <w:tcPr>
            <w:tcW w:w="450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Cột điện ly tâm HN-NPC.8,5- 5,0</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160</w:t>
            </w:r>
          </w:p>
        </w:tc>
        <w:tc>
          <w:tcPr>
            <w:tcW w:w="99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273</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5,0</w:t>
            </w:r>
          </w:p>
        </w:tc>
        <w:tc>
          <w:tcPr>
            <w:tcW w:w="1417" w:type="dxa"/>
            <w:tcBorders>
              <w:top w:val="nil"/>
              <w:left w:val="nil"/>
              <w:bottom w:val="single" w:sz="4" w:space="0" w:color="auto"/>
              <w:right w:val="single" w:sz="4" w:space="0" w:color="auto"/>
            </w:tcBorders>
            <w:shd w:val="clear" w:color="auto" w:fill="auto"/>
            <w:vAlign w:val="center"/>
          </w:tcPr>
          <w:p w:rsidR="00755072" w:rsidRPr="00F61DB5" w:rsidRDefault="00875CF2" w:rsidP="00875CF2">
            <w:pPr>
              <w:jc w:val="center"/>
              <w:rPr>
                <w:rFonts w:asciiTheme="majorHAnsi" w:hAnsiTheme="majorHAnsi" w:cstheme="majorHAnsi"/>
                <w:sz w:val="22"/>
                <w:szCs w:val="22"/>
              </w:rPr>
            </w:pPr>
            <w:r w:rsidRPr="00F61DB5">
              <w:rPr>
                <w:rFonts w:asciiTheme="majorHAnsi" w:hAnsiTheme="majorHAnsi" w:cstheme="majorHAnsi"/>
                <w:sz w:val="22"/>
                <w:szCs w:val="22"/>
              </w:rPr>
              <w:t>2.935.821</w:t>
            </w:r>
          </w:p>
        </w:tc>
      </w:tr>
      <w:tr w:rsidR="00755072" w:rsidRPr="00F61DB5" w:rsidTr="00755072">
        <w:trPr>
          <w:trHeight w:val="20"/>
        </w:trPr>
        <w:tc>
          <w:tcPr>
            <w:tcW w:w="748" w:type="dxa"/>
            <w:tcBorders>
              <w:top w:val="nil"/>
              <w:left w:val="single" w:sz="4" w:space="0" w:color="auto"/>
              <w:bottom w:val="single" w:sz="4" w:space="0" w:color="auto"/>
              <w:right w:val="single" w:sz="4" w:space="0" w:color="auto"/>
            </w:tcBorders>
            <w:shd w:val="clear" w:color="auto" w:fill="auto"/>
            <w:noWrap/>
            <w:vAlign w:val="bottom"/>
          </w:tcPr>
          <w:p w:rsidR="00755072" w:rsidRPr="00F61DB5" w:rsidRDefault="00755072" w:rsidP="00EA7628">
            <w:pPr>
              <w:jc w:val="center"/>
              <w:rPr>
                <w:rFonts w:asciiTheme="majorHAnsi" w:hAnsiTheme="majorHAnsi" w:cstheme="majorHAnsi"/>
                <w:sz w:val="22"/>
                <w:szCs w:val="22"/>
              </w:rPr>
            </w:pPr>
          </w:p>
        </w:tc>
        <w:tc>
          <w:tcPr>
            <w:tcW w:w="4502" w:type="dxa"/>
            <w:tcBorders>
              <w:top w:val="nil"/>
              <w:left w:val="nil"/>
              <w:bottom w:val="single" w:sz="4" w:space="0" w:color="auto"/>
              <w:right w:val="single" w:sz="4" w:space="0" w:color="auto"/>
            </w:tcBorders>
            <w:shd w:val="clear" w:color="auto" w:fill="auto"/>
            <w:vAlign w:val="center"/>
          </w:tcPr>
          <w:p w:rsidR="00755072" w:rsidRPr="00F61DB5" w:rsidRDefault="00755072" w:rsidP="00EA7628">
            <w:pPr>
              <w:rPr>
                <w:rFonts w:asciiTheme="majorHAnsi" w:hAnsiTheme="majorHAnsi" w:cstheme="majorHAnsi"/>
                <w:b/>
                <w:sz w:val="22"/>
                <w:szCs w:val="22"/>
              </w:rPr>
            </w:pPr>
            <w:r w:rsidRPr="00F61DB5">
              <w:rPr>
                <w:rFonts w:asciiTheme="majorHAnsi" w:hAnsiTheme="majorHAnsi" w:cstheme="majorHAnsi"/>
                <w:b/>
                <w:sz w:val="22"/>
                <w:szCs w:val="22"/>
              </w:rPr>
              <w:t>Cột ngọn 190</w:t>
            </w:r>
          </w:p>
        </w:tc>
        <w:tc>
          <w:tcPr>
            <w:tcW w:w="993" w:type="dxa"/>
            <w:tcBorders>
              <w:top w:val="nil"/>
              <w:left w:val="nil"/>
              <w:bottom w:val="single" w:sz="4" w:space="0" w:color="auto"/>
              <w:right w:val="single" w:sz="4" w:space="0" w:color="auto"/>
            </w:tcBorders>
            <w:shd w:val="clear" w:color="auto" w:fill="auto"/>
            <w:vAlign w:val="center"/>
          </w:tcPr>
          <w:p w:rsidR="00755072" w:rsidRPr="00F61DB5" w:rsidRDefault="00755072" w:rsidP="00EA7628">
            <w:pPr>
              <w:jc w:val="center"/>
              <w:rPr>
                <w:rFonts w:asciiTheme="majorHAnsi" w:hAnsiTheme="majorHAnsi" w:cstheme="majorHAnsi"/>
                <w:b/>
                <w:sz w:val="22"/>
                <w:szCs w:val="22"/>
              </w:rPr>
            </w:pPr>
          </w:p>
        </w:tc>
        <w:tc>
          <w:tcPr>
            <w:tcW w:w="992" w:type="dxa"/>
            <w:tcBorders>
              <w:top w:val="nil"/>
              <w:left w:val="nil"/>
              <w:bottom w:val="single" w:sz="4" w:space="0" w:color="auto"/>
              <w:right w:val="single" w:sz="4" w:space="0" w:color="auto"/>
            </w:tcBorders>
            <w:shd w:val="clear" w:color="auto" w:fill="auto"/>
            <w:vAlign w:val="center"/>
          </w:tcPr>
          <w:p w:rsidR="00755072" w:rsidRPr="00F61DB5" w:rsidRDefault="00755072" w:rsidP="00EA7628">
            <w:pPr>
              <w:jc w:val="center"/>
              <w:rPr>
                <w:rFonts w:asciiTheme="majorHAnsi" w:hAnsiTheme="majorHAnsi" w:cstheme="majorHAnsi"/>
                <w:b/>
                <w:sz w:val="22"/>
                <w:szCs w:val="22"/>
              </w:rPr>
            </w:pPr>
          </w:p>
        </w:tc>
        <w:tc>
          <w:tcPr>
            <w:tcW w:w="993" w:type="dxa"/>
            <w:tcBorders>
              <w:top w:val="nil"/>
              <w:left w:val="nil"/>
              <w:bottom w:val="single" w:sz="4" w:space="0" w:color="auto"/>
              <w:right w:val="single" w:sz="4" w:space="0" w:color="auto"/>
            </w:tcBorders>
            <w:shd w:val="clear" w:color="auto" w:fill="auto"/>
            <w:vAlign w:val="center"/>
          </w:tcPr>
          <w:p w:rsidR="00755072" w:rsidRPr="00F61DB5" w:rsidRDefault="00755072" w:rsidP="00EA7628">
            <w:pPr>
              <w:jc w:val="center"/>
              <w:rPr>
                <w:rFonts w:asciiTheme="majorHAnsi" w:hAnsiTheme="majorHAnsi" w:cstheme="majorHAnsi"/>
                <w:b/>
                <w:sz w:val="22"/>
                <w:szCs w:val="22"/>
              </w:rPr>
            </w:pPr>
          </w:p>
        </w:tc>
        <w:tc>
          <w:tcPr>
            <w:tcW w:w="1417" w:type="dxa"/>
            <w:tcBorders>
              <w:top w:val="nil"/>
              <w:left w:val="nil"/>
              <w:bottom w:val="single" w:sz="4" w:space="0" w:color="auto"/>
              <w:right w:val="single" w:sz="4" w:space="0" w:color="auto"/>
            </w:tcBorders>
            <w:shd w:val="clear" w:color="auto" w:fill="auto"/>
            <w:vAlign w:val="center"/>
          </w:tcPr>
          <w:p w:rsidR="00755072" w:rsidRPr="00F61DB5" w:rsidRDefault="00755072" w:rsidP="00EA7628">
            <w:pPr>
              <w:jc w:val="right"/>
              <w:rPr>
                <w:rFonts w:asciiTheme="majorHAnsi" w:hAnsiTheme="majorHAnsi" w:cstheme="majorHAnsi"/>
                <w:b/>
                <w:sz w:val="22"/>
                <w:szCs w:val="22"/>
              </w:rPr>
            </w:pPr>
          </w:p>
        </w:tc>
      </w:tr>
      <w:tr w:rsidR="00755072" w:rsidRPr="00F61DB5" w:rsidTr="00875CF2">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Cột điện ly tâm HN-NPC.8,5- 3,0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303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55072" w:rsidRPr="00F61DB5" w:rsidRDefault="00875CF2" w:rsidP="00F52C91">
            <w:pPr>
              <w:jc w:val="center"/>
              <w:rPr>
                <w:rFonts w:asciiTheme="majorHAnsi" w:hAnsiTheme="majorHAnsi" w:cstheme="majorHAnsi"/>
                <w:sz w:val="22"/>
                <w:szCs w:val="22"/>
              </w:rPr>
            </w:pPr>
            <w:r w:rsidRPr="00F61DB5">
              <w:rPr>
                <w:rFonts w:asciiTheme="majorHAnsi" w:hAnsiTheme="majorHAnsi" w:cstheme="majorHAnsi"/>
                <w:sz w:val="22"/>
                <w:szCs w:val="22"/>
              </w:rPr>
              <w:t>3.040.000</w:t>
            </w:r>
          </w:p>
        </w:tc>
      </w:tr>
      <w:tr w:rsidR="00755072" w:rsidRPr="00F61DB5" w:rsidTr="00875CF2">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4502"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Cột điện ly tâm HN-NPC.8,5- 4,3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190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303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4,3</w:t>
            </w:r>
          </w:p>
        </w:tc>
        <w:tc>
          <w:tcPr>
            <w:tcW w:w="1417" w:type="dxa"/>
            <w:tcBorders>
              <w:top w:val="single" w:sz="4" w:space="0" w:color="auto"/>
              <w:left w:val="nil"/>
              <w:bottom w:val="single" w:sz="4" w:space="0" w:color="auto"/>
              <w:right w:val="single" w:sz="4" w:space="0" w:color="auto"/>
            </w:tcBorders>
            <w:shd w:val="clear" w:color="auto" w:fill="auto"/>
            <w:vAlign w:val="center"/>
          </w:tcPr>
          <w:p w:rsidR="00755072" w:rsidRPr="00F61DB5" w:rsidRDefault="00875CF2" w:rsidP="00F52C91">
            <w:pPr>
              <w:jc w:val="center"/>
              <w:rPr>
                <w:rFonts w:asciiTheme="majorHAnsi" w:hAnsiTheme="majorHAnsi" w:cstheme="majorHAnsi"/>
                <w:sz w:val="22"/>
                <w:szCs w:val="22"/>
              </w:rPr>
            </w:pPr>
            <w:r w:rsidRPr="00F61DB5">
              <w:rPr>
                <w:rFonts w:asciiTheme="majorHAnsi" w:hAnsiTheme="majorHAnsi" w:cstheme="majorHAnsi"/>
                <w:sz w:val="22"/>
                <w:szCs w:val="22"/>
              </w:rPr>
              <w:t>3.200.000</w:t>
            </w:r>
          </w:p>
        </w:tc>
      </w:tr>
      <w:tr w:rsidR="00755072" w:rsidRPr="00F61DB5" w:rsidTr="00875CF2">
        <w:trPr>
          <w:trHeight w:val="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450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Cột điện ly tâm HN-NPC.8,5-5,0</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190</w:t>
            </w:r>
          </w:p>
        </w:tc>
        <w:tc>
          <w:tcPr>
            <w:tcW w:w="99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303</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5,0</w:t>
            </w:r>
          </w:p>
        </w:tc>
        <w:tc>
          <w:tcPr>
            <w:tcW w:w="1417" w:type="dxa"/>
            <w:tcBorders>
              <w:top w:val="nil"/>
              <w:left w:val="nil"/>
              <w:bottom w:val="single" w:sz="4" w:space="0" w:color="auto"/>
              <w:right w:val="single" w:sz="4" w:space="0" w:color="auto"/>
            </w:tcBorders>
            <w:shd w:val="clear" w:color="auto" w:fill="auto"/>
            <w:vAlign w:val="center"/>
          </w:tcPr>
          <w:p w:rsidR="00755072" w:rsidRPr="00F61DB5" w:rsidRDefault="00875CF2" w:rsidP="00F52C91">
            <w:pPr>
              <w:jc w:val="center"/>
              <w:rPr>
                <w:rFonts w:asciiTheme="majorHAnsi" w:hAnsiTheme="majorHAnsi" w:cstheme="majorHAnsi"/>
                <w:sz w:val="22"/>
                <w:szCs w:val="22"/>
              </w:rPr>
            </w:pPr>
            <w:r w:rsidRPr="00F61DB5">
              <w:rPr>
                <w:rFonts w:asciiTheme="majorHAnsi" w:hAnsiTheme="majorHAnsi" w:cstheme="majorHAnsi"/>
                <w:sz w:val="22"/>
                <w:szCs w:val="22"/>
              </w:rPr>
              <w:t>3.387.000</w:t>
            </w:r>
          </w:p>
        </w:tc>
      </w:tr>
      <w:tr w:rsidR="00755072" w:rsidRPr="00F61DB5" w:rsidTr="00875CF2">
        <w:trPr>
          <w:trHeight w:val="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450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Cột điện ly tâm HN-NPC.10-3,5</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190</w:t>
            </w:r>
          </w:p>
        </w:tc>
        <w:tc>
          <w:tcPr>
            <w:tcW w:w="99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323</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3,5</w:t>
            </w:r>
          </w:p>
        </w:tc>
        <w:tc>
          <w:tcPr>
            <w:tcW w:w="1417" w:type="dxa"/>
            <w:tcBorders>
              <w:top w:val="nil"/>
              <w:left w:val="nil"/>
              <w:bottom w:val="single" w:sz="4" w:space="0" w:color="auto"/>
              <w:right w:val="single" w:sz="4" w:space="0" w:color="auto"/>
            </w:tcBorders>
            <w:shd w:val="clear" w:color="auto" w:fill="auto"/>
            <w:vAlign w:val="center"/>
          </w:tcPr>
          <w:p w:rsidR="00755072" w:rsidRPr="00F61DB5" w:rsidRDefault="00875CF2" w:rsidP="00F52C91">
            <w:pPr>
              <w:jc w:val="center"/>
              <w:rPr>
                <w:rFonts w:asciiTheme="majorHAnsi" w:hAnsiTheme="majorHAnsi" w:cstheme="majorHAnsi"/>
                <w:sz w:val="22"/>
                <w:szCs w:val="22"/>
              </w:rPr>
            </w:pPr>
            <w:r w:rsidRPr="00F61DB5">
              <w:rPr>
                <w:rFonts w:asciiTheme="majorHAnsi" w:hAnsiTheme="majorHAnsi" w:cstheme="majorHAnsi"/>
                <w:sz w:val="22"/>
                <w:szCs w:val="22"/>
              </w:rPr>
              <w:t>3.438.000</w:t>
            </w:r>
          </w:p>
        </w:tc>
      </w:tr>
      <w:tr w:rsidR="00755072" w:rsidRPr="00F61DB5" w:rsidTr="00875CF2">
        <w:trPr>
          <w:trHeight w:val="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450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Cột điện ly tâm HN-NPC.10-4,3</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190</w:t>
            </w:r>
          </w:p>
        </w:tc>
        <w:tc>
          <w:tcPr>
            <w:tcW w:w="99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323</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4,3</w:t>
            </w:r>
          </w:p>
        </w:tc>
        <w:tc>
          <w:tcPr>
            <w:tcW w:w="1417" w:type="dxa"/>
            <w:tcBorders>
              <w:top w:val="nil"/>
              <w:left w:val="nil"/>
              <w:bottom w:val="single" w:sz="4" w:space="0" w:color="auto"/>
              <w:right w:val="single" w:sz="4" w:space="0" w:color="auto"/>
            </w:tcBorders>
            <w:shd w:val="clear" w:color="auto" w:fill="auto"/>
            <w:vAlign w:val="center"/>
          </w:tcPr>
          <w:p w:rsidR="00755072" w:rsidRPr="00F61DB5" w:rsidRDefault="00875CF2" w:rsidP="00F52C91">
            <w:pPr>
              <w:jc w:val="center"/>
              <w:rPr>
                <w:rFonts w:asciiTheme="majorHAnsi" w:hAnsiTheme="majorHAnsi" w:cstheme="majorHAnsi"/>
                <w:sz w:val="22"/>
                <w:szCs w:val="22"/>
              </w:rPr>
            </w:pPr>
            <w:r w:rsidRPr="00F61DB5">
              <w:rPr>
                <w:rFonts w:asciiTheme="majorHAnsi" w:hAnsiTheme="majorHAnsi" w:cstheme="majorHAnsi"/>
                <w:sz w:val="22"/>
                <w:szCs w:val="22"/>
              </w:rPr>
              <w:t>3.963.000</w:t>
            </w:r>
          </w:p>
        </w:tc>
      </w:tr>
      <w:tr w:rsidR="00755072" w:rsidRPr="00F61DB5" w:rsidTr="00875CF2">
        <w:trPr>
          <w:trHeight w:val="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450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Cột điện ly tâm HN-NPC.10-5,0</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190</w:t>
            </w:r>
          </w:p>
        </w:tc>
        <w:tc>
          <w:tcPr>
            <w:tcW w:w="99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323</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5,0</w:t>
            </w:r>
          </w:p>
        </w:tc>
        <w:tc>
          <w:tcPr>
            <w:tcW w:w="1417" w:type="dxa"/>
            <w:tcBorders>
              <w:top w:val="nil"/>
              <w:left w:val="nil"/>
              <w:bottom w:val="single" w:sz="4" w:space="0" w:color="auto"/>
              <w:right w:val="single" w:sz="4" w:space="0" w:color="auto"/>
            </w:tcBorders>
            <w:shd w:val="clear" w:color="auto" w:fill="auto"/>
            <w:vAlign w:val="center"/>
          </w:tcPr>
          <w:p w:rsidR="00755072" w:rsidRPr="00F61DB5" w:rsidRDefault="00875CF2" w:rsidP="00F52C91">
            <w:pPr>
              <w:jc w:val="center"/>
              <w:rPr>
                <w:rFonts w:asciiTheme="majorHAnsi" w:hAnsiTheme="majorHAnsi" w:cstheme="majorHAnsi"/>
                <w:sz w:val="22"/>
                <w:szCs w:val="22"/>
              </w:rPr>
            </w:pPr>
            <w:r w:rsidRPr="00F61DB5">
              <w:rPr>
                <w:rFonts w:asciiTheme="majorHAnsi" w:hAnsiTheme="majorHAnsi" w:cstheme="majorHAnsi"/>
                <w:sz w:val="22"/>
                <w:szCs w:val="22"/>
              </w:rPr>
              <w:t>4.260.000</w:t>
            </w:r>
          </w:p>
        </w:tc>
      </w:tr>
      <w:tr w:rsidR="00755072" w:rsidRPr="00F61DB5" w:rsidTr="00875CF2">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7</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Cột điện ly tâm HN-NPC.12-5,4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5,4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55072" w:rsidRPr="00F61DB5" w:rsidRDefault="00875CF2" w:rsidP="00F52C91">
            <w:pPr>
              <w:jc w:val="center"/>
              <w:rPr>
                <w:rFonts w:asciiTheme="majorHAnsi" w:hAnsiTheme="majorHAnsi" w:cstheme="majorHAnsi"/>
                <w:sz w:val="22"/>
                <w:szCs w:val="22"/>
              </w:rPr>
            </w:pPr>
            <w:r w:rsidRPr="00F61DB5">
              <w:rPr>
                <w:rFonts w:asciiTheme="majorHAnsi" w:hAnsiTheme="majorHAnsi" w:cstheme="majorHAnsi"/>
                <w:sz w:val="22"/>
                <w:szCs w:val="22"/>
              </w:rPr>
              <w:t>5.122.000</w:t>
            </w:r>
          </w:p>
        </w:tc>
      </w:tr>
      <w:tr w:rsidR="00755072" w:rsidRPr="00F61DB5" w:rsidTr="00875CF2">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4502"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Cột điện ly tâm HN-NPC.12-7,2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190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350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7,2</w:t>
            </w:r>
          </w:p>
        </w:tc>
        <w:tc>
          <w:tcPr>
            <w:tcW w:w="1417" w:type="dxa"/>
            <w:tcBorders>
              <w:top w:val="single" w:sz="4" w:space="0" w:color="auto"/>
              <w:left w:val="nil"/>
              <w:bottom w:val="single" w:sz="4" w:space="0" w:color="auto"/>
              <w:right w:val="single" w:sz="4" w:space="0" w:color="auto"/>
            </w:tcBorders>
            <w:shd w:val="clear" w:color="auto" w:fill="auto"/>
            <w:vAlign w:val="center"/>
          </w:tcPr>
          <w:p w:rsidR="00755072" w:rsidRPr="00F61DB5" w:rsidRDefault="00875CF2" w:rsidP="00F52C91">
            <w:pPr>
              <w:jc w:val="center"/>
              <w:rPr>
                <w:rFonts w:asciiTheme="majorHAnsi" w:hAnsiTheme="majorHAnsi" w:cstheme="majorHAnsi"/>
                <w:sz w:val="22"/>
                <w:szCs w:val="22"/>
              </w:rPr>
            </w:pPr>
            <w:r w:rsidRPr="00F61DB5">
              <w:rPr>
                <w:rFonts w:asciiTheme="majorHAnsi" w:hAnsiTheme="majorHAnsi" w:cstheme="majorHAnsi"/>
                <w:sz w:val="22"/>
                <w:szCs w:val="22"/>
              </w:rPr>
              <w:t>5.554.000</w:t>
            </w:r>
          </w:p>
        </w:tc>
      </w:tr>
      <w:tr w:rsidR="00755072" w:rsidRPr="00F61DB5" w:rsidTr="00875CF2">
        <w:trPr>
          <w:trHeight w:val="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9</w:t>
            </w:r>
          </w:p>
        </w:tc>
        <w:tc>
          <w:tcPr>
            <w:tcW w:w="450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Cột điện ly tâm HN-NPC.12-9,0</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190</w:t>
            </w:r>
          </w:p>
        </w:tc>
        <w:tc>
          <w:tcPr>
            <w:tcW w:w="99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350</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9,0</w:t>
            </w:r>
          </w:p>
        </w:tc>
        <w:tc>
          <w:tcPr>
            <w:tcW w:w="1417" w:type="dxa"/>
            <w:tcBorders>
              <w:top w:val="nil"/>
              <w:left w:val="nil"/>
              <w:bottom w:val="single" w:sz="4" w:space="0" w:color="auto"/>
              <w:right w:val="single" w:sz="4" w:space="0" w:color="auto"/>
            </w:tcBorders>
            <w:shd w:val="clear" w:color="auto" w:fill="auto"/>
            <w:vAlign w:val="center"/>
          </w:tcPr>
          <w:p w:rsidR="00755072" w:rsidRPr="00F61DB5" w:rsidRDefault="00875CF2" w:rsidP="00F52C91">
            <w:pPr>
              <w:jc w:val="center"/>
              <w:rPr>
                <w:rFonts w:asciiTheme="majorHAnsi" w:hAnsiTheme="majorHAnsi" w:cstheme="majorHAnsi"/>
                <w:sz w:val="22"/>
                <w:szCs w:val="22"/>
              </w:rPr>
            </w:pPr>
            <w:r w:rsidRPr="00F61DB5">
              <w:rPr>
                <w:rFonts w:asciiTheme="majorHAnsi" w:hAnsiTheme="majorHAnsi" w:cstheme="majorHAnsi"/>
                <w:sz w:val="22"/>
                <w:szCs w:val="22"/>
              </w:rPr>
              <w:t>6.524.000</w:t>
            </w:r>
          </w:p>
        </w:tc>
      </w:tr>
      <w:tr w:rsidR="00755072" w:rsidRPr="00F61DB5" w:rsidTr="00875CF2">
        <w:trPr>
          <w:trHeight w:val="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450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Cột điện ly tâm HN-NPC.12-10,0</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190</w:t>
            </w:r>
          </w:p>
        </w:tc>
        <w:tc>
          <w:tcPr>
            <w:tcW w:w="99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350</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10,0</w:t>
            </w:r>
          </w:p>
        </w:tc>
        <w:tc>
          <w:tcPr>
            <w:tcW w:w="1417" w:type="dxa"/>
            <w:tcBorders>
              <w:top w:val="nil"/>
              <w:left w:val="nil"/>
              <w:bottom w:val="single" w:sz="4" w:space="0" w:color="auto"/>
              <w:right w:val="single" w:sz="4" w:space="0" w:color="auto"/>
            </w:tcBorders>
            <w:shd w:val="clear" w:color="auto" w:fill="auto"/>
            <w:vAlign w:val="center"/>
          </w:tcPr>
          <w:p w:rsidR="00755072" w:rsidRPr="00F61DB5" w:rsidRDefault="00875CF2" w:rsidP="00F52C91">
            <w:pPr>
              <w:jc w:val="center"/>
              <w:rPr>
                <w:rFonts w:asciiTheme="majorHAnsi" w:hAnsiTheme="majorHAnsi" w:cstheme="majorHAnsi"/>
                <w:sz w:val="22"/>
                <w:szCs w:val="22"/>
              </w:rPr>
            </w:pPr>
            <w:r w:rsidRPr="00F61DB5">
              <w:rPr>
                <w:rFonts w:asciiTheme="majorHAnsi" w:hAnsiTheme="majorHAnsi" w:cstheme="majorHAnsi"/>
                <w:sz w:val="22"/>
                <w:szCs w:val="22"/>
              </w:rPr>
              <w:t>6.856.000</w:t>
            </w:r>
          </w:p>
        </w:tc>
      </w:tr>
      <w:tr w:rsidR="00755072" w:rsidRPr="00F61DB5" w:rsidTr="00875CF2">
        <w:trPr>
          <w:trHeight w:val="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p>
        </w:tc>
        <w:tc>
          <w:tcPr>
            <w:tcW w:w="450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b/>
                <w:bCs/>
                <w:sz w:val="22"/>
                <w:szCs w:val="22"/>
              </w:rPr>
            </w:pPr>
            <w:r w:rsidRPr="00F61DB5">
              <w:rPr>
                <w:rFonts w:asciiTheme="majorHAnsi" w:hAnsiTheme="majorHAnsi" w:cstheme="majorHAnsi"/>
                <w:b/>
                <w:bCs/>
                <w:sz w:val="22"/>
                <w:szCs w:val="22"/>
              </w:rPr>
              <w:t>Cột nối bích</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417" w:type="dxa"/>
            <w:tcBorders>
              <w:top w:val="nil"/>
              <w:left w:val="nil"/>
              <w:bottom w:val="single" w:sz="4" w:space="0" w:color="auto"/>
              <w:right w:val="single" w:sz="4" w:space="0" w:color="auto"/>
            </w:tcBorders>
            <w:shd w:val="clear" w:color="auto" w:fill="auto"/>
            <w:vAlign w:val="center"/>
          </w:tcPr>
          <w:p w:rsidR="00755072" w:rsidRPr="00F61DB5" w:rsidRDefault="00755072" w:rsidP="00F52C91">
            <w:pPr>
              <w:jc w:val="center"/>
              <w:rPr>
                <w:rFonts w:asciiTheme="majorHAnsi" w:hAnsiTheme="majorHAnsi" w:cstheme="majorHAnsi"/>
                <w:sz w:val="22"/>
                <w:szCs w:val="22"/>
              </w:rPr>
            </w:pPr>
          </w:p>
        </w:tc>
      </w:tr>
      <w:tr w:rsidR="00755072" w:rsidRPr="00F61DB5" w:rsidTr="00875CF2">
        <w:trPr>
          <w:trHeight w:val="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450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Cột điện ly tâm HN-NPC.12-5,4  Bích chìm</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190</w:t>
            </w:r>
          </w:p>
        </w:tc>
        <w:tc>
          <w:tcPr>
            <w:tcW w:w="99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350</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5,4</w:t>
            </w:r>
          </w:p>
        </w:tc>
        <w:tc>
          <w:tcPr>
            <w:tcW w:w="1417" w:type="dxa"/>
            <w:tcBorders>
              <w:top w:val="nil"/>
              <w:left w:val="nil"/>
              <w:bottom w:val="single" w:sz="4" w:space="0" w:color="auto"/>
              <w:right w:val="single" w:sz="4" w:space="0" w:color="auto"/>
            </w:tcBorders>
            <w:shd w:val="clear" w:color="auto" w:fill="auto"/>
            <w:vAlign w:val="center"/>
          </w:tcPr>
          <w:p w:rsidR="00755072" w:rsidRPr="00F61DB5" w:rsidRDefault="00875CF2" w:rsidP="00F52C91">
            <w:pPr>
              <w:jc w:val="center"/>
              <w:rPr>
                <w:rFonts w:asciiTheme="majorHAnsi" w:hAnsiTheme="majorHAnsi" w:cstheme="majorHAnsi"/>
                <w:sz w:val="22"/>
                <w:szCs w:val="22"/>
              </w:rPr>
            </w:pPr>
            <w:r w:rsidRPr="00F61DB5">
              <w:rPr>
                <w:rFonts w:asciiTheme="majorHAnsi" w:hAnsiTheme="majorHAnsi" w:cstheme="majorHAnsi"/>
                <w:sz w:val="22"/>
                <w:szCs w:val="22"/>
              </w:rPr>
              <w:t>8.227.000</w:t>
            </w:r>
          </w:p>
        </w:tc>
      </w:tr>
      <w:tr w:rsidR="00755072" w:rsidRPr="00F61DB5" w:rsidTr="00875CF2">
        <w:trPr>
          <w:trHeight w:val="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450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Cột điện ly tâm HN-NPC.12-7,2  Bích chìm</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190</w:t>
            </w:r>
          </w:p>
        </w:tc>
        <w:tc>
          <w:tcPr>
            <w:tcW w:w="99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350</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7,2</w:t>
            </w:r>
          </w:p>
        </w:tc>
        <w:tc>
          <w:tcPr>
            <w:tcW w:w="1417" w:type="dxa"/>
            <w:tcBorders>
              <w:top w:val="nil"/>
              <w:left w:val="nil"/>
              <w:bottom w:val="single" w:sz="4" w:space="0" w:color="auto"/>
              <w:right w:val="single" w:sz="4" w:space="0" w:color="auto"/>
            </w:tcBorders>
            <w:shd w:val="clear" w:color="auto" w:fill="auto"/>
            <w:vAlign w:val="center"/>
          </w:tcPr>
          <w:p w:rsidR="00755072" w:rsidRPr="00F61DB5" w:rsidRDefault="00875CF2" w:rsidP="00F52C91">
            <w:pPr>
              <w:jc w:val="center"/>
              <w:rPr>
                <w:rFonts w:asciiTheme="majorHAnsi" w:hAnsiTheme="majorHAnsi" w:cstheme="majorHAnsi"/>
                <w:sz w:val="22"/>
                <w:szCs w:val="22"/>
              </w:rPr>
            </w:pPr>
            <w:r w:rsidRPr="00F61DB5">
              <w:rPr>
                <w:rFonts w:asciiTheme="majorHAnsi" w:hAnsiTheme="majorHAnsi" w:cstheme="majorHAnsi"/>
                <w:sz w:val="22"/>
                <w:szCs w:val="22"/>
              </w:rPr>
              <w:t>8.974.000</w:t>
            </w:r>
          </w:p>
        </w:tc>
      </w:tr>
      <w:tr w:rsidR="00755072" w:rsidRPr="00F61DB5" w:rsidTr="00F4224E">
        <w:trPr>
          <w:trHeight w:val="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450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Cột điện ly tâm HN-NPC.12-9,0  Bích chìm</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190</w:t>
            </w:r>
          </w:p>
        </w:tc>
        <w:tc>
          <w:tcPr>
            <w:tcW w:w="99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350</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9,0</w:t>
            </w:r>
          </w:p>
        </w:tc>
        <w:tc>
          <w:tcPr>
            <w:tcW w:w="1417" w:type="dxa"/>
            <w:tcBorders>
              <w:top w:val="nil"/>
              <w:left w:val="nil"/>
              <w:bottom w:val="single" w:sz="4" w:space="0" w:color="auto"/>
              <w:right w:val="single" w:sz="4" w:space="0" w:color="auto"/>
            </w:tcBorders>
            <w:shd w:val="clear" w:color="auto" w:fill="auto"/>
            <w:vAlign w:val="center"/>
          </w:tcPr>
          <w:p w:rsidR="00755072" w:rsidRPr="00F61DB5" w:rsidRDefault="00875CF2" w:rsidP="00F52C91">
            <w:pPr>
              <w:jc w:val="center"/>
              <w:rPr>
                <w:rFonts w:asciiTheme="majorHAnsi" w:hAnsiTheme="majorHAnsi" w:cstheme="majorHAnsi"/>
                <w:sz w:val="22"/>
                <w:szCs w:val="22"/>
              </w:rPr>
            </w:pPr>
            <w:r w:rsidRPr="00F61DB5">
              <w:rPr>
                <w:rFonts w:asciiTheme="majorHAnsi" w:hAnsiTheme="majorHAnsi" w:cstheme="majorHAnsi"/>
                <w:sz w:val="22"/>
                <w:szCs w:val="22"/>
              </w:rPr>
              <w:t>10.151.000</w:t>
            </w:r>
          </w:p>
        </w:tc>
      </w:tr>
      <w:tr w:rsidR="00755072" w:rsidRPr="00F61DB5" w:rsidTr="00F4224E">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pacing w:val="-6"/>
                <w:sz w:val="22"/>
                <w:szCs w:val="22"/>
              </w:rPr>
            </w:pPr>
            <w:r w:rsidRPr="00F61DB5">
              <w:rPr>
                <w:rFonts w:asciiTheme="majorHAnsi" w:hAnsiTheme="majorHAnsi" w:cstheme="majorHAnsi"/>
                <w:spacing w:val="-6"/>
                <w:sz w:val="22"/>
                <w:szCs w:val="22"/>
              </w:rPr>
              <w:t>Cột điện ly tâm HN-NPC.12-10,0  Bích chìm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55072" w:rsidRPr="00F61DB5" w:rsidRDefault="00875CF2" w:rsidP="00F52C91">
            <w:pPr>
              <w:jc w:val="center"/>
              <w:rPr>
                <w:rFonts w:asciiTheme="majorHAnsi" w:hAnsiTheme="majorHAnsi" w:cstheme="majorHAnsi"/>
                <w:sz w:val="22"/>
                <w:szCs w:val="22"/>
              </w:rPr>
            </w:pPr>
            <w:r w:rsidRPr="00F61DB5">
              <w:rPr>
                <w:rFonts w:asciiTheme="majorHAnsi" w:hAnsiTheme="majorHAnsi" w:cstheme="majorHAnsi"/>
                <w:sz w:val="22"/>
                <w:szCs w:val="22"/>
              </w:rPr>
              <w:t>10.451.000</w:t>
            </w:r>
          </w:p>
        </w:tc>
      </w:tr>
      <w:tr w:rsidR="00755072" w:rsidRPr="00F61DB5" w:rsidTr="00F4224E">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4502"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Cột điện ly tâm HN-NPC.14-8,5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190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377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8,5</w:t>
            </w:r>
          </w:p>
        </w:tc>
        <w:tc>
          <w:tcPr>
            <w:tcW w:w="1417" w:type="dxa"/>
            <w:tcBorders>
              <w:top w:val="single" w:sz="4" w:space="0" w:color="auto"/>
              <w:left w:val="nil"/>
              <w:bottom w:val="single" w:sz="4" w:space="0" w:color="auto"/>
              <w:right w:val="single" w:sz="4" w:space="0" w:color="auto"/>
            </w:tcBorders>
            <w:shd w:val="clear" w:color="auto" w:fill="auto"/>
            <w:vAlign w:val="center"/>
          </w:tcPr>
          <w:p w:rsidR="00755072" w:rsidRPr="00F61DB5" w:rsidRDefault="00875CF2" w:rsidP="00F52C91">
            <w:pPr>
              <w:jc w:val="center"/>
              <w:rPr>
                <w:rFonts w:asciiTheme="majorHAnsi" w:hAnsiTheme="majorHAnsi" w:cstheme="majorHAnsi"/>
                <w:sz w:val="22"/>
                <w:szCs w:val="22"/>
              </w:rPr>
            </w:pPr>
            <w:r w:rsidRPr="00F61DB5">
              <w:rPr>
                <w:rFonts w:asciiTheme="majorHAnsi" w:hAnsiTheme="majorHAnsi" w:cstheme="majorHAnsi"/>
                <w:sz w:val="22"/>
                <w:szCs w:val="22"/>
              </w:rPr>
              <w:t>11.997.000</w:t>
            </w:r>
          </w:p>
        </w:tc>
      </w:tr>
      <w:tr w:rsidR="00755072" w:rsidRPr="00F61DB5" w:rsidTr="00875CF2">
        <w:trPr>
          <w:trHeight w:val="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450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Cột điện ly tâm HN-NPC.14-9,2</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190</w:t>
            </w:r>
          </w:p>
        </w:tc>
        <w:tc>
          <w:tcPr>
            <w:tcW w:w="99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377</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9,2</w:t>
            </w:r>
          </w:p>
        </w:tc>
        <w:tc>
          <w:tcPr>
            <w:tcW w:w="1417" w:type="dxa"/>
            <w:tcBorders>
              <w:top w:val="nil"/>
              <w:left w:val="nil"/>
              <w:bottom w:val="single" w:sz="4" w:space="0" w:color="auto"/>
              <w:right w:val="single" w:sz="4" w:space="0" w:color="auto"/>
            </w:tcBorders>
            <w:shd w:val="clear" w:color="auto" w:fill="auto"/>
            <w:vAlign w:val="center"/>
          </w:tcPr>
          <w:p w:rsidR="00755072" w:rsidRPr="00F61DB5" w:rsidRDefault="00875CF2" w:rsidP="00F52C91">
            <w:pPr>
              <w:jc w:val="center"/>
              <w:rPr>
                <w:rFonts w:asciiTheme="majorHAnsi" w:hAnsiTheme="majorHAnsi" w:cstheme="majorHAnsi"/>
                <w:sz w:val="22"/>
                <w:szCs w:val="22"/>
              </w:rPr>
            </w:pPr>
            <w:r w:rsidRPr="00F61DB5">
              <w:rPr>
                <w:rFonts w:asciiTheme="majorHAnsi" w:hAnsiTheme="majorHAnsi" w:cstheme="majorHAnsi"/>
                <w:sz w:val="22"/>
                <w:szCs w:val="22"/>
              </w:rPr>
              <w:t>12.546.000</w:t>
            </w:r>
          </w:p>
        </w:tc>
      </w:tr>
      <w:tr w:rsidR="00755072" w:rsidRPr="00F61DB5" w:rsidTr="00875CF2">
        <w:trPr>
          <w:trHeight w:val="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7</w:t>
            </w:r>
          </w:p>
        </w:tc>
        <w:tc>
          <w:tcPr>
            <w:tcW w:w="450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Cột điện ly tâm HN-NPC.14-11,0</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190</w:t>
            </w:r>
          </w:p>
        </w:tc>
        <w:tc>
          <w:tcPr>
            <w:tcW w:w="99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377</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11,0</w:t>
            </w:r>
          </w:p>
        </w:tc>
        <w:tc>
          <w:tcPr>
            <w:tcW w:w="1417" w:type="dxa"/>
            <w:tcBorders>
              <w:top w:val="nil"/>
              <w:left w:val="nil"/>
              <w:bottom w:val="single" w:sz="4" w:space="0" w:color="auto"/>
              <w:right w:val="single" w:sz="4" w:space="0" w:color="auto"/>
            </w:tcBorders>
            <w:shd w:val="clear" w:color="auto" w:fill="auto"/>
            <w:vAlign w:val="center"/>
          </w:tcPr>
          <w:p w:rsidR="00755072" w:rsidRPr="00F61DB5" w:rsidRDefault="00875CF2" w:rsidP="00F52C91">
            <w:pPr>
              <w:jc w:val="center"/>
              <w:rPr>
                <w:rFonts w:asciiTheme="majorHAnsi" w:hAnsiTheme="majorHAnsi" w:cstheme="majorHAnsi"/>
                <w:sz w:val="22"/>
                <w:szCs w:val="22"/>
              </w:rPr>
            </w:pPr>
            <w:r w:rsidRPr="00F61DB5">
              <w:rPr>
                <w:rFonts w:asciiTheme="majorHAnsi" w:hAnsiTheme="majorHAnsi" w:cstheme="majorHAnsi"/>
                <w:sz w:val="22"/>
                <w:szCs w:val="22"/>
              </w:rPr>
              <w:t>13.737.000</w:t>
            </w:r>
          </w:p>
        </w:tc>
      </w:tr>
      <w:tr w:rsidR="00755072" w:rsidRPr="00F61DB5" w:rsidTr="00875CF2">
        <w:trPr>
          <w:trHeight w:val="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450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Cột điện ly tâm HN-NPC.14-13,0</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190</w:t>
            </w:r>
          </w:p>
        </w:tc>
        <w:tc>
          <w:tcPr>
            <w:tcW w:w="99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377</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13,0</w:t>
            </w:r>
          </w:p>
        </w:tc>
        <w:tc>
          <w:tcPr>
            <w:tcW w:w="1417" w:type="dxa"/>
            <w:tcBorders>
              <w:top w:val="nil"/>
              <w:left w:val="nil"/>
              <w:bottom w:val="single" w:sz="4" w:space="0" w:color="auto"/>
              <w:right w:val="single" w:sz="4" w:space="0" w:color="auto"/>
            </w:tcBorders>
            <w:shd w:val="clear" w:color="auto" w:fill="auto"/>
            <w:vAlign w:val="center"/>
          </w:tcPr>
          <w:p w:rsidR="00755072" w:rsidRPr="00F61DB5" w:rsidRDefault="00875CF2" w:rsidP="00F52C91">
            <w:pPr>
              <w:jc w:val="center"/>
              <w:rPr>
                <w:rFonts w:asciiTheme="majorHAnsi" w:hAnsiTheme="majorHAnsi" w:cstheme="majorHAnsi"/>
                <w:sz w:val="22"/>
                <w:szCs w:val="22"/>
              </w:rPr>
            </w:pPr>
            <w:r w:rsidRPr="00F61DB5">
              <w:rPr>
                <w:rFonts w:asciiTheme="majorHAnsi" w:hAnsiTheme="majorHAnsi" w:cstheme="majorHAnsi"/>
                <w:sz w:val="22"/>
                <w:szCs w:val="22"/>
              </w:rPr>
              <w:t>15.606.000</w:t>
            </w:r>
          </w:p>
        </w:tc>
      </w:tr>
      <w:tr w:rsidR="00755072" w:rsidRPr="00F61DB5" w:rsidTr="00875CF2">
        <w:trPr>
          <w:trHeight w:val="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9</w:t>
            </w:r>
          </w:p>
        </w:tc>
        <w:tc>
          <w:tcPr>
            <w:tcW w:w="450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Cột điện ly tâm HN-NPC.16-9,2</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190</w:t>
            </w:r>
          </w:p>
        </w:tc>
        <w:tc>
          <w:tcPr>
            <w:tcW w:w="99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403</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9,2</w:t>
            </w:r>
          </w:p>
        </w:tc>
        <w:tc>
          <w:tcPr>
            <w:tcW w:w="1417" w:type="dxa"/>
            <w:tcBorders>
              <w:top w:val="nil"/>
              <w:left w:val="nil"/>
              <w:bottom w:val="single" w:sz="4" w:space="0" w:color="auto"/>
              <w:right w:val="single" w:sz="4" w:space="0" w:color="auto"/>
            </w:tcBorders>
            <w:shd w:val="clear" w:color="auto" w:fill="auto"/>
            <w:vAlign w:val="center"/>
          </w:tcPr>
          <w:p w:rsidR="00755072" w:rsidRPr="00F61DB5" w:rsidRDefault="00875CF2" w:rsidP="00F52C91">
            <w:pPr>
              <w:jc w:val="center"/>
              <w:rPr>
                <w:rFonts w:asciiTheme="majorHAnsi" w:hAnsiTheme="majorHAnsi" w:cstheme="majorHAnsi"/>
                <w:sz w:val="22"/>
                <w:szCs w:val="22"/>
              </w:rPr>
            </w:pPr>
            <w:r w:rsidRPr="00F61DB5">
              <w:rPr>
                <w:rFonts w:asciiTheme="majorHAnsi" w:hAnsiTheme="majorHAnsi" w:cstheme="majorHAnsi"/>
                <w:sz w:val="22"/>
                <w:szCs w:val="22"/>
              </w:rPr>
              <w:t>15.327.000</w:t>
            </w:r>
          </w:p>
        </w:tc>
      </w:tr>
      <w:tr w:rsidR="00755072" w:rsidRPr="00F61DB5" w:rsidTr="00875CF2">
        <w:trPr>
          <w:trHeight w:val="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450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Cột điện ly tâm HN-NPC.16-11,0</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190</w:t>
            </w:r>
          </w:p>
        </w:tc>
        <w:tc>
          <w:tcPr>
            <w:tcW w:w="99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403</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11,0</w:t>
            </w:r>
          </w:p>
        </w:tc>
        <w:tc>
          <w:tcPr>
            <w:tcW w:w="1417" w:type="dxa"/>
            <w:tcBorders>
              <w:top w:val="nil"/>
              <w:left w:val="nil"/>
              <w:bottom w:val="single" w:sz="4" w:space="0" w:color="auto"/>
              <w:right w:val="single" w:sz="4" w:space="0" w:color="auto"/>
            </w:tcBorders>
            <w:shd w:val="clear" w:color="auto" w:fill="auto"/>
            <w:vAlign w:val="center"/>
          </w:tcPr>
          <w:p w:rsidR="00755072" w:rsidRPr="00F61DB5" w:rsidRDefault="00875CF2" w:rsidP="00F52C91">
            <w:pPr>
              <w:jc w:val="center"/>
              <w:rPr>
                <w:rFonts w:asciiTheme="majorHAnsi" w:hAnsiTheme="majorHAnsi" w:cstheme="majorHAnsi"/>
                <w:sz w:val="22"/>
                <w:szCs w:val="22"/>
              </w:rPr>
            </w:pPr>
            <w:r w:rsidRPr="00F61DB5">
              <w:rPr>
                <w:rFonts w:asciiTheme="majorHAnsi" w:hAnsiTheme="majorHAnsi" w:cstheme="majorHAnsi"/>
                <w:sz w:val="22"/>
                <w:szCs w:val="22"/>
              </w:rPr>
              <w:t>16.073.000</w:t>
            </w:r>
          </w:p>
        </w:tc>
      </w:tr>
      <w:tr w:rsidR="00755072" w:rsidRPr="00F61DB5" w:rsidTr="00875CF2">
        <w:trPr>
          <w:trHeight w:val="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11</w:t>
            </w:r>
          </w:p>
        </w:tc>
        <w:tc>
          <w:tcPr>
            <w:tcW w:w="450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Cột điện ly tâm HN-NPC.16-13,0</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190</w:t>
            </w:r>
          </w:p>
        </w:tc>
        <w:tc>
          <w:tcPr>
            <w:tcW w:w="99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403</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13,0</w:t>
            </w:r>
          </w:p>
        </w:tc>
        <w:tc>
          <w:tcPr>
            <w:tcW w:w="1417" w:type="dxa"/>
            <w:tcBorders>
              <w:top w:val="nil"/>
              <w:left w:val="nil"/>
              <w:bottom w:val="single" w:sz="4" w:space="0" w:color="auto"/>
              <w:right w:val="single" w:sz="4" w:space="0" w:color="auto"/>
            </w:tcBorders>
            <w:shd w:val="clear" w:color="auto" w:fill="auto"/>
            <w:vAlign w:val="center"/>
          </w:tcPr>
          <w:p w:rsidR="00755072" w:rsidRPr="00F61DB5" w:rsidRDefault="00875CF2" w:rsidP="00F52C91">
            <w:pPr>
              <w:jc w:val="center"/>
              <w:rPr>
                <w:rFonts w:asciiTheme="majorHAnsi" w:hAnsiTheme="majorHAnsi" w:cstheme="majorHAnsi"/>
                <w:sz w:val="22"/>
                <w:szCs w:val="22"/>
              </w:rPr>
            </w:pPr>
            <w:r w:rsidRPr="00F61DB5">
              <w:rPr>
                <w:rFonts w:asciiTheme="majorHAnsi" w:hAnsiTheme="majorHAnsi" w:cstheme="majorHAnsi"/>
                <w:sz w:val="22"/>
                <w:szCs w:val="22"/>
              </w:rPr>
              <w:t>17.947.000</w:t>
            </w:r>
          </w:p>
        </w:tc>
      </w:tr>
      <w:tr w:rsidR="00755072" w:rsidRPr="00F61DB5" w:rsidTr="00875CF2">
        <w:trPr>
          <w:trHeight w:val="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12</w:t>
            </w:r>
          </w:p>
        </w:tc>
        <w:tc>
          <w:tcPr>
            <w:tcW w:w="450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Cột điện ly tâm HN-NPC.18-9,2</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190</w:t>
            </w:r>
          </w:p>
        </w:tc>
        <w:tc>
          <w:tcPr>
            <w:tcW w:w="99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430</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9,2</w:t>
            </w:r>
          </w:p>
        </w:tc>
        <w:tc>
          <w:tcPr>
            <w:tcW w:w="1417" w:type="dxa"/>
            <w:tcBorders>
              <w:top w:val="nil"/>
              <w:left w:val="nil"/>
              <w:bottom w:val="single" w:sz="4" w:space="0" w:color="auto"/>
              <w:right w:val="single" w:sz="4" w:space="0" w:color="auto"/>
            </w:tcBorders>
            <w:shd w:val="clear" w:color="auto" w:fill="auto"/>
            <w:vAlign w:val="center"/>
          </w:tcPr>
          <w:p w:rsidR="00755072" w:rsidRPr="00F61DB5" w:rsidRDefault="00875CF2" w:rsidP="00F52C91">
            <w:pPr>
              <w:jc w:val="center"/>
              <w:rPr>
                <w:rFonts w:asciiTheme="majorHAnsi" w:hAnsiTheme="majorHAnsi" w:cstheme="majorHAnsi"/>
                <w:sz w:val="22"/>
                <w:szCs w:val="22"/>
              </w:rPr>
            </w:pPr>
            <w:r w:rsidRPr="00F61DB5">
              <w:rPr>
                <w:rFonts w:asciiTheme="majorHAnsi" w:hAnsiTheme="majorHAnsi" w:cstheme="majorHAnsi"/>
                <w:sz w:val="22"/>
                <w:szCs w:val="22"/>
              </w:rPr>
              <w:t>16.988.000</w:t>
            </w:r>
          </w:p>
        </w:tc>
      </w:tr>
      <w:tr w:rsidR="00755072" w:rsidRPr="00F61DB5" w:rsidTr="00875CF2">
        <w:trPr>
          <w:trHeight w:val="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13</w:t>
            </w:r>
          </w:p>
        </w:tc>
        <w:tc>
          <w:tcPr>
            <w:tcW w:w="450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Cột điện ly tâm HN-NPC.18-11,0</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190</w:t>
            </w:r>
          </w:p>
        </w:tc>
        <w:tc>
          <w:tcPr>
            <w:tcW w:w="99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430</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11,0</w:t>
            </w:r>
          </w:p>
        </w:tc>
        <w:tc>
          <w:tcPr>
            <w:tcW w:w="1417" w:type="dxa"/>
            <w:tcBorders>
              <w:top w:val="nil"/>
              <w:left w:val="nil"/>
              <w:bottom w:val="single" w:sz="4" w:space="0" w:color="auto"/>
              <w:right w:val="single" w:sz="4" w:space="0" w:color="auto"/>
            </w:tcBorders>
            <w:shd w:val="clear" w:color="auto" w:fill="auto"/>
            <w:vAlign w:val="center"/>
          </w:tcPr>
          <w:p w:rsidR="00755072" w:rsidRPr="00F61DB5" w:rsidRDefault="00875CF2" w:rsidP="00F52C91">
            <w:pPr>
              <w:jc w:val="center"/>
              <w:rPr>
                <w:rFonts w:asciiTheme="majorHAnsi" w:hAnsiTheme="majorHAnsi" w:cstheme="majorHAnsi"/>
                <w:sz w:val="22"/>
                <w:szCs w:val="22"/>
              </w:rPr>
            </w:pPr>
            <w:r w:rsidRPr="00F61DB5">
              <w:rPr>
                <w:rFonts w:asciiTheme="majorHAnsi" w:hAnsiTheme="majorHAnsi" w:cstheme="majorHAnsi"/>
                <w:sz w:val="22"/>
                <w:szCs w:val="22"/>
              </w:rPr>
              <w:t>18.188.000</w:t>
            </w:r>
          </w:p>
        </w:tc>
      </w:tr>
      <w:tr w:rsidR="00755072" w:rsidRPr="00F61DB5" w:rsidTr="00875CF2">
        <w:trPr>
          <w:trHeight w:val="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14</w:t>
            </w:r>
          </w:p>
        </w:tc>
        <w:tc>
          <w:tcPr>
            <w:tcW w:w="450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Cột điện ly tâm HN-NPC.18-13,0</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190</w:t>
            </w:r>
          </w:p>
        </w:tc>
        <w:tc>
          <w:tcPr>
            <w:tcW w:w="99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430</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13,0</w:t>
            </w:r>
          </w:p>
        </w:tc>
        <w:tc>
          <w:tcPr>
            <w:tcW w:w="1417" w:type="dxa"/>
            <w:tcBorders>
              <w:top w:val="nil"/>
              <w:left w:val="nil"/>
              <w:bottom w:val="single" w:sz="4" w:space="0" w:color="auto"/>
              <w:right w:val="single" w:sz="4" w:space="0" w:color="auto"/>
            </w:tcBorders>
            <w:shd w:val="clear" w:color="auto" w:fill="auto"/>
            <w:vAlign w:val="center"/>
          </w:tcPr>
          <w:p w:rsidR="00755072" w:rsidRPr="00F61DB5" w:rsidRDefault="00875CF2" w:rsidP="00F52C91">
            <w:pPr>
              <w:jc w:val="center"/>
              <w:rPr>
                <w:rFonts w:asciiTheme="majorHAnsi" w:hAnsiTheme="majorHAnsi" w:cstheme="majorHAnsi"/>
                <w:sz w:val="22"/>
                <w:szCs w:val="22"/>
              </w:rPr>
            </w:pPr>
            <w:r w:rsidRPr="00F61DB5">
              <w:rPr>
                <w:rFonts w:asciiTheme="majorHAnsi" w:hAnsiTheme="majorHAnsi" w:cstheme="majorHAnsi"/>
                <w:sz w:val="22"/>
                <w:szCs w:val="22"/>
              </w:rPr>
              <w:t>21.047.000</w:t>
            </w:r>
          </w:p>
        </w:tc>
      </w:tr>
      <w:tr w:rsidR="00755072" w:rsidRPr="00F61DB5" w:rsidTr="00875CF2">
        <w:trPr>
          <w:trHeight w:val="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15</w:t>
            </w:r>
          </w:p>
        </w:tc>
        <w:tc>
          <w:tcPr>
            <w:tcW w:w="450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Cột điện ly tâm HN-NPC.20-9,2</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190</w:t>
            </w:r>
          </w:p>
        </w:tc>
        <w:tc>
          <w:tcPr>
            <w:tcW w:w="99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456</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9,2</w:t>
            </w:r>
          </w:p>
        </w:tc>
        <w:tc>
          <w:tcPr>
            <w:tcW w:w="1417" w:type="dxa"/>
            <w:tcBorders>
              <w:top w:val="nil"/>
              <w:left w:val="nil"/>
              <w:bottom w:val="single" w:sz="4" w:space="0" w:color="auto"/>
              <w:right w:val="single" w:sz="4" w:space="0" w:color="auto"/>
            </w:tcBorders>
            <w:shd w:val="clear" w:color="auto" w:fill="auto"/>
            <w:vAlign w:val="center"/>
          </w:tcPr>
          <w:p w:rsidR="00755072" w:rsidRPr="00F61DB5" w:rsidRDefault="00875CF2" w:rsidP="00F52C91">
            <w:pPr>
              <w:jc w:val="center"/>
              <w:rPr>
                <w:rFonts w:asciiTheme="majorHAnsi" w:hAnsiTheme="majorHAnsi" w:cstheme="majorHAnsi"/>
                <w:sz w:val="22"/>
                <w:szCs w:val="22"/>
              </w:rPr>
            </w:pPr>
            <w:r w:rsidRPr="00F61DB5">
              <w:rPr>
                <w:rFonts w:asciiTheme="majorHAnsi" w:hAnsiTheme="majorHAnsi" w:cstheme="majorHAnsi"/>
                <w:sz w:val="22"/>
                <w:szCs w:val="22"/>
              </w:rPr>
              <w:t>19.517.000</w:t>
            </w:r>
          </w:p>
        </w:tc>
      </w:tr>
      <w:tr w:rsidR="00755072" w:rsidRPr="00F61DB5" w:rsidTr="00875CF2">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Cột điện ly tâm HN-NPC.20-11,0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456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55072" w:rsidRPr="00F61DB5" w:rsidRDefault="00875CF2" w:rsidP="00F52C91">
            <w:pPr>
              <w:jc w:val="center"/>
              <w:rPr>
                <w:rFonts w:asciiTheme="majorHAnsi" w:hAnsiTheme="majorHAnsi" w:cstheme="majorHAnsi"/>
                <w:sz w:val="22"/>
                <w:szCs w:val="22"/>
              </w:rPr>
            </w:pPr>
            <w:r w:rsidRPr="00F61DB5">
              <w:rPr>
                <w:rFonts w:asciiTheme="majorHAnsi" w:hAnsiTheme="majorHAnsi" w:cstheme="majorHAnsi"/>
                <w:sz w:val="22"/>
                <w:szCs w:val="22"/>
              </w:rPr>
              <w:t>22.573.000</w:t>
            </w:r>
          </w:p>
        </w:tc>
      </w:tr>
      <w:tr w:rsidR="00755072" w:rsidRPr="00F61DB5" w:rsidTr="00875CF2">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17</w:t>
            </w:r>
          </w:p>
        </w:tc>
        <w:tc>
          <w:tcPr>
            <w:tcW w:w="4502"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Cột điện ly tâm HN-NPC.20-13,0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190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456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13,0</w:t>
            </w:r>
          </w:p>
        </w:tc>
        <w:tc>
          <w:tcPr>
            <w:tcW w:w="1417" w:type="dxa"/>
            <w:tcBorders>
              <w:top w:val="single" w:sz="4" w:space="0" w:color="auto"/>
              <w:left w:val="nil"/>
              <w:bottom w:val="single" w:sz="4" w:space="0" w:color="auto"/>
              <w:right w:val="single" w:sz="4" w:space="0" w:color="auto"/>
            </w:tcBorders>
            <w:shd w:val="clear" w:color="auto" w:fill="auto"/>
            <w:vAlign w:val="center"/>
          </w:tcPr>
          <w:p w:rsidR="00755072" w:rsidRPr="00F61DB5" w:rsidRDefault="00875CF2" w:rsidP="00F52C91">
            <w:pPr>
              <w:jc w:val="center"/>
              <w:rPr>
                <w:rFonts w:asciiTheme="majorHAnsi" w:hAnsiTheme="majorHAnsi" w:cstheme="majorHAnsi"/>
                <w:sz w:val="22"/>
                <w:szCs w:val="22"/>
              </w:rPr>
            </w:pPr>
            <w:r w:rsidRPr="00F61DB5">
              <w:rPr>
                <w:rFonts w:asciiTheme="majorHAnsi" w:hAnsiTheme="majorHAnsi" w:cstheme="majorHAnsi"/>
                <w:sz w:val="22"/>
                <w:szCs w:val="22"/>
              </w:rPr>
              <w:t>24.962.000</w:t>
            </w:r>
          </w:p>
        </w:tc>
      </w:tr>
      <w:tr w:rsidR="00755072" w:rsidRPr="00F61DB5" w:rsidTr="00875CF2">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18</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Cột điện ly tâm HN-NPC.20-14,0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456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55072" w:rsidRPr="00F61DB5" w:rsidRDefault="00875CF2" w:rsidP="00F52C91">
            <w:pPr>
              <w:jc w:val="center"/>
              <w:rPr>
                <w:rFonts w:asciiTheme="majorHAnsi" w:hAnsiTheme="majorHAnsi" w:cstheme="majorHAnsi"/>
                <w:sz w:val="22"/>
                <w:szCs w:val="22"/>
              </w:rPr>
            </w:pPr>
            <w:r w:rsidRPr="00F61DB5">
              <w:rPr>
                <w:rFonts w:asciiTheme="majorHAnsi" w:hAnsiTheme="majorHAnsi" w:cstheme="majorHAnsi"/>
                <w:sz w:val="22"/>
                <w:szCs w:val="22"/>
              </w:rPr>
              <w:t>26.443.000</w:t>
            </w:r>
          </w:p>
        </w:tc>
      </w:tr>
      <w:tr w:rsidR="00755072" w:rsidRPr="00F61DB5" w:rsidTr="00875CF2">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19</w:t>
            </w:r>
          </w:p>
        </w:tc>
        <w:tc>
          <w:tcPr>
            <w:tcW w:w="4502"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Gốc 4 - 8.5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417" w:type="dxa"/>
            <w:tcBorders>
              <w:top w:val="single" w:sz="4" w:space="0" w:color="auto"/>
              <w:left w:val="nil"/>
              <w:bottom w:val="single" w:sz="4" w:space="0" w:color="auto"/>
              <w:right w:val="single" w:sz="4" w:space="0" w:color="auto"/>
            </w:tcBorders>
            <w:shd w:val="clear" w:color="auto" w:fill="auto"/>
            <w:vAlign w:val="center"/>
          </w:tcPr>
          <w:p w:rsidR="00755072" w:rsidRPr="00F61DB5" w:rsidRDefault="00875CF2" w:rsidP="00F52C91">
            <w:pPr>
              <w:jc w:val="center"/>
              <w:rPr>
                <w:rFonts w:asciiTheme="majorHAnsi" w:hAnsiTheme="majorHAnsi" w:cstheme="majorHAnsi"/>
                <w:sz w:val="22"/>
                <w:szCs w:val="22"/>
              </w:rPr>
            </w:pPr>
            <w:r w:rsidRPr="00F61DB5">
              <w:rPr>
                <w:rFonts w:asciiTheme="majorHAnsi" w:hAnsiTheme="majorHAnsi" w:cstheme="majorHAnsi"/>
                <w:sz w:val="22"/>
                <w:szCs w:val="22"/>
              </w:rPr>
              <w:t>5.098.000</w:t>
            </w:r>
          </w:p>
        </w:tc>
      </w:tr>
      <w:tr w:rsidR="00755072" w:rsidRPr="00F61DB5" w:rsidTr="00875CF2">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20</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Gốc 4 - 9.2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55072" w:rsidRPr="00F61DB5" w:rsidRDefault="00875CF2" w:rsidP="00F52C91">
            <w:pPr>
              <w:jc w:val="center"/>
              <w:rPr>
                <w:rFonts w:asciiTheme="majorHAnsi" w:hAnsiTheme="majorHAnsi" w:cstheme="majorHAnsi"/>
                <w:sz w:val="22"/>
                <w:szCs w:val="22"/>
              </w:rPr>
            </w:pPr>
            <w:r w:rsidRPr="00F61DB5">
              <w:rPr>
                <w:rFonts w:asciiTheme="majorHAnsi" w:hAnsiTheme="majorHAnsi" w:cstheme="majorHAnsi"/>
                <w:sz w:val="22"/>
                <w:szCs w:val="22"/>
              </w:rPr>
              <w:t>5.172.000</w:t>
            </w:r>
          </w:p>
        </w:tc>
      </w:tr>
      <w:tr w:rsidR="00755072" w:rsidRPr="00F61DB5" w:rsidTr="00875CF2">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21</w:t>
            </w:r>
          </w:p>
        </w:tc>
        <w:tc>
          <w:tcPr>
            <w:tcW w:w="4502"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Gốc 4 - 11.0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417" w:type="dxa"/>
            <w:tcBorders>
              <w:top w:val="single" w:sz="4" w:space="0" w:color="auto"/>
              <w:left w:val="nil"/>
              <w:bottom w:val="single" w:sz="4" w:space="0" w:color="auto"/>
              <w:right w:val="single" w:sz="4" w:space="0" w:color="auto"/>
            </w:tcBorders>
            <w:shd w:val="clear" w:color="auto" w:fill="auto"/>
            <w:vAlign w:val="center"/>
          </w:tcPr>
          <w:p w:rsidR="00755072" w:rsidRPr="00F61DB5" w:rsidRDefault="00875CF2" w:rsidP="00F52C91">
            <w:pPr>
              <w:jc w:val="center"/>
              <w:rPr>
                <w:rFonts w:asciiTheme="majorHAnsi" w:hAnsiTheme="majorHAnsi" w:cstheme="majorHAnsi"/>
                <w:sz w:val="22"/>
                <w:szCs w:val="22"/>
              </w:rPr>
            </w:pPr>
            <w:r w:rsidRPr="00F61DB5">
              <w:rPr>
                <w:rFonts w:asciiTheme="majorHAnsi" w:hAnsiTheme="majorHAnsi" w:cstheme="majorHAnsi"/>
                <w:sz w:val="22"/>
                <w:szCs w:val="22"/>
              </w:rPr>
              <w:t>5.650.000</w:t>
            </w:r>
          </w:p>
        </w:tc>
      </w:tr>
      <w:tr w:rsidR="00755072" w:rsidRPr="00F61DB5" w:rsidTr="00875CF2">
        <w:trPr>
          <w:trHeight w:val="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22</w:t>
            </w:r>
          </w:p>
        </w:tc>
        <w:tc>
          <w:tcPr>
            <w:tcW w:w="450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Gốc 4 - 13.0</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417" w:type="dxa"/>
            <w:tcBorders>
              <w:top w:val="nil"/>
              <w:left w:val="nil"/>
              <w:bottom w:val="single" w:sz="4" w:space="0" w:color="auto"/>
              <w:right w:val="single" w:sz="4" w:space="0" w:color="auto"/>
            </w:tcBorders>
            <w:shd w:val="clear" w:color="auto" w:fill="auto"/>
            <w:vAlign w:val="center"/>
          </w:tcPr>
          <w:p w:rsidR="00755072" w:rsidRPr="00F61DB5" w:rsidRDefault="00875CF2" w:rsidP="00F52C91">
            <w:pPr>
              <w:jc w:val="center"/>
              <w:rPr>
                <w:rFonts w:asciiTheme="majorHAnsi" w:hAnsiTheme="majorHAnsi" w:cstheme="majorHAnsi"/>
                <w:sz w:val="22"/>
                <w:szCs w:val="22"/>
              </w:rPr>
            </w:pPr>
            <w:r w:rsidRPr="00F61DB5">
              <w:rPr>
                <w:rFonts w:asciiTheme="majorHAnsi" w:hAnsiTheme="majorHAnsi" w:cstheme="majorHAnsi"/>
                <w:sz w:val="22"/>
                <w:szCs w:val="22"/>
              </w:rPr>
              <w:t>6.083.000</w:t>
            </w:r>
          </w:p>
        </w:tc>
      </w:tr>
      <w:tr w:rsidR="00755072" w:rsidRPr="00F61DB5" w:rsidTr="00875CF2">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23</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Gốc 6 - 9.2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55072" w:rsidRPr="00F61DB5" w:rsidRDefault="00875CF2" w:rsidP="00F52C91">
            <w:pPr>
              <w:jc w:val="center"/>
              <w:rPr>
                <w:rFonts w:asciiTheme="majorHAnsi" w:hAnsiTheme="majorHAnsi" w:cstheme="majorHAnsi"/>
                <w:sz w:val="22"/>
                <w:szCs w:val="22"/>
              </w:rPr>
            </w:pPr>
            <w:r w:rsidRPr="00F61DB5">
              <w:rPr>
                <w:rFonts w:asciiTheme="majorHAnsi" w:hAnsiTheme="majorHAnsi" w:cstheme="majorHAnsi"/>
                <w:sz w:val="22"/>
                <w:szCs w:val="22"/>
              </w:rPr>
              <w:t>7.953.000</w:t>
            </w:r>
          </w:p>
        </w:tc>
      </w:tr>
      <w:tr w:rsidR="00755072" w:rsidRPr="00F61DB5" w:rsidTr="00875CF2">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24</w:t>
            </w:r>
          </w:p>
        </w:tc>
        <w:tc>
          <w:tcPr>
            <w:tcW w:w="4502"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Gốc 6 - 11,0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417" w:type="dxa"/>
            <w:tcBorders>
              <w:top w:val="single" w:sz="4" w:space="0" w:color="auto"/>
              <w:left w:val="nil"/>
              <w:bottom w:val="single" w:sz="4" w:space="0" w:color="auto"/>
              <w:right w:val="single" w:sz="4" w:space="0" w:color="auto"/>
            </w:tcBorders>
            <w:shd w:val="clear" w:color="auto" w:fill="auto"/>
            <w:vAlign w:val="center"/>
          </w:tcPr>
          <w:p w:rsidR="00755072" w:rsidRPr="00F61DB5" w:rsidRDefault="00875CF2" w:rsidP="00F52C91">
            <w:pPr>
              <w:jc w:val="center"/>
              <w:rPr>
                <w:rFonts w:asciiTheme="majorHAnsi" w:hAnsiTheme="majorHAnsi" w:cstheme="majorHAnsi"/>
                <w:sz w:val="22"/>
                <w:szCs w:val="22"/>
              </w:rPr>
            </w:pPr>
            <w:r w:rsidRPr="00F61DB5">
              <w:rPr>
                <w:rFonts w:asciiTheme="majorHAnsi" w:hAnsiTheme="majorHAnsi" w:cstheme="majorHAnsi"/>
                <w:sz w:val="22"/>
                <w:szCs w:val="22"/>
              </w:rPr>
              <w:t>7.986.000</w:t>
            </w:r>
          </w:p>
        </w:tc>
      </w:tr>
      <w:tr w:rsidR="00755072" w:rsidRPr="00F61DB5" w:rsidTr="00875CF2">
        <w:trPr>
          <w:trHeight w:val="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25</w:t>
            </w:r>
          </w:p>
        </w:tc>
        <w:tc>
          <w:tcPr>
            <w:tcW w:w="450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Gốc 6 - 13,0</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417" w:type="dxa"/>
            <w:tcBorders>
              <w:top w:val="nil"/>
              <w:left w:val="nil"/>
              <w:bottom w:val="single" w:sz="4" w:space="0" w:color="auto"/>
              <w:right w:val="single" w:sz="4" w:space="0" w:color="auto"/>
            </w:tcBorders>
            <w:shd w:val="clear" w:color="auto" w:fill="auto"/>
            <w:vAlign w:val="center"/>
          </w:tcPr>
          <w:p w:rsidR="00755072" w:rsidRPr="00F61DB5" w:rsidRDefault="00875CF2" w:rsidP="00F52C91">
            <w:pPr>
              <w:jc w:val="center"/>
              <w:rPr>
                <w:rFonts w:asciiTheme="majorHAnsi" w:hAnsiTheme="majorHAnsi" w:cstheme="majorHAnsi"/>
                <w:sz w:val="22"/>
                <w:szCs w:val="22"/>
              </w:rPr>
            </w:pPr>
            <w:r w:rsidRPr="00F61DB5">
              <w:rPr>
                <w:rFonts w:asciiTheme="majorHAnsi" w:hAnsiTheme="majorHAnsi" w:cstheme="majorHAnsi"/>
                <w:sz w:val="22"/>
                <w:szCs w:val="22"/>
              </w:rPr>
              <w:t>8.424.000</w:t>
            </w:r>
          </w:p>
        </w:tc>
      </w:tr>
      <w:tr w:rsidR="00755072" w:rsidRPr="00F61DB5" w:rsidTr="00875CF2">
        <w:trPr>
          <w:trHeight w:val="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26</w:t>
            </w:r>
          </w:p>
        </w:tc>
        <w:tc>
          <w:tcPr>
            <w:tcW w:w="450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Gốc 8 - 9.2</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417" w:type="dxa"/>
            <w:tcBorders>
              <w:top w:val="nil"/>
              <w:left w:val="nil"/>
              <w:bottom w:val="single" w:sz="4" w:space="0" w:color="auto"/>
              <w:right w:val="single" w:sz="4" w:space="0" w:color="auto"/>
            </w:tcBorders>
            <w:shd w:val="clear" w:color="auto" w:fill="auto"/>
            <w:vAlign w:val="center"/>
          </w:tcPr>
          <w:p w:rsidR="00755072" w:rsidRPr="00F61DB5" w:rsidRDefault="00875CF2" w:rsidP="00F52C91">
            <w:pPr>
              <w:jc w:val="center"/>
              <w:rPr>
                <w:rFonts w:asciiTheme="majorHAnsi" w:hAnsiTheme="majorHAnsi" w:cstheme="majorHAnsi"/>
                <w:sz w:val="22"/>
                <w:szCs w:val="22"/>
              </w:rPr>
            </w:pPr>
            <w:r w:rsidRPr="00F61DB5">
              <w:rPr>
                <w:rFonts w:asciiTheme="majorHAnsi" w:hAnsiTheme="majorHAnsi" w:cstheme="majorHAnsi"/>
                <w:sz w:val="22"/>
                <w:szCs w:val="22"/>
              </w:rPr>
              <w:t>9.614.000</w:t>
            </w:r>
          </w:p>
        </w:tc>
      </w:tr>
      <w:tr w:rsidR="00755072" w:rsidRPr="00F61DB5" w:rsidTr="00875CF2">
        <w:trPr>
          <w:trHeight w:val="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27</w:t>
            </w:r>
          </w:p>
        </w:tc>
        <w:tc>
          <w:tcPr>
            <w:tcW w:w="450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Gốc 8 - 11.0</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417" w:type="dxa"/>
            <w:tcBorders>
              <w:top w:val="nil"/>
              <w:left w:val="nil"/>
              <w:bottom w:val="single" w:sz="4" w:space="0" w:color="auto"/>
              <w:right w:val="single" w:sz="4" w:space="0" w:color="auto"/>
            </w:tcBorders>
            <w:shd w:val="clear" w:color="auto" w:fill="auto"/>
            <w:vAlign w:val="center"/>
          </w:tcPr>
          <w:p w:rsidR="00755072" w:rsidRPr="00F61DB5" w:rsidRDefault="00875CF2" w:rsidP="00F52C91">
            <w:pPr>
              <w:jc w:val="center"/>
              <w:rPr>
                <w:rFonts w:asciiTheme="majorHAnsi" w:hAnsiTheme="majorHAnsi" w:cstheme="majorHAnsi"/>
                <w:sz w:val="22"/>
                <w:szCs w:val="22"/>
              </w:rPr>
            </w:pPr>
            <w:r w:rsidRPr="00F61DB5">
              <w:rPr>
                <w:rFonts w:asciiTheme="majorHAnsi" w:hAnsiTheme="majorHAnsi" w:cstheme="majorHAnsi"/>
                <w:sz w:val="22"/>
                <w:szCs w:val="22"/>
              </w:rPr>
              <w:t>10.102.000</w:t>
            </w:r>
          </w:p>
        </w:tc>
      </w:tr>
      <w:tr w:rsidR="00755072" w:rsidRPr="00F61DB5" w:rsidTr="00875CF2">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28</w:t>
            </w:r>
          </w:p>
        </w:tc>
        <w:tc>
          <w:tcPr>
            <w:tcW w:w="45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Gốc 8 - 13.0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55072" w:rsidRPr="00F61DB5" w:rsidRDefault="00875CF2" w:rsidP="00F52C91">
            <w:pPr>
              <w:jc w:val="center"/>
              <w:rPr>
                <w:rFonts w:asciiTheme="majorHAnsi" w:hAnsiTheme="majorHAnsi" w:cstheme="majorHAnsi"/>
                <w:sz w:val="22"/>
                <w:szCs w:val="22"/>
              </w:rPr>
            </w:pPr>
            <w:r w:rsidRPr="00F61DB5">
              <w:rPr>
                <w:rFonts w:asciiTheme="majorHAnsi" w:hAnsiTheme="majorHAnsi" w:cstheme="majorHAnsi"/>
                <w:sz w:val="22"/>
                <w:szCs w:val="22"/>
              </w:rPr>
              <w:t>11.524.000</w:t>
            </w:r>
          </w:p>
        </w:tc>
      </w:tr>
      <w:tr w:rsidR="00755072" w:rsidRPr="00F61DB5" w:rsidTr="00875CF2">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29</w:t>
            </w:r>
          </w:p>
        </w:tc>
        <w:tc>
          <w:tcPr>
            <w:tcW w:w="4502"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Gốc 10 - 9.2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417" w:type="dxa"/>
            <w:tcBorders>
              <w:top w:val="single" w:sz="4" w:space="0" w:color="auto"/>
              <w:left w:val="nil"/>
              <w:bottom w:val="single" w:sz="4" w:space="0" w:color="auto"/>
              <w:right w:val="single" w:sz="4" w:space="0" w:color="auto"/>
            </w:tcBorders>
            <w:shd w:val="clear" w:color="auto" w:fill="auto"/>
            <w:vAlign w:val="center"/>
          </w:tcPr>
          <w:p w:rsidR="00755072" w:rsidRPr="00F61DB5" w:rsidRDefault="00875CF2" w:rsidP="00F52C91">
            <w:pPr>
              <w:jc w:val="center"/>
              <w:rPr>
                <w:rFonts w:asciiTheme="majorHAnsi" w:hAnsiTheme="majorHAnsi" w:cstheme="majorHAnsi"/>
                <w:sz w:val="22"/>
                <w:szCs w:val="22"/>
              </w:rPr>
            </w:pPr>
            <w:r w:rsidRPr="00F61DB5">
              <w:rPr>
                <w:rFonts w:asciiTheme="majorHAnsi" w:hAnsiTheme="majorHAnsi" w:cstheme="majorHAnsi"/>
                <w:sz w:val="22"/>
                <w:szCs w:val="22"/>
              </w:rPr>
              <w:t>12.143.000</w:t>
            </w:r>
          </w:p>
        </w:tc>
      </w:tr>
      <w:tr w:rsidR="00755072" w:rsidRPr="00F61DB5" w:rsidTr="00875CF2">
        <w:trPr>
          <w:trHeight w:val="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30</w:t>
            </w:r>
          </w:p>
        </w:tc>
        <w:tc>
          <w:tcPr>
            <w:tcW w:w="450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Gốc 10 - 11.0</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417" w:type="dxa"/>
            <w:tcBorders>
              <w:top w:val="nil"/>
              <w:left w:val="nil"/>
              <w:bottom w:val="single" w:sz="4" w:space="0" w:color="auto"/>
              <w:right w:val="single" w:sz="4" w:space="0" w:color="auto"/>
            </w:tcBorders>
            <w:shd w:val="clear" w:color="auto" w:fill="auto"/>
            <w:vAlign w:val="center"/>
          </w:tcPr>
          <w:p w:rsidR="00755072" w:rsidRPr="00F61DB5" w:rsidRDefault="00875CF2" w:rsidP="00F52C91">
            <w:pPr>
              <w:jc w:val="center"/>
              <w:rPr>
                <w:rFonts w:asciiTheme="majorHAnsi" w:hAnsiTheme="majorHAnsi" w:cstheme="majorHAnsi"/>
                <w:sz w:val="22"/>
                <w:szCs w:val="22"/>
              </w:rPr>
            </w:pPr>
            <w:r w:rsidRPr="00F61DB5">
              <w:rPr>
                <w:rFonts w:asciiTheme="majorHAnsi" w:hAnsiTheme="majorHAnsi" w:cstheme="majorHAnsi"/>
                <w:sz w:val="22"/>
                <w:szCs w:val="22"/>
              </w:rPr>
              <w:t>14.486.000</w:t>
            </w:r>
          </w:p>
        </w:tc>
      </w:tr>
      <w:tr w:rsidR="00755072" w:rsidRPr="00F61DB5" w:rsidTr="00875CF2">
        <w:trPr>
          <w:trHeight w:val="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31</w:t>
            </w:r>
          </w:p>
        </w:tc>
        <w:tc>
          <w:tcPr>
            <w:tcW w:w="450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Gốc 10 - 13.0</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417" w:type="dxa"/>
            <w:tcBorders>
              <w:top w:val="nil"/>
              <w:left w:val="nil"/>
              <w:bottom w:val="single" w:sz="4" w:space="0" w:color="auto"/>
              <w:right w:val="single" w:sz="4" w:space="0" w:color="auto"/>
            </w:tcBorders>
            <w:shd w:val="clear" w:color="auto" w:fill="auto"/>
            <w:vAlign w:val="center"/>
          </w:tcPr>
          <w:p w:rsidR="00755072" w:rsidRPr="00F61DB5" w:rsidRDefault="00875CF2" w:rsidP="00F52C91">
            <w:pPr>
              <w:jc w:val="center"/>
              <w:rPr>
                <w:rFonts w:asciiTheme="majorHAnsi" w:hAnsiTheme="majorHAnsi" w:cstheme="majorHAnsi"/>
                <w:sz w:val="22"/>
                <w:szCs w:val="22"/>
              </w:rPr>
            </w:pPr>
            <w:r w:rsidRPr="00F61DB5">
              <w:rPr>
                <w:rFonts w:asciiTheme="majorHAnsi" w:hAnsiTheme="majorHAnsi" w:cstheme="majorHAnsi"/>
                <w:sz w:val="22"/>
                <w:szCs w:val="22"/>
              </w:rPr>
              <w:t>15.439.000</w:t>
            </w:r>
          </w:p>
        </w:tc>
      </w:tr>
      <w:tr w:rsidR="00755072" w:rsidRPr="00F61DB5" w:rsidTr="00875CF2">
        <w:trPr>
          <w:trHeight w:val="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32</w:t>
            </w:r>
          </w:p>
        </w:tc>
        <w:tc>
          <w:tcPr>
            <w:tcW w:w="450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Gốc 10 - 14.0</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417" w:type="dxa"/>
            <w:tcBorders>
              <w:top w:val="nil"/>
              <w:left w:val="nil"/>
              <w:bottom w:val="single" w:sz="4" w:space="0" w:color="auto"/>
              <w:right w:val="single" w:sz="4" w:space="0" w:color="auto"/>
            </w:tcBorders>
            <w:shd w:val="clear" w:color="auto" w:fill="auto"/>
            <w:vAlign w:val="center"/>
          </w:tcPr>
          <w:p w:rsidR="00755072" w:rsidRPr="00F61DB5" w:rsidRDefault="00875CF2" w:rsidP="00F52C91">
            <w:pPr>
              <w:jc w:val="center"/>
              <w:rPr>
                <w:rFonts w:asciiTheme="majorHAnsi" w:hAnsiTheme="majorHAnsi" w:cstheme="majorHAnsi"/>
                <w:sz w:val="22"/>
                <w:szCs w:val="22"/>
              </w:rPr>
            </w:pPr>
            <w:r w:rsidRPr="00F61DB5">
              <w:rPr>
                <w:rFonts w:asciiTheme="majorHAnsi" w:hAnsiTheme="majorHAnsi" w:cstheme="majorHAnsi"/>
                <w:sz w:val="22"/>
                <w:szCs w:val="22"/>
              </w:rPr>
              <w:t>16.212.000</w:t>
            </w:r>
          </w:p>
        </w:tc>
      </w:tr>
    </w:tbl>
    <w:p w:rsidR="00755072" w:rsidRPr="00F61DB5" w:rsidRDefault="00755072" w:rsidP="00755072">
      <w:pPr>
        <w:ind w:right="-5" w:firstLine="720"/>
        <w:jc w:val="both"/>
        <w:rPr>
          <w:rFonts w:ascii="Times New Roman" w:hAnsi="Times New Roman"/>
          <w:i/>
          <w:sz w:val="24"/>
          <w:szCs w:val="24"/>
        </w:rPr>
      </w:pPr>
      <w:r w:rsidRPr="00F61DB5">
        <w:rPr>
          <w:rFonts w:ascii="Times New Roman" w:hAnsi="Times New Roman"/>
          <w:i/>
          <w:sz w:val="24"/>
          <w:szCs w:val="24"/>
        </w:rPr>
        <w:t>Giá bán trên bao gồm chi phí bốc, xếp lên phương tiện vận chuyển.</w:t>
      </w:r>
    </w:p>
    <w:p w:rsidR="00755072" w:rsidRPr="00F61DB5" w:rsidRDefault="00755072" w:rsidP="00755072">
      <w:pPr>
        <w:spacing w:before="20" w:after="20"/>
        <w:rPr>
          <w:rFonts w:ascii="Times New Roman" w:hAnsi="Times New Roman"/>
          <w:b/>
          <w:sz w:val="24"/>
          <w:szCs w:val="24"/>
          <w:lang w:val="nl-NL"/>
        </w:rPr>
      </w:pPr>
      <w:r w:rsidRPr="00F61DB5">
        <w:rPr>
          <w:rFonts w:ascii="Times New Roman" w:hAnsi="Times New Roman"/>
          <w:b/>
          <w:sz w:val="24"/>
          <w:szCs w:val="24"/>
          <w:lang w:val="nl-NL"/>
        </w:rPr>
        <w:t>1.11. Công ty cổ phần công nghệ tiết kiệm năng lượng Việt Nam</w:t>
      </w:r>
    </w:p>
    <w:p w:rsidR="00755072" w:rsidRPr="00F61DB5" w:rsidRDefault="00755072" w:rsidP="00755072">
      <w:pPr>
        <w:spacing w:before="20" w:after="20"/>
        <w:rPr>
          <w:rFonts w:ascii="Times New Roman" w:hAnsi="Times New Roman"/>
          <w:sz w:val="24"/>
          <w:szCs w:val="24"/>
          <w:lang w:val="nl-NL"/>
        </w:rPr>
      </w:pPr>
      <w:r w:rsidRPr="00F61DB5">
        <w:rPr>
          <w:rFonts w:ascii="Times New Roman" w:hAnsi="Times New Roman"/>
          <w:sz w:val="24"/>
          <w:szCs w:val="24"/>
          <w:lang w:val="nl-NL"/>
        </w:rPr>
        <w:t xml:space="preserve">Địa chỉ: Biệt thự C6-BT7-Lô biệt thự BT7 khu đô thị mới Việt Hưng, phố Bùi Thiện Ngộ, phường Việt Hưng, quận Long Biên, thành phố Hà Nội </w:t>
      </w:r>
    </w:p>
    <w:p w:rsidR="00755072" w:rsidRPr="00F61DB5" w:rsidRDefault="00755072" w:rsidP="00755072">
      <w:pPr>
        <w:spacing w:before="20" w:after="20"/>
        <w:rPr>
          <w:rFonts w:ascii="Times New Roman" w:hAnsi="Times New Roman"/>
          <w:sz w:val="24"/>
          <w:szCs w:val="24"/>
          <w:lang w:val="nl-NL"/>
        </w:rPr>
      </w:pPr>
      <w:r w:rsidRPr="00F61DB5">
        <w:rPr>
          <w:rFonts w:ascii="Times New Roman" w:hAnsi="Times New Roman"/>
          <w:sz w:val="24"/>
          <w:szCs w:val="24"/>
          <w:lang w:val="nl-NL"/>
        </w:rPr>
        <w:t>Điện thoại: 024.6674.0739; 0986212205 – Email:chiennx@vset.vn</w:t>
      </w:r>
    </w:p>
    <w:p w:rsidR="00755072" w:rsidRPr="00F61DB5" w:rsidRDefault="00755072" w:rsidP="00755072">
      <w:pPr>
        <w:jc w:val="both"/>
        <w:rPr>
          <w:rFonts w:ascii="Times New Roman" w:hAnsi="Times New Roman"/>
          <w:sz w:val="24"/>
          <w:szCs w:val="24"/>
        </w:rPr>
      </w:pPr>
      <w:r w:rsidRPr="00F61DB5">
        <w:rPr>
          <w:rFonts w:asciiTheme="majorHAnsi" w:hAnsiTheme="majorHAnsi" w:cstheme="majorHAnsi"/>
          <w:sz w:val="27"/>
          <w:szCs w:val="27"/>
        </w:rPr>
        <w:tab/>
      </w:r>
      <w:r w:rsidRPr="00F61DB5">
        <w:rPr>
          <w:rFonts w:asciiTheme="majorHAnsi" w:hAnsiTheme="majorHAnsi" w:cstheme="majorHAnsi"/>
          <w:sz w:val="27"/>
          <w:szCs w:val="27"/>
        </w:rPr>
        <w:tab/>
      </w:r>
      <w:r w:rsidRPr="00F61DB5">
        <w:rPr>
          <w:rFonts w:asciiTheme="majorHAnsi" w:hAnsiTheme="majorHAnsi" w:cstheme="majorHAnsi"/>
          <w:sz w:val="27"/>
          <w:szCs w:val="27"/>
        </w:rPr>
        <w:tab/>
      </w:r>
      <w:r w:rsidRPr="00F61DB5">
        <w:rPr>
          <w:rFonts w:asciiTheme="majorHAnsi" w:hAnsiTheme="majorHAnsi" w:cstheme="majorHAnsi"/>
          <w:sz w:val="27"/>
          <w:szCs w:val="27"/>
        </w:rPr>
        <w:tab/>
      </w:r>
      <w:r w:rsidRPr="00F61DB5">
        <w:rPr>
          <w:rFonts w:asciiTheme="majorHAnsi" w:hAnsiTheme="majorHAnsi" w:cstheme="majorHAnsi"/>
          <w:sz w:val="27"/>
          <w:szCs w:val="27"/>
        </w:rPr>
        <w:tab/>
      </w:r>
      <w:r w:rsidRPr="00F61DB5">
        <w:rPr>
          <w:rFonts w:asciiTheme="majorHAnsi" w:hAnsiTheme="majorHAnsi" w:cstheme="majorHAnsi"/>
          <w:sz w:val="27"/>
          <w:szCs w:val="27"/>
        </w:rPr>
        <w:tab/>
      </w:r>
      <w:r w:rsidRPr="00F61DB5">
        <w:rPr>
          <w:rFonts w:asciiTheme="majorHAnsi" w:hAnsiTheme="majorHAnsi" w:cstheme="majorHAnsi"/>
          <w:sz w:val="27"/>
          <w:szCs w:val="27"/>
        </w:rPr>
        <w:tab/>
      </w:r>
      <w:r w:rsidRPr="00F61DB5">
        <w:rPr>
          <w:rFonts w:asciiTheme="majorHAnsi" w:hAnsiTheme="majorHAnsi" w:cstheme="majorHAnsi"/>
          <w:sz w:val="27"/>
          <w:szCs w:val="27"/>
        </w:rPr>
        <w:tab/>
      </w:r>
      <w:r w:rsidRPr="00F61DB5">
        <w:rPr>
          <w:rFonts w:asciiTheme="majorHAnsi" w:hAnsiTheme="majorHAnsi" w:cstheme="majorHAnsi"/>
          <w:sz w:val="27"/>
          <w:szCs w:val="27"/>
        </w:rPr>
        <w:tab/>
      </w:r>
      <w:r w:rsidRPr="00F61DB5">
        <w:rPr>
          <w:rFonts w:asciiTheme="majorHAnsi" w:hAnsiTheme="majorHAnsi" w:cstheme="majorHAnsi"/>
          <w:sz w:val="27"/>
          <w:szCs w:val="27"/>
        </w:rPr>
        <w:tab/>
        <w:t xml:space="preserve">    </w:t>
      </w:r>
      <w:r w:rsidRPr="00F61DB5">
        <w:rPr>
          <w:rFonts w:ascii="Times New Roman" w:hAnsi="Times New Roman"/>
          <w:sz w:val="24"/>
          <w:szCs w:val="24"/>
          <w:lang w:val="vi-VN"/>
        </w:rPr>
        <w:t>ĐVT: đồng VN</w:t>
      </w:r>
    </w:p>
    <w:tbl>
      <w:tblPr>
        <w:tblW w:w="9796" w:type="dxa"/>
        <w:tblInd w:w="93" w:type="dxa"/>
        <w:tblLook w:val="04A0" w:firstRow="1" w:lastRow="0" w:firstColumn="1" w:lastColumn="0" w:noHBand="0" w:noVBand="1"/>
      </w:tblPr>
      <w:tblGrid>
        <w:gridCol w:w="547"/>
        <w:gridCol w:w="6131"/>
        <w:gridCol w:w="701"/>
        <w:gridCol w:w="1279"/>
        <w:gridCol w:w="1138"/>
      </w:tblGrid>
      <w:tr w:rsidR="00755072" w:rsidRPr="00F61DB5" w:rsidTr="00F4224E">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E84914" w:rsidP="00EA7628">
            <w:pPr>
              <w:jc w:val="center"/>
              <w:rPr>
                <w:rFonts w:ascii="Times New Roman" w:hAnsi="Times New Roman"/>
                <w:b/>
                <w:bCs/>
                <w:sz w:val="22"/>
                <w:szCs w:val="22"/>
              </w:rPr>
            </w:pPr>
            <w:r w:rsidRPr="00F61DB5">
              <w:rPr>
                <w:rFonts w:ascii="Times New Roman" w:hAnsi="Times New Roman"/>
                <w:b/>
                <w:bCs/>
                <w:sz w:val="22"/>
                <w:szCs w:val="22"/>
              </w:rPr>
              <w:t>TT</w:t>
            </w:r>
          </w:p>
        </w:tc>
        <w:tc>
          <w:tcPr>
            <w:tcW w:w="6131" w:type="dxa"/>
            <w:tcBorders>
              <w:top w:val="single" w:sz="4" w:space="0" w:color="auto"/>
              <w:left w:val="nil"/>
              <w:bottom w:val="single" w:sz="4" w:space="0" w:color="auto"/>
              <w:right w:val="single" w:sz="4" w:space="0" w:color="auto"/>
            </w:tcBorders>
            <w:shd w:val="clear" w:color="000000" w:fill="FFFFFF"/>
            <w:hideMark/>
          </w:tcPr>
          <w:p w:rsidR="00755072" w:rsidRPr="00F61DB5" w:rsidRDefault="00755072" w:rsidP="00F4224E">
            <w:pPr>
              <w:jc w:val="center"/>
              <w:rPr>
                <w:rFonts w:ascii="Times New Roman" w:hAnsi="Times New Roman"/>
                <w:b/>
                <w:bCs/>
                <w:sz w:val="22"/>
                <w:szCs w:val="22"/>
              </w:rPr>
            </w:pPr>
            <w:r w:rsidRPr="00F61DB5">
              <w:rPr>
                <w:rFonts w:ascii="Times New Roman" w:hAnsi="Times New Roman"/>
                <w:b/>
                <w:bCs/>
                <w:sz w:val="22"/>
                <w:szCs w:val="22"/>
              </w:rPr>
              <w:t>Danh mục nhóm các loại vật liệu chủ yếu</w:t>
            </w:r>
          </w:p>
        </w:tc>
        <w:tc>
          <w:tcPr>
            <w:tcW w:w="701" w:type="dxa"/>
            <w:tcBorders>
              <w:top w:val="single" w:sz="4" w:space="0" w:color="auto"/>
              <w:left w:val="nil"/>
              <w:bottom w:val="single" w:sz="4" w:space="0" w:color="auto"/>
              <w:right w:val="single" w:sz="4" w:space="0" w:color="auto"/>
            </w:tcBorders>
            <w:shd w:val="clear" w:color="000000" w:fill="FFFFFF"/>
            <w:hideMark/>
          </w:tcPr>
          <w:p w:rsidR="00755072" w:rsidRPr="00F61DB5" w:rsidRDefault="00755072" w:rsidP="00F4224E">
            <w:pPr>
              <w:ind w:left="-108" w:right="-115"/>
              <w:jc w:val="center"/>
              <w:rPr>
                <w:rFonts w:ascii="Times New Roman" w:hAnsi="Times New Roman"/>
                <w:b/>
                <w:bCs/>
                <w:sz w:val="22"/>
                <w:szCs w:val="22"/>
              </w:rPr>
            </w:pPr>
            <w:r w:rsidRPr="00F61DB5">
              <w:rPr>
                <w:rFonts w:ascii="Times New Roman" w:hAnsi="Times New Roman"/>
                <w:b/>
                <w:bCs/>
                <w:sz w:val="22"/>
                <w:szCs w:val="22"/>
              </w:rPr>
              <w:t xml:space="preserve">Đơn vị </w:t>
            </w:r>
          </w:p>
        </w:tc>
        <w:tc>
          <w:tcPr>
            <w:tcW w:w="1279" w:type="dxa"/>
            <w:tcBorders>
              <w:top w:val="single" w:sz="4" w:space="0" w:color="auto"/>
              <w:left w:val="nil"/>
              <w:bottom w:val="single" w:sz="4" w:space="0" w:color="auto"/>
              <w:right w:val="single" w:sz="4" w:space="0" w:color="auto"/>
            </w:tcBorders>
            <w:shd w:val="clear" w:color="000000" w:fill="FFFFFF"/>
            <w:hideMark/>
          </w:tcPr>
          <w:p w:rsidR="00755072" w:rsidRPr="00F61DB5" w:rsidRDefault="00755072" w:rsidP="00EA7628">
            <w:pPr>
              <w:jc w:val="center"/>
              <w:rPr>
                <w:rFonts w:ascii="Times New Roman" w:hAnsi="Times New Roman"/>
                <w:b/>
                <w:bCs/>
                <w:sz w:val="22"/>
                <w:szCs w:val="22"/>
              </w:rPr>
            </w:pPr>
            <w:r w:rsidRPr="00F61DB5">
              <w:rPr>
                <w:rFonts w:ascii="Times New Roman" w:hAnsi="Times New Roman"/>
                <w:b/>
                <w:bCs/>
                <w:sz w:val="22"/>
                <w:szCs w:val="22"/>
              </w:rPr>
              <w:t>Giá bán</w:t>
            </w:r>
          </w:p>
        </w:tc>
        <w:tc>
          <w:tcPr>
            <w:tcW w:w="1138" w:type="dxa"/>
            <w:tcBorders>
              <w:top w:val="single" w:sz="4" w:space="0" w:color="auto"/>
              <w:left w:val="nil"/>
              <w:bottom w:val="single" w:sz="4" w:space="0" w:color="auto"/>
              <w:right w:val="single" w:sz="4" w:space="0" w:color="auto"/>
            </w:tcBorders>
            <w:shd w:val="clear" w:color="000000" w:fill="FFFFFF"/>
            <w:noWrap/>
            <w:hideMark/>
          </w:tcPr>
          <w:p w:rsidR="00755072" w:rsidRPr="00F61DB5" w:rsidRDefault="00755072" w:rsidP="00EA7628">
            <w:pPr>
              <w:jc w:val="center"/>
              <w:rPr>
                <w:rFonts w:ascii="Times New Roman" w:hAnsi="Times New Roman"/>
                <w:b/>
                <w:bCs/>
                <w:sz w:val="22"/>
                <w:szCs w:val="22"/>
              </w:rPr>
            </w:pPr>
            <w:r w:rsidRPr="00F61DB5">
              <w:rPr>
                <w:rFonts w:ascii="Times New Roman" w:hAnsi="Times New Roman"/>
                <w:b/>
                <w:bCs/>
                <w:sz w:val="22"/>
                <w:szCs w:val="22"/>
              </w:rPr>
              <w:t>Ghi chú</w:t>
            </w:r>
          </w:p>
        </w:tc>
      </w:tr>
      <w:tr w:rsidR="00755072" w:rsidRPr="00F61DB5" w:rsidTr="00E5568C">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b/>
                <w:bCs/>
                <w:sz w:val="20"/>
              </w:rPr>
            </w:pPr>
            <w:r w:rsidRPr="00F61DB5">
              <w:rPr>
                <w:rFonts w:asciiTheme="majorHAnsi" w:hAnsiTheme="majorHAnsi" w:cstheme="majorHAnsi"/>
                <w:b/>
                <w:bCs/>
                <w:sz w:val="20"/>
              </w:rPr>
              <w:t>I</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b/>
                <w:bCs/>
                <w:sz w:val="20"/>
              </w:rPr>
            </w:pPr>
            <w:r w:rsidRPr="00F61DB5">
              <w:rPr>
                <w:rFonts w:asciiTheme="majorHAnsi" w:hAnsiTheme="majorHAnsi" w:cstheme="majorHAnsi"/>
                <w:b/>
                <w:bCs/>
                <w:sz w:val="20"/>
              </w:rPr>
              <w:t>CÁC LOẠI ĐÈN</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 </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b/>
                <w:bCs/>
                <w:sz w:val="22"/>
                <w:szCs w:val="22"/>
              </w:rPr>
            </w:pPr>
            <w:r w:rsidRPr="00F61DB5">
              <w:rPr>
                <w:rFonts w:asciiTheme="majorHAnsi" w:hAnsiTheme="majorHAnsi" w:cstheme="majorHAnsi"/>
                <w:b/>
                <w:bCs/>
                <w:sz w:val="22"/>
                <w:szCs w:val="22"/>
              </w:rPr>
              <w:t> </w:t>
            </w:r>
          </w:p>
        </w:tc>
      </w:tr>
      <w:tr w:rsidR="00755072" w:rsidRPr="00F61DB5" w:rsidTr="00EA7628">
        <w:trPr>
          <w:trHeight w:val="20"/>
        </w:trPr>
        <w:tc>
          <w:tcPr>
            <w:tcW w:w="865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rPr>
                <w:rFonts w:asciiTheme="majorHAnsi" w:hAnsiTheme="majorHAnsi" w:cstheme="majorHAnsi"/>
                <w:b/>
                <w:bCs/>
                <w:sz w:val="22"/>
                <w:szCs w:val="22"/>
              </w:rPr>
            </w:pPr>
            <w:r w:rsidRPr="00F61DB5">
              <w:rPr>
                <w:rFonts w:asciiTheme="majorHAnsi" w:hAnsiTheme="majorHAnsi" w:cstheme="majorHAnsi"/>
                <w:b/>
                <w:bCs/>
                <w:sz w:val="20"/>
              </w:rPr>
              <w:t>ĐÈN LED CHIẾU SÁNG VÀ TRANG TRÍ ĐƯỜNG PHỐ IP66 LED  STREET LIGHT CSV</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b/>
                <w:bCs/>
                <w:sz w:val="22"/>
                <w:szCs w:val="22"/>
              </w:rPr>
            </w:pPr>
            <w:r w:rsidRPr="00F61DB5">
              <w:rPr>
                <w:rFonts w:asciiTheme="majorHAnsi" w:hAnsiTheme="majorHAnsi" w:cstheme="majorHAnsi"/>
                <w:b/>
                <w:bCs/>
                <w:sz w:val="22"/>
                <w:szCs w:val="22"/>
              </w:rPr>
              <w:t> </w:t>
            </w:r>
          </w:p>
        </w:tc>
      </w:tr>
      <w:tr w:rsidR="00755072" w:rsidRPr="00F61DB5" w:rsidTr="00E5568C">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Đèn LED CSV(SPL)-LD-STL40W-DM, công suất 40W</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5.086.000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5568C">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Đèn LED CSV(SPL)-LD-STL50W-DM, công suất 50W</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5.225.000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b/>
                <w:bCs/>
                <w:sz w:val="22"/>
                <w:szCs w:val="22"/>
              </w:rPr>
            </w:pPr>
            <w:r w:rsidRPr="00F61DB5">
              <w:rPr>
                <w:rFonts w:asciiTheme="majorHAnsi" w:hAnsiTheme="majorHAnsi" w:cstheme="majorHAnsi"/>
                <w:b/>
                <w:bCs/>
                <w:sz w:val="22"/>
                <w:szCs w:val="22"/>
              </w:rPr>
              <w:t> </w:t>
            </w:r>
          </w:p>
        </w:tc>
      </w:tr>
      <w:tr w:rsidR="00755072" w:rsidRPr="00F61DB5" w:rsidTr="00E5568C">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Đèn LED CSV(SPL)-LD-STL80W-DM, công suất 80W</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8.558.550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b/>
                <w:bCs/>
                <w:sz w:val="22"/>
                <w:szCs w:val="22"/>
              </w:rPr>
            </w:pPr>
            <w:r w:rsidRPr="00F61DB5">
              <w:rPr>
                <w:rFonts w:asciiTheme="majorHAnsi" w:hAnsiTheme="majorHAnsi" w:cstheme="majorHAnsi"/>
                <w:b/>
                <w:bCs/>
                <w:sz w:val="22"/>
                <w:szCs w:val="22"/>
              </w:rPr>
              <w:t> </w:t>
            </w:r>
          </w:p>
        </w:tc>
      </w:tr>
      <w:tr w:rsidR="00755072" w:rsidRPr="00F61DB5" w:rsidTr="00E5568C">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Đèn LED CSV(SPL)-LD-STL100W-DM, công suất 100W</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8.774.850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b/>
                <w:bCs/>
                <w:sz w:val="22"/>
                <w:szCs w:val="22"/>
              </w:rPr>
            </w:pPr>
            <w:r w:rsidRPr="00F61DB5">
              <w:rPr>
                <w:rFonts w:asciiTheme="majorHAnsi" w:hAnsiTheme="majorHAnsi" w:cstheme="majorHAnsi"/>
                <w:b/>
                <w:bCs/>
                <w:sz w:val="22"/>
                <w:szCs w:val="22"/>
              </w:rPr>
              <w:t> </w:t>
            </w:r>
          </w:p>
        </w:tc>
      </w:tr>
      <w:tr w:rsidR="00755072" w:rsidRPr="00F61DB5" w:rsidTr="00E5568C">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Đèn LED CSV(SPL)-LD-STL120W-DM, công suất 120W</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9.894.150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b/>
                <w:bCs/>
                <w:sz w:val="22"/>
                <w:szCs w:val="22"/>
              </w:rPr>
            </w:pPr>
            <w:r w:rsidRPr="00F61DB5">
              <w:rPr>
                <w:rFonts w:asciiTheme="majorHAnsi" w:hAnsiTheme="majorHAnsi" w:cstheme="majorHAnsi"/>
                <w:b/>
                <w:bCs/>
                <w:sz w:val="22"/>
                <w:szCs w:val="22"/>
              </w:rPr>
              <w:t> </w:t>
            </w:r>
          </w:p>
        </w:tc>
      </w:tr>
      <w:tr w:rsidR="00755072" w:rsidRPr="00F61DB5" w:rsidTr="00E5568C">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Đèn LED CSV(SPL)-LD-STL150W-DM, công suất 150W</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11.138.400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b/>
                <w:bCs/>
                <w:sz w:val="22"/>
                <w:szCs w:val="22"/>
              </w:rPr>
            </w:pPr>
            <w:r w:rsidRPr="00F61DB5">
              <w:rPr>
                <w:rFonts w:asciiTheme="majorHAnsi" w:hAnsiTheme="majorHAnsi" w:cstheme="majorHAnsi"/>
                <w:b/>
                <w:bCs/>
                <w:sz w:val="22"/>
                <w:szCs w:val="22"/>
              </w:rPr>
              <w:t> </w:t>
            </w:r>
          </w:p>
        </w:tc>
      </w:tr>
      <w:tr w:rsidR="00755072" w:rsidRPr="00F61DB5" w:rsidTr="00E5568C">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7</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Đèn LED CSV(SPL)-LD-STL200W-DM, công suất 200W</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13.640.000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b/>
                <w:bCs/>
                <w:sz w:val="22"/>
                <w:szCs w:val="22"/>
              </w:rPr>
            </w:pPr>
            <w:r w:rsidRPr="00F61DB5">
              <w:rPr>
                <w:rFonts w:asciiTheme="majorHAnsi" w:hAnsiTheme="majorHAnsi" w:cstheme="majorHAnsi"/>
                <w:b/>
                <w:bCs/>
                <w:sz w:val="22"/>
                <w:szCs w:val="22"/>
              </w:rPr>
              <w:t> </w:t>
            </w:r>
          </w:p>
        </w:tc>
      </w:tr>
      <w:tr w:rsidR="00755072" w:rsidRPr="00F61DB5" w:rsidTr="00E5568C">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Đèn LED CSV(SPL)-LD-STL250W-DM, công suất 250W</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14.873.000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b/>
                <w:bCs/>
                <w:sz w:val="22"/>
                <w:szCs w:val="22"/>
              </w:rPr>
            </w:pPr>
            <w:r w:rsidRPr="00F61DB5">
              <w:rPr>
                <w:rFonts w:asciiTheme="majorHAnsi" w:hAnsiTheme="majorHAnsi" w:cstheme="majorHAnsi"/>
                <w:b/>
                <w:bCs/>
                <w:sz w:val="22"/>
                <w:szCs w:val="22"/>
              </w:rPr>
              <w:t> </w:t>
            </w:r>
          </w:p>
        </w:tc>
      </w:tr>
      <w:tr w:rsidR="00755072" w:rsidRPr="00F61DB5" w:rsidTr="00E5568C">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9</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Đèn LED CSV(SPL)-LD-STL300W-DM, công suất 300W</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17.113.000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b/>
                <w:bCs/>
                <w:sz w:val="22"/>
                <w:szCs w:val="22"/>
              </w:rPr>
            </w:pPr>
            <w:r w:rsidRPr="00F61DB5">
              <w:rPr>
                <w:rFonts w:asciiTheme="majorHAnsi" w:hAnsiTheme="majorHAnsi" w:cstheme="majorHAnsi"/>
                <w:b/>
                <w:bCs/>
                <w:sz w:val="22"/>
                <w:szCs w:val="22"/>
              </w:rPr>
              <w:t> </w:t>
            </w:r>
          </w:p>
        </w:tc>
      </w:tr>
      <w:tr w:rsidR="00755072" w:rsidRPr="00F61DB5" w:rsidTr="00E5568C">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Đèn LED CSV(SPL)-LD-STL40W-DM-E, công suất 40W</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4.736.000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b/>
                <w:bCs/>
                <w:sz w:val="22"/>
                <w:szCs w:val="22"/>
              </w:rPr>
            </w:pPr>
            <w:r w:rsidRPr="00F61DB5">
              <w:rPr>
                <w:rFonts w:asciiTheme="majorHAnsi" w:hAnsiTheme="majorHAnsi" w:cstheme="majorHAnsi"/>
                <w:b/>
                <w:bCs/>
                <w:sz w:val="22"/>
                <w:szCs w:val="22"/>
              </w:rPr>
              <w:t> </w:t>
            </w:r>
          </w:p>
        </w:tc>
      </w:tr>
      <w:tr w:rsidR="00755072" w:rsidRPr="00F61DB5" w:rsidTr="00E5568C">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11</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Đèn LED CSV(SPL)-LD-STL50W-DM-E, công suất 50W</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4.842.000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b/>
                <w:bCs/>
                <w:sz w:val="22"/>
                <w:szCs w:val="22"/>
              </w:rPr>
            </w:pPr>
            <w:r w:rsidRPr="00F61DB5">
              <w:rPr>
                <w:rFonts w:asciiTheme="majorHAnsi" w:hAnsiTheme="majorHAnsi" w:cstheme="majorHAnsi"/>
                <w:b/>
                <w:bCs/>
                <w:sz w:val="22"/>
                <w:szCs w:val="22"/>
              </w:rPr>
              <w:t> </w:t>
            </w:r>
          </w:p>
        </w:tc>
      </w:tr>
      <w:tr w:rsidR="00755072" w:rsidRPr="00F61DB5" w:rsidTr="00E5568C">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12</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Đèn LED CSV(SPL)-LD-STL80W-DM-E, công suất 80W</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6.142.500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b/>
                <w:bCs/>
                <w:sz w:val="22"/>
                <w:szCs w:val="22"/>
              </w:rPr>
            </w:pPr>
            <w:r w:rsidRPr="00F61DB5">
              <w:rPr>
                <w:rFonts w:asciiTheme="majorHAnsi" w:hAnsiTheme="majorHAnsi" w:cstheme="majorHAnsi"/>
                <w:b/>
                <w:bCs/>
                <w:sz w:val="22"/>
                <w:szCs w:val="22"/>
              </w:rPr>
              <w:t> </w:t>
            </w:r>
          </w:p>
        </w:tc>
      </w:tr>
      <w:tr w:rsidR="00755072" w:rsidRPr="00F61DB5" w:rsidTr="00E5568C">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13</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Đèn LED CSV(SPL)-LD-STL100W-DM-E, công suất 100W</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6.267.450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b/>
                <w:bCs/>
                <w:sz w:val="22"/>
                <w:szCs w:val="22"/>
              </w:rPr>
            </w:pPr>
            <w:r w:rsidRPr="00F61DB5">
              <w:rPr>
                <w:rFonts w:asciiTheme="majorHAnsi" w:hAnsiTheme="majorHAnsi" w:cstheme="majorHAnsi"/>
                <w:b/>
                <w:bCs/>
                <w:sz w:val="22"/>
                <w:szCs w:val="22"/>
              </w:rPr>
              <w:t> </w:t>
            </w:r>
          </w:p>
        </w:tc>
      </w:tr>
      <w:tr w:rsidR="00755072" w:rsidRPr="00F61DB5" w:rsidTr="00E5568C">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14</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Đèn LED CSV(SPL)-LD-STL120W-DM-E, công suất 120W</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8.261.400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5568C">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15</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Đèn LED CSV(SPL)-LD-STL150W-DM-E, công suất 150W</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8.830.500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5568C">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Đèn LED CSV(SPL)-LD-STL200W-DM-E, công suất 200W</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9.863.000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5568C">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17</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Đèn LED CSV(SPL)-LD-STL250W-DM-E, công suất 250W</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12.212.000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5568C">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18</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Đèn LED CSV(SPL)-LD-STL300W-DM-E, công suất 300W</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14.755.000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5568C">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19</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F4224E">
            <w:pPr>
              <w:ind w:right="-108"/>
              <w:rPr>
                <w:rFonts w:asciiTheme="majorHAnsi" w:hAnsiTheme="majorHAnsi" w:cstheme="majorHAnsi"/>
                <w:spacing w:val="-2"/>
                <w:sz w:val="22"/>
                <w:szCs w:val="22"/>
              </w:rPr>
            </w:pPr>
            <w:r w:rsidRPr="00F61DB5">
              <w:rPr>
                <w:rFonts w:asciiTheme="majorHAnsi" w:hAnsiTheme="majorHAnsi" w:cstheme="majorHAnsi"/>
                <w:spacing w:val="-2"/>
                <w:sz w:val="22"/>
                <w:szCs w:val="22"/>
              </w:rPr>
              <w:t xml:space="preserve">Đèn LED trang trí cột CSV(TT)-1850x1400 mặt đôi </w:t>
            </w:r>
            <w:r w:rsidRPr="00F61DB5">
              <w:rPr>
                <w:rFonts w:asciiTheme="majorHAnsi" w:hAnsiTheme="majorHAnsi" w:cstheme="majorHAnsi"/>
                <w:spacing w:val="-2"/>
                <w:sz w:val="20"/>
              </w:rPr>
              <w:t>TT250W-DM-E</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26.945.000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865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rPr>
                <w:rFonts w:asciiTheme="majorHAnsi" w:hAnsiTheme="majorHAnsi" w:cstheme="majorHAnsi"/>
                <w:b/>
                <w:bCs/>
                <w:sz w:val="20"/>
              </w:rPr>
            </w:pPr>
            <w:r w:rsidRPr="00F61DB5">
              <w:rPr>
                <w:rFonts w:asciiTheme="majorHAnsi" w:hAnsiTheme="majorHAnsi" w:cstheme="majorHAnsi"/>
                <w:b/>
                <w:bCs/>
                <w:sz w:val="20"/>
              </w:rPr>
              <w:t>ĐÈN LED  MODULAR LED FLOOD LIGHT CHIẾU SÁNG VÀ TRANG TRÍ</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30</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Đèn LED PHA CSV-SE-TL-50W-SP, công suất 50W</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5.245.000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31</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Đèn LED PHA CSV-SE-TL-100W-SP, công suất 100W</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8.681.400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32</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Đèn LED PHA CSV-SE-TL-150W-SP, công suất 150W</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11.250.750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33</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Đèn LED PHA CSV-SE-TL-200W-SP, công suất 200W</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13.042.000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34</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Đèn LED PHA CSV-SE-TL-300W-SP, công suất 300W</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14.931.000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35</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Đèn LED PHA CSV-SE-TL-400W-SP, công suất 400W</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15.998.000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36</w:t>
            </w:r>
          </w:p>
        </w:tc>
        <w:tc>
          <w:tcPr>
            <w:tcW w:w="6131" w:type="dxa"/>
            <w:tcBorders>
              <w:top w:val="single" w:sz="4" w:space="0" w:color="auto"/>
              <w:left w:val="single" w:sz="4" w:space="0" w:color="auto"/>
              <w:bottom w:val="single" w:sz="4" w:space="0" w:color="auto"/>
              <w:right w:val="single" w:sz="4" w:space="0" w:color="auto"/>
            </w:tcBorders>
            <w:shd w:val="clear" w:color="auto" w:fill="auto"/>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 xml:space="preserve">Đèn led F30 ánh sáng vàng CSV LED D1 (1m 10 mắt led) </w:t>
            </w:r>
          </w:p>
        </w:tc>
        <w:tc>
          <w:tcPr>
            <w:tcW w:w="701"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499.000</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37</w:t>
            </w:r>
          </w:p>
        </w:tc>
        <w:tc>
          <w:tcPr>
            <w:tcW w:w="6131" w:type="dxa"/>
            <w:tcBorders>
              <w:top w:val="single" w:sz="4" w:space="0" w:color="auto"/>
              <w:left w:val="single" w:sz="4" w:space="0" w:color="auto"/>
              <w:bottom w:val="single" w:sz="4" w:space="0" w:color="auto"/>
              <w:right w:val="single" w:sz="4" w:space="0" w:color="auto"/>
            </w:tcBorders>
            <w:shd w:val="clear" w:color="auto" w:fill="auto"/>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Đèn led F30 Full color CSV LED FUL1 (1m 10 mắt led)</w:t>
            </w:r>
          </w:p>
        </w:tc>
        <w:tc>
          <w:tcPr>
            <w:tcW w:w="701"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945.000</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38</w:t>
            </w:r>
          </w:p>
        </w:tc>
        <w:tc>
          <w:tcPr>
            <w:tcW w:w="6131" w:type="dxa"/>
            <w:tcBorders>
              <w:top w:val="single" w:sz="4" w:space="0" w:color="auto"/>
              <w:left w:val="single" w:sz="4" w:space="0" w:color="auto"/>
              <w:bottom w:val="single" w:sz="4" w:space="0" w:color="auto"/>
              <w:right w:val="single" w:sz="4" w:space="0" w:color="auto"/>
            </w:tcBorders>
            <w:shd w:val="clear" w:color="auto" w:fill="auto"/>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Đèn cụm 3 bóng mắt lồi ngoài trời CSV LED D1</w:t>
            </w:r>
          </w:p>
        </w:tc>
        <w:tc>
          <w:tcPr>
            <w:tcW w:w="701"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cụm</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76.000</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39</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Đèn LED PHA CSV-HF300W-MP, công suất 300W</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16.884.000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40</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Đèn LED PHA CSV-HF400W-MP, công suất 400W</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18.973.000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41</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Đèn LED PHA CSV-HF500W-MP, công suất 500W</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26.415.000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42</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Đèn LED PHA CSV-HF600W-MP, công suất 600W</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30.676.000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43</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Đèn LED PHA CSV-HF800W-MP, công suất 800W</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34.238.000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44</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Đèn LED PHA CSV-HF1000W-MP, công suất 1000W</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41.092.000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45</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Đèn LED thanh RGB DMX CSV-36W, công suất 36W</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4.988.000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46</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Đèn LED thanh RGB DMX CSV-40W, công suất 40W</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5.120.000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47</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Đèn LED bát RGB DMX CSV-18W, công suất 18W</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2.024.000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48</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Đèn LED PHA CSV-RGB DMX 50W, công suất 50W</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5.121.000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49</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Đèn LED PHA CSV-RGB DMX 54W, công suất 54W</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5.414.000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50</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ind w:right="-108"/>
              <w:rPr>
                <w:rFonts w:asciiTheme="majorHAnsi" w:hAnsiTheme="majorHAnsi" w:cstheme="majorHAnsi"/>
                <w:sz w:val="22"/>
                <w:szCs w:val="22"/>
              </w:rPr>
            </w:pPr>
            <w:r w:rsidRPr="00F61DB5">
              <w:rPr>
                <w:rFonts w:asciiTheme="majorHAnsi" w:hAnsiTheme="majorHAnsi" w:cstheme="majorHAnsi"/>
                <w:sz w:val="22"/>
                <w:szCs w:val="22"/>
              </w:rPr>
              <w:t xml:space="preserve">Bộ điều khiển LED Full DMX512 </w:t>
            </w:r>
            <w:r w:rsidRPr="00F61DB5">
              <w:rPr>
                <w:rFonts w:asciiTheme="majorHAnsi" w:hAnsiTheme="majorHAnsi" w:cstheme="majorHAnsi"/>
                <w:bCs/>
                <w:sz w:val="24"/>
                <w:szCs w:val="24"/>
              </w:rPr>
              <w:t>CSV-DMX512CTRL-2CH</w:t>
            </w:r>
            <w:r w:rsidRPr="00F61DB5">
              <w:rPr>
                <w:rFonts w:asciiTheme="majorHAnsi" w:hAnsiTheme="majorHAnsi" w:cstheme="majorHAnsi"/>
                <w:bCs/>
                <w:sz w:val="24"/>
                <w:szCs w:val="24"/>
              </w:rPr>
              <w:br w:type="page"/>
            </w:r>
            <w:r w:rsidRPr="00F61DB5">
              <w:rPr>
                <w:rFonts w:asciiTheme="majorHAnsi" w:hAnsiTheme="majorHAnsi" w:cstheme="majorHAnsi"/>
                <w:sz w:val="24"/>
                <w:szCs w:val="24"/>
              </w:rPr>
              <w:t>Tiêu chuẩn: DMX512, 2 cổng</w:t>
            </w:r>
            <w:r w:rsidRPr="00F61DB5">
              <w:rPr>
                <w:rFonts w:asciiTheme="majorHAnsi" w:hAnsiTheme="majorHAnsi" w:cstheme="majorHAnsi"/>
                <w:bCs/>
                <w:sz w:val="24"/>
                <w:szCs w:val="24"/>
              </w:rPr>
              <w:br w:type="page"/>
            </w:r>
            <w:r w:rsidRPr="00F61DB5">
              <w:rPr>
                <w:rFonts w:asciiTheme="majorHAnsi" w:hAnsiTheme="majorHAnsi" w:cstheme="majorHAnsi"/>
                <w:sz w:val="24"/>
                <w:szCs w:val="24"/>
              </w:rPr>
              <w:t>Nguồn vào: 110-240V AC;</w:t>
            </w:r>
            <w:r w:rsidR="00CA7062">
              <w:rPr>
                <w:rFonts w:asciiTheme="majorHAnsi" w:hAnsiTheme="majorHAnsi" w:cstheme="majorHAnsi"/>
                <w:sz w:val="24"/>
                <w:szCs w:val="24"/>
              </w:rPr>
              <w:t xml:space="preserve"> </w:t>
            </w:r>
            <w:r w:rsidRPr="00F61DB5">
              <w:rPr>
                <w:rFonts w:asciiTheme="majorHAnsi" w:hAnsiTheme="majorHAnsi" w:cstheme="majorHAnsi"/>
                <w:sz w:val="24"/>
                <w:szCs w:val="24"/>
              </w:rPr>
              <w:br w:type="page"/>
              <w:t>Công suất: 3W</w:t>
            </w:r>
            <w:r w:rsidRPr="00F61DB5">
              <w:rPr>
                <w:rFonts w:asciiTheme="majorHAnsi" w:hAnsiTheme="majorHAnsi" w:cstheme="majorHAnsi"/>
                <w:sz w:val="24"/>
                <w:szCs w:val="24"/>
              </w:rPr>
              <w:br w:type="page"/>
              <w:t>Hiệu ứng: không giới hạn, tùy chỉnh lập trình;</w:t>
            </w:r>
            <w:r w:rsidRPr="00F61DB5">
              <w:rPr>
                <w:rFonts w:asciiTheme="majorHAnsi" w:hAnsiTheme="majorHAnsi" w:cstheme="majorHAnsi"/>
                <w:sz w:val="24"/>
                <w:szCs w:val="24"/>
              </w:rPr>
              <w:br w:type="page"/>
              <w:t>Kết nối điều khiển: cáp mạng hoặc sóng GPS.</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11.700.000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51</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ind w:right="-108"/>
              <w:rPr>
                <w:rFonts w:asciiTheme="majorHAnsi" w:hAnsiTheme="majorHAnsi" w:cstheme="majorHAnsi"/>
                <w:sz w:val="22"/>
                <w:szCs w:val="22"/>
              </w:rPr>
            </w:pPr>
            <w:r w:rsidRPr="00F61DB5">
              <w:rPr>
                <w:rFonts w:asciiTheme="majorHAnsi" w:hAnsiTheme="majorHAnsi" w:cstheme="majorHAnsi"/>
                <w:sz w:val="22"/>
                <w:szCs w:val="22"/>
              </w:rPr>
              <w:t>Bộ điều khiển LED Full DMX512</w:t>
            </w:r>
            <w:r w:rsidRPr="00F61DB5">
              <w:rPr>
                <w:rFonts w:asciiTheme="majorHAnsi" w:hAnsiTheme="majorHAnsi" w:cstheme="majorHAnsi"/>
                <w:bCs/>
                <w:sz w:val="24"/>
                <w:szCs w:val="24"/>
              </w:rPr>
              <w:t xml:space="preserve">CSV-DMX512CTRL-8CH; </w:t>
            </w:r>
            <w:r w:rsidRPr="00F61DB5">
              <w:rPr>
                <w:rFonts w:asciiTheme="majorHAnsi" w:hAnsiTheme="majorHAnsi" w:cstheme="majorHAnsi"/>
                <w:sz w:val="24"/>
                <w:szCs w:val="24"/>
              </w:rPr>
              <w:t>Tiêu chuẩn: DMX512, 8 cổng; Nguồn vào: 110-240V AC;</w:t>
            </w:r>
            <w:r w:rsidR="00CA7062">
              <w:rPr>
                <w:rFonts w:asciiTheme="majorHAnsi" w:hAnsiTheme="majorHAnsi" w:cstheme="majorHAnsi"/>
                <w:sz w:val="24"/>
                <w:szCs w:val="24"/>
              </w:rPr>
              <w:t xml:space="preserve"> </w:t>
            </w:r>
            <w:r w:rsidRPr="00F61DB5">
              <w:rPr>
                <w:rFonts w:asciiTheme="majorHAnsi" w:hAnsiTheme="majorHAnsi" w:cstheme="majorHAnsi"/>
                <w:sz w:val="24"/>
                <w:szCs w:val="24"/>
              </w:rPr>
              <w:t>Công suất: 3W; Hiệu ứng: không giới hạn, tùy chỉnh lập trình;</w:t>
            </w:r>
            <w:r w:rsidR="00CA7062">
              <w:rPr>
                <w:rFonts w:asciiTheme="majorHAnsi" w:hAnsiTheme="majorHAnsi" w:cstheme="majorHAnsi"/>
                <w:sz w:val="24"/>
                <w:szCs w:val="24"/>
              </w:rPr>
              <w:t xml:space="preserve"> </w:t>
            </w:r>
            <w:r w:rsidRPr="00F61DB5">
              <w:rPr>
                <w:rFonts w:asciiTheme="majorHAnsi" w:hAnsiTheme="majorHAnsi" w:cstheme="majorHAnsi"/>
                <w:sz w:val="24"/>
                <w:szCs w:val="24"/>
              </w:rPr>
              <w:t>Kết nối điều khiển: cáp mạng hoặc sóng GPS.</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16.900.000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52</w:t>
            </w:r>
          </w:p>
        </w:tc>
        <w:tc>
          <w:tcPr>
            <w:tcW w:w="6131" w:type="dxa"/>
            <w:tcBorders>
              <w:top w:val="single" w:sz="4" w:space="0" w:color="auto"/>
              <w:left w:val="single" w:sz="4" w:space="0" w:color="auto"/>
              <w:bottom w:val="single" w:sz="4" w:space="0" w:color="auto"/>
              <w:right w:val="single" w:sz="4" w:space="0" w:color="auto"/>
            </w:tcBorders>
            <w:shd w:val="clear" w:color="auto" w:fill="auto"/>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Bộ xử lý hình ảnh điều khiển từ xa CSV AR01</w:t>
            </w:r>
          </w:p>
        </w:tc>
        <w:tc>
          <w:tcPr>
            <w:tcW w:w="701" w:type="dxa"/>
            <w:tcBorders>
              <w:top w:val="single" w:sz="4" w:space="0" w:color="auto"/>
              <w:left w:val="single" w:sz="4" w:space="0" w:color="auto"/>
              <w:bottom w:val="single" w:sz="4" w:space="0" w:color="auto"/>
              <w:right w:val="single" w:sz="4" w:space="0" w:color="auto"/>
            </w:tcBorders>
            <w:shd w:val="clear" w:color="auto" w:fill="auto"/>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10.230.000</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53</w:t>
            </w:r>
          </w:p>
        </w:tc>
        <w:tc>
          <w:tcPr>
            <w:tcW w:w="6131" w:type="dxa"/>
            <w:tcBorders>
              <w:top w:val="single" w:sz="4" w:space="0" w:color="auto"/>
              <w:left w:val="single" w:sz="4" w:space="0" w:color="auto"/>
              <w:bottom w:val="single" w:sz="4" w:space="0" w:color="auto"/>
              <w:right w:val="single" w:sz="4" w:space="0" w:color="auto"/>
            </w:tcBorders>
            <w:shd w:val="clear" w:color="auto" w:fill="auto"/>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Cabinet kích thước 1280x960x150 CVS Cabinet 01</w:t>
            </w:r>
          </w:p>
        </w:tc>
        <w:tc>
          <w:tcPr>
            <w:tcW w:w="701" w:type="dxa"/>
            <w:tcBorders>
              <w:top w:val="single" w:sz="4" w:space="0" w:color="auto"/>
              <w:left w:val="single" w:sz="4" w:space="0" w:color="auto"/>
              <w:bottom w:val="single" w:sz="4" w:space="0" w:color="auto"/>
              <w:right w:val="single" w:sz="4" w:space="0" w:color="auto"/>
            </w:tcBorders>
            <w:shd w:val="clear" w:color="auto" w:fill="auto"/>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1.600.000</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54</w:t>
            </w:r>
          </w:p>
        </w:tc>
        <w:tc>
          <w:tcPr>
            <w:tcW w:w="6131" w:type="dxa"/>
            <w:tcBorders>
              <w:top w:val="single" w:sz="4" w:space="0" w:color="auto"/>
              <w:left w:val="single" w:sz="4" w:space="0" w:color="auto"/>
              <w:bottom w:val="single" w:sz="4" w:space="0" w:color="auto"/>
              <w:right w:val="single" w:sz="4" w:space="0" w:color="auto"/>
            </w:tcBorders>
            <w:shd w:val="clear" w:color="auto" w:fill="auto"/>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CSV Card P5</w:t>
            </w:r>
          </w:p>
        </w:tc>
        <w:tc>
          <w:tcPr>
            <w:tcW w:w="701" w:type="dxa"/>
            <w:tcBorders>
              <w:top w:val="single" w:sz="4" w:space="0" w:color="auto"/>
              <w:left w:val="single" w:sz="4" w:space="0" w:color="auto"/>
              <w:bottom w:val="single" w:sz="4" w:space="0" w:color="auto"/>
              <w:right w:val="single" w:sz="4" w:space="0" w:color="auto"/>
            </w:tcBorders>
            <w:shd w:val="clear" w:color="auto" w:fill="auto"/>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1.250.000</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55</w:t>
            </w:r>
          </w:p>
        </w:tc>
        <w:tc>
          <w:tcPr>
            <w:tcW w:w="6131" w:type="dxa"/>
            <w:tcBorders>
              <w:top w:val="single" w:sz="4" w:space="0" w:color="auto"/>
              <w:left w:val="single" w:sz="4" w:space="0" w:color="auto"/>
              <w:bottom w:val="single" w:sz="4" w:space="0" w:color="auto"/>
              <w:right w:val="single" w:sz="4" w:space="0" w:color="auto"/>
            </w:tcBorders>
            <w:shd w:val="clear" w:color="auto" w:fill="auto"/>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Module Led P5 ngoài trời KT 320x160x18 CSV Module Led P5</w:t>
            </w:r>
          </w:p>
        </w:tc>
        <w:tc>
          <w:tcPr>
            <w:tcW w:w="701" w:type="dxa"/>
            <w:tcBorders>
              <w:top w:val="single" w:sz="4" w:space="0" w:color="auto"/>
              <w:left w:val="single" w:sz="4" w:space="0" w:color="auto"/>
              <w:bottom w:val="single" w:sz="4" w:space="0" w:color="auto"/>
              <w:right w:val="single" w:sz="4" w:space="0" w:color="auto"/>
            </w:tcBorders>
            <w:shd w:val="clear" w:color="auto" w:fill="auto"/>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950.000</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56</w:t>
            </w:r>
          </w:p>
        </w:tc>
        <w:tc>
          <w:tcPr>
            <w:tcW w:w="6131" w:type="dxa"/>
            <w:tcBorders>
              <w:top w:val="single" w:sz="4" w:space="0" w:color="auto"/>
              <w:left w:val="single" w:sz="4" w:space="0" w:color="auto"/>
              <w:bottom w:val="single" w:sz="4" w:space="0" w:color="auto"/>
              <w:right w:val="single" w:sz="4" w:space="0" w:color="auto"/>
            </w:tcBorders>
            <w:shd w:val="clear" w:color="auto" w:fill="auto"/>
            <w:hideMark/>
          </w:tcPr>
          <w:p w:rsidR="00755072" w:rsidRPr="00F61DB5" w:rsidRDefault="00755072" w:rsidP="00EA7628">
            <w:pPr>
              <w:rPr>
                <w:rFonts w:asciiTheme="majorHAnsi" w:hAnsiTheme="majorHAnsi" w:cstheme="majorHAnsi"/>
                <w:bCs/>
                <w:sz w:val="22"/>
                <w:szCs w:val="22"/>
              </w:rPr>
            </w:pPr>
            <w:r w:rsidRPr="00F61DB5">
              <w:rPr>
                <w:rFonts w:asciiTheme="majorHAnsi" w:hAnsiTheme="majorHAnsi" w:cstheme="majorHAnsi"/>
                <w:bCs/>
                <w:sz w:val="22"/>
                <w:szCs w:val="22"/>
              </w:rPr>
              <w:t xml:space="preserve">LED Pixel CSV-SCPX9-05; </w:t>
            </w:r>
            <w:r w:rsidRPr="00F61DB5">
              <w:rPr>
                <w:rFonts w:asciiTheme="majorHAnsi" w:hAnsiTheme="majorHAnsi" w:cstheme="majorHAnsi"/>
                <w:sz w:val="22"/>
                <w:szCs w:val="22"/>
              </w:rPr>
              <w:t>Ánh sáng: đơn sắc; Công suất: 0,18W; IP68; điện áp 5V hoặc 12V DC; Tuổi thọ &gt;80.000 giờ</w:t>
            </w:r>
          </w:p>
        </w:tc>
        <w:tc>
          <w:tcPr>
            <w:tcW w:w="701"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bóng</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3.380</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57</w:t>
            </w:r>
          </w:p>
        </w:tc>
        <w:tc>
          <w:tcPr>
            <w:tcW w:w="6131" w:type="dxa"/>
            <w:tcBorders>
              <w:top w:val="single" w:sz="4" w:space="0" w:color="auto"/>
              <w:left w:val="single" w:sz="4" w:space="0" w:color="auto"/>
              <w:bottom w:val="single" w:sz="4" w:space="0" w:color="auto"/>
              <w:right w:val="single" w:sz="4" w:space="0" w:color="auto"/>
            </w:tcBorders>
            <w:shd w:val="clear" w:color="auto" w:fill="auto"/>
            <w:hideMark/>
          </w:tcPr>
          <w:p w:rsidR="00755072" w:rsidRPr="00F61DB5" w:rsidRDefault="00755072" w:rsidP="00E5568C">
            <w:pPr>
              <w:rPr>
                <w:rFonts w:asciiTheme="majorHAnsi" w:hAnsiTheme="majorHAnsi" w:cstheme="majorHAnsi"/>
                <w:bCs/>
                <w:sz w:val="22"/>
                <w:szCs w:val="22"/>
              </w:rPr>
            </w:pPr>
            <w:r w:rsidRPr="00F61DB5">
              <w:rPr>
                <w:rFonts w:asciiTheme="majorHAnsi" w:hAnsiTheme="majorHAnsi" w:cstheme="majorHAnsi"/>
                <w:bCs/>
                <w:sz w:val="22"/>
                <w:szCs w:val="22"/>
              </w:rPr>
              <w:t xml:space="preserve">LED Pixel CSV-SC-PX12-08; </w:t>
            </w:r>
            <w:r w:rsidRPr="00F61DB5">
              <w:rPr>
                <w:rFonts w:asciiTheme="majorHAnsi" w:hAnsiTheme="majorHAnsi" w:cstheme="majorHAnsi"/>
                <w:sz w:val="22"/>
                <w:szCs w:val="22"/>
              </w:rPr>
              <w:t>Công suất: 0,1W</w:t>
            </w:r>
            <w:r w:rsidR="00E5568C" w:rsidRPr="00F61DB5">
              <w:rPr>
                <w:rFonts w:asciiTheme="majorHAnsi" w:hAnsiTheme="majorHAnsi" w:cstheme="majorHAnsi"/>
                <w:sz w:val="22"/>
                <w:szCs w:val="22"/>
              </w:rPr>
              <w:t xml:space="preserve">, </w:t>
            </w:r>
            <w:r w:rsidRPr="00F61DB5">
              <w:rPr>
                <w:rFonts w:asciiTheme="majorHAnsi" w:hAnsiTheme="majorHAnsi" w:cstheme="majorHAnsi"/>
                <w:sz w:val="22"/>
                <w:szCs w:val="22"/>
              </w:rPr>
              <w:t>Ánh sáng: đơn sắc ; IP68; điện áp 5V DC hoặc 12V DC</w:t>
            </w:r>
            <w:r w:rsidR="00E5568C" w:rsidRPr="00F61DB5">
              <w:rPr>
                <w:rFonts w:asciiTheme="majorHAnsi" w:hAnsiTheme="majorHAnsi" w:cstheme="majorHAnsi"/>
                <w:sz w:val="22"/>
                <w:szCs w:val="22"/>
              </w:rPr>
              <w:t xml:space="preserve"> </w:t>
            </w:r>
            <w:r w:rsidRPr="00F61DB5">
              <w:rPr>
                <w:rFonts w:asciiTheme="majorHAnsi" w:hAnsiTheme="majorHAnsi" w:cstheme="majorHAnsi"/>
                <w:sz w:val="22"/>
                <w:szCs w:val="22"/>
              </w:rPr>
              <w:t>Tuổi thọ &gt;80.000 giờ</w:t>
            </w:r>
          </w:p>
        </w:tc>
        <w:tc>
          <w:tcPr>
            <w:tcW w:w="701"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bóng</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4.160</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58</w:t>
            </w:r>
          </w:p>
        </w:tc>
        <w:tc>
          <w:tcPr>
            <w:tcW w:w="6131" w:type="dxa"/>
            <w:tcBorders>
              <w:top w:val="single" w:sz="4" w:space="0" w:color="auto"/>
              <w:left w:val="single" w:sz="4" w:space="0" w:color="auto"/>
              <w:bottom w:val="single" w:sz="4" w:space="0" w:color="auto"/>
              <w:right w:val="single" w:sz="4" w:space="0" w:color="auto"/>
            </w:tcBorders>
            <w:shd w:val="clear" w:color="auto" w:fill="auto"/>
            <w:hideMark/>
          </w:tcPr>
          <w:p w:rsidR="00755072" w:rsidRPr="00F61DB5" w:rsidRDefault="00755072" w:rsidP="00EA7628">
            <w:pPr>
              <w:rPr>
                <w:rFonts w:asciiTheme="majorHAnsi" w:hAnsiTheme="majorHAnsi" w:cstheme="majorHAnsi"/>
                <w:bCs/>
                <w:sz w:val="22"/>
                <w:szCs w:val="22"/>
              </w:rPr>
            </w:pPr>
            <w:r w:rsidRPr="00F61DB5">
              <w:rPr>
                <w:rFonts w:asciiTheme="majorHAnsi" w:hAnsiTheme="majorHAnsi" w:cstheme="majorHAnsi"/>
                <w:bCs/>
                <w:sz w:val="22"/>
                <w:szCs w:val="22"/>
              </w:rPr>
              <w:t xml:space="preserve">LED Pixel CSV-RGB-PX12-08; </w:t>
            </w:r>
            <w:r w:rsidRPr="00F61DB5">
              <w:rPr>
                <w:rFonts w:asciiTheme="majorHAnsi" w:hAnsiTheme="majorHAnsi" w:cstheme="majorHAnsi"/>
                <w:sz w:val="22"/>
                <w:szCs w:val="22"/>
              </w:rPr>
              <w:t>Công suất: 0,3W; Ánh sáng: RGB; IP68; điện áp 5V DC hoặc 12V DC - Tuổi thọ &gt;80.000 giờ</w:t>
            </w:r>
          </w:p>
        </w:tc>
        <w:tc>
          <w:tcPr>
            <w:tcW w:w="701"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bóng</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13.350</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59</w:t>
            </w:r>
          </w:p>
        </w:tc>
        <w:tc>
          <w:tcPr>
            <w:tcW w:w="6131" w:type="dxa"/>
            <w:tcBorders>
              <w:top w:val="single" w:sz="4" w:space="0" w:color="auto"/>
              <w:left w:val="single" w:sz="4" w:space="0" w:color="auto"/>
              <w:bottom w:val="single" w:sz="4" w:space="0" w:color="auto"/>
              <w:right w:val="single" w:sz="4" w:space="0" w:color="auto"/>
            </w:tcBorders>
            <w:shd w:val="clear" w:color="auto" w:fill="auto"/>
            <w:hideMark/>
          </w:tcPr>
          <w:p w:rsidR="00755072" w:rsidRPr="00F61DB5" w:rsidRDefault="00755072" w:rsidP="00EA7628">
            <w:pPr>
              <w:rPr>
                <w:rFonts w:asciiTheme="majorHAnsi" w:hAnsiTheme="majorHAnsi" w:cstheme="majorHAnsi"/>
                <w:bCs/>
                <w:sz w:val="22"/>
                <w:szCs w:val="22"/>
              </w:rPr>
            </w:pPr>
            <w:r w:rsidRPr="00F61DB5">
              <w:rPr>
                <w:rFonts w:asciiTheme="majorHAnsi" w:hAnsiTheme="majorHAnsi" w:cstheme="majorHAnsi"/>
                <w:bCs/>
                <w:sz w:val="22"/>
                <w:szCs w:val="22"/>
              </w:rPr>
              <w:t xml:space="preserve">LED Module 3 Pixel CSV-SC3PX-7215 ; </w:t>
            </w:r>
            <w:r w:rsidRPr="00F61DB5">
              <w:rPr>
                <w:rFonts w:asciiTheme="majorHAnsi" w:hAnsiTheme="majorHAnsi" w:cstheme="majorHAnsi"/>
                <w:sz w:val="22"/>
                <w:szCs w:val="22"/>
              </w:rPr>
              <w:t>Công suất: 0,72W - 1,2W; Ánh sáng: đơn sắc; IP68; điện áp 5V DC hoặc 12V DC</w:t>
            </w:r>
            <w:r w:rsidRPr="00F61DB5">
              <w:rPr>
                <w:rFonts w:asciiTheme="majorHAnsi" w:hAnsiTheme="majorHAnsi" w:cstheme="majorHAnsi"/>
                <w:sz w:val="22"/>
                <w:szCs w:val="22"/>
              </w:rPr>
              <w:br/>
              <w:t>Tuổi thọ &gt;80.000 giờ.</w:t>
            </w:r>
          </w:p>
        </w:tc>
        <w:tc>
          <w:tcPr>
            <w:tcW w:w="701"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cụm</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19.500</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60</w:t>
            </w:r>
          </w:p>
        </w:tc>
        <w:tc>
          <w:tcPr>
            <w:tcW w:w="6131" w:type="dxa"/>
            <w:tcBorders>
              <w:top w:val="single" w:sz="4" w:space="0" w:color="auto"/>
              <w:left w:val="single" w:sz="4" w:space="0" w:color="auto"/>
              <w:bottom w:val="single" w:sz="4" w:space="0" w:color="auto"/>
              <w:right w:val="single" w:sz="4" w:space="0" w:color="auto"/>
            </w:tcBorders>
            <w:shd w:val="clear" w:color="auto" w:fill="auto"/>
            <w:hideMark/>
          </w:tcPr>
          <w:p w:rsidR="00755072" w:rsidRPr="00F61DB5" w:rsidRDefault="00755072" w:rsidP="00F4224E">
            <w:pPr>
              <w:rPr>
                <w:rFonts w:asciiTheme="majorHAnsi" w:hAnsiTheme="majorHAnsi" w:cstheme="majorHAnsi"/>
                <w:bCs/>
                <w:sz w:val="22"/>
                <w:szCs w:val="22"/>
              </w:rPr>
            </w:pPr>
            <w:r w:rsidRPr="00F61DB5">
              <w:rPr>
                <w:rFonts w:asciiTheme="majorHAnsi" w:hAnsiTheme="majorHAnsi" w:cstheme="majorHAnsi"/>
                <w:bCs/>
                <w:sz w:val="22"/>
                <w:szCs w:val="22"/>
              </w:rPr>
              <w:t xml:space="preserve">LED Pixel CSV-20-SC-5050; </w:t>
            </w:r>
            <w:r w:rsidRPr="00F61DB5">
              <w:rPr>
                <w:rFonts w:asciiTheme="majorHAnsi" w:hAnsiTheme="majorHAnsi" w:cstheme="majorHAnsi"/>
                <w:sz w:val="22"/>
                <w:szCs w:val="22"/>
              </w:rPr>
              <w:t>Công suất: 0,35WÁnh sáng: đơn sắc; IP68; điện áp 5V DC hoặc 12V DC Tuổi thọ &gt;80.000 giờ.</w:t>
            </w:r>
          </w:p>
        </w:tc>
        <w:tc>
          <w:tcPr>
            <w:tcW w:w="701"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bóng</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15.600</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61</w:t>
            </w:r>
          </w:p>
        </w:tc>
        <w:tc>
          <w:tcPr>
            <w:tcW w:w="6131" w:type="dxa"/>
            <w:tcBorders>
              <w:top w:val="single" w:sz="4" w:space="0" w:color="auto"/>
              <w:left w:val="single" w:sz="4" w:space="0" w:color="auto"/>
              <w:bottom w:val="single" w:sz="4" w:space="0" w:color="auto"/>
              <w:right w:val="single" w:sz="4" w:space="0" w:color="auto"/>
            </w:tcBorders>
            <w:shd w:val="clear" w:color="auto" w:fill="auto"/>
            <w:hideMark/>
          </w:tcPr>
          <w:p w:rsidR="00755072" w:rsidRPr="00F61DB5" w:rsidRDefault="00755072" w:rsidP="00EA7628">
            <w:pPr>
              <w:rPr>
                <w:rFonts w:asciiTheme="majorHAnsi" w:hAnsiTheme="majorHAnsi" w:cstheme="majorHAnsi"/>
                <w:bCs/>
                <w:sz w:val="22"/>
                <w:szCs w:val="22"/>
              </w:rPr>
            </w:pPr>
            <w:r w:rsidRPr="00F61DB5">
              <w:rPr>
                <w:rFonts w:asciiTheme="majorHAnsi" w:hAnsiTheme="majorHAnsi" w:cstheme="majorHAnsi"/>
                <w:bCs/>
                <w:sz w:val="22"/>
                <w:szCs w:val="22"/>
              </w:rPr>
              <w:t xml:space="preserve">LED Pixel CSV-20-RGB-5050; </w:t>
            </w:r>
            <w:r w:rsidRPr="00F61DB5">
              <w:rPr>
                <w:rFonts w:asciiTheme="majorHAnsi" w:hAnsiTheme="majorHAnsi" w:cstheme="majorHAnsi"/>
                <w:sz w:val="22"/>
                <w:szCs w:val="22"/>
              </w:rPr>
              <w:t>Công suất: 0,3W; Ánh sáng: RGB; IP68; điện áp 5V DC hoặc 12V DC; Tuổi thọ &gt;80.000 giờ.</w:t>
            </w:r>
          </w:p>
        </w:tc>
        <w:tc>
          <w:tcPr>
            <w:tcW w:w="701"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bóng</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33.800</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62</w:t>
            </w:r>
          </w:p>
        </w:tc>
        <w:tc>
          <w:tcPr>
            <w:tcW w:w="6131" w:type="dxa"/>
            <w:tcBorders>
              <w:top w:val="single" w:sz="4" w:space="0" w:color="auto"/>
              <w:left w:val="single" w:sz="4" w:space="0" w:color="auto"/>
              <w:bottom w:val="single" w:sz="4" w:space="0" w:color="auto"/>
              <w:right w:val="single" w:sz="4" w:space="0" w:color="auto"/>
            </w:tcBorders>
            <w:shd w:val="clear" w:color="auto" w:fill="auto"/>
            <w:hideMark/>
          </w:tcPr>
          <w:p w:rsidR="00755072" w:rsidRPr="00F61DB5" w:rsidRDefault="00755072" w:rsidP="00EA7628">
            <w:pPr>
              <w:rPr>
                <w:rFonts w:asciiTheme="majorHAnsi" w:hAnsiTheme="majorHAnsi" w:cstheme="majorHAnsi"/>
                <w:bCs/>
                <w:sz w:val="22"/>
                <w:szCs w:val="22"/>
              </w:rPr>
            </w:pPr>
            <w:r w:rsidRPr="00F61DB5">
              <w:rPr>
                <w:rFonts w:asciiTheme="majorHAnsi" w:hAnsiTheme="majorHAnsi" w:cstheme="majorHAnsi"/>
                <w:bCs/>
                <w:sz w:val="22"/>
                <w:szCs w:val="22"/>
              </w:rPr>
              <w:t xml:space="preserve">LED Pixel CSV-30-SC-3535; </w:t>
            </w:r>
            <w:r w:rsidRPr="00F61DB5">
              <w:rPr>
                <w:rFonts w:asciiTheme="majorHAnsi" w:hAnsiTheme="majorHAnsi" w:cstheme="majorHAnsi"/>
                <w:sz w:val="22"/>
                <w:szCs w:val="22"/>
              </w:rPr>
              <w:t>Công suất: 0,72W; Ánh sáng: đơn sắc; IP68; điện áp 5V DC hoặc 12V DC; Tuổi thọ &gt;80.000 giờ.</w:t>
            </w:r>
          </w:p>
        </w:tc>
        <w:tc>
          <w:tcPr>
            <w:tcW w:w="701"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bóng</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23.400</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63</w:t>
            </w:r>
          </w:p>
        </w:tc>
        <w:tc>
          <w:tcPr>
            <w:tcW w:w="6131" w:type="dxa"/>
            <w:tcBorders>
              <w:top w:val="single" w:sz="4" w:space="0" w:color="auto"/>
              <w:left w:val="single" w:sz="4" w:space="0" w:color="auto"/>
              <w:bottom w:val="single" w:sz="4" w:space="0" w:color="auto"/>
              <w:right w:val="single" w:sz="4" w:space="0" w:color="auto"/>
            </w:tcBorders>
            <w:shd w:val="clear" w:color="auto" w:fill="auto"/>
            <w:hideMark/>
          </w:tcPr>
          <w:p w:rsidR="00755072" w:rsidRPr="00F61DB5" w:rsidRDefault="00755072" w:rsidP="00EA7628">
            <w:pPr>
              <w:rPr>
                <w:rFonts w:asciiTheme="majorHAnsi" w:hAnsiTheme="majorHAnsi" w:cstheme="majorHAnsi"/>
                <w:bCs/>
                <w:sz w:val="22"/>
                <w:szCs w:val="22"/>
              </w:rPr>
            </w:pPr>
            <w:r w:rsidRPr="00F61DB5">
              <w:rPr>
                <w:rFonts w:asciiTheme="majorHAnsi" w:hAnsiTheme="majorHAnsi" w:cstheme="majorHAnsi"/>
                <w:bCs/>
                <w:sz w:val="22"/>
                <w:szCs w:val="22"/>
              </w:rPr>
              <w:t xml:space="preserve">LED Pixel CSV-30-RGB; </w:t>
            </w:r>
            <w:r w:rsidRPr="00F61DB5">
              <w:rPr>
                <w:rFonts w:asciiTheme="majorHAnsi" w:hAnsiTheme="majorHAnsi" w:cstheme="majorHAnsi"/>
                <w:sz w:val="22"/>
                <w:szCs w:val="22"/>
              </w:rPr>
              <w:t>Công suất: 0,72W; Ánh sáng: RGB</w:t>
            </w:r>
            <w:r w:rsidRPr="00F61DB5">
              <w:rPr>
                <w:rFonts w:asciiTheme="majorHAnsi" w:hAnsiTheme="majorHAnsi" w:cstheme="majorHAnsi"/>
                <w:sz w:val="22"/>
                <w:szCs w:val="22"/>
              </w:rPr>
              <w:br/>
              <w:t>IP68; điện áp 5V DC hoặc 12V DC; Tuổi thọ &gt;80.000 giờ.</w:t>
            </w:r>
          </w:p>
        </w:tc>
        <w:tc>
          <w:tcPr>
            <w:tcW w:w="701"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bóng</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41.600</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64</w:t>
            </w:r>
          </w:p>
        </w:tc>
        <w:tc>
          <w:tcPr>
            <w:tcW w:w="6131" w:type="dxa"/>
            <w:tcBorders>
              <w:top w:val="single" w:sz="4" w:space="0" w:color="auto"/>
              <w:left w:val="single" w:sz="4" w:space="0" w:color="auto"/>
              <w:bottom w:val="single" w:sz="4" w:space="0" w:color="auto"/>
              <w:right w:val="single" w:sz="4" w:space="0" w:color="auto"/>
            </w:tcBorders>
            <w:shd w:val="clear" w:color="auto" w:fill="auto"/>
            <w:hideMark/>
          </w:tcPr>
          <w:p w:rsidR="00755072" w:rsidRPr="00F61DB5" w:rsidRDefault="00755072" w:rsidP="00EA7628">
            <w:pPr>
              <w:rPr>
                <w:rFonts w:asciiTheme="majorHAnsi" w:hAnsiTheme="majorHAnsi" w:cstheme="majorHAnsi"/>
                <w:bCs/>
                <w:sz w:val="22"/>
                <w:szCs w:val="22"/>
              </w:rPr>
            </w:pPr>
            <w:r w:rsidRPr="00F61DB5">
              <w:rPr>
                <w:rFonts w:asciiTheme="majorHAnsi" w:hAnsiTheme="majorHAnsi" w:cstheme="majorHAnsi"/>
                <w:bCs/>
                <w:sz w:val="22"/>
                <w:szCs w:val="22"/>
              </w:rPr>
              <w:t>LED Pixel CSV-30-DMXRGB-3535</w:t>
            </w:r>
            <w:r w:rsidRPr="00F61DB5">
              <w:rPr>
                <w:rFonts w:asciiTheme="majorHAnsi" w:hAnsiTheme="majorHAnsi" w:cstheme="majorHAnsi"/>
                <w:sz w:val="22"/>
                <w:szCs w:val="22"/>
              </w:rPr>
              <w:br w:type="page"/>
              <w:t>Công suất: 0,72W</w:t>
            </w:r>
            <w:r w:rsidRPr="00F61DB5">
              <w:rPr>
                <w:rFonts w:asciiTheme="majorHAnsi" w:hAnsiTheme="majorHAnsi" w:cstheme="majorHAnsi"/>
                <w:sz w:val="22"/>
                <w:szCs w:val="22"/>
              </w:rPr>
              <w:br w:type="page"/>
              <w:t>Ánh sáng: RGB/RGBW</w:t>
            </w:r>
            <w:r w:rsidRPr="00F61DB5">
              <w:rPr>
                <w:rFonts w:asciiTheme="majorHAnsi" w:hAnsiTheme="majorHAnsi" w:cstheme="majorHAnsi"/>
                <w:sz w:val="22"/>
                <w:szCs w:val="22"/>
              </w:rPr>
              <w:br w:type="page"/>
              <w:t>Chế độ điều khiển: DMX512</w:t>
            </w:r>
            <w:r w:rsidRPr="00F61DB5">
              <w:rPr>
                <w:rFonts w:asciiTheme="majorHAnsi" w:hAnsiTheme="majorHAnsi" w:cstheme="majorHAnsi"/>
                <w:sz w:val="22"/>
                <w:szCs w:val="22"/>
              </w:rPr>
              <w:br w:type="page"/>
              <w:t>IP68; điện áp 5V DC hoặc 12V DC</w:t>
            </w:r>
            <w:r w:rsidRPr="00F61DB5">
              <w:rPr>
                <w:rFonts w:asciiTheme="majorHAnsi" w:hAnsiTheme="majorHAnsi" w:cstheme="majorHAnsi"/>
                <w:sz w:val="22"/>
                <w:szCs w:val="22"/>
              </w:rPr>
              <w:br w:type="page"/>
              <w:t>Tuổi thọ &gt;80.000 giờ.</w:t>
            </w:r>
            <w:r w:rsidRPr="00F61DB5">
              <w:rPr>
                <w:rFonts w:asciiTheme="majorHAnsi" w:hAnsiTheme="majorHAnsi" w:cstheme="majorHAnsi"/>
                <w:sz w:val="22"/>
                <w:szCs w:val="22"/>
              </w:rPr>
              <w:br w:type="page"/>
            </w:r>
          </w:p>
        </w:tc>
        <w:tc>
          <w:tcPr>
            <w:tcW w:w="701"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bóng</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98.800</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65</w:t>
            </w:r>
          </w:p>
        </w:tc>
        <w:tc>
          <w:tcPr>
            <w:tcW w:w="6131" w:type="dxa"/>
            <w:tcBorders>
              <w:top w:val="single" w:sz="4" w:space="0" w:color="auto"/>
              <w:left w:val="single" w:sz="4" w:space="0" w:color="auto"/>
              <w:bottom w:val="single" w:sz="4" w:space="0" w:color="auto"/>
              <w:right w:val="single" w:sz="4" w:space="0" w:color="auto"/>
            </w:tcBorders>
            <w:shd w:val="clear" w:color="auto" w:fill="auto"/>
            <w:hideMark/>
          </w:tcPr>
          <w:p w:rsidR="00755072" w:rsidRPr="00F61DB5" w:rsidRDefault="00755072" w:rsidP="00EA7628">
            <w:pPr>
              <w:rPr>
                <w:rFonts w:asciiTheme="majorHAnsi" w:hAnsiTheme="majorHAnsi" w:cstheme="majorHAnsi"/>
                <w:bCs/>
                <w:sz w:val="22"/>
                <w:szCs w:val="22"/>
              </w:rPr>
            </w:pPr>
            <w:r w:rsidRPr="00F61DB5">
              <w:rPr>
                <w:rFonts w:asciiTheme="majorHAnsi" w:hAnsiTheme="majorHAnsi" w:cstheme="majorHAnsi"/>
                <w:bCs/>
                <w:sz w:val="22"/>
                <w:szCs w:val="22"/>
              </w:rPr>
              <w:t xml:space="preserve">LED Pixel CSV-50-SC-5050; </w:t>
            </w:r>
            <w:r w:rsidRPr="00F61DB5">
              <w:rPr>
                <w:rFonts w:asciiTheme="majorHAnsi" w:hAnsiTheme="majorHAnsi" w:cstheme="majorHAnsi"/>
                <w:sz w:val="22"/>
                <w:szCs w:val="22"/>
              </w:rPr>
              <w:t>Công suất: 0,3W; Ánh sáng: đơn sắc; IP68; điện áp 5V DC hoặc 12V DC hoặc 24V DC; Tuổi thọ &gt;80.000 giờ.</w:t>
            </w:r>
          </w:p>
        </w:tc>
        <w:tc>
          <w:tcPr>
            <w:tcW w:w="701"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bóng</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40.300</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66</w:t>
            </w:r>
          </w:p>
        </w:tc>
        <w:tc>
          <w:tcPr>
            <w:tcW w:w="6131" w:type="dxa"/>
            <w:tcBorders>
              <w:top w:val="single" w:sz="4" w:space="0" w:color="auto"/>
              <w:left w:val="single" w:sz="4" w:space="0" w:color="auto"/>
              <w:bottom w:val="single" w:sz="4" w:space="0" w:color="auto"/>
              <w:right w:val="single" w:sz="4" w:space="0" w:color="auto"/>
            </w:tcBorders>
            <w:shd w:val="clear" w:color="auto" w:fill="auto"/>
            <w:hideMark/>
          </w:tcPr>
          <w:p w:rsidR="00755072" w:rsidRPr="00F61DB5" w:rsidRDefault="00755072" w:rsidP="00EA7628">
            <w:pPr>
              <w:ind w:right="-108"/>
              <w:rPr>
                <w:rFonts w:asciiTheme="majorHAnsi" w:hAnsiTheme="majorHAnsi" w:cstheme="majorHAnsi"/>
                <w:bCs/>
                <w:sz w:val="22"/>
                <w:szCs w:val="22"/>
              </w:rPr>
            </w:pPr>
            <w:r w:rsidRPr="00F61DB5">
              <w:rPr>
                <w:rFonts w:asciiTheme="majorHAnsi" w:hAnsiTheme="majorHAnsi" w:cstheme="majorHAnsi"/>
                <w:bCs/>
                <w:sz w:val="22"/>
                <w:szCs w:val="22"/>
              </w:rPr>
              <w:t xml:space="preserve">LED Pixel CSV-50-DMXRGB-5050; </w:t>
            </w:r>
            <w:r w:rsidRPr="00F61DB5">
              <w:rPr>
                <w:rFonts w:asciiTheme="majorHAnsi" w:hAnsiTheme="majorHAnsi" w:cstheme="majorHAnsi"/>
                <w:sz w:val="22"/>
                <w:szCs w:val="22"/>
              </w:rPr>
              <w:t>Công suất: 0,3W</w:t>
            </w:r>
            <w:r w:rsidRPr="00F61DB5">
              <w:rPr>
                <w:rFonts w:asciiTheme="majorHAnsi" w:hAnsiTheme="majorHAnsi" w:cstheme="majorHAnsi"/>
                <w:sz w:val="22"/>
                <w:szCs w:val="22"/>
              </w:rPr>
              <w:br/>
              <w:t>Ánh sáng: RGB/RGBW; Chế độ điều khiển:DMX512; IP68; điện áp 5V DC hoặc 12V DC hoặc 24V DC; Tuổi thọ &gt;80.000 giờ.</w:t>
            </w:r>
          </w:p>
        </w:tc>
        <w:tc>
          <w:tcPr>
            <w:tcW w:w="701"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bóng</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124.800</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67</w:t>
            </w:r>
          </w:p>
        </w:tc>
        <w:tc>
          <w:tcPr>
            <w:tcW w:w="6131" w:type="dxa"/>
            <w:tcBorders>
              <w:top w:val="single" w:sz="4" w:space="0" w:color="auto"/>
              <w:left w:val="single" w:sz="4" w:space="0" w:color="auto"/>
              <w:bottom w:val="single" w:sz="4" w:space="0" w:color="auto"/>
              <w:right w:val="single" w:sz="4" w:space="0" w:color="auto"/>
            </w:tcBorders>
            <w:shd w:val="clear" w:color="auto" w:fill="auto"/>
            <w:hideMark/>
          </w:tcPr>
          <w:p w:rsidR="00755072" w:rsidRPr="00F61DB5" w:rsidRDefault="00755072" w:rsidP="00EA7628">
            <w:pPr>
              <w:rPr>
                <w:rFonts w:asciiTheme="majorHAnsi" w:hAnsiTheme="majorHAnsi" w:cstheme="majorHAnsi"/>
                <w:bCs/>
                <w:sz w:val="22"/>
                <w:szCs w:val="22"/>
              </w:rPr>
            </w:pPr>
            <w:r w:rsidRPr="00F61DB5">
              <w:rPr>
                <w:rFonts w:asciiTheme="majorHAnsi" w:hAnsiTheme="majorHAnsi" w:cstheme="majorHAnsi"/>
                <w:bCs/>
                <w:sz w:val="22"/>
                <w:szCs w:val="22"/>
              </w:rPr>
              <w:t xml:space="preserve">LED Flexible Strip CSV-FLSC-2835-220; </w:t>
            </w:r>
            <w:r w:rsidRPr="00F61DB5">
              <w:rPr>
                <w:rFonts w:asciiTheme="majorHAnsi" w:hAnsiTheme="majorHAnsi" w:cstheme="majorHAnsi"/>
                <w:sz w:val="22"/>
                <w:szCs w:val="22"/>
              </w:rPr>
              <w:t>120 LED/m dài;Ánh sáng: đơn sắc; IP68; điện áp 220V AC; Tuổi thọ &gt;80.000 giờ.</w:t>
            </w:r>
          </w:p>
        </w:tc>
        <w:tc>
          <w:tcPr>
            <w:tcW w:w="701"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130.600</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68</w:t>
            </w:r>
          </w:p>
        </w:tc>
        <w:tc>
          <w:tcPr>
            <w:tcW w:w="6131" w:type="dxa"/>
            <w:tcBorders>
              <w:top w:val="single" w:sz="4" w:space="0" w:color="auto"/>
              <w:left w:val="single" w:sz="4" w:space="0" w:color="auto"/>
              <w:bottom w:val="single" w:sz="4" w:space="0" w:color="auto"/>
              <w:right w:val="single" w:sz="4" w:space="0" w:color="auto"/>
            </w:tcBorders>
            <w:shd w:val="clear" w:color="auto" w:fill="auto"/>
            <w:hideMark/>
          </w:tcPr>
          <w:p w:rsidR="00755072" w:rsidRPr="00F61DB5" w:rsidRDefault="00755072" w:rsidP="00EA7628">
            <w:pPr>
              <w:rPr>
                <w:rFonts w:asciiTheme="majorHAnsi" w:hAnsiTheme="majorHAnsi" w:cstheme="majorHAnsi"/>
                <w:bCs/>
                <w:spacing w:val="-2"/>
                <w:sz w:val="22"/>
                <w:szCs w:val="22"/>
              </w:rPr>
            </w:pPr>
            <w:r w:rsidRPr="00F61DB5">
              <w:rPr>
                <w:rFonts w:asciiTheme="majorHAnsi" w:hAnsiTheme="majorHAnsi" w:cstheme="majorHAnsi"/>
                <w:bCs/>
                <w:spacing w:val="-2"/>
                <w:sz w:val="22"/>
                <w:szCs w:val="22"/>
              </w:rPr>
              <w:t xml:space="preserve">LED Flexible Strip CSV-FLSC-2835-12; </w:t>
            </w:r>
            <w:r w:rsidRPr="00F61DB5">
              <w:rPr>
                <w:rFonts w:asciiTheme="majorHAnsi" w:hAnsiTheme="majorHAnsi" w:cstheme="majorHAnsi"/>
                <w:spacing w:val="-2"/>
                <w:sz w:val="22"/>
                <w:szCs w:val="22"/>
              </w:rPr>
              <w:t>120 LED/m dài;Ánh sáng: đơn sắc; P68; điện áp 5V DC hoặc 12V DC; Tuổi thọ &gt;80.000 giờ.</w:t>
            </w:r>
          </w:p>
        </w:tc>
        <w:tc>
          <w:tcPr>
            <w:tcW w:w="701"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202.800</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69</w:t>
            </w:r>
          </w:p>
        </w:tc>
        <w:tc>
          <w:tcPr>
            <w:tcW w:w="6131" w:type="dxa"/>
            <w:tcBorders>
              <w:top w:val="single" w:sz="4" w:space="0" w:color="auto"/>
              <w:left w:val="single" w:sz="4" w:space="0" w:color="auto"/>
              <w:bottom w:val="single" w:sz="4" w:space="0" w:color="auto"/>
              <w:right w:val="single" w:sz="4" w:space="0" w:color="auto"/>
            </w:tcBorders>
            <w:shd w:val="clear" w:color="auto" w:fill="auto"/>
            <w:hideMark/>
          </w:tcPr>
          <w:p w:rsidR="00755072" w:rsidRPr="00F61DB5" w:rsidRDefault="00755072" w:rsidP="00EA7628">
            <w:pPr>
              <w:rPr>
                <w:rFonts w:asciiTheme="majorHAnsi" w:hAnsiTheme="majorHAnsi" w:cstheme="majorHAnsi"/>
                <w:bCs/>
                <w:sz w:val="22"/>
                <w:szCs w:val="22"/>
              </w:rPr>
            </w:pPr>
            <w:r w:rsidRPr="00F61DB5">
              <w:rPr>
                <w:rFonts w:asciiTheme="majorHAnsi" w:hAnsiTheme="majorHAnsi" w:cstheme="majorHAnsi"/>
                <w:bCs/>
                <w:sz w:val="22"/>
                <w:szCs w:val="22"/>
              </w:rPr>
              <w:t xml:space="preserve">LED Cloud Panel CSV-PN-DQ10-5050; </w:t>
            </w:r>
            <w:r w:rsidRPr="00F61DB5">
              <w:rPr>
                <w:rFonts w:asciiTheme="majorHAnsi" w:hAnsiTheme="majorHAnsi" w:cstheme="majorHAnsi"/>
                <w:sz w:val="22"/>
                <w:szCs w:val="22"/>
              </w:rPr>
              <w:t>Công suất: 10W;Ánh sáng: RGB/RGBW;Chế độ điều khiển DMX512; điện áp 24V DC; Tuổi thọ &gt;80.000 giờ.</w:t>
            </w:r>
          </w:p>
        </w:tc>
        <w:tc>
          <w:tcPr>
            <w:tcW w:w="701"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đèn</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1.092.000</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70</w:t>
            </w:r>
          </w:p>
        </w:tc>
        <w:tc>
          <w:tcPr>
            <w:tcW w:w="6131" w:type="dxa"/>
            <w:tcBorders>
              <w:top w:val="single" w:sz="4" w:space="0" w:color="auto"/>
              <w:left w:val="single" w:sz="4" w:space="0" w:color="auto"/>
              <w:bottom w:val="single" w:sz="4" w:space="0" w:color="auto"/>
              <w:right w:val="single" w:sz="4" w:space="0" w:color="auto"/>
            </w:tcBorders>
            <w:shd w:val="clear" w:color="auto" w:fill="auto"/>
            <w:hideMark/>
          </w:tcPr>
          <w:p w:rsidR="00755072" w:rsidRPr="00F61DB5" w:rsidRDefault="00755072" w:rsidP="00EA7628">
            <w:pPr>
              <w:rPr>
                <w:rFonts w:asciiTheme="majorHAnsi" w:hAnsiTheme="majorHAnsi" w:cstheme="majorHAnsi"/>
                <w:bCs/>
                <w:sz w:val="22"/>
                <w:szCs w:val="22"/>
              </w:rPr>
            </w:pPr>
            <w:r w:rsidRPr="00F61DB5">
              <w:rPr>
                <w:rFonts w:asciiTheme="majorHAnsi" w:hAnsiTheme="majorHAnsi" w:cstheme="majorHAnsi"/>
                <w:bCs/>
                <w:sz w:val="22"/>
                <w:szCs w:val="22"/>
              </w:rPr>
              <w:t xml:space="preserve">LED Inground CSV-IGD-36; </w:t>
            </w:r>
            <w:r w:rsidRPr="00F61DB5">
              <w:rPr>
                <w:rFonts w:asciiTheme="majorHAnsi" w:hAnsiTheme="majorHAnsi" w:cstheme="majorHAnsi"/>
                <w:sz w:val="22"/>
                <w:szCs w:val="22"/>
              </w:rPr>
              <w:t>Công suất: 36W;Ánh sáng: đơn sắc; IP67; điện áp 220V DC; Tuổi thọ &gt;80.000 giờ.</w:t>
            </w:r>
          </w:p>
        </w:tc>
        <w:tc>
          <w:tcPr>
            <w:tcW w:w="701"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đèn</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4.940.860</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71</w:t>
            </w:r>
          </w:p>
        </w:tc>
        <w:tc>
          <w:tcPr>
            <w:tcW w:w="6131" w:type="dxa"/>
            <w:tcBorders>
              <w:top w:val="single" w:sz="4" w:space="0" w:color="auto"/>
              <w:left w:val="single" w:sz="4" w:space="0" w:color="auto"/>
              <w:bottom w:val="single" w:sz="4" w:space="0" w:color="auto"/>
              <w:right w:val="single" w:sz="4" w:space="0" w:color="auto"/>
            </w:tcBorders>
            <w:shd w:val="clear" w:color="auto" w:fill="auto"/>
            <w:hideMark/>
          </w:tcPr>
          <w:p w:rsidR="00755072" w:rsidRPr="00F61DB5" w:rsidRDefault="00755072" w:rsidP="00EA7628">
            <w:pPr>
              <w:rPr>
                <w:rFonts w:asciiTheme="majorHAnsi" w:hAnsiTheme="majorHAnsi" w:cstheme="majorHAnsi"/>
                <w:bCs/>
                <w:sz w:val="22"/>
                <w:szCs w:val="22"/>
              </w:rPr>
            </w:pPr>
            <w:r w:rsidRPr="00F61DB5">
              <w:rPr>
                <w:rFonts w:asciiTheme="majorHAnsi" w:hAnsiTheme="majorHAnsi" w:cstheme="majorHAnsi"/>
                <w:bCs/>
                <w:sz w:val="22"/>
                <w:szCs w:val="22"/>
              </w:rPr>
              <w:t xml:space="preserve">LED Inground CSV-IGD-50; </w:t>
            </w:r>
            <w:r w:rsidRPr="00F61DB5">
              <w:rPr>
                <w:rFonts w:asciiTheme="majorHAnsi" w:hAnsiTheme="majorHAnsi" w:cstheme="majorHAnsi"/>
                <w:sz w:val="22"/>
                <w:szCs w:val="22"/>
              </w:rPr>
              <w:t>Công suất: 50W; Ánh sáng: đơn sắc; IP67; điện áp 220V DC; Tuổi thọ &gt;80.000 giờ.</w:t>
            </w:r>
          </w:p>
        </w:tc>
        <w:tc>
          <w:tcPr>
            <w:tcW w:w="701"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đèn</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6.760.500</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72</w:t>
            </w:r>
          </w:p>
        </w:tc>
        <w:tc>
          <w:tcPr>
            <w:tcW w:w="6131" w:type="dxa"/>
            <w:tcBorders>
              <w:top w:val="single" w:sz="4" w:space="0" w:color="auto"/>
              <w:left w:val="single" w:sz="4" w:space="0" w:color="auto"/>
              <w:bottom w:val="single" w:sz="4" w:space="0" w:color="auto"/>
              <w:right w:val="single" w:sz="4" w:space="0" w:color="auto"/>
            </w:tcBorders>
            <w:shd w:val="clear" w:color="auto" w:fill="auto"/>
            <w:hideMark/>
          </w:tcPr>
          <w:p w:rsidR="00755072" w:rsidRPr="00F61DB5" w:rsidRDefault="00755072" w:rsidP="00EA7628">
            <w:pPr>
              <w:rPr>
                <w:rFonts w:asciiTheme="majorHAnsi" w:hAnsiTheme="majorHAnsi" w:cstheme="majorHAnsi"/>
                <w:bCs/>
                <w:sz w:val="22"/>
                <w:szCs w:val="22"/>
              </w:rPr>
            </w:pPr>
            <w:r w:rsidRPr="00F61DB5">
              <w:rPr>
                <w:rFonts w:asciiTheme="majorHAnsi" w:hAnsiTheme="majorHAnsi" w:cstheme="majorHAnsi"/>
                <w:bCs/>
                <w:sz w:val="22"/>
                <w:szCs w:val="22"/>
              </w:rPr>
              <w:t xml:space="preserve">Bộ đổi nguồn AC/DC 5V/70A CSV-PSL-05; </w:t>
            </w:r>
            <w:r w:rsidRPr="00F61DB5">
              <w:rPr>
                <w:rFonts w:asciiTheme="majorHAnsi" w:hAnsiTheme="majorHAnsi" w:cstheme="majorHAnsi"/>
                <w:sz w:val="22"/>
                <w:szCs w:val="22"/>
              </w:rPr>
              <w:t>Nguồn vào: 110-220V AC;Nguồn ra: 5V DC;Công suất: 400W; Dòng: 70A;</w:t>
            </w:r>
          </w:p>
        </w:tc>
        <w:tc>
          <w:tcPr>
            <w:tcW w:w="701"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988.720</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73</w:t>
            </w:r>
          </w:p>
        </w:tc>
        <w:tc>
          <w:tcPr>
            <w:tcW w:w="6131" w:type="dxa"/>
            <w:tcBorders>
              <w:top w:val="single" w:sz="4" w:space="0" w:color="auto"/>
              <w:left w:val="single" w:sz="4" w:space="0" w:color="auto"/>
              <w:bottom w:val="single" w:sz="4" w:space="0" w:color="auto"/>
              <w:right w:val="single" w:sz="4" w:space="0" w:color="auto"/>
            </w:tcBorders>
            <w:shd w:val="clear" w:color="auto" w:fill="auto"/>
            <w:hideMark/>
          </w:tcPr>
          <w:p w:rsidR="00755072" w:rsidRPr="00F61DB5" w:rsidRDefault="00755072" w:rsidP="00EA7628">
            <w:pPr>
              <w:rPr>
                <w:rFonts w:asciiTheme="majorHAnsi" w:hAnsiTheme="majorHAnsi" w:cstheme="majorHAnsi"/>
                <w:bCs/>
                <w:sz w:val="22"/>
                <w:szCs w:val="22"/>
              </w:rPr>
            </w:pPr>
            <w:r w:rsidRPr="00F61DB5">
              <w:rPr>
                <w:rFonts w:asciiTheme="majorHAnsi" w:hAnsiTheme="majorHAnsi" w:cstheme="majorHAnsi"/>
                <w:bCs/>
                <w:sz w:val="22"/>
                <w:szCs w:val="22"/>
              </w:rPr>
              <w:t xml:space="preserve">Bộ đổi nguồn AC/DC 12V/33A CSV-PSL-12; </w:t>
            </w:r>
            <w:r w:rsidRPr="00F61DB5">
              <w:rPr>
                <w:rFonts w:asciiTheme="majorHAnsi" w:hAnsiTheme="majorHAnsi" w:cstheme="majorHAnsi"/>
                <w:sz w:val="22"/>
                <w:szCs w:val="22"/>
              </w:rPr>
              <w:t>Nguồn vào: 110-220V AC;Nguồn ra: 12V DC;Công suất: 400W; Dòng: 33A;</w:t>
            </w:r>
          </w:p>
        </w:tc>
        <w:tc>
          <w:tcPr>
            <w:tcW w:w="701"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988.980</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74</w:t>
            </w:r>
          </w:p>
        </w:tc>
        <w:tc>
          <w:tcPr>
            <w:tcW w:w="6131" w:type="dxa"/>
            <w:tcBorders>
              <w:top w:val="single" w:sz="4" w:space="0" w:color="auto"/>
              <w:left w:val="single" w:sz="4" w:space="0" w:color="auto"/>
              <w:bottom w:val="single" w:sz="4" w:space="0" w:color="auto"/>
              <w:right w:val="single" w:sz="4" w:space="0" w:color="auto"/>
            </w:tcBorders>
            <w:shd w:val="clear" w:color="auto" w:fill="auto"/>
            <w:hideMark/>
          </w:tcPr>
          <w:p w:rsidR="00755072" w:rsidRPr="00F61DB5" w:rsidRDefault="00755072" w:rsidP="00EA7628">
            <w:pPr>
              <w:ind w:right="-108"/>
              <w:rPr>
                <w:rFonts w:asciiTheme="majorHAnsi" w:hAnsiTheme="majorHAnsi" w:cstheme="majorHAnsi"/>
                <w:bCs/>
                <w:sz w:val="22"/>
                <w:szCs w:val="22"/>
              </w:rPr>
            </w:pPr>
            <w:r w:rsidRPr="00F61DB5">
              <w:rPr>
                <w:rFonts w:asciiTheme="majorHAnsi" w:hAnsiTheme="majorHAnsi" w:cstheme="majorHAnsi"/>
                <w:bCs/>
                <w:sz w:val="22"/>
                <w:szCs w:val="22"/>
              </w:rPr>
              <w:t xml:space="preserve">Bộ đổi nguồn AC/DC 24V/16,6A CSV-PSL-24; </w:t>
            </w:r>
            <w:r w:rsidRPr="00F61DB5">
              <w:rPr>
                <w:rFonts w:asciiTheme="majorHAnsi" w:hAnsiTheme="majorHAnsi" w:cstheme="majorHAnsi"/>
                <w:sz w:val="22"/>
                <w:szCs w:val="22"/>
              </w:rPr>
              <w:t>Nguồn vào: 110-220V AC;Nguồn ra: 24V DC;Công suất: 400W;Dòng: 16,6A</w:t>
            </w:r>
          </w:p>
        </w:tc>
        <w:tc>
          <w:tcPr>
            <w:tcW w:w="701"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1.092.500</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75</w:t>
            </w:r>
          </w:p>
        </w:tc>
        <w:tc>
          <w:tcPr>
            <w:tcW w:w="6131" w:type="dxa"/>
            <w:tcBorders>
              <w:top w:val="single" w:sz="4" w:space="0" w:color="auto"/>
              <w:left w:val="single" w:sz="4" w:space="0" w:color="auto"/>
              <w:bottom w:val="single" w:sz="4" w:space="0" w:color="auto"/>
              <w:right w:val="single" w:sz="4" w:space="0" w:color="auto"/>
            </w:tcBorders>
            <w:shd w:val="clear" w:color="auto" w:fill="auto"/>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Mạch điều khiển LED Full Color</w:t>
            </w:r>
          </w:p>
        </w:tc>
        <w:tc>
          <w:tcPr>
            <w:tcW w:w="701"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1.430.000</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76</w:t>
            </w:r>
          </w:p>
        </w:tc>
        <w:tc>
          <w:tcPr>
            <w:tcW w:w="6131" w:type="dxa"/>
            <w:tcBorders>
              <w:top w:val="single" w:sz="4" w:space="0" w:color="auto"/>
              <w:left w:val="single" w:sz="4" w:space="0" w:color="auto"/>
              <w:bottom w:val="single" w:sz="4" w:space="0" w:color="auto"/>
              <w:right w:val="single" w:sz="4" w:space="0" w:color="auto"/>
            </w:tcBorders>
            <w:shd w:val="clear" w:color="auto" w:fill="auto"/>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Mạch lập trình nhấp nháy dành cho LED đơn sắc</w:t>
            </w:r>
          </w:p>
        </w:tc>
        <w:tc>
          <w:tcPr>
            <w:tcW w:w="701"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910.500</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77</w:t>
            </w:r>
          </w:p>
        </w:tc>
        <w:tc>
          <w:tcPr>
            <w:tcW w:w="6131" w:type="dxa"/>
            <w:tcBorders>
              <w:top w:val="single" w:sz="4" w:space="0" w:color="auto"/>
              <w:left w:val="single" w:sz="4" w:space="0" w:color="auto"/>
              <w:bottom w:val="single" w:sz="4" w:space="0" w:color="auto"/>
              <w:right w:val="single" w:sz="4" w:space="0" w:color="auto"/>
            </w:tcBorders>
            <w:shd w:val="clear" w:color="auto" w:fill="auto"/>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Tủ điện điều khiển DMX 1200x600x350</w:t>
            </w:r>
          </w:p>
        </w:tc>
        <w:tc>
          <w:tcPr>
            <w:tcW w:w="701"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11.740.000</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8658"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rPr>
                <w:rFonts w:asciiTheme="majorHAnsi" w:hAnsiTheme="majorHAnsi" w:cstheme="majorHAnsi"/>
                <w:b/>
                <w:bCs/>
                <w:sz w:val="20"/>
              </w:rPr>
            </w:pPr>
            <w:r w:rsidRPr="00F61DB5">
              <w:rPr>
                <w:rFonts w:asciiTheme="majorHAnsi" w:hAnsiTheme="majorHAnsi" w:cstheme="majorHAnsi"/>
                <w:b/>
                <w:bCs/>
                <w:sz w:val="20"/>
              </w:rPr>
              <w:t xml:space="preserve">ĐÈN LED TÍN HIỆU GIAO THÔNG  </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55</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 xml:space="preserve">Đèn tín hiệu cho người đi bộ CSV LED SL 1 x D300 LED </w:t>
            </w:r>
          </w:p>
        </w:tc>
        <w:tc>
          <w:tcPr>
            <w:tcW w:w="70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4.541.000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56</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Đèn THGT 3 màu CSV LED SL 3xD300 LED</w:t>
            </w:r>
          </w:p>
        </w:tc>
        <w:tc>
          <w:tcPr>
            <w:tcW w:w="70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11.163.000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57</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Đèn THGT đếm lùi CSV LED SL 1 x D300 LED</w:t>
            </w:r>
          </w:p>
        </w:tc>
        <w:tc>
          <w:tcPr>
            <w:tcW w:w="70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9.386.000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58</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Đèn THGT đếm lùi CSV LED SL 1 x D400 LED</w:t>
            </w:r>
          </w:p>
        </w:tc>
        <w:tc>
          <w:tcPr>
            <w:tcW w:w="70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11.030.000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59</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Đèn THGT mũi tên 3 màu CSV LED SL 3xD300 LED</w:t>
            </w:r>
          </w:p>
        </w:tc>
        <w:tc>
          <w:tcPr>
            <w:tcW w:w="70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10.925.000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b/>
                <w:bCs/>
                <w:sz w:val="22"/>
                <w:szCs w:val="22"/>
              </w:rPr>
            </w:pPr>
            <w:r w:rsidRPr="00F61DB5">
              <w:rPr>
                <w:rFonts w:asciiTheme="majorHAnsi" w:hAnsiTheme="majorHAnsi" w:cstheme="majorHAnsi"/>
                <w:b/>
                <w:bCs/>
                <w:sz w:val="22"/>
                <w:szCs w:val="22"/>
              </w:rPr>
              <w:t>II</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b/>
                <w:bCs/>
                <w:sz w:val="22"/>
                <w:szCs w:val="22"/>
              </w:rPr>
            </w:pPr>
            <w:r w:rsidRPr="00F61DB5">
              <w:rPr>
                <w:rFonts w:asciiTheme="majorHAnsi" w:hAnsiTheme="majorHAnsi" w:cstheme="majorHAnsi"/>
                <w:b/>
                <w:bCs/>
                <w:sz w:val="22"/>
                <w:szCs w:val="22"/>
              </w:rPr>
              <w:t>Các loại cột đèn</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 </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 </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 xml:space="preserve"> </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b/>
                <w:bCs/>
                <w:i/>
                <w:iCs/>
                <w:sz w:val="22"/>
                <w:szCs w:val="22"/>
              </w:rPr>
            </w:pPr>
            <w:r w:rsidRPr="00F61DB5">
              <w:rPr>
                <w:rFonts w:asciiTheme="majorHAnsi" w:hAnsiTheme="majorHAnsi" w:cstheme="majorHAnsi"/>
                <w:b/>
                <w:bCs/>
                <w:i/>
                <w:iCs/>
                <w:sz w:val="22"/>
                <w:szCs w:val="22"/>
              </w:rPr>
              <w:t>Cột thép bát giác, tròn côn D78 mạ kẽm nhúng nóng</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 </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BG06, TC06 - cao 6m, ngọn D78, dày 3,0mm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3.872.000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BG06, TC06 - cao 6m, ngọn D78, dày 3,5mm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4.190.000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BG06, TC06 - cao 6m, ngọn D78, dày 4mm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4.690.000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BG07, TC07 - cao 7m, ngọn D78, dày 3,0mm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4.250.000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BG07, TC07 - cao 7m, ngọn D78, dày 3,5mm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4.589.000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BG07, TC07 - cao 7m, ngọn D78, dày 4mm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4.850.000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7</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BG08, TC08 - cao 8m, ngọn D78, dày 3,0mm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4.750.000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BG08, TC08 - cao 8m, ngọn D78, dày 3,5mm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5.460.000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9</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BG08, TC08 - cao 8m, ngọn D78, dày 4mm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4.830.000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BG09, TC09 - cao 9m, ngọn D78, dày 3,0mm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5.495.000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11</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BG09, TC09 - cao 9m, ngọn D78, dày 3,5mm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5.630.000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12</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BG09, TC09 - cao 9m, ngọn D78, dày 4mm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5.920.000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13</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BG10, TC10 - cao 10m, ngọn D78, dày 3,0mm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6.120.000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14</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BG10, TC10 - cao 10m, ngọn D78, dày 3,5mm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6.290.000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15</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BG10, TC10 - cao 10m, ngọn D78, dày 4mm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6.400.000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BG11, TC11 - cao 11m, ngọn D78, dày 3,0mm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6.510.000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17</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BG11, TC11 - cao 11m, ngọn D78, dày 3,5mm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6.620.000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18</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BG11, TC11 - cao 11m, ngọn D78, dày 4mm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6.790.000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b/>
                <w:bCs/>
                <w:i/>
                <w:iCs/>
                <w:sz w:val="22"/>
                <w:szCs w:val="22"/>
              </w:rPr>
            </w:pPr>
            <w:r w:rsidRPr="00F61DB5">
              <w:rPr>
                <w:rFonts w:asciiTheme="majorHAnsi" w:hAnsiTheme="majorHAnsi" w:cstheme="majorHAnsi"/>
                <w:b/>
                <w:bCs/>
                <w:i/>
                <w:iCs/>
                <w:sz w:val="22"/>
                <w:szCs w:val="22"/>
              </w:rPr>
              <w:t>Cột thép bát giác, tròn côn D180 mạ kẽm nhúng nóng</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19</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BG17, TC17 - cao 17m, ngọn D180, dày 4mm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26.150.000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b/>
                <w:bCs/>
                <w:i/>
                <w:iCs/>
                <w:sz w:val="22"/>
                <w:szCs w:val="22"/>
              </w:rPr>
            </w:pPr>
            <w:r w:rsidRPr="00F61DB5">
              <w:rPr>
                <w:rFonts w:asciiTheme="majorHAnsi" w:hAnsiTheme="majorHAnsi" w:cstheme="majorHAnsi"/>
                <w:b/>
                <w:bCs/>
                <w:i/>
                <w:iCs/>
                <w:sz w:val="22"/>
                <w:szCs w:val="22"/>
              </w:rPr>
              <w:t>Cột thép bát giác, tròn côn liền cần đơn mạ kẽm nhúng nóng</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 </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20</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TCLCĐ, BGLCD cao 6m, vươn 1,5m, dày 3,0mm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4.270.000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21</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TCLCĐ, BGLCD cao 6m, vươn 1,5m, dày 3,5mm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4.430.000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22</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TCLCĐ, BGLCD cao 6m, vươn 1,5m, dày 4,0mm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4.690.000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23</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TCLCĐ, BGLCD cao 7m, vươn 1,5m, dày 3,0mm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4.470.000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24</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TCLCĐ, BGLCD cao 7m, vươn 1,5m, dày 3,5mm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4.850.000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25</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TCLCĐ, BGLCD cao 7m, vươn 1,5m, dày 4,0mm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5.120.000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26</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TCLCĐ, BGLCD cao 8m, vươn 1,5m, dày 3,0mm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4.960.000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27</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TCLCĐ, BGLCD cao 8m, vươn 1,5m, dày 3,5mm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5.250.000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28</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TCLCĐ, BGLCD cao 8m, vươn 1,5m, dày 4,0mm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5.460.000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29</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TCLCĐ, BGLCD cao 9m, vươn 1,5m, dày 3,0mm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5.420.000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30</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TCLCĐ, BGLCD cao 9m, vươn 1,5m, dày 3,5mm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5.670.000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31</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TCLCĐ, BGLCD cao 9m, vươn 1,5m, dày 4,0mm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6.050.000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32</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TCLCĐ, BGLCD cao 10m, vươn 1,5m, dày 3,0mm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6.020.000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33</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TCLCĐ, BGLCD cao 10m, vươn 1,5m, dày 3,5mm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6.180.000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34</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TCLCĐ, BGLCD cao 10m, vươn 1,5m, dày 4,0mm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6.420.000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35</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TCLCĐ, BGLCD cao 11m, vươn 1,5m, dày 3,0mm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6.550.000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36</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TCLCĐ, BGLCD cao 11m, vươn 1,5m, dày 3,5mm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6.700.000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37</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TCLCĐ, BGLCD cao 11m, vươn 1,5m, dày 4,0mm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7.190.000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b/>
                <w:bCs/>
                <w:i/>
                <w:iCs/>
                <w:sz w:val="22"/>
                <w:szCs w:val="22"/>
              </w:rPr>
            </w:pPr>
            <w:r w:rsidRPr="00F61DB5">
              <w:rPr>
                <w:rFonts w:asciiTheme="majorHAnsi" w:hAnsiTheme="majorHAnsi" w:cstheme="majorHAnsi"/>
                <w:b/>
                <w:bCs/>
                <w:i/>
                <w:iCs/>
                <w:sz w:val="22"/>
                <w:szCs w:val="22"/>
              </w:rPr>
              <w:t>Cột thép đa giác tín hiệu giao thông</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38</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Cột đèn THGT cao 2,9m - CSV THGT 2,9</w:t>
            </w:r>
          </w:p>
        </w:tc>
        <w:tc>
          <w:tcPr>
            <w:tcW w:w="70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cột</w:t>
            </w:r>
          </w:p>
        </w:tc>
        <w:tc>
          <w:tcPr>
            <w:tcW w:w="1279"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3.029.000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39</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Cột đèn THGT cao 4,4m - CSV THGT 4,4</w:t>
            </w:r>
          </w:p>
        </w:tc>
        <w:tc>
          <w:tcPr>
            <w:tcW w:w="70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cột</w:t>
            </w:r>
          </w:p>
        </w:tc>
        <w:tc>
          <w:tcPr>
            <w:tcW w:w="1279"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3.755.000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40</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Cột đèn THGT cao 6,2m vươn đơn 4m - CSV THGT 6,2-4</w:t>
            </w:r>
          </w:p>
        </w:tc>
        <w:tc>
          <w:tcPr>
            <w:tcW w:w="70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cột</w:t>
            </w:r>
          </w:p>
        </w:tc>
        <w:tc>
          <w:tcPr>
            <w:tcW w:w="1279"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21.404.000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41</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Cột đèn THGT cao 6,2m vươn đơn 7m - CSV THGT 6,2-7</w:t>
            </w:r>
          </w:p>
        </w:tc>
        <w:tc>
          <w:tcPr>
            <w:tcW w:w="70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cột</w:t>
            </w:r>
          </w:p>
        </w:tc>
        <w:tc>
          <w:tcPr>
            <w:tcW w:w="1279"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25.129.000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42</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Cột đèn THGT cao 6,2m vươn kép 7m - CSV THGT 6,2-7-7</w:t>
            </w:r>
          </w:p>
        </w:tc>
        <w:tc>
          <w:tcPr>
            <w:tcW w:w="70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cột</w:t>
            </w:r>
          </w:p>
        </w:tc>
        <w:tc>
          <w:tcPr>
            <w:tcW w:w="1279"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27.979.000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683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b/>
                <w:bCs/>
                <w:i/>
                <w:iCs/>
                <w:sz w:val="22"/>
                <w:szCs w:val="22"/>
              </w:rPr>
              <w:t>Cần đèn gắn trên cột thép bát giác, tròn côn mạ kẽm nhúng nóng</w:t>
            </w:r>
            <w:r w:rsidRPr="00F61DB5">
              <w:rPr>
                <w:rFonts w:asciiTheme="majorHAnsi" w:hAnsiTheme="majorHAnsi" w:cstheme="majorHAnsi"/>
                <w:sz w:val="22"/>
                <w:szCs w:val="22"/>
              </w:rPr>
              <w:t> </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43</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Cần đơn CD04 cao 2m, dày 3mm, vươn 1,5m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1.854.000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44</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Cần đơn CD08 cao 2m, dày 3mm, vươn 1,5m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2.709.000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45</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Cần kép CK04 cao 2m, dày 3mm, vươn 1,5m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3.923.000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46</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Cần kép CK08 cao 2m, dày 3mm, vươn 1,5m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4.570.000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47</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Cần đơn cao 2m, dày 3,5mm, vươn 1,5m, tay vươn D60 dày 3mm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3.999.000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48</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Cần kép cao 2m, dày 3,5mm, vươn 1,5m, tay vươn D60 dày 3mm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4.075.000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b/>
                <w:bCs/>
                <w:i/>
                <w:iCs/>
                <w:sz w:val="22"/>
                <w:szCs w:val="22"/>
              </w:rPr>
            </w:pPr>
            <w:r w:rsidRPr="00F61DB5">
              <w:rPr>
                <w:rFonts w:asciiTheme="majorHAnsi" w:hAnsiTheme="majorHAnsi" w:cstheme="majorHAnsi"/>
                <w:b/>
                <w:bCs/>
                <w:i/>
                <w:iCs/>
                <w:sz w:val="22"/>
                <w:szCs w:val="22"/>
              </w:rPr>
              <w:t>Các loại cần đèn và xà</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49</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Cần cao áp chữ L1,8m (không tay bắt), thép dày 3mm mạ kẽm nhúng nóng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1.866.000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50</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Cần cao áp chữ L2,3m (không tay bắt), thép dày 3mm, mạ kẽm nhúng nóng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1.928.000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51</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Cần cao áp chữ L2,8m (không tay bắt), thép dày 3mm, mạ kẽm nhúng nóng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1.989.000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52</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Cần cao áp chữ S2,4m (không tay bắt), thép dày 3mm, mạ kẽm nhúng nóng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2.384.000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53</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5568C">
            <w:pPr>
              <w:rPr>
                <w:rFonts w:asciiTheme="majorHAnsi" w:hAnsiTheme="majorHAnsi" w:cstheme="majorHAnsi"/>
                <w:sz w:val="22"/>
                <w:szCs w:val="22"/>
              </w:rPr>
            </w:pPr>
            <w:r w:rsidRPr="00F61DB5">
              <w:rPr>
                <w:rFonts w:asciiTheme="majorHAnsi" w:hAnsiTheme="majorHAnsi" w:cstheme="majorHAnsi"/>
                <w:sz w:val="22"/>
                <w:szCs w:val="22"/>
              </w:rPr>
              <w:t>Tay bắt cần đèn cao áp L,S, thép L50x50x5mm, mạ kẽm nhúng nóng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727.000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54</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Xà 0,3m, thép L50x50x5mm, mạ kẽm nhúng nóng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442.000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55</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Xà 0,4m , thép L50x50x5mm, mạ kẽm nhúng nóng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489.000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56</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Xà 0,6m đơn, thép L50x50x5mm, mạ kẽm nhúng nóng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620.000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57</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Xà 0,6m kép, thép L50x50x5mm, mạ kẽm nhúng nóng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668.000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58</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Xà 1,2m đơn, thép L50x50x5mm, mạ kẽm nhúng nóng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675.000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59</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Xà 1,2m kép, thép L50x50x5mm, mạ kẽm nhúng nóng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770.000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60</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Gía đỡ tủ điện treo, thép L50x50x5mm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1.217.000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b/>
                <w:bCs/>
                <w:i/>
                <w:iCs/>
                <w:sz w:val="22"/>
                <w:szCs w:val="22"/>
              </w:rPr>
            </w:pPr>
            <w:r w:rsidRPr="00F61DB5">
              <w:rPr>
                <w:rFonts w:asciiTheme="majorHAnsi" w:hAnsiTheme="majorHAnsi" w:cstheme="majorHAnsi"/>
                <w:b/>
                <w:bCs/>
                <w:i/>
                <w:iCs/>
                <w:sz w:val="22"/>
                <w:szCs w:val="22"/>
              </w:rPr>
              <w:t>Cột đèn sân vườn</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 </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61</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Cột đèn sân vườn Banian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3.782.000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62</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Cột đèn sân vườn DC05B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6.506.000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b/>
                <w:bCs/>
                <w:sz w:val="22"/>
                <w:szCs w:val="22"/>
              </w:rPr>
            </w:pPr>
            <w:r w:rsidRPr="00F61DB5">
              <w:rPr>
                <w:rFonts w:asciiTheme="majorHAnsi" w:hAnsiTheme="majorHAnsi" w:cstheme="majorHAnsi"/>
                <w:b/>
                <w:bCs/>
                <w:sz w:val="22"/>
                <w:szCs w:val="22"/>
              </w:rPr>
              <w:t>Chùm đèn sử dụng cho cột trang trí</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63</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Chùm 2 đèn ruby L635 (không đèn)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1.637.000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64</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Chùm 4 đèn L970 (không đèn)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2.533.000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65</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Chùm 5 đèn L564 (không đèn)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3.246.000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66</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Chùm 9 đèn (không đèn)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4.354.000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67</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Đèn cầu D400 sọc nhựa bóng Led 20W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2.717.000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b/>
                <w:bCs/>
                <w:sz w:val="22"/>
                <w:szCs w:val="22"/>
              </w:rPr>
            </w:pPr>
            <w:r w:rsidRPr="00F61DB5">
              <w:rPr>
                <w:rFonts w:asciiTheme="majorHAnsi" w:hAnsiTheme="majorHAnsi" w:cstheme="majorHAnsi"/>
                <w:b/>
                <w:bCs/>
                <w:sz w:val="22"/>
                <w:szCs w:val="22"/>
              </w:rPr>
              <w:t>III</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b/>
                <w:bCs/>
                <w:sz w:val="22"/>
                <w:szCs w:val="22"/>
              </w:rPr>
            </w:pPr>
            <w:r w:rsidRPr="00F61DB5">
              <w:rPr>
                <w:rFonts w:asciiTheme="majorHAnsi" w:hAnsiTheme="majorHAnsi" w:cstheme="majorHAnsi"/>
                <w:b/>
                <w:bCs/>
                <w:sz w:val="22"/>
                <w:szCs w:val="22"/>
              </w:rPr>
              <w:t xml:space="preserve">Khung móng thép mạ kẽm nhúng nóng </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b/>
                <w:bCs/>
                <w:sz w:val="22"/>
                <w:szCs w:val="22"/>
              </w:rPr>
            </w:pPr>
            <w:r w:rsidRPr="00F61DB5">
              <w:rPr>
                <w:rFonts w:asciiTheme="majorHAnsi" w:hAnsiTheme="majorHAnsi" w:cstheme="majorHAnsi"/>
                <w:b/>
                <w:bCs/>
                <w:sz w:val="22"/>
                <w:szCs w:val="22"/>
              </w:rPr>
              <w:t> </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b/>
                <w:bCs/>
                <w:sz w:val="22"/>
                <w:szCs w:val="22"/>
              </w:rPr>
            </w:pPr>
            <w:r w:rsidRPr="00F61DB5">
              <w:rPr>
                <w:rFonts w:asciiTheme="majorHAnsi" w:hAnsiTheme="majorHAnsi" w:cstheme="majorHAnsi"/>
                <w:b/>
                <w:bCs/>
                <w:sz w:val="22"/>
                <w:szCs w:val="22"/>
              </w:rPr>
              <w:t> </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Khung móng 4M24x300x300x(675-750)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785.000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Khung móng 4M24x300x300x(600-665)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774.000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Khung móng 4M16x240x240x(550-600)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429.000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Khung móng 4M16x260x260x(550-600)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488.000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Khung móng 4M24x8x1375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2.589.000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b/>
                <w:bCs/>
                <w:sz w:val="22"/>
                <w:szCs w:val="22"/>
              </w:rPr>
            </w:pPr>
            <w:r w:rsidRPr="00F61DB5">
              <w:rPr>
                <w:rFonts w:asciiTheme="majorHAnsi" w:hAnsiTheme="majorHAnsi" w:cstheme="majorHAnsi"/>
                <w:b/>
                <w:bCs/>
                <w:sz w:val="22"/>
                <w:szCs w:val="22"/>
              </w:rPr>
              <w:t>IV</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b/>
                <w:bCs/>
                <w:sz w:val="22"/>
                <w:szCs w:val="22"/>
              </w:rPr>
            </w:pPr>
            <w:r w:rsidRPr="00F61DB5">
              <w:rPr>
                <w:rFonts w:asciiTheme="majorHAnsi" w:hAnsiTheme="majorHAnsi" w:cstheme="majorHAnsi"/>
                <w:b/>
                <w:bCs/>
                <w:sz w:val="22"/>
                <w:szCs w:val="22"/>
              </w:rPr>
              <w:t>Cọc tiếp địa mạ kẽm nhúng nóng</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rPr>
                <w:rFonts w:asciiTheme="majorHAnsi" w:hAnsiTheme="majorHAnsi" w:cstheme="majorHAnsi"/>
                <w:b/>
                <w:bCs/>
                <w:sz w:val="22"/>
                <w:szCs w:val="22"/>
              </w:rPr>
            </w:pPr>
            <w:r w:rsidRPr="00F61DB5">
              <w:rPr>
                <w:rFonts w:asciiTheme="majorHAnsi" w:hAnsiTheme="majorHAnsi" w:cstheme="majorHAnsi"/>
                <w:b/>
                <w:bCs/>
                <w:sz w:val="22"/>
                <w:szCs w:val="22"/>
              </w:rPr>
              <w:t> </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b/>
                <w:bCs/>
                <w:sz w:val="22"/>
                <w:szCs w:val="22"/>
              </w:rPr>
            </w:pPr>
            <w:r w:rsidRPr="00F61DB5">
              <w:rPr>
                <w:rFonts w:asciiTheme="majorHAnsi" w:hAnsiTheme="majorHAnsi" w:cstheme="majorHAnsi"/>
                <w:b/>
                <w:bCs/>
                <w:sz w:val="22"/>
                <w:szCs w:val="22"/>
              </w:rPr>
              <w:t> </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L63x63x6, L=1500mm, dây nối D10x1500mm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cọc</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602.400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L63x63x6, L=2000mm, dây nối D10x1500mm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cọc</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652.400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L63x63x6, L=2500mm, dây nối D10x1500mm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cọc</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687.400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L63x63x6, L=2400mm, dây nối D10x1500mm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cọc</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648.000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b/>
                <w:bCs/>
                <w:sz w:val="22"/>
                <w:szCs w:val="22"/>
              </w:rPr>
            </w:pPr>
            <w:r w:rsidRPr="00F61DB5">
              <w:rPr>
                <w:rFonts w:asciiTheme="majorHAnsi" w:hAnsiTheme="majorHAnsi" w:cstheme="majorHAnsi"/>
                <w:b/>
                <w:bCs/>
                <w:sz w:val="22"/>
                <w:szCs w:val="22"/>
              </w:rPr>
              <w:t>V</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b/>
                <w:bCs/>
                <w:sz w:val="22"/>
                <w:szCs w:val="22"/>
              </w:rPr>
            </w:pPr>
            <w:r w:rsidRPr="00F61DB5">
              <w:rPr>
                <w:rFonts w:asciiTheme="majorHAnsi" w:hAnsiTheme="majorHAnsi" w:cstheme="majorHAnsi"/>
                <w:b/>
                <w:bCs/>
                <w:sz w:val="22"/>
                <w:szCs w:val="22"/>
              </w:rPr>
              <w:t>Tủ điện</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rPr>
                <w:rFonts w:asciiTheme="majorHAnsi" w:hAnsiTheme="majorHAnsi" w:cstheme="majorHAnsi"/>
                <w:b/>
                <w:bCs/>
                <w:sz w:val="22"/>
                <w:szCs w:val="22"/>
              </w:rPr>
            </w:pPr>
            <w:r w:rsidRPr="00F61DB5">
              <w:rPr>
                <w:rFonts w:asciiTheme="majorHAnsi" w:hAnsiTheme="majorHAnsi" w:cstheme="majorHAnsi"/>
                <w:b/>
                <w:bCs/>
                <w:sz w:val="22"/>
                <w:szCs w:val="22"/>
              </w:rPr>
              <w:t> </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b/>
                <w:bCs/>
                <w:sz w:val="22"/>
                <w:szCs w:val="22"/>
              </w:rPr>
            </w:pPr>
            <w:r w:rsidRPr="00F61DB5">
              <w:rPr>
                <w:rFonts w:asciiTheme="majorHAnsi" w:hAnsiTheme="majorHAnsi" w:cstheme="majorHAnsi"/>
                <w:b/>
                <w:bCs/>
                <w:sz w:val="22"/>
                <w:szCs w:val="22"/>
              </w:rPr>
              <w:t> </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6131" w:type="dxa"/>
            <w:tcBorders>
              <w:top w:val="single" w:sz="4" w:space="0" w:color="auto"/>
              <w:left w:val="single" w:sz="4" w:space="0" w:color="auto"/>
              <w:bottom w:val="single" w:sz="4" w:space="0" w:color="auto"/>
              <w:right w:val="single" w:sz="4" w:space="0" w:color="auto"/>
            </w:tcBorders>
            <w:shd w:val="clear" w:color="auto" w:fill="auto"/>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 xml:space="preserve">Tủ điện điều khiển chiếu sáng 400x600x200 </w:t>
            </w:r>
          </w:p>
        </w:tc>
        <w:tc>
          <w:tcPr>
            <w:tcW w:w="701"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tủ</w:t>
            </w:r>
          </w:p>
        </w:tc>
        <w:tc>
          <w:tcPr>
            <w:tcW w:w="1279"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9.025.000</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Tủ điện ĐK HTCS 1000x600x350 thiết bị ngoại 100A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tủ</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13.614.000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7</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Tủ điện ĐK HTCS 1200x600x350 thiết bị ngoại 100A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tủ</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17.128.000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Tủ điện hạ thế  450V/100A (thiết bị ngoại)  -CSV</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tủ</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37.741.000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b/>
                <w:bCs/>
                <w:sz w:val="22"/>
                <w:szCs w:val="22"/>
              </w:rPr>
            </w:pPr>
            <w:r w:rsidRPr="00F61DB5">
              <w:rPr>
                <w:rFonts w:asciiTheme="majorHAnsi" w:hAnsiTheme="majorHAnsi" w:cstheme="majorHAnsi"/>
                <w:b/>
                <w:bCs/>
                <w:sz w:val="22"/>
                <w:szCs w:val="22"/>
              </w:rPr>
              <w:t>VI</w:t>
            </w:r>
          </w:p>
        </w:tc>
        <w:tc>
          <w:tcPr>
            <w:tcW w:w="811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b/>
                <w:bCs/>
                <w:sz w:val="22"/>
                <w:szCs w:val="22"/>
              </w:rPr>
            </w:pPr>
            <w:r w:rsidRPr="00F61DB5">
              <w:rPr>
                <w:rFonts w:asciiTheme="majorHAnsi" w:hAnsiTheme="majorHAnsi" w:cstheme="majorHAnsi"/>
                <w:b/>
                <w:bCs/>
                <w:sz w:val="20"/>
              </w:rPr>
              <w:t>THIẾT BỊ TRONG TỦ ĐỂ KẾT NỐI TRUNG TÂM KIỂM SOÁT VÀ ĐIỀU KHIỂN</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b/>
                <w:bCs/>
                <w:sz w:val="22"/>
                <w:szCs w:val="22"/>
              </w:rPr>
            </w:pPr>
            <w:r w:rsidRPr="00F61DB5">
              <w:rPr>
                <w:rFonts w:asciiTheme="majorHAnsi" w:hAnsiTheme="majorHAnsi" w:cstheme="majorHAnsi"/>
                <w:b/>
                <w:bCs/>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Bộ thiết bị điều khiển chiếu sáng tự động từ trung tâm  CSV-BĐK-TU-eRF1</w:t>
            </w:r>
          </w:p>
        </w:tc>
        <w:tc>
          <w:tcPr>
            <w:tcW w:w="70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 xml:space="preserve">      60.896.000 </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Bộ thiết bị điều khiển chiếu sáng thông minh CSV-BĐK-TU-eRF2</w:t>
            </w:r>
          </w:p>
        </w:tc>
        <w:tc>
          <w:tcPr>
            <w:tcW w:w="70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65.689.000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Bộ giám sát nguồn dự phòng CSV-GSN01</w:t>
            </w:r>
          </w:p>
        </w:tc>
        <w:tc>
          <w:tcPr>
            <w:tcW w:w="70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5.120.000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Bộ quản lý mạng điểm sáng CSV-QLM01</w:t>
            </w:r>
          </w:p>
        </w:tc>
        <w:tc>
          <w:tcPr>
            <w:tcW w:w="70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14.900.000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Bộ thiết bị bảo mật, cảnh báo CSV-QLCB-01</w:t>
            </w:r>
          </w:p>
        </w:tc>
        <w:tc>
          <w:tcPr>
            <w:tcW w:w="70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22.125.000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Bộ điều khiển điểm đèn CSV-ĐKĐ-RF</w:t>
            </w:r>
          </w:p>
        </w:tc>
        <w:tc>
          <w:tcPr>
            <w:tcW w:w="70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3.650.000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7</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Bộ giám sát đứt cáp CSV-GSC-RF</w:t>
            </w:r>
          </w:p>
        </w:tc>
        <w:tc>
          <w:tcPr>
            <w:tcW w:w="70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28.150.120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Bộ cảm biến chuyển động radar CSV-RAD RF</w:t>
            </w:r>
          </w:p>
        </w:tc>
        <w:tc>
          <w:tcPr>
            <w:tcW w:w="70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3.856.659</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9</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Bộ đo cường độ ánh sáng CSV-LUX</w:t>
            </w:r>
          </w:p>
        </w:tc>
        <w:tc>
          <w:tcPr>
            <w:tcW w:w="70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bộ</w:t>
            </w:r>
          </w:p>
        </w:tc>
        <w:tc>
          <w:tcPr>
            <w:tcW w:w="1279"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2.123.000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b/>
                <w:bCs/>
                <w:sz w:val="22"/>
                <w:szCs w:val="22"/>
              </w:rPr>
            </w:pPr>
            <w:r w:rsidRPr="00F61DB5">
              <w:rPr>
                <w:rFonts w:asciiTheme="majorHAnsi" w:hAnsiTheme="majorHAnsi" w:cstheme="majorHAnsi"/>
                <w:b/>
                <w:bCs/>
                <w:sz w:val="22"/>
                <w:szCs w:val="22"/>
              </w:rPr>
              <w:t>VII</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b/>
                <w:bCs/>
                <w:sz w:val="22"/>
                <w:szCs w:val="22"/>
              </w:rPr>
            </w:pPr>
            <w:r w:rsidRPr="00F61DB5">
              <w:rPr>
                <w:rFonts w:asciiTheme="majorHAnsi" w:hAnsiTheme="majorHAnsi" w:cstheme="majorHAnsi"/>
                <w:b/>
                <w:bCs/>
                <w:sz w:val="22"/>
                <w:szCs w:val="22"/>
              </w:rPr>
              <w:t>Vật tư khác</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b/>
                <w:bCs/>
                <w:sz w:val="22"/>
                <w:szCs w:val="22"/>
              </w:rPr>
            </w:pPr>
            <w:r w:rsidRPr="00F61DB5">
              <w:rPr>
                <w:rFonts w:asciiTheme="majorHAnsi" w:hAnsiTheme="majorHAnsi" w:cstheme="majorHAnsi"/>
                <w:b/>
                <w:bCs/>
                <w:sz w:val="22"/>
                <w:szCs w:val="22"/>
              </w:rPr>
              <w:t> </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b/>
                <w:bCs/>
                <w:sz w:val="22"/>
                <w:szCs w:val="22"/>
              </w:rPr>
            </w:pPr>
            <w:r w:rsidRPr="00F61DB5">
              <w:rPr>
                <w:rFonts w:asciiTheme="majorHAnsi" w:hAnsiTheme="majorHAnsi" w:cstheme="majorHAnsi"/>
                <w:b/>
                <w:bCs/>
                <w:sz w:val="22"/>
                <w:szCs w:val="22"/>
              </w:rPr>
              <w:t> </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b/>
                <w:bCs/>
                <w:sz w:val="22"/>
                <w:szCs w:val="22"/>
              </w:rPr>
            </w:pPr>
            <w:r w:rsidRPr="00F61DB5">
              <w:rPr>
                <w:rFonts w:asciiTheme="majorHAnsi" w:hAnsiTheme="majorHAnsi" w:cstheme="majorHAnsi"/>
                <w:b/>
                <w:bCs/>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Aluminium Composite 3mm - nhôm 0,06mm</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m2</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1.174.400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Aluminium Composite 2mm - nhôm 0,06mm</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m2</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665.800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Mica Đài Loan 3mm</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m2</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2.081.000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Decal in màu loại cao cấp ngoài trời</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m2</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286.000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Vỏ tủ điện tôn sơn tĩnh điện 300x400x150mm</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1.432.900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755072" w:rsidRPr="00F61DB5" w:rsidTr="00EA7628">
        <w:trPr>
          <w:trHeight w:val="20"/>
        </w:trPr>
        <w:tc>
          <w:tcPr>
            <w:tcW w:w="547"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6131" w:type="dxa"/>
            <w:tcBorders>
              <w:top w:val="single" w:sz="4" w:space="0" w:color="auto"/>
              <w:left w:val="single" w:sz="4" w:space="0" w:color="auto"/>
              <w:bottom w:val="single" w:sz="4" w:space="0" w:color="auto"/>
              <w:right w:val="single" w:sz="4" w:space="0" w:color="auto"/>
            </w:tcBorders>
            <w:shd w:val="clear" w:color="000000" w:fill="FFFFFF"/>
            <w:hideMark/>
          </w:tcPr>
          <w:p w:rsidR="00755072" w:rsidRPr="00F61DB5" w:rsidRDefault="00755072" w:rsidP="00EA7628">
            <w:pPr>
              <w:rPr>
                <w:rFonts w:asciiTheme="majorHAnsi" w:hAnsiTheme="majorHAnsi" w:cstheme="majorHAnsi"/>
                <w:sz w:val="22"/>
                <w:szCs w:val="22"/>
              </w:rPr>
            </w:pPr>
            <w:r w:rsidRPr="00F61DB5">
              <w:rPr>
                <w:rFonts w:asciiTheme="majorHAnsi" w:hAnsiTheme="majorHAnsi" w:cstheme="majorHAnsi"/>
                <w:sz w:val="22"/>
                <w:szCs w:val="22"/>
              </w:rPr>
              <w:t>Vỏ tủ điện tôn sơn tĩnh điện 400x600x180mm</w:t>
            </w:r>
          </w:p>
        </w:tc>
        <w:tc>
          <w:tcPr>
            <w:tcW w:w="701"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279"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1.951.200</w:t>
            </w:r>
          </w:p>
        </w:tc>
        <w:tc>
          <w:tcPr>
            <w:tcW w:w="1138" w:type="dxa"/>
            <w:tcBorders>
              <w:top w:val="single" w:sz="4" w:space="0" w:color="auto"/>
              <w:left w:val="single" w:sz="4" w:space="0" w:color="auto"/>
              <w:bottom w:val="single" w:sz="4" w:space="0" w:color="auto"/>
              <w:right w:val="single" w:sz="4" w:space="0" w:color="auto"/>
            </w:tcBorders>
            <w:shd w:val="clear" w:color="000000" w:fill="FFFFFF"/>
            <w:noWrap/>
            <w:hideMark/>
          </w:tcPr>
          <w:p w:rsidR="00755072" w:rsidRPr="00F61DB5" w:rsidRDefault="00755072" w:rsidP="00EA7628">
            <w:pPr>
              <w:jc w:val="right"/>
              <w:rPr>
                <w:rFonts w:asciiTheme="majorHAnsi" w:hAnsiTheme="majorHAnsi" w:cstheme="majorHAnsi"/>
                <w:sz w:val="22"/>
                <w:szCs w:val="22"/>
              </w:rPr>
            </w:pPr>
            <w:r w:rsidRPr="00F61DB5">
              <w:rPr>
                <w:rFonts w:asciiTheme="majorHAnsi" w:hAnsiTheme="majorHAnsi" w:cstheme="majorHAnsi"/>
                <w:sz w:val="22"/>
                <w:szCs w:val="22"/>
              </w:rPr>
              <w:t> </w:t>
            </w:r>
          </w:p>
        </w:tc>
      </w:tr>
    </w:tbl>
    <w:p w:rsidR="00F4224E" w:rsidRPr="00F61DB5" w:rsidRDefault="00755072" w:rsidP="00F4224E">
      <w:pPr>
        <w:ind w:firstLine="720"/>
        <w:rPr>
          <w:rFonts w:asciiTheme="majorHAnsi" w:hAnsiTheme="majorHAnsi" w:cstheme="majorHAnsi"/>
          <w:i/>
          <w:spacing w:val="-2"/>
          <w:sz w:val="24"/>
          <w:szCs w:val="24"/>
        </w:rPr>
      </w:pPr>
      <w:r w:rsidRPr="00F61DB5">
        <w:rPr>
          <w:rFonts w:asciiTheme="majorHAnsi" w:hAnsiTheme="majorHAnsi" w:cstheme="majorHAnsi"/>
          <w:i/>
          <w:spacing w:val="-2"/>
          <w:sz w:val="24"/>
          <w:szCs w:val="24"/>
          <w:lang w:val="vi-VN"/>
        </w:rPr>
        <w:t>Giá bán trên áp dụng trên địa bàn tỉnh Yên Bái.</w:t>
      </w:r>
    </w:p>
    <w:p w:rsidR="00450B17" w:rsidRPr="00F61DB5" w:rsidRDefault="00450B17" w:rsidP="00F4224E">
      <w:pPr>
        <w:rPr>
          <w:rFonts w:ascii="Times New Roman" w:hAnsi="Times New Roman"/>
          <w:sz w:val="24"/>
          <w:szCs w:val="24"/>
          <w:lang w:val="nl-NL"/>
        </w:rPr>
      </w:pPr>
      <w:r w:rsidRPr="00F61DB5">
        <w:rPr>
          <w:rFonts w:ascii="Times New Roman" w:hAnsi="Times New Roman"/>
          <w:b/>
          <w:sz w:val="24"/>
          <w:szCs w:val="24"/>
          <w:lang w:val="nl-NL"/>
        </w:rPr>
        <w:t>1.</w:t>
      </w:r>
      <w:r w:rsidR="00552366" w:rsidRPr="00F61DB5">
        <w:rPr>
          <w:rFonts w:ascii="Times New Roman" w:hAnsi="Times New Roman"/>
          <w:b/>
          <w:sz w:val="24"/>
          <w:szCs w:val="24"/>
          <w:lang w:val="nl-NL"/>
        </w:rPr>
        <w:t>1</w:t>
      </w:r>
      <w:r w:rsidR="00755072" w:rsidRPr="00F61DB5">
        <w:rPr>
          <w:rFonts w:ascii="Times New Roman" w:hAnsi="Times New Roman"/>
          <w:b/>
          <w:sz w:val="24"/>
          <w:szCs w:val="24"/>
          <w:lang w:val="nl-NL"/>
        </w:rPr>
        <w:t>2</w:t>
      </w:r>
      <w:r w:rsidRPr="00F61DB5">
        <w:rPr>
          <w:rFonts w:ascii="Times New Roman" w:hAnsi="Times New Roman"/>
          <w:b/>
          <w:sz w:val="24"/>
          <w:szCs w:val="24"/>
          <w:lang w:val="nl-NL"/>
        </w:rPr>
        <w:t>. Công ty TNHH Thiết bị điện và Chiếu sáng Miền Bắc</w:t>
      </w:r>
      <w:r w:rsidRPr="00F61DB5">
        <w:rPr>
          <w:rFonts w:ascii="Times New Roman" w:hAnsi="Times New Roman"/>
          <w:sz w:val="24"/>
          <w:szCs w:val="24"/>
          <w:lang w:val="nl-NL"/>
        </w:rPr>
        <w:t>.</w:t>
      </w:r>
    </w:p>
    <w:p w:rsidR="00755072" w:rsidRPr="00F61DB5" w:rsidRDefault="00450B17" w:rsidP="00450B17">
      <w:pPr>
        <w:pStyle w:val="BodyTextIndent"/>
        <w:spacing w:before="0"/>
        <w:ind w:firstLine="0"/>
        <w:jc w:val="left"/>
        <w:rPr>
          <w:rFonts w:ascii="Times New Roman" w:hAnsi="Times New Roman"/>
          <w:sz w:val="24"/>
          <w:szCs w:val="24"/>
          <w:lang w:val="nl-NL"/>
        </w:rPr>
      </w:pPr>
      <w:r w:rsidRPr="00F61DB5">
        <w:rPr>
          <w:rFonts w:ascii="Times New Roman" w:hAnsi="Times New Roman"/>
          <w:sz w:val="24"/>
          <w:szCs w:val="24"/>
          <w:lang w:val="nl-NL"/>
        </w:rPr>
        <w:t xml:space="preserve">Trụ sở chính: Số 30 khu C, khu đấu giá QSDĐ, tổ dân phố Phú Mỹ, phường Mỹ Đình 2, quận Nam Từ Liêm, Thành phố Hà Nội. </w:t>
      </w:r>
    </w:p>
    <w:p w:rsidR="00450B17" w:rsidRPr="00F61DB5" w:rsidRDefault="00450B17" w:rsidP="00F4224E">
      <w:pPr>
        <w:pStyle w:val="BodyTextIndent"/>
        <w:spacing w:before="0"/>
        <w:ind w:firstLine="0"/>
        <w:jc w:val="left"/>
        <w:rPr>
          <w:rFonts w:ascii="Times New Roman" w:hAnsi="Times New Roman"/>
          <w:sz w:val="24"/>
          <w:szCs w:val="24"/>
          <w:lang w:val="nl-NL"/>
        </w:rPr>
      </w:pPr>
      <w:r w:rsidRPr="00F61DB5">
        <w:rPr>
          <w:rFonts w:ascii="Times New Roman" w:hAnsi="Times New Roman"/>
          <w:sz w:val="24"/>
          <w:szCs w:val="24"/>
          <w:lang w:val="nl-NL"/>
        </w:rPr>
        <w:t>Địa chỉ nhà máy: KCN Quang Minh-Thị trấn Chi Đông-H.Mê Linh-TP.Hà Nội</w:t>
      </w:r>
      <w:r w:rsidR="00F4224E" w:rsidRPr="00F61DB5">
        <w:rPr>
          <w:rFonts w:ascii="Times New Roman" w:hAnsi="Times New Roman"/>
          <w:sz w:val="24"/>
          <w:szCs w:val="24"/>
          <w:lang w:val="nl-NL"/>
        </w:rPr>
        <w:t xml:space="preserve">, </w:t>
      </w:r>
      <w:r w:rsidRPr="00F61DB5">
        <w:rPr>
          <w:rFonts w:ascii="Times New Roman" w:hAnsi="Times New Roman"/>
          <w:sz w:val="24"/>
          <w:szCs w:val="24"/>
          <w:lang w:val="nl-NL"/>
        </w:rPr>
        <w:t>Số điện thoại: 0868 496 188</w:t>
      </w:r>
      <w:r w:rsidR="00B702EC" w:rsidRPr="00F61DB5">
        <w:rPr>
          <w:rFonts w:ascii="Times New Roman" w:hAnsi="Times New Roman"/>
          <w:sz w:val="24"/>
          <w:szCs w:val="24"/>
          <w:lang w:val="nl-NL"/>
        </w:rPr>
        <w:t xml:space="preserve"> </w:t>
      </w:r>
      <w:r w:rsidR="00F4224E" w:rsidRPr="00F61DB5">
        <w:rPr>
          <w:rFonts w:ascii="Times New Roman" w:hAnsi="Times New Roman"/>
          <w:sz w:val="24"/>
          <w:szCs w:val="24"/>
          <w:lang w:val="nl-NL"/>
        </w:rPr>
        <w:t xml:space="preserve">- </w:t>
      </w:r>
      <w:r w:rsidRPr="00F61DB5">
        <w:rPr>
          <w:rFonts w:ascii="Times New Roman" w:hAnsi="Times New Roman"/>
          <w:sz w:val="24"/>
          <w:szCs w:val="24"/>
          <w:lang w:val="nl-NL"/>
        </w:rPr>
        <w:t>Website:</w:t>
      </w:r>
      <w:hyperlink r:id="rId10" w:history="1">
        <w:r w:rsidRPr="00F61DB5">
          <w:rPr>
            <w:rFonts w:ascii="Times New Roman" w:hAnsi="Times New Roman"/>
            <w:sz w:val="24"/>
            <w:szCs w:val="24"/>
            <w:lang w:val="nl-NL"/>
          </w:rPr>
          <w:t xml:space="preserve"> http://cotdenchieusangdothi.vn</w:t>
        </w:r>
      </w:hyperlink>
      <w:r w:rsidR="00F4224E" w:rsidRPr="00F61DB5">
        <w:rPr>
          <w:rFonts w:ascii="Times New Roman" w:hAnsi="Times New Roman"/>
          <w:sz w:val="24"/>
          <w:szCs w:val="24"/>
          <w:lang w:val="nl-NL"/>
        </w:rPr>
        <w:t xml:space="preserve">,  </w:t>
      </w:r>
      <w:r w:rsidRPr="00F61DB5">
        <w:rPr>
          <w:rFonts w:ascii="Times New Roman" w:hAnsi="Times New Roman"/>
          <w:sz w:val="24"/>
          <w:szCs w:val="24"/>
          <w:lang w:val="nl-NL"/>
        </w:rPr>
        <w:t>https://chieusangmienbac.com.vn</w:t>
      </w:r>
    </w:p>
    <w:p w:rsidR="00450B17" w:rsidRPr="00F61DB5" w:rsidRDefault="00450B17" w:rsidP="00450B17">
      <w:pPr>
        <w:spacing w:before="20" w:after="20"/>
        <w:rPr>
          <w:rFonts w:ascii="Times New Roman" w:hAnsi="Times New Roman"/>
          <w:sz w:val="24"/>
          <w:szCs w:val="24"/>
        </w:rPr>
      </w:pPr>
      <w:r w:rsidRPr="00F61DB5">
        <w:rPr>
          <w:rFonts w:asciiTheme="majorHAnsi" w:hAnsiTheme="majorHAnsi" w:cstheme="majorHAnsi"/>
          <w:sz w:val="27"/>
          <w:szCs w:val="27"/>
        </w:rPr>
        <w:tab/>
      </w:r>
      <w:r w:rsidRPr="00F61DB5">
        <w:rPr>
          <w:rFonts w:asciiTheme="majorHAnsi" w:hAnsiTheme="majorHAnsi" w:cstheme="majorHAnsi"/>
          <w:sz w:val="27"/>
          <w:szCs w:val="27"/>
        </w:rPr>
        <w:tab/>
      </w:r>
      <w:r w:rsidRPr="00F61DB5">
        <w:rPr>
          <w:rFonts w:asciiTheme="majorHAnsi" w:hAnsiTheme="majorHAnsi" w:cstheme="majorHAnsi"/>
          <w:sz w:val="27"/>
          <w:szCs w:val="27"/>
        </w:rPr>
        <w:tab/>
      </w:r>
      <w:r w:rsidRPr="00F61DB5">
        <w:rPr>
          <w:rFonts w:asciiTheme="majorHAnsi" w:hAnsiTheme="majorHAnsi" w:cstheme="majorHAnsi"/>
          <w:sz w:val="27"/>
          <w:szCs w:val="27"/>
        </w:rPr>
        <w:tab/>
      </w:r>
      <w:r w:rsidRPr="00F61DB5">
        <w:rPr>
          <w:rFonts w:asciiTheme="majorHAnsi" w:hAnsiTheme="majorHAnsi" w:cstheme="majorHAnsi"/>
          <w:sz w:val="27"/>
          <w:szCs w:val="27"/>
        </w:rPr>
        <w:tab/>
      </w:r>
      <w:r w:rsidRPr="00F61DB5">
        <w:rPr>
          <w:rFonts w:asciiTheme="majorHAnsi" w:hAnsiTheme="majorHAnsi" w:cstheme="majorHAnsi"/>
          <w:sz w:val="27"/>
          <w:szCs w:val="27"/>
        </w:rPr>
        <w:tab/>
      </w:r>
      <w:r w:rsidRPr="00F61DB5">
        <w:rPr>
          <w:rFonts w:asciiTheme="majorHAnsi" w:hAnsiTheme="majorHAnsi" w:cstheme="majorHAnsi"/>
          <w:sz w:val="27"/>
          <w:szCs w:val="27"/>
        </w:rPr>
        <w:tab/>
      </w:r>
      <w:r w:rsidRPr="00F61DB5">
        <w:rPr>
          <w:rFonts w:asciiTheme="majorHAnsi" w:hAnsiTheme="majorHAnsi" w:cstheme="majorHAnsi"/>
          <w:sz w:val="27"/>
          <w:szCs w:val="27"/>
        </w:rPr>
        <w:tab/>
      </w:r>
      <w:r w:rsidRPr="00F61DB5">
        <w:rPr>
          <w:rFonts w:asciiTheme="majorHAnsi" w:hAnsiTheme="majorHAnsi" w:cstheme="majorHAnsi"/>
          <w:sz w:val="27"/>
          <w:szCs w:val="27"/>
        </w:rPr>
        <w:tab/>
      </w:r>
      <w:r w:rsidRPr="00F61DB5">
        <w:rPr>
          <w:rFonts w:asciiTheme="majorHAnsi" w:hAnsiTheme="majorHAnsi" w:cstheme="majorHAnsi"/>
          <w:sz w:val="27"/>
          <w:szCs w:val="27"/>
        </w:rPr>
        <w:tab/>
        <w:t xml:space="preserve">    </w:t>
      </w:r>
      <w:r w:rsidRPr="00F61DB5">
        <w:rPr>
          <w:rFonts w:ascii="Times New Roman" w:hAnsi="Times New Roman"/>
          <w:sz w:val="24"/>
          <w:szCs w:val="24"/>
          <w:lang w:val="vi-VN"/>
        </w:rPr>
        <w:t>ĐVT: đồng VN</w:t>
      </w:r>
    </w:p>
    <w:tbl>
      <w:tblPr>
        <w:tblW w:w="9729" w:type="dxa"/>
        <w:tblInd w:w="113" w:type="dxa"/>
        <w:tblLook w:val="04A0" w:firstRow="1" w:lastRow="0" w:firstColumn="1" w:lastColumn="0" w:noHBand="0" w:noVBand="1"/>
      </w:tblPr>
      <w:tblGrid>
        <w:gridCol w:w="562"/>
        <w:gridCol w:w="3969"/>
        <w:gridCol w:w="660"/>
        <w:gridCol w:w="1940"/>
        <w:gridCol w:w="1108"/>
        <w:gridCol w:w="1490"/>
      </w:tblGrid>
      <w:tr w:rsidR="00450B17" w:rsidRPr="00F61DB5" w:rsidTr="00AC1821">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F4224E">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TT</w:t>
            </w:r>
          </w:p>
        </w:tc>
        <w:tc>
          <w:tcPr>
            <w:tcW w:w="3969"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F4224E">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Danh mục vật liệu xây dựng</w:t>
            </w:r>
          </w:p>
        </w:tc>
        <w:tc>
          <w:tcPr>
            <w:tcW w:w="660"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F4224E">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 xml:space="preserve">Đơn vị </w:t>
            </w:r>
          </w:p>
        </w:tc>
        <w:tc>
          <w:tcPr>
            <w:tcW w:w="1940"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F4224E">
            <w:pPr>
              <w:ind w:left="-59" w:right="-60"/>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Tiêu chuẩn kỹ thuật</w:t>
            </w:r>
          </w:p>
        </w:tc>
        <w:tc>
          <w:tcPr>
            <w:tcW w:w="1108"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F4224E">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Ký hiệu mã</w:t>
            </w:r>
          </w:p>
        </w:tc>
        <w:tc>
          <w:tcPr>
            <w:tcW w:w="1490"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F4224E">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Giá bán</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b/>
                <w:sz w:val="22"/>
                <w:szCs w:val="22"/>
                <w:lang w:val="vi-VN" w:eastAsia="vi-VN"/>
              </w:rPr>
            </w:pPr>
            <w:r w:rsidRPr="00F61DB5">
              <w:rPr>
                <w:rFonts w:asciiTheme="majorHAnsi" w:hAnsiTheme="majorHAnsi" w:cstheme="majorHAnsi"/>
                <w:b/>
                <w:sz w:val="22"/>
                <w:szCs w:val="22"/>
                <w:lang w:val="vi-VN" w:eastAsia="vi-VN"/>
              </w:rPr>
              <w:t>Đèn LED chiếu sáng</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w:t>
            </w:r>
          </w:p>
        </w:tc>
        <w:tc>
          <w:tcPr>
            <w:tcW w:w="194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w:t>
            </w: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Đèn Led EPSILON-100W, DALI</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val="restart"/>
            <w:tcBorders>
              <w:top w:val="nil"/>
              <w:left w:val="single" w:sz="4" w:space="0" w:color="auto"/>
              <w:bottom w:val="single" w:sz="4" w:space="0" w:color="000000"/>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eastAsia="vi-VN"/>
              </w:rPr>
            </w:pPr>
            <w:r w:rsidRPr="00F61DB5">
              <w:rPr>
                <w:rFonts w:asciiTheme="majorHAnsi" w:hAnsiTheme="majorHAnsi" w:cstheme="majorHAnsi"/>
                <w:sz w:val="22"/>
                <w:szCs w:val="22"/>
                <w:lang w:val="vi-VN" w:eastAsia="vi-VN"/>
              </w:rPr>
              <w:t>TCVN 7722-1-2017 (IEC 60598-1:2014 With AMD1:2017) và TCVN 7722-2-3-2007 (IEC 60598-2-3-2002), ISO 9001:2015/Đèn Led (Mắt Led:Epistar, Cree, Osram, Bridgelux,  Nichia, luxeon 3030 chips inside, Citizen hoặc Lumiled Philips: Nguồn LED DALI Philips hoặc Nguồn DIMMING Philips, Osram, Meanwell, DONE ; Hiệu suất quang: ≥110Lm/w; Chống sét 10Kv: Chất liệu: Nhôm, hợp kim/xuất xứ nhập linh kiện Trung Quốc lắp ráp tại Việt Nam, Công ty TNHH Thiết bị điện và chiếu sáng Miền Bắc)</w:t>
            </w:r>
          </w:p>
          <w:p w:rsidR="00755072" w:rsidRPr="00F61DB5" w:rsidRDefault="00755072" w:rsidP="00450B17">
            <w:pPr>
              <w:jc w:val="center"/>
              <w:rPr>
                <w:rFonts w:asciiTheme="majorHAnsi" w:hAnsiTheme="majorHAnsi" w:cstheme="majorHAnsi"/>
                <w:sz w:val="22"/>
                <w:szCs w:val="22"/>
                <w:lang w:eastAsia="vi-VN"/>
              </w:rPr>
            </w:pPr>
          </w:p>
          <w:p w:rsidR="00E84914" w:rsidRPr="00F61DB5" w:rsidRDefault="00E84914" w:rsidP="00450B17">
            <w:pPr>
              <w:jc w:val="center"/>
              <w:rPr>
                <w:rFonts w:asciiTheme="majorHAnsi" w:hAnsiTheme="majorHAnsi" w:cstheme="majorHAnsi"/>
                <w:sz w:val="22"/>
                <w:szCs w:val="22"/>
                <w:lang w:eastAsia="vi-VN"/>
              </w:rPr>
            </w:pPr>
          </w:p>
          <w:p w:rsidR="00E84914" w:rsidRPr="00F61DB5" w:rsidRDefault="00E84914" w:rsidP="00450B17">
            <w:pPr>
              <w:jc w:val="center"/>
              <w:rPr>
                <w:rFonts w:asciiTheme="majorHAnsi" w:hAnsiTheme="majorHAnsi" w:cstheme="majorHAnsi"/>
                <w:sz w:val="22"/>
                <w:szCs w:val="22"/>
                <w:lang w:eastAsia="vi-VN"/>
              </w:rPr>
            </w:pPr>
          </w:p>
          <w:p w:rsidR="00E84914" w:rsidRPr="00F61DB5" w:rsidRDefault="00E84914" w:rsidP="00450B17">
            <w:pPr>
              <w:jc w:val="center"/>
              <w:rPr>
                <w:rFonts w:asciiTheme="majorHAnsi" w:hAnsiTheme="majorHAnsi" w:cstheme="majorHAnsi"/>
                <w:sz w:val="22"/>
                <w:szCs w:val="22"/>
                <w:lang w:eastAsia="vi-VN"/>
              </w:rPr>
            </w:pPr>
          </w:p>
          <w:p w:rsidR="00E84914" w:rsidRPr="00F61DB5" w:rsidRDefault="00E84914" w:rsidP="00450B17">
            <w:pPr>
              <w:jc w:val="center"/>
              <w:rPr>
                <w:rFonts w:asciiTheme="majorHAnsi" w:hAnsiTheme="majorHAnsi" w:cstheme="majorHAnsi"/>
                <w:sz w:val="22"/>
                <w:szCs w:val="22"/>
                <w:lang w:eastAsia="vi-VN"/>
              </w:rPr>
            </w:pPr>
          </w:p>
          <w:p w:rsidR="00E84914" w:rsidRPr="00F61DB5" w:rsidRDefault="00E84914" w:rsidP="00450B17">
            <w:pPr>
              <w:jc w:val="center"/>
              <w:rPr>
                <w:rFonts w:asciiTheme="majorHAnsi" w:hAnsiTheme="majorHAnsi" w:cstheme="majorHAnsi"/>
                <w:sz w:val="22"/>
                <w:szCs w:val="22"/>
                <w:lang w:eastAsia="vi-VN"/>
              </w:rPr>
            </w:pPr>
          </w:p>
          <w:p w:rsidR="00E84914" w:rsidRPr="00F61DB5" w:rsidRDefault="00E84914" w:rsidP="00450B17">
            <w:pPr>
              <w:jc w:val="center"/>
              <w:rPr>
                <w:rFonts w:asciiTheme="majorHAnsi" w:hAnsiTheme="majorHAnsi" w:cstheme="majorHAnsi"/>
                <w:sz w:val="22"/>
                <w:szCs w:val="22"/>
                <w:lang w:eastAsia="vi-VN"/>
              </w:rPr>
            </w:pPr>
          </w:p>
          <w:p w:rsidR="00E84914" w:rsidRPr="00F61DB5" w:rsidRDefault="00E84914" w:rsidP="00450B17">
            <w:pPr>
              <w:jc w:val="center"/>
              <w:rPr>
                <w:rFonts w:asciiTheme="majorHAnsi" w:hAnsiTheme="majorHAnsi" w:cstheme="majorHAnsi"/>
                <w:sz w:val="22"/>
                <w:szCs w:val="22"/>
                <w:lang w:eastAsia="vi-VN"/>
              </w:rPr>
            </w:pPr>
          </w:p>
          <w:p w:rsidR="00E84914" w:rsidRPr="00F61DB5" w:rsidRDefault="00E84914" w:rsidP="00450B17">
            <w:pPr>
              <w:jc w:val="center"/>
              <w:rPr>
                <w:rFonts w:asciiTheme="majorHAnsi" w:hAnsiTheme="majorHAnsi" w:cstheme="majorHAnsi"/>
                <w:sz w:val="22"/>
                <w:szCs w:val="22"/>
                <w:lang w:eastAsia="vi-VN"/>
              </w:rPr>
            </w:pPr>
          </w:p>
          <w:p w:rsidR="00E84914" w:rsidRPr="00F61DB5" w:rsidRDefault="00E84914" w:rsidP="00450B17">
            <w:pPr>
              <w:jc w:val="center"/>
              <w:rPr>
                <w:rFonts w:asciiTheme="majorHAnsi" w:hAnsiTheme="majorHAnsi" w:cstheme="majorHAnsi"/>
                <w:sz w:val="22"/>
                <w:szCs w:val="22"/>
                <w:lang w:eastAsia="vi-VN"/>
              </w:rPr>
            </w:pPr>
          </w:p>
          <w:p w:rsidR="00E84914" w:rsidRPr="00F61DB5" w:rsidRDefault="00E84914" w:rsidP="00450B17">
            <w:pPr>
              <w:jc w:val="center"/>
              <w:rPr>
                <w:rFonts w:asciiTheme="majorHAnsi" w:hAnsiTheme="majorHAnsi" w:cstheme="majorHAnsi"/>
                <w:sz w:val="22"/>
                <w:szCs w:val="22"/>
                <w:lang w:eastAsia="vi-VN"/>
              </w:rPr>
            </w:pPr>
          </w:p>
          <w:p w:rsidR="00E84914" w:rsidRPr="00F61DB5" w:rsidRDefault="00E84914" w:rsidP="00450B17">
            <w:pPr>
              <w:jc w:val="center"/>
              <w:rPr>
                <w:rFonts w:asciiTheme="majorHAnsi" w:hAnsiTheme="majorHAnsi" w:cstheme="majorHAnsi"/>
                <w:sz w:val="22"/>
                <w:szCs w:val="22"/>
                <w:lang w:eastAsia="vi-VN"/>
              </w:rPr>
            </w:pPr>
          </w:p>
          <w:p w:rsidR="00E84914" w:rsidRPr="00F61DB5" w:rsidRDefault="00E84914" w:rsidP="00450B17">
            <w:pPr>
              <w:jc w:val="center"/>
              <w:rPr>
                <w:rFonts w:asciiTheme="majorHAnsi" w:hAnsiTheme="majorHAnsi" w:cstheme="majorHAnsi"/>
                <w:sz w:val="22"/>
                <w:szCs w:val="22"/>
                <w:lang w:eastAsia="vi-VN"/>
              </w:rPr>
            </w:pPr>
          </w:p>
          <w:p w:rsidR="00E84914" w:rsidRPr="00F61DB5" w:rsidRDefault="00E84914" w:rsidP="00450B17">
            <w:pPr>
              <w:jc w:val="center"/>
              <w:rPr>
                <w:rFonts w:asciiTheme="majorHAnsi" w:hAnsiTheme="majorHAnsi" w:cstheme="majorHAnsi"/>
                <w:sz w:val="22"/>
                <w:szCs w:val="22"/>
                <w:lang w:eastAsia="vi-VN"/>
              </w:rPr>
            </w:pPr>
          </w:p>
          <w:p w:rsidR="00E84914" w:rsidRPr="00F61DB5" w:rsidRDefault="00E84914" w:rsidP="00450B17">
            <w:pPr>
              <w:jc w:val="center"/>
              <w:rPr>
                <w:rFonts w:asciiTheme="majorHAnsi" w:hAnsiTheme="majorHAnsi" w:cstheme="majorHAnsi"/>
                <w:sz w:val="22"/>
                <w:szCs w:val="22"/>
                <w:lang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MB001</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3.286.000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Đèn Led IOTA-100W, DALI</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MB002</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3.223.000</w:t>
            </w:r>
          </w:p>
        </w:tc>
      </w:tr>
      <w:tr w:rsidR="00450B17" w:rsidRPr="00F61DB5" w:rsidTr="00F4224E">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Đèn Led IOTA-100W, DIM 5 cấp </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MB003</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3.608.000</w:t>
            </w:r>
          </w:p>
        </w:tc>
      </w:tr>
      <w:tr w:rsidR="00450B17" w:rsidRPr="00F61DB5" w:rsidTr="00F4224E">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Đèn Led IOTA-120W, DALI</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MB004</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3.774.000</w:t>
            </w:r>
          </w:p>
        </w:tc>
      </w:tr>
      <w:tr w:rsidR="00450B17" w:rsidRPr="00F61DB5" w:rsidTr="004562A1">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w:t>
            </w:r>
          </w:p>
        </w:tc>
        <w:tc>
          <w:tcPr>
            <w:tcW w:w="3969"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Đèn Led IOTA-150W, DALI</w:t>
            </w:r>
          </w:p>
        </w:tc>
        <w:tc>
          <w:tcPr>
            <w:tcW w:w="660" w:type="dxa"/>
            <w:tcBorders>
              <w:top w:val="single" w:sz="4" w:space="0" w:color="auto"/>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MB005</w:t>
            </w:r>
          </w:p>
        </w:tc>
        <w:tc>
          <w:tcPr>
            <w:tcW w:w="1490"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4.135.000</w:t>
            </w:r>
          </w:p>
        </w:tc>
      </w:tr>
      <w:tr w:rsidR="00450B17" w:rsidRPr="00F61DB5" w:rsidTr="004562A1">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w:t>
            </w:r>
          </w:p>
        </w:tc>
        <w:tc>
          <w:tcPr>
            <w:tcW w:w="3969"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Đèn Led IOTA-150W, DIM 5 cấp  </w:t>
            </w:r>
          </w:p>
        </w:tc>
        <w:tc>
          <w:tcPr>
            <w:tcW w:w="660" w:type="dxa"/>
            <w:tcBorders>
              <w:top w:val="single" w:sz="4" w:space="0" w:color="auto"/>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MB006</w:t>
            </w:r>
          </w:p>
        </w:tc>
        <w:tc>
          <w:tcPr>
            <w:tcW w:w="1490"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4.721.000</w:t>
            </w:r>
          </w:p>
        </w:tc>
      </w:tr>
      <w:tr w:rsidR="00450B17" w:rsidRPr="00F61DB5" w:rsidTr="004562A1">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w:t>
            </w:r>
          </w:p>
        </w:tc>
        <w:tc>
          <w:tcPr>
            <w:tcW w:w="3969"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Đèn Led IOTA-180W, DIM 5 cấp  </w:t>
            </w:r>
          </w:p>
        </w:tc>
        <w:tc>
          <w:tcPr>
            <w:tcW w:w="660" w:type="dxa"/>
            <w:tcBorders>
              <w:top w:val="single" w:sz="4" w:space="0" w:color="auto"/>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MB007</w:t>
            </w:r>
          </w:p>
        </w:tc>
        <w:tc>
          <w:tcPr>
            <w:tcW w:w="1490"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3.982.000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Bộ đèn LED KAPPA-40W, DIM 5 cấp</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MB008</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AC1821"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450B17" w:rsidRPr="00F61DB5">
              <w:rPr>
                <w:rFonts w:asciiTheme="majorHAnsi" w:hAnsiTheme="majorHAnsi" w:cstheme="majorHAnsi"/>
                <w:sz w:val="22"/>
                <w:szCs w:val="22"/>
                <w:lang w:val="vi-VN" w:eastAsia="vi-VN"/>
              </w:rPr>
              <w:t xml:space="preserve">902.000 </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9</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Bộ đèn LED KAPPA-50W, DIM 5 cấp</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MB009</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1.015.000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Bộ đèn LED MB-3135 50W NLMT</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MB010</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1.518.000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11</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Bộ đèn LED KAPPA-75W, DIM 7 cấp</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MB011</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1.540.000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Bộ đèn LED KAPPA-90W, DIM 3 cấp</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MB012</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1.595.000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13</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Bộ đèn LED KAPPA-99W, DIM 7 cấp</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MB013</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1.628.000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14</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Bộ đèn LED MB-3140 60W NLMT</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MB014</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1.641.000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15</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Bộ đèn LED KAPPA-100W, DIM 5 cấp</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MB015</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4.345.000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Bộ đèn LED MB-3340 80W NLMT</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MB016</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2.936.000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17</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Bộ đèn LED KAPPA-120W, DIM 5 cấp</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MB017</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4.510.000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18</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Bộ đèn LED KAPPA-125W, DIM 5 cấp</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MB018</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4.595.000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19</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Bộ đèn LED KAPPA-150W, DALI</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MB019</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4.639.000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20</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Bộ đèn LED KAPPA-150W, DIM 5 cấp</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MB020</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2.239.000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21</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Bộ đèn LED KAPPA-160W, DIM 5 cấp </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MB021</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6.260.000</w:t>
            </w:r>
          </w:p>
        </w:tc>
      </w:tr>
      <w:tr w:rsidR="00450B17" w:rsidRPr="00F61DB5" w:rsidTr="00F26A0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22</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Bộ đèn LED KAPPA-200W, DIM 5 cấp </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MB022</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7.859.000</w:t>
            </w:r>
          </w:p>
        </w:tc>
      </w:tr>
      <w:tr w:rsidR="00450B17" w:rsidRPr="00F61DB5" w:rsidTr="00F26A01">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23</w:t>
            </w:r>
          </w:p>
        </w:tc>
        <w:tc>
          <w:tcPr>
            <w:tcW w:w="3969"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Bộ đèn LED LAMDA-100W, DIM 5 cấp</w:t>
            </w:r>
          </w:p>
        </w:tc>
        <w:tc>
          <w:tcPr>
            <w:tcW w:w="660" w:type="dxa"/>
            <w:tcBorders>
              <w:top w:val="single" w:sz="4" w:space="0" w:color="auto"/>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MB023</w:t>
            </w:r>
          </w:p>
        </w:tc>
        <w:tc>
          <w:tcPr>
            <w:tcW w:w="1490"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5.043.000</w:t>
            </w:r>
          </w:p>
        </w:tc>
      </w:tr>
      <w:tr w:rsidR="00450B17" w:rsidRPr="00F61DB5" w:rsidTr="00F26A01">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24</w:t>
            </w:r>
          </w:p>
        </w:tc>
        <w:tc>
          <w:tcPr>
            <w:tcW w:w="3969"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Bộ đèn LED MUY-100W, DALI</w:t>
            </w:r>
          </w:p>
        </w:tc>
        <w:tc>
          <w:tcPr>
            <w:tcW w:w="660" w:type="dxa"/>
            <w:tcBorders>
              <w:top w:val="single" w:sz="4" w:space="0" w:color="auto"/>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MB024</w:t>
            </w:r>
          </w:p>
        </w:tc>
        <w:tc>
          <w:tcPr>
            <w:tcW w:w="1490"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4.345.000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25</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Bộ đèn LED PI-50W, DIM 5 cấp</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MB025</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1.817.200</w:t>
            </w:r>
          </w:p>
        </w:tc>
      </w:tr>
      <w:tr w:rsidR="00450B17" w:rsidRPr="00F61DB5" w:rsidTr="00552366">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26</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Bộ đèn LED MB-3118 30W NLMT</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MB026</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1.980.000</w:t>
            </w:r>
          </w:p>
        </w:tc>
      </w:tr>
      <w:tr w:rsidR="00450B17" w:rsidRPr="00F61DB5" w:rsidTr="00552366">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27</w:t>
            </w:r>
          </w:p>
        </w:tc>
        <w:tc>
          <w:tcPr>
            <w:tcW w:w="3969"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Bộ đèn LED PI-75W, DIM 5 cấp</w:t>
            </w:r>
          </w:p>
        </w:tc>
        <w:tc>
          <w:tcPr>
            <w:tcW w:w="660" w:type="dxa"/>
            <w:tcBorders>
              <w:top w:val="single" w:sz="4" w:space="0" w:color="auto"/>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MB027</w:t>
            </w:r>
          </w:p>
        </w:tc>
        <w:tc>
          <w:tcPr>
            <w:tcW w:w="1490"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2.084.000</w:t>
            </w:r>
          </w:p>
        </w:tc>
      </w:tr>
      <w:tr w:rsidR="00450B17" w:rsidRPr="00F61DB5" w:rsidTr="00552366">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28</w:t>
            </w:r>
          </w:p>
        </w:tc>
        <w:tc>
          <w:tcPr>
            <w:tcW w:w="3969"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Bộ đèn LED PI-90W, DIM 5 cấp</w:t>
            </w:r>
          </w:p>
        </w:tc>
        <w:tc>
          <w:tcPr>
            <w:tcW w:w="660" w:type="dxa"/>
            <w:tcBorders>
              <w:top w:val="single" w:sz="4" w:space="0" w:color="auto"/>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MB028</w:t>
            </w:r>
          </w:p>
        </w:tc>
        <w:tc>
          <w:tcPr>
            <w:tcW w:w="1490"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2.121.000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29</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Bộ đèn LED PI-110W, DIM 5 cấp   </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MB029</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2.177.000</w:t>
            </w:r>
          </w:p>
        </w:tc>
      </w:tr>
      <w:tr w:rsidR="00450B17" w:rsidRPr="00F61DB5" w:rsidTr="00EA7628">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30</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Bộ đèn LED PI-100W, DIM 5 cấp  </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MB030</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2.585.000</w:t>
            </w:r>
          </w:p>
        </w:tc>
      </w:tr>
      <w:tr w:rsidR="00450B17" w:rsidRPr="00F61DB5" w:rsidTr="00EA762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31</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Bộ đèn LED MB-3240 100W NLMT</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MB031</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2.664.000</w:t>
            </w:r>
          </w:p>
        </w:tc>
      </w:tr>
      <w:tr w:rsidR="00450B17" w:rsidRPr="00F61DB5" w:rsidTr="00EA762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32</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Bộ đèn LED PI-110W, DIM 5 cấp   </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MB032</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2.708.000</w:t>
            </w:r>
          </w:p>
        </w:tc>
      </w:tr>
      <w:tr w:rsidR="00450B17" w:rsidRPr="00F61DB5" w:rsidTr="00EA762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33</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Bộ đèn LED PI-120W, DALI</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MB033</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2.774.000</w:t>
            </w:r>
          </w:p>
        </w:tc>
      </w:tr>
      <w:tr w:rsidR="00450B17" w:rsidRPr="00F61DB5" w:rsidTr="00EA762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34</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Bộ đèn LED PI-120W, DIM 5 cấp </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MB034</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3.258.000</w:t>
            </w:r>
          </w:p>
        </w:tc>
      </w:tr>
      <w:tr w:rsidR="00450B17" w:rsidRPr="00F61DB5" w:rsidTr="00EA762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35</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Bộ đèn LED PI-150W, DALI</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MB035</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3.235.000</w:t>
            </w:r>
          </w:p>
        </w:tc>
      </w:tr>
      <w:tr w:rsidR="00450B17" w:rsidRPr="00F61DB5" w:rsidTr="00EA762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36</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Bộ đèn LED PI-150W, DIM 5 cấp   </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MB036</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3.721.000</w:t>
            </w:r>
          </w:p>
        </w:tc>
      </w:tr>
      <w:tr w:rsidR="00450B17" w:rsidRPr="00F61DB5" w:rsidTr="00EA762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37</w:t>
            </w:r>
          </w:p>
        </w:tc>
        <w:tc>
          <w:tcPr>
            <w:tcW w:w="3969"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Bộ đèn LED PI-160W, DIM 5 cấp </w:t>
            </w:r>
          </w:p>
        </w:tc>
        <w:tc>
          <w:tcPr>
            <w:tcW w:w="660" w:type="dxa"/>
            <w:tcBorders>
              <w:top w:val="single" w:sz="4" w:space="0" w:color="auto"/>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MB037</w:t>
            </w:r>
          </w:p>
        </w:tc>
        <w:tc>
          <w:tcPr>
            <w:tcW w:w="1490"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3.797.000</w:t>
            </w:r>
          </w:p>
        </w:tc>
      </w:tr>
      <w:tr w:rsidR="00450B17" w:rsidRPr="00F61DB5" w:rsidTr="00755072">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38</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Bộ đèn LED PI-180W, DIM 5 cấp </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MB038</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3.872.000</w:t>
            </w:r>
          </w:p>
        </w:tc>
      </w:tr>
      <w:tr w:rsidR="00450B17" w:rsidRPr="00F61DB5" w:rsidTr="00755072">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39</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Bộ đèn LED PI-200W, DIM 5 cấp </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MB039</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3.982.000</w:t>
            </w:r>
          </w:p>
        </w:tc>
      </w:tr>
      <w:tr w:rsidR="00450B17" w:rsidRPr="00F61DB5" w:rsidTr="00755072">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40</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Bộ đèn LED PI-250W, DALI</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MB040</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3.982.000</w:t>
            </w:r>
          </w:p>
        </w:tc>
      </w:tr>
      <w:tr w:rsidR="00450B17" w:rsidRPr="00F61DB5" w:rsidTr="00755072">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41</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Bộ đèn LED PI-250W, DIM 5 cấp </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MB041</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6.253.000</w:t>
            </w:r>
          </w:p>
        </w:tc>
      </w:tr>
      <w:tr w:rsidR="00450B17" w:rsidRPr="00F61DB5" w:rsidTr="00755072">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42</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Bộ đèn LED PHI-150W, DIM 5 cấp </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MB042</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5.018.000</w:t>
            </w:r>
          </w:p>
        </w:tc>
      </w:tr>
      <w:tr w:rsidR="00450B17" w:rsidRPr="00F61DB5" w:rsidTr="00755072">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43</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Bộ đèn LED CHI-80W, DALI</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MB043</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4.070.000</w:t>
            </w:r>
          </w:p>
        </w:tc>
      </w:tr>
      <w:tr w:rsidR="00450B17" w:rsidRPr="00F61DB5" w:rsidTr="00755072">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44</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Bộ đèn LED CHI-100W, DALI</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MB044</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4.235.000</w:t>
            </w:r>
          </w:p>
        </w:tc>
      </w:tr>
      <w:tr w:rsidR="00450B17" w:rsidRPr="00F61DB5" w:rsidTr="00B702EC">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45</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Bộ đèn LED CHI-120W, DIM 5 cấp  </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MB045</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7.050.000</w:t>
            </w:r>
          </w:p>
        </w:tc>
      </w:tr>
      <w:tr w:rsidR="00450B17" w:rsidRPr="00F61DB5" w:rsidTr="00727BA0">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46</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Bộ đèn LED CHI-150W, DIM 5 cấp </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MB046</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7.881.200</w:t>
            </w:r>
          </w:p>
        </w:tc>
      </w:tr>
      <w:tr w:rsidR="00450B17" w:rsidRPr="00F61DB5" w:rsidTr="00727BA0">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47</w:t>
            </w:r>
          </w:p>
        </w:tc>
        <w:tc>
          <w:tcPr>
            <w:tcW w:w="3969"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Bộ đèn LED CHI-180W, DIM 5 cấp</w:t>
            </w:r>
          </w:p>
        </w:tc>
        <w:tc>
          <w:tcPr>
            <w:tcW w:w="660" w:type="dxa"/>
            <w:tcBorders>
              <w:top w:val="single" w:sz="4" w:space="0" w:color="auto"/>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MB047</w:t>
            </w:r>
          </w:p>
        </w:tc>
        <w:tc>
          <w:tcPr>
            <w:tcW w:w="1490"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8.280.000</w:t>
            </w:r>
          </w:p>
        </w:tc>
      </w:tr>
      <w:tr w:rsidR="00450B17" w:rsidRPr="00F61DB5" w:rsidTr="00727BA0">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48</w:t>
            </w:r>
          </w:p>
        </w:tc>
        <w:tc>
          <w:tcPr>
            <w:tcW w:w="3969"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AC1821">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Bộ đèn LED UPSILON-150W, DIM 5 cấp</w:t>
            </w:r>
          </w:p>
        </w:tc>
        <w:tc>
          <w:tcPr>
            <w:tcW w:w="660" w:type="dxa"/>
            <w:tcBorders>
              <w:top w:val="single" w:sz="4" w:space="0" w:color="auto"/>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MB048</w:t>
            </w:r>
          </w:p>
        </w:tc>
        <w:tc>
          <w:tcPr>
            <w:tcW w:w="1490"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5.990.000</w:t>
            </w:r>
          </w:p>
        </w:tc>
      </w:tr>
      <w:tr w:rsidR="00450B17" w:rsidRPr="00F61DB5" w:rsidTr="00727BA0">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49</w:t>
            </w:r>
          </w:p>
        </w:tc>
        <w:tc>
          <w:tcPr>
            <w:tcW w:w="3969"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Bộ đèn PSI-150W, DIM 5 cấp</w:t>
            </w:r>
          </w:p>
        </w:tc>
        <w:tc>
          <w:tcPr>
            <w:tcW w:w="660" w:type="dxa"/>
            <w:tcBorders>
              <w:top w:val="single" w:sz="4" w:space="0" w:color="auto"/>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MB049</w:t>
            </w:r>
          </w:p>
        </w:tc>
        <w:tc>
          <w:tcPr>
            <w:tcW w:w="1490"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6.190.000</w:t>
            </w:r>
          </w:p>
        </w:tc>
      </w:tr>
      <w:tr w:rsidR="00450B17" w:rsidRPr="00F61DB5" w:rsidTr="00727BA0">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50</w:t>
            </w:r>
          </w:p>
        </w:tc>
        <w:tc>
          <w:tcPr>
            <w:tcW w:w="3969"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Đèn pha LED MB08 100W NLMT</w:t>
            </w:r>
          </w:p>
        </w:tc>
        <w:tc>
          <w:tcPr>
            <w:tcW w:w="660" w:type="dxa"/>
            <w:tcBorders>
              <w:top w:val="single" w:sz="4" w:space="0" w:color="auto"/>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MB050</w:t>
            </w:r>
          </w:p>
        </w:tc>
        <w:tc>
          <w:tcPr>
            <w:tcW w:w="1490"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1,650,000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51</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Đèn pha LED MB05-200w</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MB051</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2.297.000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52</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Đèn pha LED MB02-600w</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MB052</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3.795.000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53</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Đèn pha LED MB03- 400w</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MB053</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4.155.000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54</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Đèn pha LED MB02-500w</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MB054</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5.995.000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55</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Đèn pha LED MB02-600w</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MB055</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7.952.000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56</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Đèn pha LED MB04-800w</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MB056</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14.167.800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57</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Đèn pha LED MB07-1000w</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MB057</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16.667.800</w:t>
            </w:r>
          </w:p>
        </w:tc>
      </w:tr>
      <w:tr w:rsidR="00450B17" w:rsidRPr="00F61DB5" w:rsidTr="00F4224E">
        <w:trPr>
          <w:trHeight w:val="219"/>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b/>
                <w:sz w:val="22"/>
                <w:szCs w:val="22"/>
                <w:lang w:val="vi-VN" w:eastAsia="vi-VN"/>
              </w:rPr>
            </w:pPr>
            <w:r w:rsidRPr="00F61DB5">
              <w:rPr>
                <w:rFonts w:asciiTheme="majorHAnsi" w:hAnsiTheme="majorHAnsi" w:cstheme="majorHAnsi"/>
                <w:b/>
                <w:sz w:val="22"/>
                <w:szCs w:val="22"/>
                <w:lang w:val="vi-VN" w:eastAsia="vi-VN"/>
              </w:rPr>
              <w:t>Khung móng</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w:t>
            </w:r>
          </w:p>
        </w:tc>
        <w:tc>
          <w:tcPr>
            <w:tcW w:w="194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w:t>
            </w: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w:t>
            </w:r>
          </w:p>
        </w:tc>
      </w:tr>
      <w:tr w:rsidR="00450B17" w:rsidRPr="00F61DB5" w:rsidTr="00F4224E">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58</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AC1821">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M16x240x240x500-4T</w:t>
            </w:r>
            <w:r w:rsidR="00AC1821" w:rsidRPr="00F61DB5">
              <w:rPr>
                <w:rFonts w:asciiTheme="majorHAnsi" w:hAnsiTheme="majorHAnsi" w:cstheme="majorHAnsi"/>
                <w:sz w:val="22"/>
                <w:szCs w:val="22"/>
                <w:lang w:eastAsia="vi-VN"/>
              </w:rPr>
              <w:t xml:space="preserve"> </w:t>
            </w:r>
            <w:r w:rsidRPr="00F61DB5">
              <w:rPr>
                <w:rFonts w:asciiTheme="majorHAnsi" w:hAnsiTheme="majorHAnsi" w:cstheme="majorHAnsi"/>
                <w:sz w:val="22"/>
                <w:szCs w:val="22"/>
                <w:lang w:val="vi-VN" w:eastAsia="vi-VN"/>
              </w:rPr>
              <w:t>(chiều dài 550)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TCCS </w:t>
            </w:r>
            <w:r w:rsidRPr="00F61DB5">
              <w:rPr>
                <w:rFonts w:asciiTheme="majorHAnsi" w:hAnsiTheme="majorHAnsi" w:cstheme="majorHAnsi"/>
                <w:sz w:val="22"/>
                <w:szCs w:val="22"/>
                <w:lang w:val="vi-VN" w:eastAsia="vi-VN"/>
              </w:rPr>
              <w:br/>
              <w:t>01:2018/CSMB, ISO 9001:2015</w:t>
            </w:r>
            <w:r w:rsidRPr="00F61DB5">
              <w:rPr>
                <w:rFonts w:asciiTheme="majorHAnsi" w:hAnsiTheme="majorHAnsi" w:cstheme="majorHAnsi"/>
                <w:sz w:val="22"/>
                <w:szCs w:val="22"/>
                <w:lang w:val="vi-VN" w:eastAsia="vi-VN"/>
              </w:rPr>
              <w:br/>
              <w:t>/Khung móng (Chất liệu: Thép CT3/Công ty TNHH Thiết bị điện và chiếu sáng Miền Bắc/xuất xứ Việt Nam)</w:t>
            </w:r>
          </w:p>
        </w:tc>
        <w:tc>
          <w:tcPr>
            <w:tcW w:w="1108"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MB058</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AC1821"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450B17" w:rsidRPr="00F61DB5">
              <w:rPr>
                <w:rFonts w:asciiTheme="majorHAnsi" w:hAnsiTheme="majorHAnsi" w:cstheme="majorHAnsi"/>
                <w:sz w:val="22"/>
                <w:szCs w:val="22"/>
                <w:lang w:val="vi-VN" w:eastAsia="vi-VN"/>
              </w:rPr>
              <w:t xml:space="preserve">300.000 </w:t>
            </w:r>
          </w:p>
        </w:tc>
      </w:tr>
      <w:tr w:rsidR="00450B17" w:rsidRPr="00F61DB5" w:rsidTr="004562A1">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59</w:t>
            </w:r>
          </w:p>
        </w:tc>
        <w:tc>
          <w:tcPr>
            <w:tcW w:w="3969"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AC1821">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M16x260x260x500-4T</w:t>
            </w:r>
            <w:r w:rsidR="00AC1821" w:rsidRPr="00F61DB5">
              <w:rPr>
                <w:rFonts w:asciiTheme="majorHAnsi" w:hAnsiTheme="majorHAnsi" w:cstheme="majorHAnsi"/>
                <w:sz w:val="22"/>
                <w:szCs w:val="22"/>
                <w:lang w:eastAsia="vi-VN"/>
              </w:rPr>
              <w:t xml:space="preserve"> </w:t>
            </w:r>
            <w:r w:rsidRPr="00F61DB5">
              <w:rPr>
                <w:rFonts w:asciiTheme="majorHAnsi" w:hAnsiTheme="majorHAnsi" w:cstheme="majorHAnsi"/>
                <w:sz w:val="22"/>
                <w:szCs w:val="22"/>
                <w:lang w:val="vi-VN" w:eastAsia="vi-VN"/>
              </w:rPr>
              <w:t>(chiều dài 550)</w:t>
            </w:r>
          </w:p>
        </w:tc>
        <w:tc>
          <w:tcPr>
            <w:tcW w:w="660" w:type="dxa"/>
            <w:tcBorders>
              <w:top w:val="single" w:sz="4" w:space="0" w:color="auto"/>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MB059</w:t>
            </w:r>
          </w:p>
        </w:tc>
        <w:tc>
          <w:tcPr>
            <w:tcW w:w="1490" w:type="dxa"/>
            <w:tcBorders>
              <w:top w:val="single" w:sz="4" w:space="0" w:color="auto"/>
              <w:left w:val="nil"/>
              <w:bottom w:val="single" w:sz="4" w:space="0" w:color="auto"/>
              <w:right w:val="single" w:sz="4" w:space="0" w:color="auto"/>
            </w:tcBorders>
            <w:shd w:val="clear" w:color="auto" w:fill="auto"/>
            <w:hideMark/>
          </w:tcPr>
          <w:p w:rsidR="00450B17" w:rsidRPr="00F61DB5" w:rsidRDefault="00AC1821"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450B17" w:rsidRPr="00F61DB5">
              <w:rPr>
                <w:rFonts w:asciiTheme="majorHAnsi" w:hAnsiTheme="majorHAnsi" w:cstheme="majorHAnsi"/>
                <w:sz w:val="22"/>
                <w:szCs w:val="22"/>
                <w:lang w:val="vi-VN" w:eastAsia="vi-VN"/>
              </w:rPr>
              <w:t xml:space="preserve">325.000 </w:t>
            </w:r>
          </w:p>
        </w:tc>
      </w:tr>
      <w:tr w:rsidR="00450B17" w:rsidRPr="00F61DB5" w:rsidTr="004562A1">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60</w:t>
            </w:r>
          </w:p>
        </w:tc>
        <w:tc>
          <w:tcPr>
            <w:tcW w:w="3969"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AC1821">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M16x340x340x500-4T</w:t>
            </w:r>
            <w:r w:rsidR="00AC1821" w:rsidRPr="00F61DB5">
              <w:rPr>
                <w:rFonts w:asciiTheme="majorHAnsi" w:hAnsiTheme="majorHAnsi" w:cstheme="majorHAnsi"/>
                <w:sz w:val="22"/>
                <w:szCs w:val="22"/>
                <w:lang w:eastAsia="vi-VN"/>
              </w:rPr>
              <w:t xml:space="preserve"> </w:t>
            </w:r>
            <w:r w:rsidRPr="00F61DB5">
              <w:rPr>
                <w:rFonts w:asciiTheme="majorHAnsi" w:hAnsiTheme="majorHAnsi" w:cstheme="majorHAnsi"/>
                <w:sz w:val="22"/>
                <w:szCs w:val="22"/>
                <w:lang w:val="vi-VN" w:eastAsia="vi-VN"/>
              </w:rPr>
              <w:t>(chiều dài 550)</w:t>
            </w:r>
          </w:p>
        </w:tc>
        <w:tc>
          <w:tcPr>
            <w:tcW w:w="660" w:type="dxa"/>
            <w:tcBorders>
              <w:top w:val="single" w:sz="4" w:space="0" w:color="auto"/>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MB060</w:t>
            </w:r>
          </w:p>
        </w:tc>
        <w:tc>
          <w:tcPr>
            <w:tcW w:w="1490"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AC1821" w:rsidRPr="00F61DB5">
              <w:rPr>
                <w:rFonts w:asciiTheme="majorHAnsi" w:hAnsiTheme="majorHAnsi" w:cstheme="majorHAnsi"/>
                <w:sz w:val="22"/>
                <w:szCs w:val="22"/>
                <w:lang w:val="vi-VN" w:eastAsia="vi-VN"/>
              </w:rPr>
              <w:t xml:space="preserve">   </w:t>
            </w:r>
            <w:r w:rsidRPr="00F61DB5">
              <w:rPr>
                <w:rFonts w:asciiTheme="majorHAnsi" w:hAnsiTheme="majorHAnsi" w:cstheme="majorHAnsi"/>
                <w:sz w:val="22"/>
                <w:szCs w:val="22"/>
                <w:lang w:val="vi-VN" w:eastAsia="vi-VN"/>
              </w:rPr>
              <w:t xml:space="preserve">343.000 </w:t>
            </w:r>
          </w:p>
        </w:tc>
      </w:tr>
      <w:tr w:rsidR="00450B17" w:rsidRPr="00F61DB5" w:rsidTr="004562A1">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61</w:t>
            </w:r>
          </w:p>
        </w:tc>
        <w:tc>
          <w:tcPr>
            <w:tcW w:w="3969"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AC1821">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M24x300x300x675-4T (chiều dài 750)</w:t>
            </w:r>
          </w:p>
        </w:tc>
        <w:tc>
          <w:tcPr>
            <w:tcW w:w="660" w:type="dxa"/>
            <w:tcBorders>
              <w:top w:val="single" w:sz="4" w:space="0" w:color="auto"/>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MB061</w:t>
            </w:r>
          </w:p>
        </w:tc>
        <w:tc>
          <w:tcPr>
            <w:tcW w:w="1490" w:type="dxa"/>
            <w:tcBorders>
              <w:top w:val="single" w:sz="4" w:space="0" w:color="auto"/>
              <w:left w:val="nil"/>
              <w:bottom w:val="single" w:sz="4" w:space="0" w:color="auto"/>
              <w:right w:val="single" w:sz="4" w:space="0" w:color="auto"/>
            </w:tcBorders>
            <w:shd w:val="clear" w:color="auto" w:fill="auto"/>
            <w:hideMark/>
          </w:tcPr>
          <w:p w:rsidR="00450B17" w:rsidRPr="00F61DB5" w:rsidRDefault="00AC1821"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450B17" w:rsidRPr="00F61DB5">
              <w:rPr>
                <w:rFonts w:asciiTheme="majorHAnsi" w:hAnsiTheme="majorHAnsi" w:cstheme="majorHAnsi"/>
                <w:sz w:val="22"/>
                <w:szCs w:val="22"/>
                <w:lang w:val="vi-VN" w:eastAsia="vi-VN"/>
              </w:rPr>
              <w:t xml:space="preserve">500.000 </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62</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EA7628">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M24x400x1350-8T</w:t>
            </w:r>
            <w:r w:rsidR="00AC1821" w:rsidRPr="00F61DB5">
              <w:rPr>
                <w:rFonts w:asciiTheme="majorHAnsi" w:hAnsiTheme="majorHAnsi" w:cstheme="majorHAnsi"/>
                <w:sz w:val="22"/>
                <w:szCs w:val="22"/>
                <w:lang w:eastAsia="vi-VN"/>
              </w:rPr>
              <w:t xml:space="preserve"> </w:t>
            </w:r>
            <w:r w:rsidRPr="00F61DB5">
              <w:rPr>
                <w:rFonts w:asciiTheme="majorHAnsi" w:hAnsiTheme="majorHAnsi" w:cstheme="majorHAnsi"/>
                <w:sz w:val="22"/>
                <w:szCs w:val="22"/>
                <w:lang w:val="vi-VN" w:eastAsia="vi-VN"/>
              </w:rPr>
              <w:t>(chiều dài 1450)thép C45, lắp cột 13-16m</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MB062</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1.985.000 </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63</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EA7628">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M24x450x1500-8T</w:t>
            </w:r>
            <w:r w:rsidR="00AC1821" w:rsidRPr="00F61DB5">
              <w:rPr>
                <w:rFonts w:asciiTheme="majorHAnsi" w:hAnsiTheme="majorHAnsi" w:cstheme="majorHAnsi"/>
                <w:sz w:val="22"/>
                <w:szCs w:val="22"/>
                <w:lang w:eastAsia="vi-VN"/>
              </w:rPr>
              <w:t xml:space="preserve"> </w:t>
            </w:r>
            <w:r w:rsidRPr="00F61DB5">
              <w:rPr>
                <w:rFonts w:asciiTheme="majorHAnsi" w:hAnsiTheme="majorHAnsi" w:cstheme="majorHAnsi"/>
                <w:sz w:val="22"/>
                <w:szCs w:val="22"/>
                <w:lang w:val="vi-VN" w:eastAsia="vi-VN"/>
              </w:rPr>
              <w:t>(chiều dài 1600)  thép C45, lắp cột 17-18m không nâng hạ</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MB063</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2.480.000  </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64</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EA7628">
            <w:pPr>
              <w:ind w:right="-108"/>
              <w:rPr>
                <w:rFonts w:asciiTheme="majorHAnsi" w:hAnsiTheme="majorHAnsi" w:cstheme="majorHAnsi"/>
                <w:spacing w:val="-8"/>
                <w:sz w:val="22"/>
                <w:szCs w:val="22"/>
                <w:lang w:val="vi-VN" w:eastAsia="vi-VN"/>
              </w:rPr>
            </w:pPr>
            <w:r w:rsidRPr="00F61DB5">
              <w:rPr>
                <w:rFonts w:asciiTheme="majorHAnsi" w:hAnsiTheme="majorHAnsi" w:cstheme="majorHAnsi"/>
                <w:spacing w:val="-8"/>
                <w:sz w:val="22"/>
                <w:szCs w:val="22"/>
                <w:lang w:val="vi-VN" w:eastAsia="vi-VN"/>
              </w:rPr>
              <w:t>M30x800x1750-18T</w:t>
            </w:r>
            <w:r w:rsidR="00AC1821" w:rsidRPr="00F61DB5">
              <w:rPr>
                <w:rFonts w:asciiTheme="majorHAnsi" w:hAnsiTheme="majorHAnsi" w:cstheme="majorHAnsi"/>
                <w:spacing w:val="-8"/>
                <w:sz w:val="22"/>
                <w:szCs w:val="22"/>
                <w:lang w:eastAsia="vi-VN"/>
              </w:rPr>
              <w:t xml:space="preserve"> </w:t>
            </w:r>
            <w:r w:rsidRPr="00F61DB5">
              <w:rPr>
                <w:rFonts w:asciiTheme="majorHAnsi" w:hAnsiTheme="majorHAnsi" w:cstheme="majorHAnsi"/>
                <w:spacing w:val="-8"/>
                <w:sz w:val="22"/>
                <w:szCs w:val="22"/>
                <w:lang w:val="vi-VN" w:eastAsia="vi-VN"/>
              </w:rPr>
              <w:t>(chiều dài 1750)  thép C45, 2 tầng đĩa định vị lắp cột nâng hạ 17-25m</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MB064</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9.860.000  </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65</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EA7628">
            <w:pPr>
              <w:ind w:right="-108"/>
              <w:rPr>
                <w:rFonts w:asciiTheme="majorHAnsi" w:hAnsiTheme="majorHAnsi" w:cstheme="majorHAnsi"/>
                <w:spacing w:val="-8"/>
                <w:sz w:val="22"/>
                <w:szCs w:val="22"/>
                <w:lang w:val="vi-VN" w:eastAsia="vi-VN"/>
              </w:rPr>
            </w:pPr>
            <w:r w:rsidRPr="00F61DB5">
              <w:rPr>
                <w:rFonts w:asciiTheme="majorHAnsi" w:hAnsiTheme="majorHAnsi" w:cstheme="majorHAnsi"/>
                <w:spacing w:val="-8"/>
                <w:sz w:val="22"/>
                <w:szCs w:val="22"/>
                <w:lang w:val="vi-VN" w:eastAsia="vi-VN"/>
              </w:rPr>
              <w:t>M30x900x2000-20T(chiều</w:t>
            </w:r>
            <w:r w:rsidR="00EA7628" w:rsidRPr="00F61DB5">
              <w:rPr>
                <w:rFonts w:asciiTheme="majorHAnsi" w:hAnsiTheme="majorHAnsi" w:cstheme="majorHAnsi"/>
                <w:spacing w:val="-8"/>
                <w:sz w:val="22"/>
                <w:szCs w:val="22"/>
                <w:lang w:val="vi-VN" w:eastAsia="vi-VN"/>
              </w:rPr>
              <w:t xml:space="preserve"> </w:t>
            </w:r>
            <w:r w:rsidRPr="00F61DB5">
              <w:rPr>
                <w:rFonts w:asciiTheme="majorHAnsi" w:hAnsiTheme="majorHAnsi" w:cstheme="majorHAnsi"/>
                <w:spacing w:val="-8"/>
                <w:sz w:val="22"/>
                <w:szCs w:val="22"/>
                <w:lang w:val="vi-VN" w:eastAsia="vi-VN"/>
              </w:rPr>
              <w:t>dài</w:t>
            </w:r>
            <w:r w:rsidR="00EA7628" w:rsidRPr="00F61DB5">
              <w:rPr>
                <w:rFonts w:asciiTheme="majorHAnsi" w:hAnsiTheme="majorHAnsi" w:cstheme="majorHAnsi"/>
                <w:spacing w:val="-8"/>
                <w:sz w:val="22"/>
                <w:szCs w:val="22"/>
                <w:lang w:val="vi-VN" w:eastAsia="vi-VN"/>
              </w:rPr>
              <w:t xml:space="preserve"> </w:t>
            </w:r>
            <w:r w:rsidRPr="00F61DB5">
              <w:rPr>
                <w:rFonts w:asciiTheme="majorHAnsi" w:hAnsiTheme="majorHAnsi" w:cstheme="majorHAnsi"/>
                <w:spacing w:val="-8"/>
                <w:sz w:val="22"/>
                <w:szCs w:val="22"/>
                <w:lang w:val="vi-VN" w:eastAsia="vi-VN"/>
              </w:rPr>
              <w:t>2000) thép C45, 2 tầng đĩa định vị lắp cột nâng hạ 30-35m</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MB065</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12.850.000  </w:t>
            </w:r>
          </w:p>
        </w:tc>
      </w:tr>
      <w:tr w:rsidR="00450B17" w:rsidRPr="00F61DB5" w:rsidTr="004562A1">
        <w:trPr>
          <w:trHeight w:val="37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w:t>
            </w:r>
          </w:p>
        </w:tc>
        <w:tc>
          <w:tcPr>
            <w:tcW w:w="3969" w:type="dxa"/>
            <w:tcBorders>
              <w:top w:val="nil"/>
              <w:left w:val="nil"/>
              <w:bottom w:val="single" w:sz="4" w:space="0" w:color="auto"/>
              <w:right w:val="single" w:sz="4" w:space="0" w:color="auto"/>
            </w:tcBorders>
            <w:shd w:val="clear" w:color="auto" w:fill="auto"/>
            <w:vAlign w:val="center"/>
            <w:hideMark/>
          </w:tcPr>
          <w:p w:rsidR="00450B17" w:rsidRPr="00F61DB5" w:rsidRDefault="00450B17" w:rsidP="00EA7628">
            <w:pPr>
              <w:ind w:right="-108"/>
              <w:rPr>
                <w:rFonts w:asciiTheme="majorHAnsi" w:hAnsiTheme="majorHAnsi" w:cstheme="majorHAnsi"/>
                <w:b/>
                <w:sz w:val="22"/>
                <w:szCs w:val="22"/>
                <w:lang w:val="vi-VN" w:eastAsia="vi-VN"/>
              </w:rPr>
            </w:pPr>
            <w:r w:rsidRPr="00F61DB5">
              <w:rPr>
                <w:rFonts w:asciiTheme="majorHAnsi" w:hAnsiTheme="majorHAnsi" w:cstheme="majorHAnsi"/>
                <w:b/>
                <w:sz w:val="22"/>
                <w:szCs w:val="22"/>
                <w:lang w:val="vi-VN" w:eastAsia="vi-VN"/>
              </w:rPr>
              <w:t xml:space="preserve">Cột đèn sân vườn trang trí </w:t>
            </w:r>
          </w:p>
        </w:tc>
        <w:tc>
          <w:tcPr>
            <w:tcW w:w="660" w:type="dxa"/>
            <w:tcBorders>
              <w:top w:val="nil"/>
              <w:left w:val="nil"/>
              <w:bottom w:val="single" w:sz="4" w:space="0" w:color="auto"/>
              <w:right w:val="single" w:sz="4" w:space="0" w:color="auto"/>
            </w:tcBorders>
            <w:shd w:val="clear" w:color="auto" w:fill="auto"/>
            <w:noWrap/>
            <w:vAlign w:val="center"/>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w:t>
            </w:r>
          </w:p>
        </w:tc>
        <w:tc>
          <w:tcPr>
            <w:tcW w:w="1940" w:type="dxa"/>
            <w:tcBorders>
              <w:top w:val="nil"/>
              <w:left w:val="nil"/>
              <w:bottom w:val="single" w:sz="4" w:space="0" w:color="auto"/>
              <w:right w:val="single" w:sz="4" w:space="0" w:color="auto"/>
            </w:tcBorders>
            <w:shd w:val="clear" w:color="auto" w:fill="auto"/>
            <w:noWrap/>
            <w:vAlign w:val="center"/>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w:t>
            </w:r>
          </w:p>
        </w:tc>
        <w:tc>
          <w:tcPr>
            <w:tcW w:w="1108" w:type="dxa"/>
            <w:tcBorders>
              <w:top w:val="nil"/>
              <w:left w:val="nil"/>
              <w:bottom w:val="single" w:sz="4" w:space="0" w:color="auto"/>
              <w:right w:val="single" w:sz="4" w:space="0" w:color="auto"/>
            </w:tcBorders>
            <w:shd w:val="clear" w:color="auto" w:fill="auto"/>
            <w:vAlign w:val="center"/>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w:t>
            </w:r>
          </w:p>
        </w:tc>
        <w:tc>
          <w:tcPr>
            <w:tcW w:w="1490" w:type="dxa"/>
            <w:tcBorders>
              <w:top w:val="nil"/>
              <w:left w:val="nil"/>
              <w:bottom w:val="single" w:sz="4" w:space="0" w:color="auto"/>
              <w:right w:val="single" w:sz="4" w:space="0" w:color="auto"/>
            </w:tcBorders>
            <w:shd w:val="clear" w:color="auto" w:fill="auto"/>
            <w:vAlign w:val="center"/>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66</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EA7628">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Cột trang trí SV35 thân thép D141 LED 40W-50W-100W cao 3,5m</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val="restart"/>
            <w:tcBorders>
              <w:top w:val="nil"/>
              <w:left w:val="single" w:sz="4" w:space="0" w:color="auto"/>
              <w:bottom w:val="single" w:sz="4" w:space="0" w:color="000000"/>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TCCS </w:t>
            </w:r>
            <w:r w:rsidRPr="00F61DB5">
              <w:rPr>
                <w:rFonts w:asciiTheme="majorHAnsi" w:hAnsiTheme="majorHAnsi" w:cstheme="majorHAnsi"/>
                <w:sz w:val="22"/>
                <w:szCs w:val="22"/>
                <w:lang w:val="vi-VN" w:eastAsia="vi-VN"/>
              </w:rPr>
              <w:br/>
              <w:t>01:2018/CSMB, ISO 9001:2015</w:t>
            </w:r>
            <w:r w:rsidRPr="00F61DB5">
              <w:rPr>
                <w:rFonts w:asciiTheme="majorHAnsi" w:hAnsiTheme="majorHAnsi" w:cstheme="majorHAnsi"/>
                <w:sz w:val="22"/>
                <w:szCs w:val="22"/>
                <w:lang w:val="vi-VN" w:eastAsia="vi-VN"/>
              </w:rPr>
              <w:br/>
              <w:t>/Cột đèn sân vườn trang trí (Chất liệu: Gang, nhôm, thép, hợp kim/ Công ty TNHH Thiết bị điện và chiếu sáng Miền Bắc/xuất xứ Việt Nam)</w:t>
            </w: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MB066</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5.115.000</w:t>
            </w:r>
          </w:p>
        </w:tc>
      </w:tr>
      <w:tr w:rsidR="00450B17" w:rsidRPr="00F61DB5" w:rsidTr="00F26A0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67</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EA7628">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Cột trang trí SV35 thân thép D114 LED 40W-50W-100W cao 3,5m</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MB067</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3.685.000</w:t>
            </w:r>
          </w:p>
        </w:tc>
      </w:tr>
      <w:tr w:rsidR="00450B17" w:rsidRPr="00F61DB5" w:rsidTr="00F26A01">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68</w:t>
            </w:r>
          </w:p>
        </w:tc>
        <w:tc>
          <w:tcPr>
            <w:tcW w:w="3969"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EA7628">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Cột trang trí SV35 thân thép D168 LED 40W-50W-100W cao 3,5m</w:t>
            </w:r>
          </w:p>
        </w:tc>
        <w:tc>
          <w:tcPr>
            <w:tcW w:w="660" w:type="dxa"/>
            <w:tcBorders>
              <w:top w:val="single" w:sz="4" w:space="0" w:color="auto"/>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MB068</w:t>
            </w:r>
          </w:p>
        </w:tc>
        <w:tc>
          <w:tcPr>
            <w:tcW w:w="1490"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6.120.000</w:t>
            </w:r>
          </w:p>
        </w:tc>
      </w:tr>
      <w:tr w:rsidR="00450B17" w:rsidRPr="00F61DB5" w:rsidTr="00F26A01">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69</w:t>
            </w:r>
          </w:p>
        </w:tc>
        <w:tc>
          <w:tcPr>
            <w:tcW w:w="3969"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Đế DP03</w:t>
            </w:r>
          </w:p>
        </w:tc>
        <w:tc>
          <w:tcPr>
            <w:tcW w:w="660" w:type="dxa"/>
            <w:tcBorders>
              <w:top w:val="single" w:sz="4" w:space="0" w:color="auto"/>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MB069</w:t>
            </w:r>
          </w:p>
        </w:tc>
        <w:tc>
          <w:tcPr>
            <w:tcW w:w="1490"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6.116.000</w:t>
            </w:r>
          </w:p>
        </w:tc>
      </w:tr>
      <w:tr w:rsidR="00450B17" w:rsidRPr="00F61DB5" w:rsidTr="00552366">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70</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Cột DP01 (lắp cho cột sân vườn</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MB070</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4.147.000</w:t>
            </w:r>
          </w:p>
        </w:tc>
      </w:tr>
      <w:tr w:rsidR="00450B17" w:rsidRPr="00F61DB5" w:rsidTr="00552366">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71</w:t>
            </w:r>
          </w:p>
        </w:tc>
        <w:tc>
          <w:tcPr>
            <w:tcW w:w="3969"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Cột củ tỏi DP04</w:t>
            </w:r>
          </w:p>
        </w:tc>
        <w:tc>
          <w:tcPr>
            <w:tcW w:w="660" w:type="dxa"/>
            <w:tcBorders>
              <w:top w:val="single" w:sz="4" w:space="0" w:color="auto"/>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MB071</w:t>
            </w:r>
          </w:p>
        </w:tc>
        <w:tc>
          <w:tcPr>
            <w:tcW w:w="1490"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3.905.000</w:t>
            </w:r>
          </w:p>
        </w:tc>
      </w:tr>
      <w:tr w:rsidR="00450B17" w:rsidRPr="00F61DB5" w:rsidTr="00552366">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72</w:t>
            </w:r>
          </w:p>
        </w:tc>
        <w:tc>
          <w:tcPr>
            <w:tcW w:w="3969"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Cột sư tử DP02</w:t>
            </w:r>
          </w:p>
        </w:tc>
        <w:tc>
          <w:tcPr>
            <w:tcW w:w="660" w:type="dxa"/>
            <w:tcBorders>
              <w:top w:val="single" w:sz="4" w:space="0" w:color="auto"/>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MB072</w:t>
            </w:r>
          </w:p>
        </w:tc>
        <w:tc>
          <w:tcPr>
            <w:tcW w:w="1490"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7.699.000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73</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Đế cột PINE + Thân D108</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MB073</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3.900.000</w:t>
            </w:r>
          </w:p>
        </w:tc>
      </w:tr>
      <w:tr w:rsidR="00450B17" w:rsidRPr="00F61DB5" w:rsidTr="00EA7628">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74</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Đế cột DC06 + Thân D76</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MB074</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3.952.000</w:t>
            </w:r>
          </w:p>
        </w:tc>
      </w:tr>
      <w:tr w:rsidR="00450B17" w:rsidRPr="00F61DB5" w:rsidTr="00EA762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75</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Đế cột DC05 + Thân D108</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MB075</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7.794.000</w:t>
            </w:r>
          </w:p>
        </w:tc>
      </w:tr>
      <w:tr w:rsidR="00450B17" w:rsidRPr="00F61DB5" w:rsidTr="00EA762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76</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Cột DC01 (lắp cho cột thép)</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MB076</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4.645.000</w:t>
            </w:r>
          </w:p>
        </w:tc>
      </w:tr>
      <w:tr w:rsidR="00450B17" w:rsidRPr="00F61DB5" w:rsidTr="00EA762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77</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Đế cột BANIAN + Thân D108</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MB077</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4.534.000</w:t>
            </w:r>
          </w:p>
        </w:tc>
      </w:tr>
      <w:tr w:rsidR="00450B17" w:rsidRPr="00F61DB5" w:rsidTr="00EA762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78</w:t>
            </w:r>
          </w:p>
        </w:tc>
        <w:tc>
          <w:tcPr>
            <w:tcW w:w="3969"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Đế cột NOUVO + Thân D108</w:t>
            </w:r>
          </w:p>
        </w:tc>
        <w:tc>
          <w:tcPr>
            <w:tcW w:w="660" w:type="dxa"/>
            <w:tcBorders>
              <w:top w:val="single" w:sz="4" w:space="0" w:color="auto"/>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MB078</w:t>
            </w:r>
          </w:p>
        </w:tc>
        <w:tc>
          <w:tcPr>
            <w:tcW w:w="1490"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5.689.000</w:t>
            </w:r>
          </w:p>
        </w:tc>
      </w:tr>
      <w:tr w:rsidR="00450B17" w:rsidRPr="00F61DB5" w:rsidTr="00EA762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79</w:t>
            </w:r>
          </w:p>
        </w:tc>
        <w:tc>
          <w:tcPr>
            <w:tcW w:w="3969"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Đế cột DC02 + Thân D76</w:t>
            </w:r>
          </w:p>
        </w:tc>
        <w:tc>
          <w:tcPr>
            <w:tcW w:w="660" w:type="dxa"/>
            <w:tcBorders>
              <w:top w:val="single" w:sz="4" w:space="0" w:color="auto"/>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MB079</w:t>
            </w:r>
          </w:p>
        </w:tc>
        <w:tc>
          <w:tcPr>
            <w:tcW w:w="1490"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3.513.000</w:t>
            </w:r>
          </w:p>
        </w:tc>
      </w:tr>
      <w:tr w:rsidR="00450B17" w:rsidRPr="00F61DB5" w:rsidTr="004562A1">
        <w:trPr>
          <w:trHeight w:val="373"/>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450B17" w:rsidRPr="00F61DB5" w:rsidRDefault="00450B17" w:rsidP="00450B17">
            <w:pPr>
              <w:rPr>
                <w:rFonts w:asciiTheme="majorHAnsi" w:hAnsiTheme="majorHAnsi" w:cstheme="majorHAnsi"/>
                <w:b/>
                <w:sz w:val="22"/>
                <w:szCs w:val="22"/>
                <w:lang w:val="vi-VN" w:eastAsia="vi-VN"/>
              </w:rPr>
            </w:pPr>
            <w:r w:rsidRPr="00F61DB5">
              <w:rPr>
                <w:rFonts w:asciiTheme="majorHAnsi" w:hAnsiTheme="majorHAnsi" w:cstheme="majorHAnsi"/>
                <w:b/>
                <w:sz w:val="22"/>
                <w:szCs w:val="22"/>
                <w:lang w:val="vi-VN" w:eastAsia="vi-VN"/>
              </w:rPr>
              <w:t>Chùm đèn cột sân vườn</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80</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Chùm CH02 (4+1)</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val="restart"/>
            <w:tcBorders>
              <w:top w:val="nil"/>
              <w:left w:val="single" w:sz="4" w:space="0" w:color="auto"/>
              <w:bottom w:val="single" w:sz="4" w:space="0" w:color="000000"/>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eastAsia="vi-VN"/>
              </w:rPr>
            </w:pPr>
            <w:r w:rsidRPr="00F61DB5">
              <w:rPr>
                <w:rFonts w:asciiTheme="majorHAnsi" w:hAnsiTheme="majorHAnsi" w:cstheme="majorHAnsi"/>
                <w:sz w:val="22"/>
                <w:szCs w:val="22"/>
                <w:lang w:val="vi-VN" w:eastAsia="vi-VN"/>
              </w:rPr>
              <w:t xml:space="preserve">TCCS </w:t>
            </w:r>
            <w:r w:rsidRPr="00F61DB5">
              <w:rPr>
                <w:rFonts w:asciiTheme="majorHAnsi" w:hAnsiTheme="majorHAnsi" w:cstheme="majorHAnsi"/>
                <w:sz w:val="22"/>
                <w:szCs w:val="22"/>
                <w:lang w:val="vi-VN" w:eastAsia="vi-VN"/>
              </w:rPr>
              <w:br/>
              <w:t>01:2018/CSMB, ISO 9001:2015</w:t>
            </w:r>
            <w:r w:rsidRPr="00F61DB5">
              <w:rPr>
                <w:rFonts w:asciiTheme="majorHAnsi" w:hAnsiTheme="majorHAnsi" w:cstheme="majorHAnsi"/>
                <w:sz w:val="22"/>
                <w:szCs w:val="22"/>
                <w:lang w:val="vi-VN" w:eastAsia="vi-VN"/>
              </w:rPr>
              <w:br/>
              <w:t>/(Chất liệu: Thép, nhôm, hợp kim/Công ty TNHH Thiết bị điện và chiếu sáng Miền Bắc/xuất xứ Việt Nam)</w:t>
            </w:r>
          </w:p>
          <w:p w:rsidR="00E84914" w:rsidRPr="00F61DB5" w:rsidRDefault="00E84914" w:rsidP="00450B17">
            <w:pPr>
              <w:jc w:val="center"/>
              <w:rPr>
                <w:rFonts w:asciiTheme="majorHAnsi" w:hAnsiTheme="majorHAnsi" w:cstheme="majorHAnsi"/>
                <w:sz w:val="22"/>
                <w:szCs w:val="22"/>
                <w:lang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MB080</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1.178.000 </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81</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Chùm CH02 (3+1)</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MB081</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1.026.000 </w:t>
            </w:r>
          </w:p>
        </w:tc>
      </w:tr>
      <w:tr w:rsidR="00450B17" w:rsidRPr="00F61DB5" w:rsidTr="00755072">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82</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Chùm CH04 (4+1)</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MB082</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1.758.000 </w:t>
            </w:r>
          </w:p>
        </w:tc>
      </w:tr>
      <w:tr w:rsidR="00450B17" w:rsidRPr="00F61DB5" w:rsidTr="00755072">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83</w:t>
            </w:r>
          </w:p>
        </w:tc>
        <w:tc>
          <w:tcPr>
            <w:tcW w:w="3969"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Chùm CH04 (3+1) </w:t>
            </w:r>
          </w:p>
        </w:tc>
        <w:tc>
          <w:tcPr>
            <w:tcW w:w="660" w:type="dxa"/>
            <w:tcBorders>
              <w:top w:val="single" w:sz="4" w:space="0" w:color="auto"/>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MB083</w:t>
            </w:r>
          </w:p>
        </w:tc>
        <w:tc>
          <w:tcPr>
            <w:tcW w:w="1490"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1.524.000 </w:t>
            </w:r>
          </w:p>
        </w:tc>
      </w:tr>
      <w:tr w:rsidR="00450B17" w:rsidRPr="00F61DB5" w:rsidTr="00755072">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84</w:t>
            </w:r>
          </w:p>
        </w:tc>
        <w:tc>
          <w:tcPr>
            <w:tcW w:w="3969"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Chùm CH06 (4+1)</w:t>
            </w:r>
          </w:p>
        </w:tc>
        <w:tc>
          <w:tcPr>
            <w:tcW w:w="660" w:type="dxa"/>
            <w:tcBorders>
              <w:top w:val="single" w:sz="4" w:space="0" w:color="auto"/>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MB084</w:t>
            </w:r>
          </w:p>
        </w:tc>
        <w:tc>
          <w:tcPr>
            <w:tcW w:w="1490" w:type="dxa"/>
            <w:tcBorders>
              <w:top w:val="single" w:sz="4" w:space="0" w:color="auto"/>
              <w:left w:val="nil"/>
              <w:bottom w:val="single" w:sz="4" w:space="0" w:color="auto"/>
              <w:right w:val="single" w:sz="4" w:space="0" w:color="auto"/>
            </w:tcBorders>
            <w:shd w:val="clear" w:color="auto" w:fill="auto"/>
            <w:hideMark/>
          </w:tcPr>
          <w:p w:rsidR="00450B17" w:rsidRPr="00F61DB5" w:rsidRDefault="00AC1821"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450B17" w:rsidRPr="00F61DB5">
              <w:rPr>
                <w:rFonts w:asciiTheme="majorHAnsi" w:hAnsiTheme="majorHAnsi" w:cstheme="majorHAnsi"/>
                <w:sz w:val="22"/>
                <w:szCs w:val="22"/>
                <w:lang w:val="vi-VN" w:eastAsia="vi-VN"/>
              </w:rPr>
              <w:t xml:space="preserve">972.000 </w:t>
            </w:r>
          </w:p>
        </w:tc>
      </w:tr>
      <w:tr w:rsidR="00450B17" w:rsidRPr="00F61DB5" w:rsidTr="00B702EC">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85</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Chùm CH06 (3+1)</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MB085</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AC1821"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450B17" w:rsidRPr="00F61DB5">
              <w:rPr>
                <w:rFonts w:asciiTheme="majorHAnsi" w:hAnsiTheme="majorHAnsi" w:cstheme="majorHAnsi"/>
                <w:sz w:val="22"/>
                <w:szCs w:val="22"/>
                <w:lang w:val="vi-VN" w:eastAsia="vi-VN"/>
              </w:rPr>
              <w:t xml:space="preserve">834.000 </w:t>
            </w:r>
          </w:p>
        </w:tc>
      </w:tr>
      <w:tr w:rsidR="00450B17" w:rsidRPr="00F61DB5" w:rsidTr="00B702EC">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86</w:t>
            </w:r>
          </w:p>
        </w:tc>
        <w:tc>
          <w:tcPr>
            <w:tcW w:w="3969"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Chùm CH07 (4+1)</w:t>
            </w:r>
          </w:p>
        </w:tc>
        <w:tc>
          <w:tcPr>
            <w:tcW w:w="660" w:type="dxa"/>
            <w:tcBorders>
              <w:top w:val="single" w:sz="4" w:space="0" w:color="auto"/>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MB086</w:t>
            </w:r>
          </w:p>
        </w:tc>
        <w:tc>
          <w:tcPr>
            <w:tcW w:w="1490"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1.717.000 </w:t>
            </w:r>
          </w:p>
        </w:tc>
      </w:tr>
      <w:tr w:rsidR="00450B17" w:rsidRPr="00F61DB5" w:rsidTr="00B702EC">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87</w:t>
            </w:r>
          </w:p>
        </w:tc>
        <w:tc>
          <w:tcPr>
            <w:tcW w:w="3969"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Chùm CH07 (3+1) </w:t>
            </w:r>
          </w:p>
        </w:tc>
        <w:tc>
          <w:tcPr>
            <w:tcW w:w="660" w:type="dxa"/>
            <w:tcBorders>
              <w:top w:val="single" w:sz="4" w:space="0" w:color="auto"/>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MB087</w:t>
            </w:r>
          </w:p>
        </w:tc>
        <w:tc>
          <w:tcPr>
            <w:tcW w:w="1490"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1.386.000 </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88</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Chùm CH08 (3+1) </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MB088</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1.358.000 </w:t>
            </w:r>
          </w:p>
        </w:tc>
      </w:tr>
      <w:tr w:rsidR="00450B17" w:rsidRPr="00F61DB5" w:rsidTr="00E84914">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89</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Chùm CH11 (3+1) </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MB089</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1.717.000 </w:t>
            </w:r>
          </w:p>
        </w:tc>
      </w:tr>
      <w:tr w:rsidR="00450B17" w:rsidRPr="00F61DB5" w:rsidTr="00E84914">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90</w:t>
            </w:r>
          </w:p>
        </w:tc>
        <w:tc>
          <w:tcPr>
            <w:tcW w:w="3969"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Chùm CH11 (4+1) </w:t>
            </w:r>
          </w:p>
        </w:tc>
        <w:tc>
          <w:tcPr>
            <w:tcW w:w="660" w:type="dxa"/>
            <w:tcBorders>
              <w:top w:val="single" w:sz="4" w:space="0" w:color="auto"/>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MB090</w:t>
            </w:r>
          </w:p>
        </w:tc>
        <w:tc>
          <w:tcPr>
            <w:tcW w:w="1490"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1.993.000 </w:t>
            </w:r>
          </w:p>
        </w:tc>
      </w:tr>
      <w:tr w:rsidR="00450B17" w:rsidRPr="00F61DB5" w:rsidTr="00E84914">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91</w:t>
            </w:r>
          </w:p>
        </w:tc>
        <w:tc>
          <w:tcPr>
            <w:tcW w:w="3969"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Chùm CH12 </w:t>
            </w:r>
          </w:p>
        </w:tc>
        <w:tc>
          <w:tcPr>
            <w:tcW w:w="660" w:type="dxa"/>
            <w:tcBorders>
              <w:top w:val="single" w:sz="4" w:space="0" w:color="auto"/>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MB091</w:t>
            </w:r>
          </w:p>
        </w:tc>
        <w:tc>
          <w:tcPr>
            <w:tcW w:w="1490"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1.593.900 </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92</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Đèn Jupiter</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MB092</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1.731.000 </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93</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Cột Alequyn+Chùm Alequyn (3+1)</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MB093</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3.766.000 </w:t>
            </w:r>
          </w:p>
        </w:tc>
      </w:tr>
      <w:tr w:rsidR="00450B17" w:rsidRPr="00F61DB5" w:rsidTr="004562A1">
        <w:trPr>
          <w:trHeight w:val="38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w:t>
            </w:r>
          </w:p>
        </w:tc>
        <w:tc>
          <w:tcPr>
            <w:tcW w:w="3969" w:type="dxa"/>
            <w:tcBorders>
              <w:top w:val="nil"/>
              <w:left w:val="nil"/>
              <w:bottom w:val="single" w:sz="4" w:space="0" w:color="auto"/>
              <w:right w:val="single" w:sz="4" w:space="0" w:color="auto"/>
            </w:tcBorders>
            <w:shd w:val="clear" w:color="auto" w:fill="auto"/>
            <w:vAlign w:val="center"/>
            <w:hideMark/>
          </w:tcPr>
          <w:p w:rsidR="00450B17" w:rsidRPr="00F61DB5" w:rsidRDefault="00450B17" w:rsidP="00450B17">
            <w:pPr>
              <w:rPr>
                <w:rFonts w:asciiTheme="majorHAnsi" w:hAnsiTheme="majorHAnsi" w:cstheme="majorHAnsi"/>
                <w:b/>
                <w:sz w:val="22"/>
                <w:szCs w:val="22"/>
                <w:lang w:val="vi-VN" w:eastAsia="vi-VN"/>
              </w:rPr>
            </w:pPr>
            <w:r w:rsidRPr="00F61DB5">
              <w:rPr>
                <w:rFonts w:asciiTheme="majorHAnsi" w:hAnsiTheme="majorHAnsi" w:cstheme="majorHAnsi"/>
                <w:b/>
                <w:sz w:val="22"/>
                <w:szCs w:val="22"/>
                <w:lang w:val="vi-VN" w:eastAsia="vi-VN"/>
              </w:rPr>
              <w:t>Cần đèn lắp vào thân cột thép - D78</w:t>
            </w:r>
          </w:p>
        </w:tc>
        <w:tc>
          <w:tcPr>
            <w:tcW w:w="660" w:type="dxa"/>
            <w:tcBorders>
              <w:top w:val="nil"/>
              <w:left w:val="nil"/>
              <w:bottom w:val="single" w:sz="4" w:space="0" w:color="auto"/>
              <w:right w:val="single" w:sz="4" w:space="0" w:color="auto"/>
            </w:tcBorders>
            <w:shd w:val="clear" w:color="auto" w:fill="auto"/>
            <w:noWrap/>
            <w:vAlign w:val="center"/>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w:t>
            </w:r>
          </w:p>
        </w:tc>
        <w:tc>
          <w:tcPr>
            <w:tcW w:w="1940" w:type="dxa"/>
            <w:tcBorders>
              <w:top w:val="nil"/>
              <w:left w:val="nil"/>
              <w:bottom w:val="single" w:sz="4" w:space="0" w:color="auto"/>
              <w:right w:val="single" w:sz="4" w:space="0" w:color="auto"/>
            </w:tcBorders>
            <w:shd w:val="clear" w:color="auto" w:fill="auto"/>
            <w:noWrap/>
            <w:vAlign w:val="center"/>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w:t>
            </w:r>
          </w:p>
        </w:tc>
        <w:tc>
          <w:tcPr>
            <w:tcW w:w="1108" w:type="dxa"/>
            <w:tcBorders>
              <w:top w:val="nil"/>
              <w:left w:val="nil"/>
              <w:bottom w:val="single" w:sz="4" w:space="0" w:color="auto"/>
              <w:right w:val="single" w:sz="4" w:space="0" w:color="auto"/>
            </w:tcBorders>
            <w:shd w:val="clear" w:color="auto" w:fill="auto"/>
            <w:vAlign w:val="center"/>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w:t>
            </w:r>
          </w:p>
        </w:tc>
        <w:tc>
          <w:tcPr>
            <w:tcW w:w="1490" w:type="dxa"/>
            <w:tcBorders>
              <w:top w:val="nil"/>
              <w:left w:val="nil"/>
              <w:bottom w:val="single" w:sz="4" w:space="0" w:color="auto"/>
              <w:right w:val="single" w:sz="4" w:space="0" w:color="auto"/>
            </w:tcBorders>
            <w:shd w:val="clear" w:color="auto" w:fill="auto"/>
            <w:vAlign w:val="center"/>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94</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Cần đơn MB01-D </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val="restart"/>
            <w:tcBorders>
              <w:top w:val="nil"/>
              <w:left w:val="single" w:sz="4" w:space="0" w:color="auto"/>
              <w:bottom w:val="single" w:sz="4" w:space="0" w:color="000000"/>
              <w:right w:val="single" w:sz="4" w:space="0" w:color="auto"/>
            </w:tcBorders>
            <w:shd w:val="clear" w:color="auto" w:fill="auto"/>
            <w:hideMark/>
          </w:tcPr>
          <w:p w:rsidR="00450B17" w:rsidRPr="00F61DB5" w:rsidRDefault="00450B17" w:rsidP="00B702EC">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TCCS </w:t>
            </w:r>
            <w:r w:rsidRPr="00F61DB5">
              <w:rPr>
                <w:rFonts w:asciiTheme="majorHAnsi" w:hAnsiTheme="majorHAnsi" w:cstheme="majorHAnsi"/>
                <w:sz w:val="22"/>
                <w:szCs w:val="22"/>
                <w:lang w:val="vi-VN" w:eastAsia="vi-VN"/>
              </w:rPr>
              <w:br/>
              <w:t>01:2018/CSMB, ISO 9001:2015</w:t>
            </w:r>
            <w:r w:rsidRPr="00F61DB5">
              <w:rPr>
                <w:rFonts w:asciiTheme="majorHAnsi" w:hAnsiTheme="majorHAnsi" w:cstheme="majorHAnsi"/>
                <w:sz w:val="22"/>
                <w:szCs w:val="22"/>
                <w:lang w:val="vi-VN" w:eastAsia="vi-VN"/>
              </w:rPr>
              <w:br/>
              <w:t>/(Chất liệu: Thép SS400, cần vươn=1000mm-1500mm-2000mm-2500mm, chiều cao cần =2000mm-2500mm)</w:t>
            </w: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MB094</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1.157.000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95</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Cần kép MB01-K</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MB095</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1.595.000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96</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Cần đơn MB02-D</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MB096</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AC1821"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450B17" w:rsidRPr="00F61DB5">
              <w:rPr>
                <w:rFonts w:asciiTheme="majorHAnsi" w:hAnsiTheme="majorHAnsi" w:cstheme="majorHAnsi"/>
                <w:sz w:val="22"/>
                <w:szCs w:val="22"/>
                <w:lang w:val="vi-VN" w:eastAsia="vi-VN"/>
              </w:rPr>
              <w:t xml:space="preserve">961.000 </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97</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Cần kép MB02-K</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MB097</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1.340.000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98</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Cần đơn MB06-D</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MB098</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AC1821"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450B17" w:rsidRPr="00F61DB5">
              <w:rPr>
                <w:rFonts w:asciiTheme="majorHAnsi" w:hAnsiTheme="majorHAnsi" w:cstheme="majorHAnsi"/>
                <w:sz w:val="22"/>
                <w:szCs w:val="22"/>
                <w:lang w:val="vi-VN" w:eastAsia="vi-VN"/>
              </w:rPr>
              <w:t xml:space="preserve">686.000 </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99</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Cần kép MB06-K</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MB099</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1.013.000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100</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Cần đơn MB03-D</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MB100</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1.079.000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101</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Cần kép MB03-K</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MB101</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1.699.000</w:t>
            </w:r>
          </w:p>
        </w:tc>
      </w:tr>
      <w:tr w:rsidR="00450B17" w:rsidRPr="00F61DB5" w:rsidTr="00F4224E">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102</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Cần đơn MB04-D</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MB102</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1.378.000</w:t>
            </w:r>
          </w:p>
        </w:tc>
      </w:tr>
      <w:tr w:rsidR="00450B17" w:rsidRPr="00F61DB5" w:rsidTr="00F4224E">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103</w:t>
            </w:r>
          </w:p>
        </w:tc>
        <w:tc>
          <w:tcPr>
            <w:tcW w:w="3969"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Cần kép MB04-K</w:t>
            </w:r>
          </w:p>
        </w:tc>
        <w:tc>
          <w:tcPr>
            <w:tcW w:w="660" w:type="dxa"/>
            <w:tcBorders>
              <w:top w:val="single" w:sz="4" w:space="0" w:color="auto"/>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MB103</w:t>
            </w:r>
          </w:p>
        </w:tc>
        <w:tc>
          <w:tcPr>
            <w:tcW w:w="1490"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1.617.000</w:t>
            </w:r>
          </w:p>
        </w:tc>
      </w:tr>
      <w:tr w:rsidR="00450B17" w:rsidRPr="00F61DB5" w:rsidTr="004562A1">
        <w:trPr>
          <w:trHeight w:val="249"/>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w:t>
            </w:r>
          </w:p>
        </w:tc>
        <w:tc>
          <w:tcPr>
            <w:tcW w:w="3969"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b/>
                <w:sz w:val="22"/>
                <w:szCs w:val="22"/>
                <w:lang w:val="vi-VN" w:eastAsia="vi-VN"/>
              </w:rPr>
            </w:pPr>
            <w:r w:rsidRPr="00F61DB5">
              <w:rPr>
                <w:rFonts w:asciiTheme="majorHAnsi" w:hAnsiTheme="majorHAnsi" w:cstheme="majorHAnsi"/>
                <w:b/>
                <w:sz w:val="22"/>
                <w:szCs w:val="22"/>
                <w:lang w:val="vi-VN" w:eastAsia="vi-VN"/>
              </w:rPr>
              <w:t>Cột thép chiếu sáng - Liền cần đơn</w:t>
            </w:r>
          </w:p>
        </w:tc>
        <w:tc>
          <w:tcPr>
            <w:tcW w:w="660" w:type="dxa"/>
            <w:tcBorders>
              <w:top w:val="single" w:sz="4" w:space="0" w:color="auto"/>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w:t>
            </w:r>
          </w:p>
        </w:tc>
        <w:tc>
          <w:tcPr>
            <w:tcW w:w="1940" w:type="dxa"/>
            <w:tcBorders>
              <w:top w:val="single" w:sz="4" w:space="0" w:color="auto"/>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w:t>
            </w:r>
          </w:p>
        </w:tc>
        <w:tc>
          <w:tcPr>
            <w:tcW w:w="1108"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w:t>
            </w:r>
          </w:p>
        </w:tc>
        <w:tc>
          <w:tcPr>
            <w:tcW w:w="1490"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w:t>
            </w:r>
          </w:p>
        </w:tc>
      </w:tr>
      <w:tr w:rsidR="00450B17" w:rsidRPr="00F61DB5" w:rsidTr="004562A1">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104</w:t>
            </w:r>
          </w:p>
        </w:tc>
        <w:tc>
          <w:tcPr>
            <w:tcW w:w="3969"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Cột bát giác, tròn côn  H=4m, dày 3mm, bích đế 300x300</w:t>
            </w:r>
          </w:p>
        </w:tc>
        <w:tc>
          <w:tcPr>
            <w:tcW w:w="660" w:type="dxa"/>
            <w:tcBorders>
              <w:top w:val="single" w:sz="4" w:space="0" w:color="auto"/>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552366">
            <w:pPr>
              <w:jc w:val="center"/>
              <w:rPr>
                <w:rFonts w:asciiTheme="majorHAnsi" w:hAnsiTheme="majorHAnsi" w:cstheme="majorHAnsi"/>
                <w:sz w:val="22"/>
                <w:szCs w:val="22"/>
                <w:lang w:eastAsia="vi-VN"/>
              </w:rPr>
            </w:pPr>
            <w:r w:rsidRPr="00F61DB5">
              <w:rPr>
                <w:rFonts w:asciiTheme="majorHAnsi" w:hAnsiTheme="majorHAnsi" w:cstheme="majorHAnsi"/>
                <w:sz w:val="22"/>
                <w:szCs w:val="22"/>
                <w:lang w:val="vi-VN" w:eastAsia="vi-VN"/>
              </w:rPr>
              <w:t xml:space="preserve">TCCS </w:t>
            </w:r>
            <w:r w:rsidRPr="00F61DB5">
              <w:rPr>
                <w:rFonts w:asciiTheme="majorHAnsi" w:hAnsiTheme="majorHAnsi" w:cstheme="majorHAnsi"/>
                <w:sz w:val="22"/>
                <w:szCs w:val="22"/>
                <w:lang w:val="vi-VN" w:eastAsia="vi-VN"/>
              </w:rPr>
              <w:br/>
              <w:t>01:2018/CSMB, ISO 9001:2015</w:t>
            </w:r>
            <w:r w:rsidRPr="00F61DB5">
              <w:rPr>
                <w:rFonts w:asciiTheme="majorHAnsi" w:hAnsiTheme="majorHAnsi" w:cstheme="majorHAnsi"/>
                <w:sz w:val="22"/>
                <w:szCs w:val="22"/>
                <w:lang w:val="vi-VN" w:eastAsia="vi-VN"/>
              </w:rPr>
              <w:br/>
              <w:t>/(Cột đèn chiếu sáng - Liền cần đơn(vươn 1.2m-1,5m, mạ kẽm nhúng nóng theo tiêu chuẩn ASTM A123,  Chất liệu: thép SS400</w:t>
            </w:r>
          </w:p>
        </w:tc>
        <w:tc>
          <w:tcPr>
            <w:tcW w:w="1108"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MB104</w:t>
            </w:r>
          </w:p>
        </w:tc>
        <w:tc>
          <w:tcPr>
            <w:tcW w:w="1490"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1.650.000</w:t>
            </w:r>
          </w:p>
        </w:tc>
      </w:tr>
      <w:tr w:rsidR="00450B17" w:rsidRPr="00F61DB5" w:rsidTr="004562A1">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105</w:t>
            </w:r>
          </w:p>
        </w:tc>
        <w:tc>
          <w:tcPr>
            <w:tcW w:w="3969"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Cột bát giác, tròn côn  H=5m, dày 3mm, bích đế 300x300</w:t>
            </w:r>
          </w:p>
        </w:tc>
        <w:tc>
          <w:tcPr>
            <w:tcW w:w="660" w:type="dxa"/>
            <w:tcBorders>
              <w:top w:val="single" w:sz="4" w:space="0" w:color="auto"/>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MB105</w:t>
            </w:r>
          </w:p>
        </w:tc>
        <w:tc>
          <w:tcPr>
            <w:tcW w:w="1490"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1.950.000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106</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Cột bát giác, tròn côn  H=6m, dày 3mm, bích đế 300x300</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MB106</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2.500.000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107</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Cột bát giác, tròn côn  H=7m, dày 3mm, bích đế 300x300</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MB107</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2.897.000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108</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Cột bát giác, tròn côn  H=7m, dày 3,5mm, bích đế 400x400</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MB108</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3.262.000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109</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Cột bát giác, tròn côn  H=8m, dày 3mm, bích đế 300x300</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MB109</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3.328.000</w:t>
            </w:r>
          </w:p>
        </w:tc>
      </w:tr>
      <w:tr w:rsidR="00450B17" w:rsidRPr="00F61DB5" w:rsidTr="00F26A0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110</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Cột bát giác, tròn côn  H=8m, dày 3,5mm, bích đế 400x400</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MB110</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4.156.000</w:t>
            </w:r>
          </w:p>
        </w:tc>
      </w:tr>
      <w:tr w:rsidR="00450B17" w:rsidRPr="00F61DB5" w:rsidTr="00552366">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111</w:t>
            </w:r>
          </w:p>
        </w:tc>
        <w:tc>
          <w:tcPr>
            <w:tcW w:w="3969"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Cột bát giác, tròn côn  H=9m, dày 3mm, bích đế 300x300</w:t>
            </w:r>
          </w:p>
        </w:tc>
        <w:tc>
          <w:tcPr>
            <w:tcW w:w="660" w:type="dxa"/>
            <w:tcBorders>
              <w:top w:val="single" w:sz="4" w:space="0" w:color="auto"/>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MB111</w:t>
            </w:r>
          </w:p>
        </w:tc>
        <w:tc>
          <w:tcPr>
            <w:tcW w:w="1490"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3.858.000</w:t>
            </w:r>
          </w:p>
        </w:tc>
      </w:tr>
      <w:tr w:rsidR="00450B17" w:rsidRPr="00F61DB5" w:rsidTr="00552366">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112</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Cột bát giác, tròn côn  H=9m, dày 3,5mm, bích đế 400x400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MB112</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4.735.000</w:t>
            </w:r>
          </w:p>
        </w:tc>
      </w:tr>
      <w:tr w:rsidR="00450B17" w:rsidRPr="00F61DB5" w:rsidTr="00552366">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113</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Cột bát giác, tròn côn  H=10m, dày 3mm, bích đế 400x400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MB113</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4.404.000</w:t>
            </w:r>
          </w:p>
        </w:tc>
      </w:tr>
      <w:tr w:rsidR="00450B17" w:rsidRPr="00F61DB5" w:rsidTr="00552366">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114</w:t>
            </w:r>
          </w:p>
        </w:tc>
        <w:tc>
          <w:tcPr>
            <w:tcW w:w="3969"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Cột bát giác, tròn côn  H=10m, dày 3,5mm, bích đế 400x400</w:t>
            </w:r>
          </w:p>
        </w:tc>
        <w:tc>
          <w:tcPr>
            <w:tcW w:w="660" w:type="dxa"/>
            <w:tcBorders>
              <w:top w:val="single" w:sz="4" w:space="0" w:color="auto"/>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MB114</w:t>
            </w:r>
          </w:p>
        </w:tc>
        <w:tc>
          <w:tcPr>
            <w:tcW w:w="1490"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5.033.000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115</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Cột bát giác, tròn côn  H=11m, dày 3,5mm, bích đế 400x400</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MB115</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5.365.000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116</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Cột bát giác, tròn côn  H=11m, dày 4mm, bích đế 400x400</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MB116</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6.043.000</w:t>
            </w:r>
          </w:p>
        </w:tc>
      </w:tr>
      <w:tr w:rsidR="00450B17" w:rsidRPr="00F61DB5" w:rsidTr="00EA7628">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117</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Cột bát giác, tròn côn  H=12m, dày 4mm, bích đế 400x400</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MB117</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7.255.000</w:t>
            </w:r>
          </w:p>
        </w:tc>
      </w:tr>
      <w:tr w:rsidR="00450B17" w:rsidRPr="00F61DB5" w:rsidTr="00EA762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w:t>
            </w:r>
          </w:p>
        </w:tc>
        <w:tc>
          <w:tcPr>
            <w:tcW w:w="3969"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b/>
                <w:sz w:val="22"/>
                <w:szCs w:val="22"/>
                <w:lang w:val="vi-VN" w:eastAsia="vi-VN"/>
              </w:rPr>
            </w:pPr>
            <w:r w:rsidRPr="00F61DB5">
              <w:rPr>
                <w:rFonts w:asciiTheme="majorHAnsi" w:hAnsiTheme="majorHAnsi" w:cstheme="majorHAnsi"/>
                <w:b/>
                <w:sz w:val="22"/>
                <w:szCs w:val="22"/>
                <w:lang w:val="vi-VN" w:eastAsia="vi-VN"/>
              </w:rPr>
              <w:t xml:space="preserve">Thân cột thép chiếu sáng - D78 </w:t>
            </w:r>
          </w:p>
        </w:tc>
        <w:tc>
          <w:tcPr>
            <w:tcW w:w="660" w:type="dxa"/>
            <w:tcBorders>
              <w:top w:val="single" w:sz="4" w:space="0" w:color="auto"/>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w:t>
            </w:r>
          </w:p>
        </w:tc>
        <w:tc>
          <w:tcPr>
            <w:tcW w:w="1940" w:type="dxa"/>
            <w:tcBorders>
              <w:top w:val="single" w:sz="4" w:space="0" w:color="auto"/>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w:t>
            </w:r>
          </w:p>
        </w:tc>
        <w:tc>
          <w:tcPr>
            <w:tcW w:w="1108"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w:t>
            </w:r>
          </w:p>
        </w:tc>
        <w:tc>
          <w:tcPr>
            <w:tcW w:w="1490"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w:t>
            </w:r>
          </w:p>
        </w:tc>
      </w:tr>
      <w:tr w:rsidR="00450B17" w:rsidRPr="00F61DB5" w:rsidTr="00755072">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118</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Cột bát giác, tròn côn  H=3m, dày 3mm, bích đế 300x300</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val="restart"/>
            <w:tcBorders>
              <w:top w:val="nil"/>
              <w:left w:val="single" w:sz="4" w:space="0" w:color="auto"/>
              <w:bottom w:val="single" w:sz="4" w:space="0" w:color="auto"/>
              <w:right w:val="single" w:sz="4" w:space="0" w:color="auto"/>
            </w:tcBorders>
            <w:shd w:val="clear" w:color="auto" w:fill="auto"/>
            <w:hideMark/>
          </w:tcPr>
          <w:p w:rsidR="00450B17" w:rsidRPr="00F61DB5" w:rsidRDefault="00450B17" w:rsidP="00B702EC">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TCCS </w:t>
            </w:r>
            <w:r w:rsidRPr="00F61DB5">
              <w:rPr>
                <w:rFonts w:asciiTheme="majorHAnsi" w:hAnsiTheme="majorHAnsi" w:cstheme="majorHAnsi"/>
                <w:sz w:val="22"/>
                <w:szCs w:val="22"/>
                <w:lang w:val="vi-VN" w:eastAsia="vi-VN"/>
              </w:rPr>
              <w:br/>
              <w:t>01:2018/CSMB, ISO 9001:2015</w:t>
            </w:r>
            <w:r w:rsidRPr="00F61DB5">
              <w:rPr>
                <w:rFonts w:asciiTheme="majorHAnsi" w:hAnsiTheme="majorHAnsi" w:cstheme="majorHAnsi"/>
                <w:sz w:val="22"/>
                <w:szCs w:val="22"/>
                <w:lang w:val="vi-VN" w:eastAsia="vi-VN"/>
              </w:rPr>
              <w:br/>
              <w:t>/(Thân cột thép chiếu sáng - D78,  mạ kẽm nhúng nóng theo tiêu chuẩn ASTM A123, Chất liệu: thép SS400/ Công ty TNHH Thiết bị điện và chiếu sáng Miền Bắc /xuất xứ Việt Nam</w:t>
            </w: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MB118</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1.550.000</w:t>
            </w:r>
          </w:p>
        </w:tc>
      </w:tr>
      <w:tr w:rsidR="00450B17" w:rsidRPr="00F61DB5" w:rsidTr="00755072">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119</w:t>
            </w:r>
          </w:p>
        </w:tc>
        <w:tc>
          <w:tcPr>
            <w:tcW w:w="3969"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Cột bát giác, tròn côn  H=4m, dày 3mm, bích đế 400x400</w:t>
            </w:r>
          </w:p>
        </w:tc>
        <w:tc>
          <w:tcPr>
            <w:tcW w:w="660" w:type="dxa"/>
            <w:tcBorders>
              <w:top w:val="single" w:sz="4" w:space="0" w:color="auto"/>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MB119</w:t>
            </w:r>
          </w:p>
        </w:tc>
        <w:tc>
          <w:tcPr>
            <w:tcW w:w="1490"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1.700.000</w:t>
            </w:r>
          </w:p>
        </w:tc>
      </w:tr>
      <w:tr w:rsidR="00450B17" w:rsidRPr="00F61DB5" w:rsidTr="00755072">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120</w:t>
            </w:r>
          </w:p>
        </w:tc>
        <w:tc>
          <w:tcPr>
            <w:tcW w:w="3969"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Cột bát giác, tròn côn  H=5m, dày 3mm, bích đế 300x300</w:t>
            </w:r>
          </w:p>
        </w:tc>
        <w:tc>
          <w:tcPr>
            <w:tcW w:w="660" w:type="dxa"/>
            <w:tcBorders>
              <w:top w:val="single" w:sz="4" w:space="0" w:color="auto"/>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MB120</w:t>
            </w:r>
          </w:p>
        </w:tc>
        <w:tc>
          <w:tcPr>
            <w:tcW w:w="1490"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2.268.000</w:t>
            </w:r>
          </w:p>
        </w:tc>
      </w:tr>
      <w:tr w:rsidR="00450B17" w:rsidRPr="00F61DB5" w:rsidTr="00B702EC">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121</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Cột bát giác, tròn côn  H=6m, dày 3mm, bích đế 400x400</w:t>
            </w:r>
          </w:p>
        </w:tc>
        <w:tc>
          <w:tcPr>
            <w:tcW w:w="660" w:type="dxa"/>
            <w:tcBorders>
              <w:top w:val="single" w:sz="4" w:space="0" w:color="auto"/>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MB121</w:t>
            </w:r>
          </w:p>
        </w:tc>
        <w:tc>
          <w:tcPr>
            <w:tcW w:w="1490"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3.046.000</w:t>
            </w:r>
          </w:p>
        </w:tc>
      </w:tr>
      <w:tr w:rsidR="00450B17" w:rsidRPr="00F61DB5" w:rsidTr="00B702EC">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122</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Cột bát giác, tròn côn  H=7m, dày 3mm, bích đế 400x400</w:t>
            </w:r>
          </w:p>
        </w:tc>
        <w:tc>
          <w:tcPr>
            <w:tcW w:w="660" w:type="dxa"/>
            <w:tcBorders>
              <w:top w:val="single" w:sz="4" w:space="0" w:color="auto"/>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MB122</w:t>
            </w:r>
          </w:p>
        </w:tc>
        <w:tc>
          <w:tcPr>
            <w:tcW w:w="1490"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3.543.000</w:t>
            </w:r>
          </w:p>
        </w:tc>
      </w:tr>
      <w:tr w:rsidR="00450B17" w:rsidRPr="00F61DB5" w:rsidTr="00B702EC">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123</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Cột bát giác, tròn côn  H=7m, dày 3,5mm, bích đế 400x400</w:t>
            </w:r>
          </w:p>
        </w:tc>
        <w:tc>
          <w:tcPr>
            <w:tcW w:w="660" w:type="dxa"/>
            <w:tcBorders>
              <w:top w:val="single" w:sz="4" w:space="0" w:color="auto"/>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MB123</w:t>
            </w:r>
          </w:p>
        </w:tc>
        <w:tc>
          <w:tcPr>
            <w:tcW w:w="1490"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4.591.000</w:t>
            </w:r>
          </w:p>
        </w:tc>
      </w:tr>
      <w:tr w:rsidR="00450B17" w:rsidRPr="00F61DB5" w:rsidTr="00B702EC">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124</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Cột bát giác, tròn côn  H=8m, dày 3,5mm, bích đế 400x400</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MB124</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4.653.000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125</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Cột bát giác, tròn côn  H=8m, dày 4mm, bích đế 400x400</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MB125</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5.199.000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126</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Cột bát giác, tròn côn  H=9m, dày 3,5mm, bích đế 400x400</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MB126</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6.000.000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127</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Cột bát giác, tròn côn  H=9m, dày 4mm, bích đế 400x400</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MB127</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6.598.000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128</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Cột bát giác, tròn côn  H=10m, dày 4mm, bích đế 400x400</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MB128</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6.772.000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129</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Cột bát giác, tròn côn  H=11m, dày 4mm, bích đế 400x400</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MB129</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7.617.000</w:t>
            </w:r>
          </w:p>
        </w:tc>
      </w:tr>
      <w:tr w:rsidR="00450B17" w:rsidRPr="00F61DB5" w:rsidTr="004562A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130</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Cột bát giác, tròn côn  H=12m, dày 4mm, bích đế 400x400</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MB130</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9.179.000</w:t>
            </w:r>
          </w:p>
        </w:tc>
      </w:tr>
      <w:tr w:rsidR="00450B17" w:rsidRPr="00F61DB5" w:rsidTr="004562A1">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w:t>
            </w:r>
          </w:p>
        </w:tc>
        <w:tc>
          <w:tcPr>
            <w:tcW w:w="3969"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b/>
                <w:sz w:val="22"/>
                <w:szCs w:val="22"/>
                <w:lang w:val="vi-VN" w:eastAsia="vi-VN"/>
              </w:rPr>
            </w:pPr>
            <w:r w:rsidRPr="00F61DB5">
              <w:rPr>
                <w:rFonts w:asciiTheme="majorHAnsi" w:hAnsiTheme="majorHAnsi" w:cstheme="majorHAnsi"/>
                <w:b/>
                <w:sz w:val="22"/>
                <w:szCs w:val="22"/>
                <w:lang w:val="vi-VN" w:eastAsia="vi-VN"/>
              </w:rPr>
              <w:t xml:space="preserve">Cột giàn đèn nâng hạ, mạ kẽm nhúng nóng theo tiêu chuẩn ASTM A123, thép SS400, nâng hạ tự động giàn đèn, kim thu sét thụ động D16 </w:t>
            </w:r>
          </w:p>
        </w:tc>
        <w:tc>
          <w:tcPr>
            <w:tcW w:w="660" w:type="dxa"/>
            <w:tcBorders>
              <w:top w:val="single" w:sz="4" w:space="0" w:color="auto"/>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w:t>
            </w:r>
          </w:p>
        </w:tc>
        <w:tc>
          <w:tcPr>
            <w:tcW w:w="1940" w:type="dxa"/>
            <w:tcBorders>
              <w:top w:val="single" w:sz="4" w:space="0" w:color="auto"/>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w:t>
            </w:r>
          </w:p>
        </w:tc>
        <w:tc>
          <w:tcPr>
            <w:tcW w:w="1108"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w:t>
            </w:r>
          </w:p>
        </w:tc>
        <w:tc>
          <w:tcPr>
            <w:tcW w:w="1490"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131</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Cột đèn nâng hạ 17m ( có bộ điện nâng hạ, lọng bắt 8-12 đèn)</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val="restart"/>
            <w:tcBorders>
              <w:top w:val="nil"/>
              <w:left w:val="single" w:sz="4" w:space="0" w:color="auto"/>
              <w:bottom w:val="single" w:sz="4" w:space="0" w:color="000000"/>
              <w:right w:val="single" w:sz="4" w:space="0" w:color="auto"/>
            </w:tcBorders>
            <w:shd w:val="clear" w:color="auto" w:fill="auto"/>
            <w:hideMark/>
          </w:tcPr>
          <w:p w:rsidR="00450B17" w:rsidRPr="00F61DB5" w:rsidRDefault="00F26A01" w:rsidP="004562A1">
            <w:pPr>
              <w:ind w:left="-59" w:right="-60"/>
              <w:jc w:val="center"/>
              <w:rPr>
                <w:rFonts w:asciiTheme="majorHAnsi" w:hAnsiTheme="majorHAnsi" w:cstheme="majorHAnsi"/>
                <w:sz w:val="22"/>
                <w:szCs w:val="22"/>
                <w:lang w:eastAsia="vi-VN"/>
              </w:rPr>
            </w:pPr>
            <w:r w:rsidRPr="00F61DB5">
              <w:rPr>
                <w:rFonts w:asciiTheme="majorHAnsi" w:hAnsiTheme="majorHAnsi" w:cstheme="majorHAnsi"/>
                <w:sz w:val="20"/>
                <w:lang w:val="vi-VN" w:eastAsia="vi-VN"/>
              </w:rPr>
              <w:t>TCCS</w:t>
            </w:r>
            <w:r w:rsidRPr="00F61DB5">
              <w:rPr>
                <w:rFonts w:asciiTheme="majorHAnsi" w:hAnsiTheme="majorHAnsi" w:cstheme="majorHAnsi"/>
                <w:sz w:val="20"/>
                <w:lang w:eastAsia="vi-VN"/>
              </w:rPr>
              <w:t xml:space="preserve"> </w:t>
            </w:r>
            <w:r w:rsidRPr="00F61DB5">
              <w:rPr>
                <w:rFonts w:asciiTheme="majorHAnsi" w:hAnsiTheme="majorHAnsi" w:cstheme="majorHAnsi"/>
                <w:sz w:val="20"/>
                <w:lang w:val="vi-VN" w:eastAsia="vi-VN"/>
              </w:rPr>
              <w:t>01:2018/CSMB, ISO 9001:2015</w:t>
            </w:r>
            <w:r w:rsidRPr="00F61DB5">
              <w:rPr>
                <w:rFonts w:asciiTheme="majorHAnsi" w:hAnsiTheme="majorHAnsi" w:cstheme="majorHAnsi"/>
                <w:sz w:val="22"/>
                <w:szCs w:val="22"/>
                <w:lang w:val="vi-VN" w:eastAsia="vi-VN"/>
              </w:rPr>
              <w:br/>
            </w: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MB131</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AC1821">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97</w:t>
            </w:r>
            <w:r w:rsidR="00AC1821" w:rsidRPr="00F61DB5">
              <w:rPr>
                <w:rFonts w:asciiTheme="majorHAnsi" w:hAnsiTheme="majorHAnsi" w:cstheme="majorHAnsi"/>
                <w:sz w:val="22"/>
                <w:szCs w:val="22"/>
                <w:lang w:eastAsia="vi-VN"/>
              </w:rPr>
              <w:t>.</w:t>
            </w:r>
            <w:r w:rsidRPr="00F61DB5">
              <w:rPr>
                <w:rFonts w:asciiTheme="majorHAnsi" w:hAnsiTheme="majorHAnsi" w:cstheme="majorHAnsi"/>
                <w:sz w:val="22"/>
                <w:szCs w:val="22"/>
                <w:lang w:val="vi-VN" w:eastAsia="vi-VN"/>
              </w:rPr>
              <w:t>400</w:t>
            </w:r>
            <w:r w:rsidR="00AC1821" w:rsidRPr="00F61DB5">
              <w:rPr>
                <w:rFonts w:asciiTheme="majorHAnsi" w:hAnsiTheme="majorHAnsi" w:cstheme="majorHAnsi"/>
                <w:sz w:val="22"/>
                <w:szCs w:val="22"/>
                <w:lang w:eastAsia="vi-VN"/>
              </w:rPr>
              <w:t>.</w:t>
            </w:r>
            <w:r w:rsidRPr="00F61DB5">
              <w:rPr>
                <w:rFonts w:asciiTheme="majorHAnsi" w:hAnsiTheme="majorHAnsi" w:cstheme="majorHAnsi"/>
                <w:sz w:val="22"/>
                <w:szCs w:val="22"/>
                <w:lang w:val="vi-VN" w:eastAsia="vi-VN"/>
              </w:rPr>
              <w:t>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132</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Cột đèn nâng hạ 20m ( có bộ điện nâng hạ, lọng bắt 8-12 đèn)</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MB132</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AC1821">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109</w:t>
            </w:r>
            <w:r w:rsidR="00AC1821" w:rsidRPr="00F61DB5">
              <w:rPr>
                <w:rFonts w:asciiTheme="majorHAnsi" w:hAnsiTheme="majorHAnsi" w:cstheme="majorHAnsi"/>
                <w:sz w:val="22"/>
                <w:szCs w:val="22"/>
                <w:lang w:eastAsia="vi-VN"/>
              </w:rPr>
              <w:t>.</w:t>
            </w:r>
            <w:r w:rsidRPr="00F61DB5">
              <w:rPr>
                <w:rFonts w:asciiTheme="majorHAnsi" w:hAnsiTheme="majorHAnsi" w:cstheme="majorHAnsi"/>
                <w:sz w:val="22"/>
                <w:szCs w:val="22"/>
                <w:lang w:val="vi-VN" w:eastAsia="vi-VN"/>
              </w:rPr>
              <w:t>400</w:t>
            </w:r>
            <w:r w:rsidR="00AC1821" w:rsidRPr="00F61DB5">
              <w:rPr>
                <w:rFonts w:asciiTheme="majorHAnsi" w:hAnsiTheme="majorHAnsi" w:cstheme="majorHAnsi"/>
                <w:sz w:val="22"/>
                <w:szCs w:val="22"/>
                <w:lang w:eastAsia="vi-VN"/>
              </w:rPr>
              <w:t>.</w:t>
            </w:r>
            <w:r w:rsidRPr="00F61DB5">
              <w:rPr>
                <w:rFonts w:asciiTheme="majorHAnsi" w:hAnsiTheme="majorHAnsi" w:cstheme="majorHAnsi"/>
                <w:sz w:val="22"/>
                <w:szCs w:val="22"/>
                <w:lang w:val="vi-VN" w:eastAsia="vi-VN"/>
              </w:rPr>
              <w:t>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133</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Cột đèn nâng hạ 25m ( có bộ điện nâng hạ, lọng bắt 8-12 đèn)</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MB133</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AC1821">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119</w:t>
            </w:r>
            <w:r w:rsidR="00AC1821" w:rsidRPr="00F61DB5">
              <w:rPr>
                <w:rFonts w:asciiTheme="majorHAnsi" w:hAnsiTheme="majorHAnsi" w:cstheme="majorHAnsi"/>
                <w:sz w:val="22"/>
                <w:szCs w:val="22"/>
                <w:lang w:eastAsia="vi-VN"/>
              </w:rPr>
              <w:t>.</w:t>
            </w:r>
            <w:r w:rsidRPr="00F61DB5">
              <w:rPr>
                <w:rFonts w:asciiTheme="majorHAnsi" w:hAnsiTheme="majorHAnsi" w:cstheme="majorHAnsi"/>
                <w:sz w:val="22"/>
                <w:szCs w:val="22"/>
                <w:lang w:val="vi-VN" w:eastAsia="vi-VN"/>
              </w:rPr>
              <w:t>400</w:t>
            </w:r>
            <w:r w:rsidR="00AC1821" w:rsidRPr="00F61DB5">
              <w:rPr>
                <w:rFonts w:asciiTheme="majorHAnsi" w:hAnsiTheme="majorHAnsi" w:cstheme="majorHAnsi"/>
                <w:sz w:val="22"/>
                <w:szCs w:val="22"/>
                <w:lang w:eastAsia="vi-VN"/>
              </w:rPr>
              <w:t>.</w:t>
            </w:r>
            <w:r w:rsidRPr="00F61DB5">
              <w:rPr>
                <w:rFonts w:asciiTheme="majorHAnsi" w:hAnsiTheme="majorHAnsi" w:cstheme="majorHAnsi"/>
                <w:sz w:val="22"/>
                <w:szCs w:val="22"/>
                <w:lang w:val="vi-VN" w:eastAsia="vi-VN"/>
              </w:rPr>
              <w:t>000</w:t>
            </w:r>
          </w:p>
        </w:tc>
      </w:tr>
      <w:tr w:rsidR="00450B17" w:rsidRPr="00F61DB5" w:rsidTr="00F26A0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134</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Cột đèn nâng hạ 30m ( có bộ điện nâng hạ, lọng bắt 8-12 đèn)</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MB134</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AC1821">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134</w:t>
            </w:r>
            <w:r w:rsidR="00AC1821" w:rsidRPr="00F61DB5">
              <w:rPr>
                <w:rFonts w:asciiTheme="majorHAnsi" w:hAnsiTheme="majorHAnsi" w:cstheme="majorHAnsi"/>
                <w:sz w:val="22"/>
                <w:szCs w:val="22"/>
                <w:lang w:eastAsia="vi-VN"/>
              </w:rPr>
              <w:t>.</w:t>
            </w:r>
            <w:r w:rsidRPr="00F61DB5">
              <w:rPr>
                <w:rFonts w:asciiTheme="majorHAnsi" w:hAnsiTheme="majorHAnsi" w:cstheme="majorHAnsi"/>
                <w:sz w:val="22"/>
                <w:szCs w:val="22"/>
                <w:lang w:val="vi-VN" w:eastAsia="vi-VN"/>
              </w:rPr>
              <w:t>000</w:t>
            </w:r>
            <w:r w:rsidR="00AC1821" w:rsidRPr="00F61DB5">
              <w:rPr>
                <w:rFonts w:asciiTheme="majorHAnsi" w:hAnsiTheme="majorHAnsi" w:cstheme="majorHAnsi"/>
                <w:sz w:val="22"/>
                <w:szCs w:val="22"/>
                <w:lang w:eastAsia="vi-VN"/>
              </w:rPr>
              <w:t>.</w:t>
            </w:r>
            <w:r w:rsidRPr="00F61DB5">
              <w:rPr>
                <w:rFonts w:asciiTheme="majorHAnsi" w:hAnsiTheme="majorHAnsi" w:cstheme="majorHAnsi"/>
                <w:sz w:val="22"/>
                <w:szCs w:val="22"/>
                <w:lang w:val="vi-VN" w:eastAsia="vi-VN"/>
              </w:rPr>
              <w:t>000</w:t>
            </w:r>
          </w:p>
        </w:tc>
      </w:tr>
      <w:tr w:rsidR="00450B17" w:rsidRPr="00F61DB5" w:rsidTr="00F26A01">
        <w:trPr>
          <w:trHeight w:val="268"/>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w:t>
            </w:r>
          </w:p>
        </w:tc>
        <w:tc>
          <w:tcPr>
            <w:tcW w:w="3969"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b/>
                <w:sz w:val="22"/>
                <w:szCs w:val="22"/>
                <w:lang w:val="vi-VN" w:eastAsia="vi-VN"/>
              </w:rPr>
            </w:pPr>
            <w:r w:rsidRPr="00F61DB5">
              <w:rPr>
                <w:rFonts w:asciiTheme="majorHAnsi" w:hAnsiTheme="majorHAnsi" w:cstheme="majorHAnsi"/>
                <w:b/>
                <w:sz w:val="22"/>
                <w:szCs w:val="22"/>
                <w:lang w:val="vi-VN" w:eastAsia="vi-VN"/>
              </w:rPr>
              <w:t>Cột đèn pha sân Golf</w:t>
            </w:r>
          </w:p>
        </w:tc>
        <w:tc>
          <w:tcPr>
            <w:tcW w:w="660" w:type="dxa"/>
            <w:tcBorders>
              <w:top w:val="single" w:sz="4" w:space="0" w:color="auto"/>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w:t>
            </w:r>
          </w:p>
        </w:tc>
        <w:tc>
          <w:tcPr>
            <w:tcW w:w="1940" w:type="dxa"/>
            <w:tcBorders>
              <w:top w:val="single" w:sz="4" w:space="0" w:color="auto"/>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w:t>
            </w:r>
          </w:p>
        </w:tc>
        <w:tc>
          <w:tcPr>
            <w:tcW w:w="1108"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w:t>
            </w:r>
          </w:p>
        </w:tc>
        <w:tc>
          <w:tcPr>
            <w:tcW w:w="1490"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w:t>
            </w:r>
          </w:p>
        </w:tc>
      </w:tr>
      <w:tr w:rsidR="00450B17" w:rsidRPr="00F61DB5" w:rsidTr="00552366">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136</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Cột đa giác, tròn côn 13m (dày 4mm) bắt 2-8 đèn pha</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val="restart"/>
            <w:tcBorders>
              <w:top w:val="nil"/>
              <w:left w:val="single" w:sz="4" w:space="0" w:color="auto"/>
              <w:bottom w:val="single" w:sz="4" w:space="0" w:color="auto"/>
              <w:right w:val="single" w:sz="4" w:space="0" w:color="auto"/>
            </w:tcBorders>
            <w:shd w:val="clear" w:color="auto" w:fill="auto"/>
            <w:hideMark/>
          </w:tcPr>
          <w:p w:rsidR="00450B17" w:rsidRPr="00F61DB5" w:rsidRDefault="00450B17" w:rsidP="00B702EC">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(Cột đèn pha sân Golf sân bóng, quảng trường, công viên, mạ kẽm nhúng nóng theo tiêu chuẩn ASTM A123, thép SS400, kim thu sét thụ động D16, đèn báo không, Chất liệu: thép SS400 </w:t>
            </w: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MB136</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16.500.000</w:t>
            </w:r>
          </w:p>
        </w:tc>
      </w:tr>
      <w:tr w:rsidR="00450B17" w:rsidRPr="00F61DB5" w:rsidTr="00552366">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137</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Cột đa giác, tròn côn 14m (dày 4mm) bắt 2-8 đèn pha</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MB137</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18.520.000</w:t>
            </w:r>
          </w:p>
        </w:tc>
      </w:tr>
      <w:tr w:rsidR="00450B17" w:rsidRPr="00F61DB5" w:rsidTr="00552366">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138</w:t>
            </w:r>
          </w:p>
        </w:tc>
        <w:tc>
          <w:tcPr>
            <w:tcW w:w="3969"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Cột đa giác, tròn côn 15m (dày 4/5mm) bắt 2-8 đèn pha</w:t>
            </w:r>
          </w:p>
        </w:tc>
        <w:tc>
          <w:tcPr>
            <w:tcW w:w="660" w:type="dxa"/>
            <w:tcBorders>
              <w:top w:val="single" w:sz="4" w:space="0" w:color="auto"/>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MB138</w:t>
            </w:r>
          </w:p>
        </w:tc>
        <w:tc>
          <w:tcPr>
            <w:tcW w:w="1490"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23.530.000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139</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Cột đa giác, tròn côn 16m (dày 4/5mm) bắt 2-8 đèn pha</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MB139</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24.521.000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140</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Cột đa giác, tròn côn 17m (dày 5/6mm) bắt 2-8 đèn pha</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MB140</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27.520.000</w:t>
            </w:r>
          </w:p>
        </w:tc>
      </w:tr>
      <w:tr w:rsidR="00450B17" w:rsidRPr="00F61DB5" w:rsidTr="00B702EC">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141</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Cột đa giác, tròn côn 18m (dày 5/6mm) bắt 2-8 đèn pha</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MB141</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29.670.000</w:t>
            </w:r>
          </w:p>
        </w:tc>
      </w:tr>
      <w:tr w:rsidR="00450B17" w:rsidRPr="00F61DB5" w:rsidTr="00B702EC">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142</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Cột đa giác, tròn côn 19m (dày 5/6mm) bắt 2-8 đèn pha</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MB142</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33.500.000</w:t>
            </w:r>
          </w:p>
        </w:tc>
      </w:tr>
      <w:tr w:rsidR="004562A1" w:rsidRPr="00F61DB5" w:rsidTr="00EB726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62A1" w:rsidRPr="00F61DB5" w:rsidRDefault="004562A1"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w:t>
            </w:r>
          </w:p>
        </w:tc>
        <w:tc>
          <w:tcPr>
            <w:tcW w:w="6569" w:type="dxa"/>
            <w:gridSpan w:val="3"/>
            <w:tcBorders>
              <w:top w:val="single" w:sz="4" w:space="0" w:color="auto"/>
              <w:left w:val="single" w:sz="4" w:space="0" w:color="auto"/>
              <w:bottom w:val="single" w:sz="4" w:space="0" w:color="auto"/>
              <w:right w:val="single" w:sz="4" w:space="0" w:color="auto"/>
            </w:tcBorders>
            <w:shd w:val="clear" w:color="auto" w:fill="auto"/>
            <w:hideMark/>
          </w:tcPr>
          <w:p w:rsidR="004562A1" w:rsidRPr="00F61DB5" w:rsidRDefault="004562A1" w:rsidP="004562A1">
            <w:pPr>
              <w:rPr>
                <w:rFonts w:asciiTheme="majorHAnsi" w:hAnsiTheme="majorHAnsi" w:cstheme="majorHAnsi"/>
                <w:sz w:val="22"/>
                <w:szCs w:val="22"/>
                <w:lang w:val="vi-VN" w:eastAsia="vi-VN"/>
              </w:rPr>
            </w:pPr>
            <w:r w:rsidRPr="00F61DB5">
              <w:rPr>
                <w:rFonts w:asciiTheme="majorHAnsi" w:hAnsiTheme="majorHAnsi" w:cstheme="majorHAnsi"/>
                <w:b/>
                <w:sz w:val="22"/>
                <w:szCs w:val="22"/>
                <w:lang w:val="vi-VN" w:eastAsia="vi-VN"/>
              </w:rPr>
              <w:t>Nắp hố ga, song chắn rác bằng vật liệu Composite, Gang</w:t>
            </w:r>
            <w:r w:rsidRPr="00F61DB5">
              <w:rPr>
                <w:rFonts w:asciiTheme="majorHAnsi" w:hAnsiTheme="majorHAnsi" w:cstheme="majorHAnsi"/>
                <w:sz w:val="22"/>
                <w:szCs w:val="22"/>
                <w:lang w:val="vi-VN" w:eastAsia="vi-VN"/>
              </w:rPr>
              <w:t> </w:t>
            </w:r>
          </w:p>
        </w:tc>
        <w:tc>
          <w:tcPr>
            <w:tcW w:w="1108" w:type="dxa"/>
            <w:tcBorders>
              <w:top w:val="single" w:sz="4" w:space="0" w:color="auto"/>
              <w:left w:val="single" w:sz="4" w:space="0" w:color="auto"/>
              <w:bottom w:val="single" w:sz="4" w:space="0" w:color="auto"/>
              <w:right w:val="single" w:sz="4" w:space="0" w:color="auto"/>
            </w:tcBorders>
            <w:shd w:val="clear" w:color="auto" w:fill="auto"/>
            <w:hideMark/>
          </w:tcPr>
          <w:p w:rsidR="004562A1" w:rsidRPr="00F61DB5" w:rsidRDefault="004562A1"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rsidR="004562A1" w:rsidRPr="00F61DB5" w:rsidRDefault="004562A1"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w:t>
            </w:r>
          </w:p>
        </w:tc>
      </w:tr>
      <w:tr w:rsidR="00450B17" w:rsidRPr="00F61DB5" w:rsidTr="00B702EC">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143</w:t>
            </w:r>
          </w:p>
        </w:tc>
        <w:tc>
          <w:tcPr>
            <w:tcW w:w="3969" w:type="dxa"/>
            <w:tcBorders>
              <w:top w:val="single" w:sz="4" w:space="0" w:color="auto"/>
              <w:left w:val="nil"/>
              <w:bottom w:val="single" w:sz="4" w:space="0" w:color="auto"/>
              <w:right w:val="single" w:sz="4" w:space="0" w:color="auto"/>
            </w:tcBorders>
            <w:shd w:val="clear" w:color="auto" w:fill="auto"/>
            <w:hideMark/>
          </w:tcPr>
          <w:p w:rsidR="00F26A01" w:rsidRPr="00F61DB5" w:rsidRDefault="00F26A01" w:rsidP="00F26A01">
            <w:pPr>
              <w:ind w:right="-108"/>
              <w:rPr>
                <w:rFonts w:asciiTheme="majorHAnsi" w:hAnsiTheme="majorHAnsi" w:cstheme="majorHAnsi"/>
                <w:sz w:val="22"/>
                <w:szCs w:val="22"/>
                <w:lang w:eastAsia="vi-VN"/>
              </w:rPr>
            </w:pPr>
            <w:r w:rsidRPr="00F61DB5">
              <w:rPr>
                <w:rFonts w:asciiTheme="majorHAnsi" w:hAnsiTheme="majorHAnsi" w:cstheme="majorHAnsi"/>
                <w:sz w:val="22"/>
                <w:szCs w:val="22"/>
                <w:lang w:val="vi-VN" w:eastAsia="vi-VN"/>
              </w:rPr>
              <w:t>Song chắn rác</w:t>
            </w:r>
            <w:r w:rsidRPr="00F61DB5">
              <w:rPr>
                <w:rFonts w:asciiTheme="majorHAnsi" w:hAnsiTheme="majorHAnsi" w:cstheme="majorHAnsi"/>
                <w:sz w:val="22"/>
                <w:szCs w:val="22"/>
                <w:lang w:eastAsia="vi-VN"/>
              </w:rPr>
              <w:t xml:space="preserve"> c</w:t>
            </w:r>
            <w:r w:rsidRPr="00F61DB5">
              <w:rPr>
                <w:rFonts w:asciiTheme="majorHAnsi" w:hAnsiTheme="majorHAnsi" w:cstheme="majorHAnsi"/>
                <w:sz w:val="22"/>
                <w:szCs w:val="22"/>
                <w:lang w:val="vi-VN" w:eastAsia="vi-VN"/>
              </w:rPr>
              <w:t>omposite,Gang860x430x60</w:t>
            </w:r>
          </w:p>
          <w:p w:rsidR="00450B17" w:rsidRPr="00F61DB5" w:rsidRDefault="00F26A01" w:rsidP="00F26A01">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+Khung 960x530 </w:t>
            </w:r>
            <w:r w:rsidR="00450B17" w:rsidRPr="00F61DB5">
              <w:rPr>
                <w:rFonts w:asciiTheme="majorHAnsi" w:hAnsiTheme="majorHAnsi" w:cstheme="majorHAnsi"/>
                <w:sz w:val="22"/>
                <w:szCs w:val="22"/>
                <w:lang w:val="vi-VN" w:eastAsia="vi-VN"/>
              </w:rPr>
              <w:t>tải trọng 12.5 tấn</w:t>
            </w:r>
          </w:p>
        </w:tc>
        <w:tc>
          <w:tcPr>
            <w:tcW w:w="660" w:type="dxa"/>
            <w:tcBorders>
              <w:top w:val="single" w:sz="4" w:space="0" w:color="auto"/>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eastAsia="vi-VN"/>
              </w:rPr>
            </w:pPr>
            <w:r w:rsidRPr="00F61DB5">
              <w:rPr>
                <w:rFonts w:asciiTheme="majorHAnsi" w:hAnsiTheme="majorHAnsi" w:cstheme="majorHAnsi"/>
                <w:sz w:val="22"/>
                <w:szCs w:val="22"/>
                <w:lang w:val="vi-VN" w:eastAsia="vi-VN"/>
              </w:rPr>
              <w:t>BS EN 124-5:2015, ISO 9001:2015/(Nắp hố ga, song chắn rác/Chất liệu: Composite hoặc Gang/ Công ty TNHH Thiết bị điện và chiếu sáng Miền Bắc/xuất xứ Việt Nam)</w:t>
            </w:r>
          </w:p>
          <w:p w:rsidR="004562A1" w:rsidRPr="00F61DB5" w:rsidRDefault="004562A1" w:rsidP="00450B17">
            <w:pPr>
              <w:jc w:val="center"/>
              <w:rPr>
                <w:rFonts w:asciiTheme="majorHAnsi" w:hAnsiTheme="majorHAnsi" w:cstheme="majorHAnsi"/>
                <w:sz w:val="22"/>
                <w:szCs w:val="22"/>
                <w:lang w:eastAsia="vi-VN"/>
              </w:rPr>
            </w:pPr>
          </w:p>
          <w:p w:rsidR="004562A1" w:rsidRPr="00F61DB5" w:rsidRDefault="004562A1" w:rsidP="00450B17">
            <w:pPr>
              <w:jc w:val="center"/>
              <w:rPr>
                <w:rFonts w:asciiTheme="majorHAnsi" w:hAnsiTheme="majorHAnsi" w:cstheme="majorHAnsi"/>
                <w:sz w:val="22"/>
                <w:szCs w:val="22"/>
                <w:lang w:eastAsia="vi-VN"/>
              </w:rPr>
            </w:pPr>
          </w:p>
          <w:p w:rsidR="004562A1" w:rsidRPr="00F61DB5" w:rsidRDefault="004562A1" w:rsidP="00450B17">
            <w:pPr>
              <w:jc w:val="center"/>
              <w:rPr>
                <w:rFonts w:asciiTheme="majorHAnsi" w:hAnsiTheme="majorHAnsi" w:cstheme="majorHAnsi"/>
                <w:sz w:val="22"/>
                <w:szCs w:val="22"/>
                <w:lang w:eastAsia="vi-VN"/>
              </w:rPr>
            </w:pPr>
          </w:p>
          <w:p w:rsidR="004562A1" w:rsidRPr="00F61DB5" w:rsidRDefault="004562A1" w:rsidP="00450B17">
            <w:pPr>
              <w:jc w:val="center"/>
              <w:rPr>
                <w:rFonts w:asciiTheme="majorHAnsi" w:hAnsiTheme="majorHAnsi" w:cstheme="majorHAnsi"/>
                <w:sz w:val="22"/>
                <w:szCs w:val="22"/>
                <w:lang w:eastAsia="vi-VN"/>
              </w:rPr>
            </w:pPr>
          </w:p>
          <w:p w:rsidR="004562A1" w:rsidRPr="00F61DB5" w:rsidRDefault="004562A1" w:rsidP="00450B17">
            <w:pPr>
              <w:jc w:val="center"/>
              <w:rPr>
                <w:rFonts w:asciiTheme="majorHAnsi" w:hAnsiTheme="majorHAnsi" w:cstheme="majorHAnsi"/>
                <w:sz w:val="22"/>
                <w:szCs w:val="22"/>
                <w:lang w:eastAsia="vi-VN"/>
              </w:rPr>
            </w:pPr>
          </w:p>
          <w:p w:rsidR="004562A1" w:rsidRPr="00F61DB5" w:rsidRDefault="004562A1" w:rsidP="00450B17">
            <w:pPr>
              <w:jc w:val="center"/>
              <w:rPr>
                <w:rFonts w:asciiTheme="majorHAnsi" w:hAnsiTheme="majorHAnsi" w:cstheme="majorHAnsi"/>
                <w:sz w:val="22"/>
                <w:szCs w:val="22"/>
                <w:lang w:eastAsia="vi-VN"/>
              </w:rPr>
            </w:pPr>
          </w:p>
          <w:p w:rsidR="004562A1" w:rsidRPr="00F61DB5" w:rsidRDefault="004562A1" w:rsidP="00450B17">
            <w:pPr>
              <w:jc w:val="center"/>
              <w:rPr>
                <w:rFonts w:asciiTheme="majorHAnsi" w:hAnsiTheme="majorHAnsi" w:cstheme="majorHAnsi"/>
                <w:sz w:val="22"/>
                <w:szCs w:val="22"/>
                <w:lang w:eastAsia="vi-VN"/>
              </w:rPr>
            </w:pPr>
          </w:p>
          <w:p w:rsidR="004562A1" w:rsidRPr="00F61DB5" w:rsidRDefault="004562A1" w:rsidP="00450B17">
            <w:pPr>
              <w:jc w:val="center"/>
              <w:rPr>
                <w:rFonts w:asciiTheme="majorHAnsi" w:hAnsiTheme="majorHAnsi" w:cstheme="majorHAnsi"/>
                <w:sz w:val="22"/>
                <w:szCs w:val="22"/>
                <w:lang w:eastAsia="vi-VN"/>
              </w:rPr>
            </w:pPr>
          </w:p>
          <w:p w:rsidR="004562A1" w:rsidRPr="00F61DB5" w:rsidRDefault="004562A1" w:rsidP="00450B17">
            <w:pPr>
              <w:jc w:val="center"/>
              <w:rPr>
                <w:rFonts w:asciiTheme="majorHAnsi" w:hAnsiTheme="majorHAnsi" w:cstheme="majorHAnsi"/>
                <w:sz w:val="22"/>
                <w:szCs w:val="22"/>
                <w:lang w:eastAsia="vi-VN"/>
              </w:rPr>
            </w:pPr>
          </w:p>
          <w:p w:rsidR="004562A1" w:rsidRPr="00F61DB5" w:rsidRDefault="004562A1" w:rsidP="00450B17">
            <w:pPr>
              <w:jc w:val="center"/>
              <w:rPr>
                <w:rFonts w:asciiTheme="majorHAnsi" w:hAnsiTheme="majorHAnsi" w:cstheme="majorHAnsi"/>
                <w:sz w:val="22"/>
                <w:szCs w:val="22"/>
                <w:lang w:eastAsia="vi-VN"/>
              </w:rPr>
            </w:pPr>
          </w:p>
          <w:p w:rsidR="004562A1" w:rsidRPr="00F61DB5" w:rsidRDefault="004562A1" w:rsidP="00450B17">
            <w:pPr>
              <w:jc w:val="center"/>
              <w:rPr>
                <w:rFonts w:asciiTheme="majorHAnsi" w:hAnsiTheme="majorHAnsi" w:cstheme="majorHAnsi"/>
                <w:sz w:val="22"/>
                <w:szCs w:val="22"/>
                <w:lang w:eastAsia="vi-VN"/>
              </w:rPr>
            </w:pPr>
          </w:p>
          <w:p w:rsidR="004562A1" w:rsidRPr="00F61DB5" w:rsidRDefault="004562A1" w:rsidP="00450B17">
            <w:pPr>
              <w:jc w:val="center"/>
              <w:rPr>
                <w:rFonts w:asciiTheme="majorHAnsi" w:hAnsiTheme="majorHAnsi" w:cstheme="majorHAnsi"/>
                <w:sz w:val="22"/>
                <w:szCs w:val="22"/>
                <w:lang w:eastAsia="vi-VN"/>
              </w:rPr>
            </w:pPr>
          </w:p>
          <w:p w:rsidR="004562A1" w:rsidRPr="00F61DB5" w:rsidRDefault="004562A1" w:rsidP="00450B17">
            <w:pPr>
              <w:jc w:val="center"/>
              <w:rPr>
                <w:rFonts w:asciiTheme="majorHAnsi" w:hAnsiTheme="majorHAnsi" w:cstheme="majorHAnsi"/>
                <w:sz w:val="22"/>
                <w:szCs w:val="22"/>
                <w:lang w:eastAsia="vi-VN"/>
              </w:rPr>
            </w:pPr>
          </w:p>
          <w:p w:rsidR="004562A1" w:rsidRPr="00F61DB5" w:rsidRDefault="004562A1" w:rsidP="00450B17">
            <w:pPr>
              <w:jc w:val="center"/>
              <w:rPr>
                <w:rFonts w:asciiTheme="majorHAnsi" w:hAnsiTheme="majorHAnsi" w:cstheme="majorHAnsi"/>
                <w:sz w:val="22"/>
                <w:szCs w:val="22"/>
                <w:lang w:eastAsia="vi-VN"/>
              </w:rPr>
            </w:pPr>
          </w:p>
          <w:p w:rsidR="004562A1" w:rsidRPr="00F61DB5" w:rsidRDefault="004562A1" w:rsidP="00450B17">
            <w:pPr>
              <w:jc w:val="center"/>
              <w:rPr>
                <w:rFonts w:asciiTheme="majorHAnsi" w:hAnsiTheme="majorHAnsi" w:cstheme="majorHAnsi"/>
                <w:sz w:val="22"/>
                <w:szCs w:val="22"/>
                <w:lang w:eastAsia="vi-VN"/>
              </w:rPr>
            </w:pPr>
          </w:p>
          <w:p w:rsidR="004562A1" w:rsidRPr="00F61DB5" w:rsidRDefault="004562A1" w:rsidP="00450B17">
            <w:pPr>
              <w:jc w:val="center"/>
              <w:rPr>
                <w:rFonts w:asciiTheme="majorHAnsi" w:hAnsiTheme="majorHAnsi" w:cstheme="majorHAnsi"/>
                <w:sz w:val="22"/>
                <w:szCs w:val="22"/>
                <w:lang w:eastAsia="vi-VN"/>
              </w:rPr>
            </w:pPr>
          </w:p>
          <w:p w:rsidR="004562A1" w:rsidRPr="00F61DB5" w:rsidRDefault="004562A1" w:rsidP="00450B17">
            <w:pPr>
              <w:jc w:val="center"/>
              <w:rPr>
                <w:rFonts w:asciiTheme="majorHAnsi" w:hAnsiTheme="majorHAnsi" w:cstheme="majorHAnsi"/>
                <w:sz w:val="22"/>
                <w:szCs w:val="22"/>
                <w:lang w:eastAsia="vi-VN"/>
              </w:rPr>
            </w:pPr>
          </w:p>
          <w:p w:rsidR="004562A1" w:rsidRPr="00F61DB5" w:rsidRDefault="004562A1" w:rsidP="00450B17">
            <w:pPr>
              <w:jc w:val="center"/>
              <w:rPr>
                <w:rFonts w:asciiTheme="majorHAnsi" w:hAnsiTheme="majorHAnsi" w:cstheme="majorHAnsi"/>
                <w:sz w:val="22"/>
                <w:szCs w:val="22"/>
                <w:lang w:eastAsia="vi-VN"/>
              </w:rPr>
            </w:pPr>
          </w:p>
        </w:tc>
        <w:tc>
          <w:tcPr>
            <w:tcW w:w="1108"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MB143</w:t>
            </w:r>
          </w:p>
        </w:tc>
        <w:tc>
          <w:tcPr>
            <w:tcW w:w="1490"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2.000.000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144</w:t>
            </w:r>
          </w:p>
        </w:tc>
        <w:tc>
          <w:tcPr>
            <w:tcW w:w="3969" w:type="dxa"/>
            <w:tcBorders>
              <w:top w:val="nil"/>
              <w:left w:val="nil"/>
              <w:bottom w:val="single" w:sz="4" w:space="0" w:color="auto"/>
              <w:right w:val="single" w:sz="4" w:space="0" w:color="auto"/>
            </w:tcBorders>
            <w:shd w:val="clear" w:color="auto" w:fill="auto"/>
            <w:hideMark/>
          </w:tcPr>
          <w:p w:rsidR="00F26A01" w:rsidRPr="00F61DB5" w:rsidRDefault="00F26A01" w:rsidP="00F26A01">
            <w:pPr>
              <w:ind w:right="-108"/>
              <w:rPr>
                <w:rFonts w:asciiTheme="majorHAnsi" w:hAnsiTheme="majorHAnsi" w:cstheme="majorHAnsi"/>
                <w:sz w:val="22"/>
                <w:szCs w:val="22"/>
                <w:lang w:eastAsia="vi-VN"/>
              </w:rPr>
            </w:pPr>
            <w:r w:rsidRPr="00F61DB5">
              <w:rPr>
                <w:rFonts w:asciiTheme="majorHAnsi" w:hAnsiTheme="majorHAnsi" w:cstheme="majorHAnsi"/>
                <w:sz w:val="22"/>
                <w:szCs w:val="22"/>
                <w:lang w:val="vi-VN" w:eastAsia="vi-VN"/>
              </w:rPr>
              <w:t>Song chắn rác</w:t>
            </w:r>
            <w:r w:rsidRPr="00F61DB5">
              <w:rPr>
                <w:rFonts w:asciiTheme="majorHAnsi" w:hAnsiTheme="majorHAnsi" w:cstheme="majorHAnsi"/>
                <w:sz w:val="22"/>
                <w:szCs w:val="22"/>
                <w:lang w:eastAsia="vi-VN"/>
              </w:rPr>
              <w:t xml:space="preserve"> c</w:t>
            </w:r>
            <w:r w:rsidRPr="00F61DB5">
              <w:rPr>
                <w:rFonts w:asciiTheme="majorHAnsi" w:hAnsiTheme="majorHAnsi" w:cstheme="majorHAnsi"/>
                <w:sz w:val="22"/>
                <w:szCs w:val="22"/>
                <w:lang w:val="vi-VN" w:eastAsia="vi-VN"/>
              </w:rPr>
              <w:t>omposite,Gang860x430x60</w:t>
            </w:r>
          </w:p>
          <w:p w:rsidR="00450B17" w:rsidRPr="00F61DB5" w:rsidRDefault="00F26A01" w:rsidP="00F26A01">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+Khung 960x530 </w:t>
            </w:r>
            <w:r w:rsidR="00450B17" w:rsidRPr="00F61DB5">
              <w:rPr>
                <w:rFonts w:asciiTheme="majorHAnsi" w:hAnsiTheme="majorHAnsi" w:cstheme="majorHAnsi"/>
                <w:sz w:val="22"/>
                <w:szCs w:val="22"/>
                <w:lang w:val="vi-VN" w:eastAsia="vi-VN"/>
              </w:rPr>
              <w:t>tải trọng 25 tấn</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MB144</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3.250.000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145</w:t>
            </w:r>
          </w:p>
        </w:tc>
        <w:tc>
          <w:tcPr>
            <w:tcW w:w="3969" w:type="dxa"/>
            <w:tcBorders>
              <w:top w:val="nil"/>
              <w:left w:val="nil"/>
              <w:bottom w:val="single" w:sz="4" w:space="0" w:color="auto"/>
              <w:right w:val="single" w:sz="4" w:space="0" w:color="auto"/>
            </w:tcBorders>
            <w:shd w:val="clear" w:color="auto" w:fill="auto"/>
            <w:hideMark/>
          </w:tcPr>
          <w:p w:rsidR="00F26A01" w:rsidRPr="00F61DB5" w:rsidRDefault="00450B17" w:rsidP="00F26A01">
            <w:pPr>
              <w:ind w:right="-108"/>
              <w:rPr>
                <w:rFonts w:asciiTheme="majorHAnsi" w:hAnsiTheme="majorHAnsi" w:cstheme="majorHAnsi"/>
                <w:sz w:val="22"/>
                <w:szCs w:val="22"/>
                <w:lang w:eastAsia="vi-VN"/>
              </w:rPr>
            </w:pPr>
            <w:r w:rsidRPr="00F61DB5">
              <w:rPr>
                <w:rFonts w:asciiTheme="majorHAnsi" w:hAnsiTheme="majorHAnsi" w:cstheme="majorHAnsi"/>
                <w:sz w:val="22"/>
                <w:szCs w:val="22"/>
                <w:lang w:val="vi-VN" w:eastAsia="vi-VN"/>
              </w:rPr>
              <w:t>Song chắn rác</w:t>
            </w:r>
            <w:r w:rsidR="00F26A01" w:rsidRPr="00F61DB5">
              <w:rPr>
                <w:rFonts w:asciiTheme="majorHAnsi" w:hAnsiTheme="majorHAnsi" w:cstheme="majorHAnsi"/>
                <w:sz w:val="22"/>
                <w:szCs w:val="22"/>
                <w:lang w:eastAsia="vi-VN"/>
              </w:rPr>
              <w:t xml:space="preserve"> c</w:t>
            </w:r>
            <w:r w:rsidRPr="00F61DB5">
              <w:rPr>
                <w:rFonts w:asciiTheme="majorHAnsi" w:hAnsiTheme="majorHAnsi" w:cstheme="majorHAnsi"/>
                <w:sz w:val="22"/>
                <w:szCs w:val="22"/>
                <w:lang w:val="vi-VN" w:eastAsia="vi-VN"/>
              </w:rPr>
              <w:t>omposite,Gang860x430x60</w:t>
            </w:r>
          </w:p>
          <w:p w:rsidR="00450B17" w:rsidRPr="00F61DB5" w:rsidRDefault="00450B17" w:rsidP="00F26A01">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+Khung 960x530 tải trọng 40 tấn</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MB145</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3.980.000</w:t>
            </w:r>
          </w:p>
        </w:tc>
      </w:tr>
      <w:tr w:rsidR="00450B17" w:rsidRPr="00F61DB5" w:rsidTr="00E84914">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146</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Song chắn rác Composite , Gang 860x430x60 tải trọng 12.5 tấn</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MB146</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1.400.000</w:t>
            </w:r>
          </w:p>
        </w:tc>
      </w:tr>
      <w:tr w:rsidR="00450B17" w:rsidRPr="00F61DB5" w:rsidTr="00E84914">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147</w:t>
            </w:r>
          </w:p>
        </w:tc>
        <w:tc>
          <w:tcPr>
            <w:tcW w:w="3969"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Song chắn rác Composite , Gang 860x430x60 tải trọng 12.5 tấn</w:t>
            </w:r>
          </w:p>
        </w:tc>
        <w:tc>
          <w:tcPr>
            <w:tcW w:w="660" w:type="dxa"/>
            <w:tcBorders>
              <w:top w:val="single" w:sz="4" w:space="0" w:color="auto"/>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MB147</w:t>
            </w:r>
          </w:p>
        </w:tc>
        <w:tc>
          <w:tcPr>
            <w:tcW w:w="1490"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2.050.000</w:t>
            </w:r>
          </w:p>
        </w:tc>
      </w:tr>
      <w:tr w:rsidR="00450B17" w:rsidRPr="00F61DB5" w:rsidTr="00E84914">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148</w:t>
            </w:r>
          </w:p>
        </w:tc>
        <w:tc>
          <w:tcPr>
            <w:tcW w:w="3969"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Song chắn rác Composite , Gang 860x430x60 tải trọng 12.5 tấn</w:t>
            </w:r>
          </w:p>
        </w:tc>
        <w:tc>
          <w:tcPr>
            <w:tcW w:w="660" w:type="dxa"/>
            <w:tcBorders>
              <w:top w:val="single" w:sz="4" w:space="0" w:color="auto"/>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MB148</w:t>
            </w:r>
          </w:p>
        </w:tc>
        <w:tc>
          <w:tcPr>
            <w:tcW w:w="1490"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2.450.000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149</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Song chắn rác Composite, Gang 960x530x30 tải trọng 12.5 tấn</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MB149</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1.680.000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150</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Song chắn rác Composite, Gang 960x530x30 tải trọng 25 tấn</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MB150</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1.850.000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151</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Song chắn rác Composite, Gang 960x530x30 tải trọng 40 tấn</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MB151</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2.250.000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152</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Song chắn rác Composite 960x530x60 tải trọng 12.5 tấn</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MB152</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2.030.000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153</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Nắp hố ga Composite, Gang  850x850x30 tải trọng 12.5 tấn</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MB153</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2.100.000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154</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Nắp hố ga Composite, Gang  850x850x30 tải trọng 25 tấn</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MB154</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3.230.000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155</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Nắp hố ga Composite, Gang  850x850x30 tải trọng 40 tấn</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MB155</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3.980.000</w:t>
            </w:r>
          </w:p>
        </w:tc>
      </w:tr>
      <w:tr w:rsidR="00450B17" w:rsidRPr="00F61DB5" w:rsidTr="004562A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156</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Nắp hố ga Composite, Gang  900x900x60 D700 tải trọng 12.5 tấn</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MB156</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2.700.000</w:t>
            </w:r>
          </w:p>
        </w:tc>
      </w:tr>
      <w:tr w:rsidR="00450B17" w:rsidRPr="00F61DB5" w:rsidTr="004562A1">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157</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Nắp hố ga Composite, Gang  900x900x60 D700 tải trọng 25 tấn</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MB157</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3.750.000</w:t>
            </w:r>
          </w:p>
        </w:tc>
      </w:tr>
      <w:tr w:rsidR="00450B17" w:rsidRPr="00F61DB5" w:rsidTr="004562A1">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158</w:t>
            </w:r>
          </w:p>
        </w:tc>
        <w:tc>
          <w:tcPr>
            <w:tcW w:w="3969"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Nắp hố ga Composite, Gang  900x900x60 D700 tải trọng 40 tấn</w:t>
            </w:r>
          </w:p>
        </w:tc>
        <w:tc>
          <w:tcPr>
            <w:tcW w:w="660" w:type="dxa"/>
            <w:tcBorders>
              <w:top w:val="single" w:sz="4" w:space="0" w:color="auto"/>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MB158</w:t>
            </w:r>
          </w:p>
        </w:tc>
        <w:tc>
          <w:tcPr>
            <w:tcW w:w="1490"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4.250.000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159</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Nắp thăm thu kết hợp CPS KT 1050x745x80 (mm) Tải trọng 12,5 tấn</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MB159</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3.600.000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b/>
                <w:sz w:val="22"/>
                <w:szCs w:val="22"/>
                <w:lang w:val="vi-VN" w:eastAsia="vi-VN"/>
              </w:rPr>
            </w:pPr>
            <w:r w:rsidRPr="00F61DB5">
              <w:rPr>
                <w:rFonts w:asciiTheme="majorHAnsi" w:hAnsiTheme="majorHAnsi" w:cstheme="majorHAnsi"/>
                <w:b/>
                <w:sz w:val="22"/>
                <w:szCs w:val="22"/>
                <w:lang w:val="vi-VN" w:eastAsia="vi-VN"/>
              </w:rPr>
              <w:t>Cột đèn Tín hiệu giao thông</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w:t>
            </w:r>
          </w:p>
        </w:tc>
        <w:tc>
          <w:tcPr>
            <w:tcW w:w="194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w:t>
            </w: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160</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Cột</w:t>
            </w:r>
            <w:r w:rsidR="00AC1821" w:rsidRPr="00F61DB5">
              <w:rPr>
                <w:rFonts w:asciiTheme="majorHAnsi" w:hAnsiTheme="majorHAnsi" w:cstheme="majorHAnsi"/>
                <w:sz w:val="22"/>
                <w:szCs w:val="22"/>
                <w:lang w:val="vi-VN" w:eastAsia="vi-VN"/>
              </w:rPr>
              <w:t xml:space="preserve"> thép đa giác, tròn côn THGT H=</w:t>
            </w:r>
            <w:r w:rsidRPr="00F61DB5">
              <w:rPr>
                <w:rFonts w:asciiTheme="majorHAnsi" w:hAnsiTheme="majorHAnsi" w:cstheme="majorHAnsi"/>
                <w:sz w:val="22"/>
                <w:szCs w:val="22"/>
                <w:lang w:val="vi-VN" w:eastAsia="vi-VN"/>
              </w:rPr>
              <w:t>6,2m dày 6mm, tay vươn đơn 6m dày 5mm</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val="restart"/>
            <w:tcBorders>
              <w:top w:val="nil"/>
              <w:left w:val="single" w:sz="4" w:space="0" w:color="auto"/>
              <w:bottom w:val="single" w:sz="4" w:space="0" w:color="000000"/>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TCCS </w:t>
            </w:r>
            <w:r w:rsidRPr="00F61DB5">
              <w:rPr>
                <w:rFonts w:asciiTheme="majorHAnsi" w:hAnsiTheme="majorHAnsi" w:cstheme="majorHAnsi"/>
                <w:sz w:val="22"/>
                <w:szCs w:val="22"/>
                <w:lang w:val="vi-VN" w:eastAsia="vi-VN"/>
              </w:rPr>
              <w:br/>
              <w:t>01:2018/CSMB, ISO 9001:2015</w:t>
            </w:r>
            <w:r w:rsidRPr="00F61DB5">
              <w:rPr>
                <w:rFonts w:asciiTheme="majorHAnsi" w:hAnsiTheme="majorHAnsi" w:cstheme="majorHAnsi"/>
                <w:sz w:val="22"/>
                <w:szCs w:val="22"/>
                <w:lang w:val="vi-VN" w:eastAsia="vi-VN"/>
              </w:rPr>
              <w:br/>
              <w:t>/(Cột đèn tìn hiệu giao thông mạ kẽm nhúng nóng theo tiêu chuẩn ASTM A123,Chất liệu: thép SS400/ Công ty TNHH Thiết bị điện và chiếu sáng Miền Bắc/xuất xứ Việt Nam)</w:t>
            </w: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MB160</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12.900.000</w:t>
            </w:r>
          </w:p>
        </w:tc>
      </w:tr>
      <w:tr w:rsidR="00450B17" w:rsidRPr="00F61DB5" w:rsidTr="00F26A0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161</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Cột</w:t>
            </w:r>
            <w:r w:rsidR="00AC1821" w:rsidRPr="00F61DB5">
              <w:rPr>
                <w:rFonts w:asciiTheme="majorHAnsi" w:hAnsiTheme="majorHAnsi" w:cstheme="majorHAnsi"/>
                <w:sz w:val="22"/>
                <w:szCs w:val="22"/>
                <w:lang w:val="vi-VN" w:eastAsia="vi-VN"/>
              </w:rPr>
              <w:t xml:space="preserve"> thép đa giác, tròn côn THGT H=</w:t>
            </w:r>
            <w:r w:rsidRPr="00F61DB5">
              <w:rPr>
                <w:rFonts w:asciiTheme="majorHAnsi" w:hAnsiTheme="majorHAnsi" w:cstheme="majorHAnsi"/>
                <w:sz w:val="22"/>
                <w:szCs w:val="22"/>
                <w:lang w:val="vi-VN" w:eastAsia="vi-VN"/>
              </w:rPr>
              <w:t>6,2m dày 6mm, tay vươn đơn 4m dày 5mm</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MB161</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12.300.000</w:t>
            </w:r>
          </w:p>
        </w:tc>
      </w:tr>
      <w:tr w:rsidR="00450B17" w:rsidRPr="00F61DB5" w:rsidTr="00F26A01">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162</w:t>
            </w:r>
          </w:p>
        </w:tc>
        <w:tc>
          <w:tcPr>
            <w:tcW w:w="3969"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AC1821">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Cột thép đa giác, tròn côn THGT H= 3,3m, tay vươn đơn 4m, dày 5mm</w:t>
            </w:r>
          </w:p>
        </w:tc>
        <w:tc>
          <w:tcPr>
            <w:tcW w:w="660" w:type="dxa"/>
            <w:tcBorders>
              <w:top w:val="single" w:sz="4" w:space="0" w:color="auto"/>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MB162</w:t>
            </w:r>
          </w:p>
        </w:tc>
        <w:tc>
          <w:tcPr>
            <w:tcW w:w="1490"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10.600.000</w:t>
            </w:r>
          </w:p>
        </w:tc>
      </w:tr>
      <w:tr w:rsidR="00450B17" w:rsidRPr="00F61DB5" w:rsidTr="00F26A01">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163</w:t>
            </w:r>
          </w:p>
        </w:tc>
        <w:tc>
          <w:tcPr>
            <w:tcW w:w="3969"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Cột thép đa giác, tròn côn THGTH= 6,2m dày 6mm, tay vươn vuông góc 5m + 2m dày 4mm </w:t>
            </w:r>
          </w:p>
        </w:tc>
        <w:tc>
          <w:tcPr>
            <w:tcW w:w="660" w:type="dxa"/>
            <w:tcBorders>
              <w:top w:val="single" w:sz="4" w:space="0" w:color="auto"/>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MB163</w:t>
            </w:r>
          </w:p>
        </w:tc>
        <w:tc>
          <w:tcPr>
            <w:tcW w:w="1490"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13.000.000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164</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AC1821">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Cột thép đa giác, tròn côn THGT H= 5,6m, tay vươn đơn 5m, dày 5mm </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MB164</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10.600.000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165</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AC1821">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Cột thép đa giác, tròn côn THGT H= 4,4m dày 3mm </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MB165</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2.670.000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166</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AC1821">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Thanh giá treo đèn thép mạ kẽm D60 dày 3mm</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MB166</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450.000 </w:t>
            </w:r>
          </w:p>
        </w:tc>
      </w:tr>
      <w:tr w:rsidR="00450B17" w:rsidRPr="00F61DB5" w:rsidTr="00B702EC">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167</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AC1821">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Cột thép đa giác, tròn côn THGT H= 2,5m dày 3mm</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MB167</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2.140.000</w:t>
            </w:r>
          </w:p>
        </w:tc>
      </w:tr>
      <w:tr w:rsidR="00450B17" w:rsidRPr="00F61DB5" w:rsidTr="00B702EC">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168</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Đèn LED cảnh báo tín hiệu giao thông màu vàng D300mm sử dụng năng lượng mặt trời (đã bao gồm pin năng lượng mặt trời, tủ điều khiển)</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TCVN 7722-1-2017 (IEC 60598-1:2014 With AMD1:2017) và TCVN 7722-2-3-2007 (IEC 60598-2-3-2002)/CSMB, ISO 9001:2015</w:t>
            </w:r>
            <w:r w:rsidRPr="00F61DB5">
              <w:rPr>
                <w:rFonts w:asciiTheme="majorHAnsi" w:hAnsiTheme="majorHAnsi" w:cstheme="majorHAnsi"/>
                <w:sz w:val="22"/>
                <w:szCs w:val="22"/>
                <w:lang w:val="vi-VN" w:eastAsia="vi-VN"/>
              </w:rPr>
              <w:br/>
              <w:t>/(Đèn Led (Mắt Led: Hebay hoặc  Nichia,Nguồn LED Mienbaclighting, Chất liệu vỏ: Nhựa ABS kính PMMA, Acquy hãng Vision/ xuất xứ nhập linh kiện Trung Quốc lắp ráp tại Việt Nam, Công ty TNHH Thiết bị điện và chiếu sáng Miền Bắc)</w:t>
            </w:r>
          </w:p>
        </w:tc>
        <w:tc>
          <w:tcPr>
            <w:tcW w:w="1108"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MB168</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7.300.000</w:t>
            </w:r>
          </w:p>
        </w:tc>
      </w:tr>
      <w:tr w:rsidR="00450B17" w:rsidRPr="00F61DB5" w:rsidTr="00B702EC">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169</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DE6E6E">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Bộ Đèn tín hiệu giao thông 3 màu xanh, đỏ, vàng (Led), vỏ hộp</w:t>
            </w:r>
            <w:r w:rsidR="00DE6E6E" w:rsidRPr="00F61DB5">
              <w:rPr>
                <w:rFonts w:asciiTheme="majorHAnsi" w:hAnsiTheme="majorHAnsi" w:cstheme="majorHAnsi"/>
                <w:sz w:val="22"/>
                <w:szCs w:val="22"/>
                <w:lang w:eastAsia="vi-VN"/>
              </w:rPr>
              <w:t xml:space="preserve">; </w:t>
            </w:r>
            <w:r w:rsidRPr="00F61DB5">
              <w:rPr>
                <w:rFonts w:asciiTheme="majorHAnsi" w:hAnsiTheme="majorHAnsi" w:cstheme="majorHAnsi"/>
                <w:sz w:val="22"/>
                <w:szCs w:val="22"/>
                <w:lang w:val="vi-VN" w:eastAsia="vi-VN"/>
              </w:rPr>
              <w:t>tay đỡ nhựa ABS</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MB169</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8.056.000</w:t>
            </w:r>
          </w:p>
        </w:tc>
      </w:tr>
      <w:tr w:rsidR="00450B17" w:rsidRPr="00F61DB5" w:rsidTr="00B702EC">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170</w:t>
            </w:r>
          </w:p>
        </w:tc>
        <w:tc>
          <w:tcPr>
            <w:tcW w:w="3969"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Đèn LED THGT 3 x D100</w:t>
            </w:r>
          </w:p>
        </w:tc>
        <w:tc>
          <w:tcPr>
            <w:tcW w:w="660" w:type="dxa"/>
            <w:tcBorders>
              <w:top w:val="single" w:sz="4" w:space="0" w:color="auto"/>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MB170</w:t>
            </w:r>
          </w:p>
        </w:tc>
        <w:tc>
          <w:tcPr>
            <w:tcW w:w="1490"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5.560.000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171</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Đèn LED THGT 3 x D200</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MB171</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6.060.000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172</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Đèn LED THGT 3 x D300</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MB172</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7.970.000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173</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Đèn mũi tên chỉ hướng D300, Led</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MB173</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2.900.000</w:t>
            </w:r>
          </w:p>
        </w:tc>
      </w:tr>
      <w:tr w:rsidR="00450B17" w:rsidRPr="00F61DB5" w:rsidTr="00E84914">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174</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Đèn chữ thập D200 (Led), vỏ hộp và tay đỡ bóng nhựa ABS</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MB174</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3.180.000</w:t>
            </w:r>
          </w:p>
        </w:tc>
      </w:tr>
      <w:tr w:rsidR="00450B17" w:rsidRPr="00F61DB5" w:rsidTr="00E84914">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175</w:t>
            </w:r>
          </w:p>
        </w:tc>
        <w:tc>
          <w:tcPr>
            <w:tcW w:w="3969"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Đèn LED chữ thập D300 (Led), vỏ hộp và tay đỡ bóng nhựa ABS</w:t>
            </w:r>
          </w:p>
        </w:tc>
        <w:tc>
          <w:tcPr>
            <w:tcW w:w="660" w:type="dxa"/>
            <w:tcBorders>
              <w:top w:val="single" w:sz="4" w:space="0" w:color="auto"/>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MB175</w:t>
            </w:r>
          </w:p>
        </w:tc>
        <w:tc>
          <w:tcPr>
            <w:tcW w:w="1490"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3.620.000</w:t>
            </w:r>
          </w:p>
        </w:tc>
      </w:tr>
      <w:tr w:rsidR="00450B17" w:rsidRPr="00F61DB5" w:rsidTr="00E84914">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176</w:t>
            </w:r>
          </w:p>
        </w:tc>
        <w:tc>
          <w:tcPr>
            <w:tcW w:w="3969"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Đèn LED đếm ngược D300 (Led) vỏ hộp và tay đỡ bóng nhựa ABS</w:t>
            </w:r>
          </w:p>
        </w:tc>
        <w:tc>
          <w:tcPr>
            <w:tcW w:w="660" w:type="dxa"/>
            <w:tcBorders>
              <w:top w:val="single" w:sz="4" w:space="0" w:color="auto"/>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MB176</w:t>
            </w:r>
          </w:p>
        </w:tc>
        <w:tc>
          <w:tcPr>
            <w:tcW w:w="1490"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2.680.000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177</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Đèn LED đếm ngược D400 (Led) vỏ hộp và tay đỡ bóng nhựa ABS</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MB177</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3.700.000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178</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Đèn LED đếm ngược D600 (Led) vỏ hộp và tay đỡ thép sơn tĩnh điện</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MB178</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6.000.000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179</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Đèn LED đi bộ 2 x D200 (Led hình người đỏ, xanh), vỏ hộp và tay nhựa ABS</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MB179</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4.900.000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180</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Đèn LED đi bộ D300 (Led hình người đỏ, xanh), vỏ hộp và tay nhựa ABS</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MB180</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2.950.000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181</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Trụ tủ điều khiển tín hiệu giao thông</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val="restart"/>
            <w:tcBorders>
              <w:top w:val="nil"/>
              <w:left w:val="single" w:sz="4" w:space="0" w:color="auto"/>
              <w:bottom w:val="single" w:sz="4" w:space="0" w:color="000000"/>
              <w:right w:val="single" w:sz="4" w:space="0" w:color="auto"/>
            </w:tcBorders>
            <w:shd w:val="clear" w:color="auto" w:fill="auto"/>
            <w:hideMark/>
          </w:tcPr>
          <w:p w:rsidR="004562A1" w:rsidRPr="00F61DB5" w:rsidRDefault="004562A1" w:rsidP="00450B17">
            <w:pPr>
              <w:jc w:val="center"/>
              <w:rPr>
                <w:rFonts w:asciiTheme="majorHAnsi" w:hAnsiTheme="majorHAnsi" w:cstheme="majorHAnsi"/>
                <w:sz w:val="22"/>
                <w:szCs w:val="22"/>
                <w:lang w:eastAsia="vi-VN"/>
              </w:rPr>
            </w:pPr>
          </w:p>
          <w:p w:rsidR="00450B17" w:rsidRPr="00F61DB5" w:rsidRDefault="00450B17" w:rsidP="00450B17">
            <w:pPr>
              <w:jc w:val="center"/>
              <w:rPr>
                <w:rFonts w:asciiTheme="majorHAnsi" w:hAnsiTheme="majorHAnsi" w:cstheme="majorHAnsi"/>
                <w:sz w:val="22"/>
                <w:szCs w:val="22"/>
                <w:lang w:eastAsia="vi-VN"/>
              </w:rPr>
            </w:pPr>
            <w:r w:rsidRPr="00F61DB5">
              <w:rPr>
                <w:rFonts w:asciiTheme="majorHAnsi" w:hAnsiTheme="majorHAnsi" w:cstheme="majorHAnsi"/>
                <w:sz w:val="22"/>
                <w:szCs w:val="22"/>
                <w:lang w:val="vi-VN" w:eastAsia="vi-VN"/>
              </w:rPr>
              <w:t>ISO 9001:2015</w:t>
            </w:r>
            <w:r w:rsidRPr="00F61DB5">
              <w:rPr>
                <w:rFonts w:asciiTheme="majorHAnsi" w:hAnsiTheme="majorHAnsi" w:cstheme="majorHAnsi"/>
                <w:sz w:val="22"/>
                <w:szCs w:val="22"/>
                <w:lang w:val="vi-VN" w:eastAsia="vi-VN"/>
              </w:rPr>
              <w:br/>
              <w:t>/(Chất liệu: vỏ tủ làm từ thép SS400 sơn tĩnh điện dày từ 0.8mm-1.5mm, thiết bị đóng cắt LS xuất xứ Hàn Quốc, thiết bị điều khiển chớp nháy, sạc, xả xuất xứ nhập linh kiện Trung Quốc lắp ráp tại Việt Nam,)</w:t>
            </w:r>
          </w:p>
          <w:p w:rsidR="00DE6E6E" w:rsidRPr="00F61DB5" w:rsidRDefault="00DE6E6E" w:rsidP="00450B17">
            <w:pPr>
              <w:jc w:val="center"/>
              <w:rPr>
                <w:rFonts w:asciiTheme="majorHAnsi" w:hAnsiTheme="majorHAnsi" w:cstheme="majorHAnsi"/>
                <w:sz w:val="22"/>
                <w:szCs w:val="22"/>
                <w:lang w:eastAsia="vi-VN"/>
              </w:rPr>
            </w:pPr>
          </w:p>
          <w:p w:rsidR="00DE6E6E" w:rsidRPr="00F61DB5" w:rsidRDefault="00DE6E6E" w:rsidP="00450B17">
            <w:pPr>
              <w:jc w:val="center"/>
              <w:rPr>
                <w:rFonts w:asciiTheme="majorHAnsi" w:hAnsiTheme="majorHAnsi" w:cstheme="majorHAnsi"/>
                <w:sz w:val="22"/>
                <w:szCs w:val="22"/>
                <w:lang w:eastAsia="vi-VN"/>
              </w:rPr>
            </w:pPr>
          </w:p>
          <w:p w:rsidR="00DE6E6E" w:rsidRPr="00F61DB5" w:rsidRDefault="00DE6E6E" w:rsidP="00450B17">
            <w:pPr>
              <w:jc w:val="center"/>
              <w:rPr>
                <w:rFonts w:asciiTheme="majorHAnsi" w:hAnsiTheme="majorHAnsi" w:cstheme="majorHAnsi"/>
                <w:sz w:val="22"/>
                <w:szCs w:val="22"/>
                <w:lang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MB181</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52.500.000</w:t>
            </w:r>
          </w:p>
        </w:tc>
      </w:tr>
      <w:tr w:rsidR="00450B17" w:rsidRPr="00F61DB5" w:rsidTr="00AC182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182</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450B17">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Tủ điều khiển tín hiệu giao thông 2 pha, ổn áp 2000VA KT: 800x800x450mm</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000000"/>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MB182</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32.500.000</w:t>
            </w:r>
          </w:p>
        </w:tc>
      </w:tr>
      <w:tr w:rsidR="00450B17" w:rsidRPr="00F61DB5" w:rsidTr="004562A1">
        <w:trPr>
          <w:trHeight w:val="20"/>
        </w:trPr>
        <w:tc>
          <w:tcPr>
            <w:tcW w:w="562" w:type="dxa"/>
            <w:tcBorders>
              <w:top w:val="nil"/>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183</w:t>
            </w:r>
          </w:p>
        </w:tc>
        <w:tc>
          <w:tcPr>
            <w:tcW w:w="3969" w:type="dxa"/>
            <w:tcBorders>
              <w:top w:val="nil"/>
              <w:left w:val="nil"/>
              <w:bottom w:val="single" w:sz="4" w:space="0" w:color="auto"/>
              <w:right w:val="single" w:sz="4" w:space="0" w:color="auto"/>
            </w:tcBorders>
            <w:shd w:val="clear" w:color="auto" w:fill="auto"/>
            <w:hideMark/>
          </w:tcPr>
          <w:p w:rsidR="00450B17" w:rsidRPr="00F61DB5" w:rsidRDefault="00450B17" w:rsidP="00552366">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Tủ điện điều khiển chiếu sáng trọn bộ 50A  </w:t>
            </w:r>
            <w:r w:rsidR="00DE6E6E" w:rsidRPr="00F61DB5">
              <w:rPr>
                <w:rFonts w:asciiTheme="majorHAnsi" w:hAnsiTheme="majorHAnsi" w:cstheme="majorHAnsi"/>
                <w:sz w:val="22"/>
                <w:szCs w:val="22"/>
                <w:lang w:eastAsia="vi-VN"/>
              </w:rPr>
              <w:t>(</w:t>
            </w:r>
            <w:r w:rsidRPr="00F61DB5">
              <w:rPr>
                <w:rFonts w:asciiTheme="majorHAnsi" w:hAnsiTheme="majorHAnsi" w:cstheme="majorHAnsi"/>
                <w:sz w:val="22"/>
                <w:szCs w:val="22"/>
                <w:lang w:val="vi-VN" w:eastAsia="vi-VN"/>
              </w:rPr>
              <w:t>vỏ tủ 1200x600x400, tôn dày 1,2mm</w:t>
            </w:r>
            <w:r w:rsidR="00F26A01" w:rsidRPr="00F61DB5">
              <w:rPr>
                <w:rFonts w:asciiTheme="majorHAnsi" w:hAnsiTheme="majorHAnsi" w:cstheme="majorHAnsi"/>
                <w:sz w:val="22"/>
                <w:szCs w:val="22"/>
                <w:lang w:val="vi-VN" w:eastAsia="vi-VN"/>
              </w:rPr>
              <w:t>, thiết bị đóng cắt LS Hàn Quốc</w:t>
            </w:r>
            <w:r w:rsidRPr="00F61DB5">
              <w:rPr>
                <w:rFonts w:asciiTheme="majorHAnsi" w:hAnsiTheme="majorHAnsi" w:cstheme="majorHAnsi"/>
                <w:sz w:val="22"/>
                <w:szCs w:val="22"/>
                <w:lang w:val="vi-VN" w:eastAsia="vi-VN"/>
              </w:rPr>
              <w:t>)chưa</w:t>
            </w:r>
            <w:r w:rsidR="00552366" w:rsidRPr="00F61DB5">
              <w:rPr>
                <w:rFonts w:asciiTheme="majorHAnsi" w:hAnsiTheme="majorHAnsi" w:cstheme="majorHAnsi"/>
                <w:sz w:val="22"/>
                <w:szCs w:val="22"/>
                <w:lang w:eastAsia="vi-VN"/>
              </w:rPr>
              <w:t xml:space="preserve"> có</w:t>
            </w:r>
            <w:r w:rsidRPr="00F61DB5">
              <w:rPr>
                <w:rFonts w:asciiTheme="majorHAnsi" w:hAnsiTheme="majorHAnsi" w:cstheme="majorHAnsi"/>
                <w:sz w:val="22"/>
                <w:szCs w:val="22"/>
                <w:lang w:val="vi-VN" w:eastAsia="vi-VN"/>
              </w:rPr>
              <w:t xml:space="preserve"> </w:t>
            </w:r>
            <w:r w:rsidR="00552366" w:rsidRPr="00F61DB5">
              <w:rPr>
                <w:rFonts w:asciiTheme="majorHAnsi" w:hAnsiTheme="majorHAnsi" w:cstheme="majorHAnsi"/>
                <w:sz w:val="22"/>
                <w:szCs w:val="22"/>
                <w:lang w:eastAsia="vi-VN"/>
              </w:rPr>
              <w:t>c</w:t>
            </w:r>
            <w:r w:rsidRPr="00F61DB5">
              <w:rPr>
                <w:rFonts w:asciiTheme="majorHAnsi" w:hAnsiTheme="majorHAnsi" w:cstheme="majorHAnsi"/>
                <w:sz w:val="22"/>
                <w:szCs w:val="22"/>
                <w:lang w:val="vi-VN" w:eastAsia="vi-VN"/>
              </w:rPr>
              <w:t>ông tơ</w:t>
            </w:r>
          </w:p>
        </w:tc>
        <w:tc>
          <w:tcPr>
            <w:tcW w:w="660" w:type="dxa"/>
            <w:tcBorders>
              <w:top w:val="nil"/>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nil"/>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MB183</w:t>
            </w:r>
          </w:p>
        </w:tc>
        <w:tc>
          <w:tcPr>
            <w:tcW w:w="1490" w:type="dxa"/>
            <w:tcBorders>
              <w:top w:val="nil"/>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10.350.000</w:t>
            </w:r>
          </w:p>
        </w:tc>
      </w:tr>
      <w:tr w:rsidR="00450B17" w:rsidRPr="00F61DB5" w:rsidTr="004562A1">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184</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DE6E6E">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Tủ điện điều khiển chiếu sáng trọn bộ 63A (vỏ tủ 1200x600x400, tôn dày 1,2mm, thiết bị đóng cắt LS Hàn Quốc chính hãng) </w:t>
            </w:r>
            <w:r w:rsidR="00D83D2F" w:rsidRPr="00F61DB5">
              <w:rPr>
                <w:rFonts w:asciiTheme="majorHAnsi" w:hAnsiTheme="majorHAnsi" w:cstheme="majorHAnsi"/>
                <w:sz w:val="22"/>
                <w:szCs w:val="22"/>
                <w:lang w:val="vi-VN" w:eastAsia="vi-VN"/>
              </w:rPr>
              <w:t>chưa</w:t>
            </w:r>
            <w:r w:rsidR="00D83D2F" w:rsidRPr="00F61DB5">
              <w:rPr>
                <w:rFonts w:asciiTheme="majorHAnsi" w:hAnsiTheme="majorHAnsi" w:cstheme="majorHAnsi"/>
                <w:sz w:val="22"/>
                <w:szCs w:val="22"/>
                <w:lang w:eastAsia="vi-VN"/>
              </w:rPr>
              <w:t xml:space="preserve"> có</w:t>
            </w:r>
            <w:r w:rsidR="00D83D2F" w:rsidRPr="00F61DB5">
              <w:rPr>
                <w:rFonts w:asciiTheme="majorHAnsi" w:hAnsiTheme="majorHAnsi" w:cstheme="majorHAnsi"/>
                <w:sz w:val="22"/>
                <w:szCs w:val="22"/>
                <w:lang w:val="vi-VN" w:eastAsia="vi-VN"/>
              </w:rPr>
              <w:t xml:space="preserve"> </w:t>
            </w:r>
            <w:r w:rsidR="00D83D2F" w:rsidRPr="00F61DB5">
              <w:rPr>
                <w:rFonts w:asciiTheme="majorHAnsi" w:hAnsiTheme="majorHAnsi" w:cstheme="majorHAnsi"/>
                <w:sz w:val="22"/>
                <w:szCs w:val="22"/>
                <w:lang w:eastAsia="vi-VN"/>
              </w:rPr>
              <w:t>c</w:t>
            </w:r>
            <w:r w:rsidR="00D83D2F" w:rsidRPr="00F61DB5">
              <w:rPr>
                <w:rFonts w:asciiTheme="majorHAnsi" w:hAnsiTheme="majorHAnsi" w:cstheme="majorHAnsi"/>
                <w:sz w:val="22"/>
                <w:szCs w:val="22"/>
                <w:lang w:val="vi-VN" w:eastAsia="vi-VN"/>
              </w:rPr>
              <w:t>ông tơ</w:t>
            </w:r>
          </w:p>
        </w:tc>
        <w:tc>
          <w:tcPr>
            <w:tcW w:w="660" w:type="dxa"/>
            <w:tcBorders>
              <w:top w:val="single" w:sz="4" w:space="0" w:color="auto"/>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MB184</w:t>
            </w:r>
          </w:p>
        </w:tc>
        <w:tc>
          <w:tcPr>
            <w:tcW w:w="1490"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10.950.000</w:t>
            </w:r>
          </w:p>
        </w:tc>
      </w:tr>
      <w:tr w:rsidR="00450B17" w:rsidRPr="00F61DB5" w:rsidTr="004562A1">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185</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F26A01">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Tủ điện điều khiển chiếu sáng trọn bộ 100A (vỏ tủ 1200x600x400,</w:t>
            </w:r>
            <w:r w:rsidR="00F26A01" w:rsidRPr="00F61DB5">
              <w:rPr>
                <w:rFonts w:asciiTheme="majorHAnsi" w:hAnsiTheme="majorHAnsi" w:cstheme="majorHAnsi"/>
                <w:sz w:val="22"/>
                <w:szCs w:val="22"/>
                <w:lang w:eastAsia="vi-VN"/>
              </w:rPr>
              <w:t xml:space="preserve"> </w:t>
            </w:r>
            <w:r w:rsidRPr="00F61DB5">
              <w:rPr>
                <w:rFonts w:asciiTheme="majorHAnsi" w:hAnsiTheme="majorHAnsi" w:cstheme="majorHAnsi"/>
                <w:sz w:val="22"/>
                <w:szCs w:val="22"/>
                <w:lang w:val="vi-VN" w:eastAsia="vi-VN"/>
              </w:rPr>
              <w:t xml:space="preserve">tôn dày 1,2mm, thiết bị đóng cắt LS Hàn Quốc) </w:t>
            </w:r>
            <w:r w:rsidR="00D83D2F" w:rsidRPr="00F61DB5">
              <w:rPr>
                <w:rFonts w:asciiTheme="majorHAnsi" w:hAnsiTheme="majorHAnsi" w:cstheme="majorHAnsi"/>
                <w:sz w:val="22"/>
                <w:szCs w:val="22"/>
                <w:lang w:val="vi-VN" w:eastAsia="vi-VN"/>
              </w:rPr>
              <w:t>chưa</w:t>
            </w:r>
            <w:r w:rsidR="00D83D2F" w:rsidRPr="00F61DB5">
              <w:rPr>
                <w:rFonts w:asciiTheme="majorHAnsi" w:hAnsiTheme="majorHAnsi" w:cstheme="majorHAnsi"/>
                <w:sz w:val="22"/>
                <w:szCs w:val="22"/>
                <w:lang w:eastAsia="vi-VN"/>
              </w:rPr>
              <w:t xml:space="preserve"> có</w:t>
            </w:r>
            <w:r w:rsidR="00D83D2F" w:rsidRPr="00F61DB5">
              <w:rPr>
                <w:rFonts w:asciiTheme="majorHAnsi" w:hAnsiTheme="majorHAnsi" w:cstheme="majorHAnsi"/>
                <w:sz w:val="22"/>
                <w:szCs w:val="22"/>
                <w:lang w:val="vi-VN" w:eastAsia="vi-VN"/>
              </w:rPr>
              <w:t xml:space="preserve"> </w:t>
            </w:r>
            <w:r w:rsidR="00D83D2F" w:rsidRPr="00F61DB5">
              <w:rPr>
                <w:rFonts w:asciiTheme="majorHAnsi" w:hAnsiTheme="majorHAnsi" w:cstheme="majorHAnsi"/>
                <w:sz w:val="22"/>
                <w:szCs w:val="22"/>
                <w:lang w:eastAsia="vi-VN"/>
              </w:rPr>
              <w:t>c</w:t>
            </w:r>
            <w:r w:rsidR="00D83D2F" w:rsidRPr="00F61DB5">
              <w:rPr>
                <w:rFonts w:asciiTheme="majorHAnsi" w:hAnsiTheme="majorHAnsi" w:cstheme="majorHAnsi"/>
                <w:sz w:val="22"/>
                <w:szCs w:val="22"/>
                <w:lang w:val="vi-VN" w:eastAsia="vi-VN"/>
              </w:rPr>
              <w:t>ông tơ</w:t>
            </w:r>
          </w:p>
        </w:tc>
        <w:tc>
          <w:tcPr>
            <w:tcW w:w="660" w:type="dxa"/>
            <w:tcBorders>
              <w:top w:val="single" w:sz="4" w:space="0" w:color="auto"/>
              <w:left w:val="nil"/>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MB185</w:t>
            </w:r>
          </w:p>
        </w:tc>
        <w:tc>
          <w:tcPr>
            <w:tcW w:w="1490" w:type="dxa"/>
            <w:tcBorders>
              <w:top w:val="single" w:sz="4" w:space="0" w:color="auto"/>
              <w:left w:val="nil"/>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12.950.000</w:t>
            </w:r>
          </w:p>
        </w:tc>
      </w:tr>
      <w:tr w:rsidR="00450B17" w:rsidRPr="00F61DB5" w:rsidTr="004562A1">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186</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D83D2F">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Tủ điện điều khiển chiếu sáng trọn bộ 50A (vỏ tủ 1200x600x350, tôn dày 1,5mm, thiết bị đóng cắt LS Hàn Quốc) </w:t>
            </w:r>
            <w:r w:rsidR="00D83D2F" w:rsidRPr="00F61DB5">
              <w:rPr>
                <w:rFonts w:asciiTheme="majorHAnsi" w:hAnsiTheme="majorHAnsi" w:cstheme="majorHAnsi"/>
                <w:sz w:val="22"/>
                <w:szCs w:val="22"/>
                <w:lang w:val="vi-VN" w:eastAsia="vi-VN"/>
              </w:rPr>
              <w:t>chưa</w:t>
            </w:r>
            <w:r w:rsidR="00D83D2F" w:rsidRPr="00F61DB5">
              <w:rPr>
                <w:rFonts w:asciiTheme="majorHAnsi" w:hAnsiTheme="majorHAnsi" w:cstheme="majorHAnsi"/>
                <w:sz w:val="22"/>
                <w:szCs w:val="22"/>
                <w:lang w:eastAsia="vi-VN"/>
              </w:rPr>
              <w:t xml:space="preserve"> có</w:t>
            </w:r>
            <w:r w:rsidR="00D83D2F" w:rsidRPr="00F61DB5">
              <w:rPr>
                <w:rFonts w:asciiTheme="majorHAnsi" w:hAnsiTheme="majorHAnsi" w:cstheme="majorHAnsi"/>
                <w:sz w:val="22"/>
                <w:szCs w:val="22"/>
                <w:lang w:val="vi-VN" w:eastAsia="vi-VN"/>
              </w:rPr>
              <w:t xml:space="preserve"> </w:t>
            </w:r>
            <w:r w:rsidR="00D83D2F" w:rsidRPr="00F61DB5">
              <w:rPr>
                <w:rFonts w:asciiTheme="majorHAnsi" w:hAnsiTheme="majorHAnsi" w:cstheme="majorHAnsi"/>
                <w:sz w:val="22"/>
                <w:szCs w:val="22"/>
                <w:lang w:eastAsia="vi-VN"/>
              </w:rPr>
              <w:t>c</w:t>
            </w:r>
            <w:r w:rsidR="00D83D2F" w:rsidRPr="00F61DB5">
              <w:rPr>
                <w:rFonts w:asciiTheme="majorHAnsi" w:hAnsiTheme="majorHAnsi" w:cstheme="majorHAnsi"/>
                <w:sz w:val="22"/>
                <w:szCs w:val="22"/>
                <w:lang w:val="vi-VN" w:eastAsia="vi-VN"/>
              </w:rPr>
              <w:t xml:space="preserve">ông tơ </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MB186</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11.350.000</w:t>
            </w:r>
          </w:p>
        </w:tc>
      </w:tr>
      <w:tr w:rsidR="00450B17" w:rsidRPr="00F61DB5" w:rsidTr="00552366">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187</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AC1821">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Tủ điện điều khiển chiếu sáng trọn bộ 63A ( vỏ tủ 1200x600x350, tôn dày 1,5mm, thiết bị đóng cắt LS Hàn Quốc chính hãng) </w:t>
            </w:r>
            <w:r w:rsidR="00D83D2F" w:rsidRPr="00F61DB5">
              <w:rPr>
                <w:rFonts w:asciiTheme="majorHAnsi" w:hAnsiTheme="majorHAnsi" w:cstheme="majorHAnsi"/>
                <w:sz w:val="22"/>
                <w:szCs w:val="22"/>
                <w:lang w:val="vi-VN" w:eastAsia="vi-VN"/>
              </w:rPr>
              <w:t>chưa</w:t>
            </w:r>
            <w:r w:rsidR="00D83D2F" w:rsidRPr="00F61DB5">
              <w:rPr>
                <w:rFonts w:asciiTheme="majorHAnsi" w:hAnsiTheme="majorHAnsi" w:cstheme="majorHAnsi"/>
                <w:sz w:val="22"/>
                <w:szCs w:val="22"/>
                <w:lang w:eastAsia="vi-VN"/>
              </w:rPr>
              <w:t xml:space="preserve"> có</w:t>
            </w:r>
            <w:r w:rsidR="00D83D2F" w:rsidRPr="00F61DB5">
              <w:rPr>
                <w:rFonts w:asciiTheme="majorHAnsi" w:hAnsiTheme="majorHAnsi" w:cstheme="majorHAnsi"/>
                <w:sz w:val="22"/>
                <w:szCs w:val="22"/>
                <w:lang w:val="vi-VN" w:eastAsia="vi-VN"/>
              </w:rPr>
              <w:t xml:space="preserve"> </w:t>
            </w:r>
            <w:r w:rsidR="00D83D2F" w:rsidRPr="00F61DB5">
              <w:rPr>
                <w:rFonts w:asciiTheme="majorHAnsi" w:hAnsiTheme="majorHAnsi" w:cstheme="majorHAnsi"/>
                <w:sz w:val="22"/>
                <w:szCs w:val="22"/>
                <w:lang w:eastAsia="vi-VN"/>
              </w:rPr>
              <w:t>c</w:t>
            </w:r>
            <w:r w:rsidR="00D83D2F" w:rsidRPr="00F61DB5">
              <w:rPr>
                <w:rFonts w:asciiTheme="majorHAnsi" w:hAnsiTheme="majorHAnsi" w:cstheme="majorHAnsi"/>
                <w:sz w:val="22"/>
                <w:szCs w:val="22"/>
                <w:lang w:val="vi-VN" w:eastAsia="vi-VN"/>
              </w:rPr>
              <w:t>ông tơ</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MB187</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12.950.000</w:t>
            </w:r>
          </w:p>
        </w:tc>
      </w:tr>
      <w:tr w:rsidR="00450B17" w:rsidRPr="00F61DB5" w:rsidTr="00552366">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188</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AC1821">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Tủ điện điều khiển chiếu sáng trọn bộ 100A ( vỏ tủ 1200x600x350, tôn dày 1,5mm, thiết bị đóng cắt LS Hàn Quốc chính hãng) </w:t>
            </w:r>
            <w:r w:rsidR="00D83D2F" w:rsidRPr="00F61DB5">
              <w:rPr>
                <w:rFonts w:asciiTheme="majorHAnsi" w:hAnsiTheme="majorHAnsi" w:cstheme="majorHAnsi"/>
                <w:sz w:val="22"/>
                <w:szCs w:val="22"/>
                <w:lang w:val="vi-VN" w:eastAsia="vi-VN"/>
              </w:rPr>
              <w:t>chưa</w:t>
            </w:r>
            <w:r w:rsidR="00D83D2F" w:rsidRPr="00F61DB5">
              <w:rPr>
                <w:rFonts w:asciiTheme="majorHAnsi" w:hAnsiTheme="majorHAnsi" w:cstheme="majorHAnsi"/>
                <w:sz w:val="22"/>
                <w:szCs w:val="22"/>
                <w:lang w:eastAsia="vi-VN"/>
              </w:rPr>
              <w:t xml:space="preserve"> có</w:t>
            </w:r>
            <w:r w:rsidR="00D83D2F" w:rsidRPr="00F61DB5">
              <w:rPr>
                <w:rFonts w:asciiTheme="majorHAnsi" w:hAnsiTheme="majorHAnsi" w:cstheme="majorHAnsi"/>
                <w:sz w:val="22"/>
                <w:szCs w:val="22"/>
                <w:lang w:val="vi-VN" w:eastAsia="vi-VN"/>
              </w:rPr>
              <w:t xml:space="preserve"> </w:t>
            </w:r>
            <w:r w:rsidR="00D83D2F" w:rsidRPr="00F61DB5">
              <w:rPr>
                <w:rFonts w:asciiTheme="majorHAnsi" w:hAnsiTheme="majorHAnsi" w:cstheme="majorHAnsi"/>
                <w:sz w:val="22"/>
                <w:szCs w:val="22"/>
                <w:lang w:eastAsia="vi-VN"/>
              </w:rPr>
              <w:t>c</w:t>
            </w:r>
            <w:r w:rsidR="00D83D2F" w:rsidRPr="00F61DB5">
              <w:rPr>
                <w:rFonts w:asciiTheme="majorHAnsi" w:hAnsiTheme="majorHAnsi" w:cstheme="majorHAnsi"/>
                <w:sz w:val="22"/>
                <w:szCs w:val="22"/>
                <w:lang w:val="vi-VN" w:eastAsia="vi-VN"/>
              </w:rPr>
              <w:t>ông tơ</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940" w:type="dxa"/>
            <w:vMerge/>
            <w:tcBorders>
              <w:top w:val="single" w:sz="4" w:space="0" w:color="auto"/>
              <w:left w:val="single" w:sz="4" w:space="0" w:color="auto"/>
              <w:bottom w:val="single" w:sz="4" w:space="0" w:color="auto"/>
              <w:right w:val="single" w:sz="4" w:space="0" w:color="auto"/>
            </w:tcBorders>
            <w:hideMark/>
          </w:tcPr>
          <w:p w:rsidR="00450B17" w:rsidRPr="00F61DB5" w:rsidRDefault="00450B17" w:rsidP="00450B17">
            <w:pPr>
              <w:rPr>
                <w:rFonts w:asciiTheme="majorHAnsi" w:hAnsiTheme="majorHAnsi" w:cstheme="majorHAnsi"/>
                <w:sz w:val="22"/>
                <w:szCs w:val="22"/>
                <w:lang w:val="vi-VN" w:eastAsia="vi-VN"/>
              </w:rPr>
            </w:pPr>
          </w:p>
        </w:tc>
        <w:tc>
          <w:tcPr>
            <w:tcW w:w="1108"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MB188</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rsidR="00450B17" w:rsidRPr="00F61DB5" w:rsidRDefault="00450B17" w:rsidP="00450B17">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12.950.000</w:t>
            </w:r>
          </w:p>
        </w:tc>
      </w:tr>
    </w:tbl>
    <w:p w:rsidR="00450B17" w:rsidRPr="00F61DB5" w:rsidRDefault="00450B17" w:rsidP="00DC364C">
      <w:pPr>
        <w:ind w:firstLine="720"/>
        <w:rPr>
          <w:rFonts w:asciiTheme="majorHAnsi" w:hAnsiTheme="majorHAnsi" w:cstheme="majorHAnsi"/>
          <w:i/>
          <w:spacing w:val="-2"/>
          <w:sz w:val="24"/>
          <w:szCs w:val="24"/>
        </w:rPr>
      </w:pPr>
      <w:r w:rsidRPr="00F61DB5">
        <w:rPr>
          <w:rFonts w:asciiTheme="majorHAnsi" w:hAnsiTheme="majorHAnsi" w:cstheme="majorHAnsi"/>
          <w:i/>
          <w:spacing w:val="-2"/>
          <w:sz w:val="24"/>
          <w:szCs w:val="24"/>
          <w:lang w:val="vi-VN"/>
        </w:rPr>
        <w:t>Giá bán trên áp dụng trên địa bàn tỉnh Yên Bái.</w:t>
      </w:r>
    </w:p>
    <w:p w:rsidR="00E84914" w:rsidRPr="00F61DB5" w:rsidRDefault="00E84914" w:rsidP="006B1753">
      <w:pPr>
        <w:ind w:right="-34"/>
        <w:jc w:val="both"/>
        <w:rPr>
          <w:rFonts w:asciiTheme="majorHAnsi" w:hAnsiTheme="majorHAnsi" w:cstheme="majorHAnsi"/>
          <w:b/>
          <w:sz w:val="4"/>
          <w:szCs w:val="4"/>
        </w:rPr>
      </w:pPr>
    </w:p>
    <w:p w:rsidR="006B1753" w:rsidRPr="00F61DB5" w:rsidRDefault="006B1753" w:rsidP="006B1753">
      <w:pPr>
        <w:ind w:right="-34"/>
        <w:jc w:val="both"/>
        <w:rPr>
          <w:rFonts w:asciiTheme="majorHAnsi" w:hAnsiTheme="majorHAnsi" w:cstheme="majorHAnsi"/>
          <w:iCs/>
          <w:sz w:val="24"/>
          <w:szCs w:val="24"/>
          <w:lang w:val="vi-VN"/>
        </w:rPr>
      </w:pPr>
      <w:r w:rsidRPr="00F61DB5">
        <w:rPr>
          <w:rFonts w:asciiTheme="majorHAnsi" w:hAnsiTheme="majorHAnsi" w:cstheme="majorHAnsi"/>
          <w:b/>
          <w:sz w:val="24"/>
          <w:szCs w:val="24"/>
        </w:rPr>
        <w:t>1.</w:t>
      </w:r>
      <w:r w:rsidR="00DE6E6E" w:rsidRPr="00F61DB5">
        <w:rPr>
          <w:rFonts w:asciiTheme="majorHAnsi" w:hAnsiTheme="majorHAnsi" w:cstheme="majorHAnsi"/>
          <w:b/>
          <w:sz w:val="24"/>
          <w:szCs w:val="24"/>
        </w:rPr>
        <w:t>1</w:t>
      </w:r>
      <w:r w:rsidR="00D83D2F" w:rsidRPr="00F61DB5">
        <w:rPr>
          <w:rFonts w:asciiTheme="majorHAnsi" w:hAnsiTheme="majorHAnsi" w:cstheme="majorHAnsi"/>
          <w:b/>
          <w:sz w:val="24"/>
          <w:szCs w:val="24"/>
        </w:rPr>
        <w:t>3</w:t>
      </w:r>
      <w:r w:rsidRPr="00F61DB5">
        <w:rPr>
          <w:rFonts w:asciiTheme="majorHAnsi" w:hAnsiTheme="majorHAnsi" w:cstheme="majorHAnsi"/>
          <w:b/>
          <w:sz w:val="24"/>
          <w:szCs w:val="24"/>
          <w:lang w:val="vi-VN"/>
        </w:rPr>
        <w:t>. Công ty cổ phần đầu tư tập đoàn Tân Á Đại Thành</w:t>
      </w:r>
    </w:p>
    <w:p w:rsidR="006B1753" w:rsidRPr="00F61DB5" w:rsidRDefault="006B1753" w:rsidP="006B1753">
      <w:pPr>
        <w:tabs>
          <w:tab w:val="left" w:pos="3465"/>
        </w:tabs>
        <w:rPr>
          <w:rFonts w:asciiTheme="majorHAnsi" w:hAnsiTheme="majorHAnsi" w:cstheme="majorHAnsi"/>
          <w:sz w:val="24"/>
          <w:szCs w:val="24"/>
          <w:lang w:val="vi-VN"/>
        </w:rPr>
      </w:pPr>
      <w:r w:rsidRPr="00F61DB5">
        <w:rPr>
          <w:rFonts w:asciiTheme="majorHAnsi" w:hAnsiTheme="majorHAnsi" w:cstheme="majorHAnsi"/>
          <w:sz w:val="24"/>
          <w:szCs w:val="24"/>
          <w:lang w:val="vi-VN"/>
        </w:rPr>
        <w:t>Địa chỉ: 124 Tôn Đức Thắng, phường Quốc Tử Giám, quận Đống Đa, TP Hà Nội;</w:t>
      </w:r>
    </w:p>
    <w:p w:rsidR="006B1753" w:rsidRPr="00F61DB5" w:rsidRDefault="006B1753" w:rsidP="006B1753">
      <w:pPr>
        <w:tabs>
          <w:tab w:val="left" w:pos="3465"/>
        </w:tabs>
        <w:ind w:right="-171"/>
        <w:rPr>
          <w:rFonts w:asciiTheme="majorHAnsi" w:hAnsiTheme="majorHAnsi" w:cstheme="majorHAnsi"/>
          <w:sz w:val="24"/>
          <w:szCs w:val="24"/>
          <w:lang w:val="vi-VN"/>
        </w:rPr>
      </w:pPr>
      <w:r w:rsidRPr="00F61DB5">
        <w:rPr>
          <w:rFonts w:asciiTheme="majorHAnsi" w:hAnsiTheme="majorHAnsi" w:cstheme="majorHAnsi"/>
          <w:sz w:val="24"/>
          <w:szCs w:val="24"/>
          <w:lang w:val="vi-VN"/>
        </w:rPr>
        <w:t>Điện thoại: 0243.644.7593- 0915.047.004</w:t>
      </w:r>
    </w:p>
    <w:p w:rsidR="006B1753" w:rsidRPr="00F61DB5" w:rsidRDefault="006B1753" w:rsidP="006B1753">
      <w:pPr>
        <w:tabs>
          <w:tab w:val="left" w:pos="3465"/>
        </w:tabs>
        <w:ind w:right="-171"/>
        <w:rPr>
          <w:rFonts w:asciiTheme="majorHAnsi" w:hAnsiTheme="majorHAnsi" w:cstheme="majorHAnsi"/>
          <w:sz w:val="24"/>
          <w:szCs w:val="24"/>
          <w:lang w:val="vi-VN"/>
        </w:rPr>
      </w:pPr>
      <w:r w:rsidRPr="00F61DB5">
        <w:rPr>
          <w:rFonts w:asciiTheme="majorHAnsi" w:hAnsiTheme="majorHAnsi" w:cstheme="majorHAnsi"/>
          <w:b/>
          <w:sz w:val="24"/>
          <w:szCs w:val="24"/>
          <w:lang w:val="vi-VN"/>
        </w:rPr>
        <w:t>- Đại lý tại Thành phố Yên Bái</w:t>
      </w:r>
      <w:r w:rsidRPr="00F61DB5">
        <w:rPr>
          <w:rFonts w:asciiTheme="majorHAnsi" w:hAnsiTheme="majorHAnsi" w:cstheme="majorHAnsi"/>
          <w:sz w:val="24"/>
          <w:szCs w:val="24"/>
          <w:lang w:val="vi-VN"/>
        </w:rPr>
        <w:t>. Địa chỉ tổ 2A  đường Nguyễn Tất Thành, phường Yên Thịnh, thành phố Yên Bái. Điện thoại: 0366.148.338</w:t>
      </w:r>
    </w:p>
    <w:p w:rsidR="006B1753" w:rsidRPr="00F61DB5" w:rsidRDefault="006B1753" w:rsidP="006B1753">
      <w:pPr>
        <w:tabs>
          <w:tab w:val="left" w:pos="3465"/>
        </w:tabs>
        <w:ind w:right="-171"/>
        <w:rPr>
          <w:rFonts w:asciiTheme="majorHAnsi" w:hAnsiTheme="majorHAnsi" w:cstheme="majorHAnsi"/>
          <w:sz w:val="24"/>
          <w:szCs w:val="24"/>
          <w:lang w:val="vi-VN"/>
        </w:rPr>
      </w:pPr>
      <w:r w:rsidRPr="00F61DB5">
        <w:rPr>
          <w:rFonts w:asciiTheme="majorHAnsi" w:hAnsiTheme="majorHAnsi" w:cstheme="majorHAnsi"/>
          <w:sz w:val="24"/>
          <w:szCs w:val="24"/>
          <w:lang w:val="vi-VN"/>
        </w:rPr>
        <w:t xml:space="preserve">                                                                                                                              ĐVT: đồng VN</w:t>
      </w:r>
    </w:p>
    <w:p w:rsidR="006B1753" w:rsidRPr="00F61DB5" w:rsidRDefault="006B1753" w:rsidP="006B1753">
      <w:pPr>
        <w:rPr>
          <w:rFonts w:asciiTheme="majorHAnsi" w:hAnsiTheme="majorHAnsi" w:cstheme="majorHAnsi"/>
          <w:b/>
          <w:sz w:val="24"/>
          <w:szCs w:val="24"/>
          <w:lang w:val="vi-VN"/>
        </w:rPr>
      </w:pPr>
      <w:r w:rsidRPr="00F61DB5">
        <w:rPr>
          <w:rFonts w:asciiTheme="majorHAnsi" w:hAnsiTheme="majorHAnsi" w:cstheme="majorHAnsi"/>
          <w:sz w:val="24"/>
          <w:szCs w:val="24"/>
          <w:lang w:val="vi-VN"/>
        </w:rPr>
        <w:tab/>
      </w:r>
      <w:r w:rsidRPr="00F61DB5">
        <w:rPr>
          <w:rFonts w:asciiTheme="majorHAnsi" w:hAnsiTheme="majorHAnsi" w:cstheme="majorHAnsi"/>
          <w:b/>
          <w:sz w:val="24"/>
          <w:szCs w:val="24"/>
          <w:lang w:val="vi-VN"/>
        </w:rPr>
        <w:t>I. Sản phẩm bồn nước, bình nước nóng các loại.</w:t>
      </w:r>
    </w:p>
    <w:tbl>
      <w:tblPr>
        <w:tblW w:w="9513" w:type="dxa"/>
        <w:tblInd w:w="93" w:type="dxa"/>
        <w:tblLayout w:type="fixed"/>
        <w:tblLook w:val="0000" w:firstRow="0" w:lastRow="0" w:firstColumn="0" w:lastColumn="0" w:noHBand="0" w:noVBand="0"/>
      </w:tblPr>
      <w:tblGrid>
        <w:gridCol w:w="15"/>
        <w:gridCol w:w="567"/>
        <w:gridCol w:w="4961"/>
        <w:gridCol w:w="993"/>
        <w:gridCol w:w="1417"/>
        <w:gridCol w:w="1560"/>
      </w:tblGrid>
      <w:tr w:rsidR="006B1753" w:rsidRPr="00F61DB5" w:rsidTr="004B16A8">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b/>
                <w:bCs/>
                <w:sz w:val="24"/>
                <w:szCs w:val="24"/>
                <w:lang w:val="vi-VN" w:eastAsia="vi-VN"/>
              </w:rPr>
            </w:pPr>
            <w:r w:rsidRPr="00F61DB5">
              <w:rPr>
                <w:rFonts w:asciiTheme="majorHAnsi" w:hAnsiTheme="majorHAnsi" w:cstheme="majorHAnsi"/>
                <w:b/>
                <w:bCs/>
                <w:sz w:val="24"/>
                <w:szCs w:val="24"/>
                <w:lang w:val="vi-VN" w:eastAsia="vi-VN"/>
              </w:rPr>
              <w:t>TT</w:t>
            </w:r>
          </w:p>
        </w:tc>
        <w:tc>
          <w:tcPr>
            <w:tcW w:w="4961" w:type="dxa"/>
            <w:tcBorders>
              <w:top w:val="single" w:sz="4" w:space="0" w:color="auto"/>
              <w:left w:val="nil"/>
              <w:bottom w:val="single" w:sz="4" w:space="0" w:color="auto"/>
              <w:right w:val="single" w:sz="4" w:space="0" w:color="auto"/>
            </w:tcBorders>
            <w:shd w:val="clear" w:color="auto" w:fill="auto"/>
            <w:vAlign w:val="center"/>
          </w:tcPr>
          <w:p w:rsidR="006B1753" w:rsidRPr="00F61DB5" w:rsidRDefault="006B1753" w:rsidP="006B1753">
            <w:pPr>
              <w:jc w:val="center"/>
              <w:rPr>
                <w:rFonts w:asciiTheme="majorHAnsi" w:hAnsiTheme="majorHAnsi" w:cstheme="majorHAnsi"/>
                <w:b/>
                <w:bCs/>
                <w:sz w:val="24"/>
                <w:szCs w:val="24"/>
                <w:lang w:val="vi-VN" w:eastAsia="vi-VN"/>
              </w:rPr>
            </w:pPr>
            <w:r w:rsidRPr="00F61DB5">
              <w:rPr>
                <w:rFonts w:asciiTheme="majorHAnsi" w:hAnsiTheme="majorHAnsi" w:cstheme="majorHAnsi"/>
                <w:b/>
                <w:bCs/>
                <w:sz w:val="22"/>
                <w:szCs w:val="22"/>
                <w:lang w:val="vi-VN" w:eastAsia="vi-VN"/>
              </w:rPr>
              <w:t>TÊN SẢN PHẨM</w:t>
            </w:r>
          </w:p>
        </w:tc>
        <w:tc>
          <w:tcPr>
            <w:tcW w:w="993" w:type="dxa"/>
            <w:tcBorders>
              <w:top w:val="single" w:sz="4" w:space="0" w:color="auto"/>
              <w:left w:val="nil"/>
              <w:bottom w:val="single" w:sz="4" w:space="0" w:color="auto"/>
              <w:right w:val="single" w:sz="4" w:space="0" w:color="auto"/>
            </w:tcBorders>
            <w:shd w:val="clear" w:color="auto" w:fill="auto"/>
            <w:vAlign w:val="center"/>
          </w:tcPr>
          <w:p w:rsidR="006B1753" w:rsidRPr="00F61DB5" w:rsidRDefault="006B1753" w:rsidP="006B1753">
            <w:pPr>
              <w:jc w:val="center"/>
              <w:rPr>
                <w:rFonts w:asciiTheme="majorHAnsi" w:hAnsiTheme="majorHAnsi" w:cstheme="majorHAnsi"/>
                <w:b/>
                <w:bCs/>
                <w:sz w:val="24"/>
                <w:szCs w:val="24"/>
                <w:lang w:val="vi-VN" w:eastAsia="vi-VN"/>
              </w:rPr>
            </w:pPr>
            <w:r w:rsidRPr="00F61DB5">
              <w:rPr>
                <w:rFonts w:asciiTheme="majorHAnsi" w:hAnsiTheme="majorHAnsi" w:cstheme="majorHAnsi"/>
                <w:b/>
                <w:bCs/>
                <w:sz w:val="24"/>
                <w:szCs w:val="24"/>
                <w:lang w:val="vi-VN" w:eastAsia="vi-VN"/>
              </w:rPr>
              <w:t xml:space="preserve">Đơn vị </w:t>
            </w:r>
          </w:p>
        </w:tc>
        <w:tc>
          <w:tcPr>
            <w:tcW w:w="1417" w:type="dxa"/>
            <w:tcBorders>
              <w:top w:val="single" w:sz="4" w:space="0" w:color="auto"/>
              <w:left w:val="nil"/>
              <w:bottom w:val="single" w:sz="4" w:space="0" w:color="auto"/>
              <w:right w:val="single" w:sz="4" w:space="0" w:color="auto"/>
            </w:tcBorders>
            <w:shd w:val="clear" w:color="auto" w:fill="auto"/>
            <w:vAlign w:val="center"/>
          </w:tcPr>
          <w:p w:rsidR="006B1753" w:rsidRPr="00F61DB5" w:rsidRDefault="006B1753" w:rsidP="006B1753">
            <w:pPr>
              <w:jc w:val="center"/>
              <w:rPr>
                <w:rFonts w:asciiTheme="majorHAnsi" w:hAnsiTheme="majorHAnsi" w:cstheme="majorHAnsi"/>
                <w:b/>
                <w:bCs/>
                <w:sz w:val="24"/>
                <w:szCs w:val="24"/>
                <w:lang w:val="vi-VN" w:eastAsia="vi-VN"/>
              </w:rPr>
            </w:pPr>
            <w:r w:rsidRPr="00F61DB5">
              <w:rPr>
                <w:rFonts w:asciiTheme="majorHAnsi" w:hAnsiTheme="majorHAnsi" w:cstheme="majorHAnsi"/>
                <w:b/>
                <w:bCs/>
                <w:sz w:val="24"/>
                <w:szCs w:val="24"/>
                <w:lang w:val="vi-VN" w:eastAsia="vi-VN"/>
              </w:rPr>
              <w:t xml:space="preserve"> Đơn giá </w:t>
            </w:r>
          </w:p>
        </w:tc>
        <w:tc>
          <w:tcPr>
            <w:tcW w:w="1560" w:type="dxa"/>
            <w:tcBorders>
              <w:top w:val="single" w:sz="4" w:space="0" w:color="auto"/>
              <w:left w:val="nil"/>
              <w:bottom w:val="single" w:sz="4" w:space="0" w:color="auto"/>
              <w:right w:val="single" w:sz="4" w:space="0" w:color="auto"/>
            </w:tcBorders>
            <w:shd w:val="clear" w:color="auto" w:fill="auto"/>
            <w:vAlign w:val="center"/>
          </w:tcPr>
          <w:p w:rsidR="006B1753" w:rsidRPr="00F61DB5" w:rsidRDefault="006B1753" w:rsidP="006B1753">
            <w:pPr>
              <w:jc w:val="center"/>
              <w:rPr>
                <w:rFonts w:asciiTheme="majorHAnsi" w:hAnsiTheme="majorHAnsi" w:cstheme="majorHAnsi"/>
                <w:b/>
                <w:bCs/>
                <w:sz w:val="24"/>
                <w:szCs w:val="24"/>
                <w:lang w:val="vi-VN" w:eastAsia="vi-VN"/>
              </w:rPr>
            </w:pPr>
            <w:r w:rsidRPr="00F61DB5">
              <w:rPr>
                <w:rFonts w:asciiTheme="majorHAnsi" w:hAnsiTheme="majorHAnsi" w:cstheme="majorHAnsi"/>
                <w:b/>
                <w:bCs/>
                <w:sz w:val="24"/>
                <w:szCs w:val="24"/>
                <w:lang w:val="vi-VN" w:eastAsia="vi-VN"/>
              </w:rPr>
              <w:t xml:space="preserve"> Đơn giá </w:t>
            </w:r>
          </w:p>
        </w:tc>
      </w:tr>
      <w:tr w:rsidR="006B1753" w:rsidRPr="00F61DB5" w:rsidTr="004B16A8">
        <w:trPr>
          <w:trHeight w:val="315"/>
        </w:trPr>
        <w:tc>
          <w:tcPr>
            <w:tcW w:w="582" w:type="dxa"/>
            <w:gridSpan w:val="2"/>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b/>
                <w:bCs/>
                <w:sz w:val="22"/>
                <w:szCs w:val="22"/>
                <w:lang w:eastAsia="vi-VN"/>
              </w:rPr>
            </w:pPr>
            <w:r w:rsidRPr="00F61DB5">
              <w:rPr>
                <w:rFonts w:asciiTheme="majorHAnsi" w:hAnsiTheme="majorHAnsi" w:cstheme="majorHAnsi"/>
                <w:b/>
                <w:bCs/>
                <w:sz w:val="22"/>
                <w:szCs w:val="22"/>
                <w:lang w:eastAsia="vi-VN"/>
              </w:rPr>
              <w:t>1</w:t>
            </w:r>
          </w:p>
        </w:tc>
        <w:tc>
          <w:tcPr>
            <w:tcW w:w="5954" w:type="dxa"/>
            <w:gridSpan w:val="2"/>
            <w:tcBorders>
              <w:top w:val="single" w:sz="4" w:space="0" w:color="auto"/>
              <w:left w:val="nil"/>
              <w:bottom w:val="single" w:sz="4" w:space="0" w:color="auto"/>
              <w:right w:val="single" w:sz="4" w:space="0" w:color="auto"/>
            </w:tcBorders>
            <w:shd w:val="clear" w:color="auto" w:fill="auto"/>
            <w:vAlign w:val="center"/>
          </w:tcPr>
          <w:p w:rsidR="006B1753" w:rsidRPr="00F61DB5" w:rsidRDefault="006B1753" w:rsidP="006B1753">
            <w:pP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eastAsia="vi-VN"/>
              </w:rPr>
              <w:t>Sản phẩm bồn</w:t>
            </w:r>
            <w:r w:rsidRPr="00F61DB5">
              <w:rPr>
                <w:rFonts w:asciiTheme="majorHAnsi" w:hAnsiTheme="majorHAnsi" w:cstheme="majorHAnsi"/>
                <w:b/>
                <w:bCs/>
                <w:sz w:val="22"/>
                <w:szCs w:val="22"/>
                <w:lang w:val="vi-VN" w:eastAsia="vi-VN"/>
              </w:rPr>
              <w:t xml:space="preserve"> INOX </w:t>
            </w:r>
          </w:p>
        </w:tc>
        <w:tc>
          <w:tcPr>
            <w:tcW w:w="1417" w:type="dxa"/>
            <w:tcBorders>
              <w:top w:val="nil"/>
              <w:left w:val="nil"/>
              <w:bottom w:val="single" w:sz="4" w:space="0" w:color="auto"/>
              <w:right w:val="single" w:sz="4" w:space="0" w:color="auto"/>
            </w:tcBorders>
            <w:shd w:val="clear" w:color="auto" w:fill="auto"/>
            <w:vAlign w:val="center"/>
          </w:tcPr>
          <w:p w:rsidR="006B1753" w:rsidRPr="00F61DB5" w:rsidRDefault="006B1753" w:rsidP="006B1753">
            <w:pPr>
              <w:jc w:val="center"/>
              <w:rPr>
                <w:rFonts w:asciiTheme="majorHAnsi" w:hAnsiTheme="majorHAnsi" w:cstheme="majorHAnsi"/>
                <w:b/>
                <w:bCs/>
                <w:sz w:val="22"/>
                <w:szCs w:val="22"/>
                <w:lang w:eastAsia="vi-VN"/>
              </w:rPr>
            </w:pPr>
            <w:r w:rsidRPr="00F61DB5">
              <w:rPr>
                <w:rFonts w:asciiTheme="majorHAnsi" w:hAnsiTheme="majorHAnsi" w:cstheme="majorHAnsi"/>
                <w:b/>
                <w:bCs/>
                <w:sz w:val="22"/>
                <w:szCs w:val="22"/>
                <w:lang w:eastAsia="vi-VN"/>
              </w:rPr>
              <w:t>Bồn đứng</w:t>
            </w:r>
          </w:p>
        </w:tc>
        <w:tc>
          <w:tcPr>
            <w:tcW w:w="1560" w:type="dxa"/>
            <w:tcBorders>
              <w:top w:val="nil"/>
              <w:left w:val="nil"/>
              <w:bottom w:val="single" w:sz="4" w:space="0" w:color="auto"/>
              <w:right w:val="single" w:sz="4" w:space="0" w:color="auto"/>
            </w:tcBorders>
            <w:shd w:val="clear" w:color="auto" w:fill="auto"/>
            <w:vAlign w:val="center"/>
          </w:tcPr>
          <w:p w:rsidR="006B1753" w:rsidRPr="00F61DB5" w:rsidRDefault="006B1753" w:rsidP="006B1753">
            <w:pPr>
              <w:jc w:val="center"/>
              <w:rPr>
                <w:rFonts w:asciiTheme="majorHAnsi" w:hAnsiTheme="majorHAnsi" w:cstheme="majorHAnsi"/>
                <w:b/>
                <w:bCs/>
                <w:sz w:val="22"/>
                <w:szCs w:val="22"/>
                <w:lang w:eastAsia="vi-VN"/>
              </w:rPr>
            </w:pPr>
            <w:r w:rsidRPr="00F61DB5">
              <w:rPr>
                <w:rFonts w:asciiTheme="majorHAnsi" w:hAnsiTheme="majorHAnsi" w:cstheme="majorHAnsi"/>
                <w:b/>
                <w:bCs/>
                <w:sz w:val="22"/>
                <w:szCs w:val="22"/>
                <w:lang w:eastAsia="vi-VN"/>
              </w:rPr>
              <w:t>Bồn ngang</w:t>
            </w:r>
          </w:p>
        </w:tc>
      </w:tr>
      <w:tr w:rsidR="006B1753" w:rsidRPr="00F61DB5" w:rsidTr="004B16A8">
        <w:trPr>
          <w:trHeight w:val="255"/>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B1753" w:rsidRPr="00F61DB5" w:rsidRDefault="006B1753" w:rsidP="006B1753">
            <w:pPr>
              <w:jc w:val="center"/>
              <w:rPr>
                <w:rFonts w:asciiTheme="majorHAnsi" w:hAnsiTheme="majorHAnsi" w:cstheme="majorHAnsi"/>
                <w:sz w:val="22"/>
                <w:szCs w:val="22"/>
                <w:lang w:val="vi-VN" w:eastAsia="vi-VN"/>
              </w:rPr>
            </w:pPr>
          </w:p>
        </w:tc>
        <w:tc>
          <w:tcPr>
            <w:tcW w:w="4961" w:type="dxa"/>
            <w:tcBorders>
              <w:top w:val="single" w:sz="4" w:space="0" w:color="auto"/>
              <w:left w:val="nil"/>
              <w:bottom w:val="single" w:sz="4" w:space="0" w:color="auto"/>
              <w:right w:val="single" w:sz="4" w:space="0" w:color="auto"/>
            </w:tcBorders>
            <w:shd w:val="clear" w:color="auto" w:fill="auto"/>
            <w:vAlign w:val="center"/>
          </w:tcPr>
          <w:p w:rsidR="006B1753" w:rsidRPr="00F61DB5" w:rsidRDefault="006B1753" w:rsidP="006B1753">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Bồn inox 500 </w:t>
            </w:r>
          </w:p>
        </w:tc>
        <w:tc>
          <w:tcPr>
            <w:tcW w:w="993" w:type="dxa"/>
            <w:tcBorders>
              <w:top w:val="single" w:sz="4" w:space="0" w:color="auto"/>
              <w:left w:val="nil"/>
              <w:bottom w:val="single" w:sz="4" w:space="0" w:color="auto"/>
              <w:right w:val="single" w:sz="4" w:space="0" w:color="auto"/>
            </w:tcBorders>
            <w:shd w:val="clear" w:color="auto" w:fill="auto"/>
            <w:vAlign w:val="center"/>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417" w:type="dxa"/>
            <w:tcBorders>
              <w:top w:val="single" w:sz="4" w:space="0" w:color="auto"/>
              <w:left w:val="nil"/>
              <w:bottom w:val="single" w:sz="4" w:space="0" w:color="auto"/>
              <w:right w:val="single" w:sz="4" w:space="0" w:color="auto"/>
            </w:tcBorders>
            <w:shd w:val="clear" w:color="auto" w:fill="auto"/>
            <w:vAlign w:val="center"/>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2.535.455 </w:t>
            </w:r>
          </w:p>
        </w:tc>
        <w:tc>
          <w:tcPr>
            <w:tcW w:w="1560" w:type="dxa"/>
            <w:tcBorders>
              <w:top w:val="single" w:sz="4" w:space="0" w:color="auto"/>
              <w:left w:val="nil"/>
              <w:bottom w:val="single" w:sz="4" w:space="0" w:color="auto"/>
              <w:right w:val="single" w:sz="4" w:space="0" w:color="auto"/>
            </w:tcBorders>
            <w:shd w:val="clear" w:color="auto" w:fill="auto"/>
            <w:vAlign w:val="center"/>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2.671.818 </w:t>
            </w:r>
          </w:p>
        </w:tc>
      </w:tr>
      <w:tr w:rsidR="006B1753" w:rsidRPr="00F61DB5" w:rsidTr="004B16A8">
        <w:trPr>
          <w:trHeight w:val="255"/>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B1753" w:rsidRPr="00F61DB5" w:rsidRDefault="006B1753" w:rsidP="006B1753">
            <w:pPr>
              <w:jc w:val="center"/>
              <w:rPr>
                <w:rFonts w:asciiTheme="majorHAnsi" w:hAnsiTheme="majorHAnsi" w:cstheme="majorHAnsi"/>
                <w:sz w:val="22"/>
                <w:szCs w:val="22"/>
                <w:lang w:val="vi-VN" w:eastAsia="vi-VN"/>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B1753" w:rsidRPr="00F61DB5" w:rsidRDefault="006B1753" w:rsidP="006B1753">
            <w:pPr>
              <w:rPr>
                <w:rFonts w:asciiTheme="majorHAnsi" w:hAnsiTheme="majorHAnsi" w:cstheme="majorHAnsi"/>
                <w:sz w:val="22"/>
                <w:szCs w:val="22"/>
                <w:lang w:eastAsia="vi-VN"/>
              </w:rPr>
            </w:pPr>
            <w:r w:rsidRPr="00F61DB5">
              <w:rPr>
                <w:rFonts w:asciiTheme="majorHAnsi" w:hAnsiTheme="majorHAnsi" w:cstheme="majorHAnsi"/>
                <w:sz w:val="22"/>
                <w:szCs w:val="22"/>
                <w:lang w:val="vi-VN" w:eastAsia="vi-VN"/>
              </w:rPr>
              <w:t xml:space="preserve">Bồn inox 1.000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4.199.091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4.380.909 </w:t>
            </w:r>
          </w:p>
        </w:tc>
      </w:tr>
      <w:tr w:rsidR="006B1753" w:rsidRPr="00F61DB5" w:rsidTr="004B16A8">
        <w:trPr>
          <w:trHeight w:val="255"/>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B1753" w:rsidRPr="00F61DB5" w:rsidRDefault="006B1753" w:rsidP="006B1753">
            <w:pPr>
              <w:jc w:val="center"/>
              <w:rPr>
                <w:rFonts w:asciiTheme="majorHAnsi" w:hAnsiTheme="majorHAnsi" w:cstheme="majorHAnsi"/>
                <w:sz w:val="22"/>
                <w:szCs w:val="22"/>
                <w:lang w:val="vi-VN" w:eastAsia="vi-VN"/>
              </w:rPr>
            </w:pPr>
          </w:p>
        </w:tc>
        <w:tc>
          <w:tcPr>
            <w:tcW w:w="4961" w:type="dxa"/>
            <w:tcBorders>
              <w:top w:val="single" w:sz="4" w:space="0" w:color="auto"/>
              <w:left w:val="nil"/>
              <w:bottom w:val="single" w:sz="4" w:space="0" w:color="auto"/>
              <w:right w:val="single" w:sz="4" w:space="0" w:color="auto"/>
            </w:tcBorders>
            <w:shd w:val="clear" w:color="auto" w:fill="auto"/>
            <w:vAlign w:val="center"/>
          </w:tcPr>
          <w:p w:rsidR="006B1753" w:rsidRPr="00F61DB5" w:rsidRDefault="006B1753" w:rsidP="006B1753">
            <w:pPr>
              <w:rPr>
                <w:rFonts w:asciiTheme="majorHAnsi" w:hAnsiTheme="majorHAnsi" w:cstheme="majorHAnsi"/>
                <w:sz w:val="22"/>
                <w:szCs w:val="22"/>
                <w:lang w:eastAsia="vi-VN"/>
              </w:rPr>
            </w:pPr>
            <w:r w:rsidRPr="00F61DB5">
              <w:rPr>
                <w:rFonts w:asciiTheme="majorHAnsi" w:hAnsiTheme="majorHAnsi" w:cstheme="majorHAnsi"/>
                <w:sz w:val="22"/>
                <w:szCs w:val="22"/>
                <w:lang w:val="vi-VN" w:eastAsia="vi-VN"/>
              </w:rPr>
              <w:t xml:space="preserve">Bồn inox 1.500 </w:t>
            </w:r>
            <w:r w:rsidRPr="00F61DB5">
              <w:rPr>
                <w:rFonts w:asciiTheme="majorHAnsi" w:hAnsiTheme="majorHAnsi" w:cstheme="majorHAnsi"/>
                <w:sz w:val="22"/>
                <w:szCs w:val="22"/>
                <w:lang w:eastAsia="vi-VN"/>
              </w:rPr>
              <w:t>(1140)</w:t>
            </w:r>
          </w:p>
        </w:tc>
        <w:tc>
          <w:tcPr>
            <w:tcW w:w="993" w:type="dxa"/>
            <w:tcBorders>
              <w:top w:val="single" w:sz="4" w:space="0" w:color="auto"/>
              <w:left w:val="nil"/>
              <w:bottom w:val="single" w:sz="4" w:space="0" w:color="auto"/>
              <w:right w:val="single" w:sz="4" w:space="0" w:color="auto"/>
            </w:tcBorders>
            <w:shd w:val="clear" w:color="auto" w:fill="auto"/>
            <w:vAlign w:val="center"/>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417" w:type="dxa"/>
            <w:tcBorders>
              <w:top w:val="single" w:sz="4" w:space="0" w:color="auto"/>
              <w:left w:val="nil"/>
              <w:bottom w:val="single" w:sz="4" w:space="0" w:color="auto"/>
              <w:right w:val="single" w:sz="4" w:space="0" w:color="auto"/>
            </w:tcBorders>
            <w:shd w:val="clear" w:color="auto" w:fill="auto"/>
            <w:vAlign w:val="center"/>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6.435.455 </w:t>
            </w:r>
          </w:p>
        </w:tc>
        <w:tc>
          <w:tcPr>
            <w:tcW w:w="1560" w:type="dxa"/>
            <w:tcBorders>
              <w:top w:val="single" w:sz="4" w:space="0" w:color="auto"/>
              <w:left w:val="nil"/>
              <w:bottom w:val="single" w:sz="4" w:space="0" w:color="auto"/>
              <w:right w:val="single" w:sz="4" w:space="0" w:color="auto"/>
            </w:tcBorders>
            <w:shd w:val="clear" w:color="auto" w:fill="auto"/>
            <w:vAlign w:val="center"/>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6.662.727 </w:t>
            </w:r>
          </w:p>
        </w:tc>
      </w:tr>
      <w:tr w:rsidR="006B1753" w:rsidRPr="00F61DB5" w:rsidTr="004B16A8">
        <w:trPr>
          <w:trHeight w:val="255"/>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B1753" w:rsidRPr="00F61DB5" w:rsidRDefault="006B1753" w:rsidP="006B1753">
            <w:pPr>
              <w:jc w:val="center"/>
              <w:rPr>
                <w:rFonts w:asciiTheme="majorHAnsi" w:hAnsiTheme="majorHAnsi" w:cstheme="majorHAnsi"/>
                <w:sz w:val="22"/>
                <w:szCs w:val="22"/>
                <w:lang w:val="vi-VN" w:eastAsia="vi-VN"/>
              </w:rPr>
            </w:pPr>
          </w:p>
        </w:tc>
        <w:tc>
          <w:tcPr>
            <w:tcW w:w="4961" w:type="dxa"/>
            <w:tcBorders>
              <w:top w:val="single" w:sz="4" w:space="0" w:color="auto"/>
              <w:left w:val="nil"/>
              <w:bottom w:val="single" w:sz="4" w:space="0" w:color="auto"/>
              <w:right w:val="single" w:sz="4" w:space="0" w:color="auto"/>
            </w:tcBorders>
            <w:shd w:val="clear" w:color="auto" w:fill="auto"/>
            <w:vAlign w:val="center"/>
          </w:tcPr>
          <w:p w:rsidR="006B1753" w:rsidRPr="00F61DB5" w:rsidRDefault="006B1753" w:rsidP="006B1753">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Bồn inox 2.000</w:t>
            </w:r>
            <w:r w:rsidRPr="00F61DB5">
              <w:rPr>
                <w:rFonts w:asciiTheme="majorHAnsi" w:hAnsiTheme="majorHAnsi" w:cstheme="majorHAnsi"/>
                <w:sz w:val="22"/>
                <w:szCs w:val="22"/>
                <w:lang w:eastAsia="vi-VN"/>
              </w:rPr>
              <w:t xml:space="preserve"> (1340)</w:t>
            </w:r>
          </w:p>
        </w:tc>
        <w:tc>
          <w:tcPr>
            <w:tcW w:w="993" w:type="dxa"/>
            <w:tcBorders>
              <w:top w:val="single" w:sz="4" w:space="0" w:color="auto"/>
              <w:left w:val="nil"/>
              <w:bottom w:val="single" w:sz="4" w:space="0" w:color="auto"/>
              <w:right w:val="single" w:sz="4" w:space="0" w:color="auto"/>
            </w:tcBorders>
            <w:shd w:val="clear" w:color="auto" w:fill="auto"/>
            <w:vAlign w:val="center"/>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417" w:type="dxa"/>
            <w:tcBorders>
              <w:top w:val="single" w:sz="4" w:space="0" w:color="auto"/>
              <w:left w:val="nil"/>
              <w:bottom w:val="single" w:sz="4" w:space="0" w:color="auto"/>
              <w:right w:val="single" w:sz="4" w:space="0" w:color="auto"/>
            </w:tcBorders>
            <w:shd w:val="clear" w:color="auto" w:fill="auto"/>
            <w:vAlign w:val="center"/>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8.899.091 </w:t>
            </w:r>
          </w:p>
        </w:tc>
        <w:tc>
          <w:tcPr>
            <w:tcW w:w="1560" w:type="dxa"/>
            <w:tcBorders>
              <w:top w:val="single" w:sz="4" w:space="0" w:color="auto"/>
              <w:left w:val="nil"/>
              <w:bottom w:val="single" w:sz="4" w:space="0" w:color="auto"/>
              <w:right w:val="single" w:sz="4" w:space="0" w:color="auto"/>
            </w:tcBorders>
            <w:shd w:val="clear" w:color="auto" w:fill="auto"/>
            <w:vAlign w:val="center"/>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9.262.727 </w:t>
            </w:r>
          </w:p>
        </w:tc>
      </w:tr>
      <w:tr w:rsidR="006B1753" w:rsidRPr="00F61DB5" w:rsidTr="004B16A8">
        <w:trPr>
          <w:trHeight w:val="255"/>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B1753" w:rsidRPr="00F61DB5" w:rsidRDefault="006B1753" w:rsidP="006B1753">
            <w:pPr>
              <w:jc w:val="center"/>
              <w:rPr>
                <w:rFonts w:asciiTheme="majorHAnsi" w:hAnsiTheme="majorHAnsi" w:cstheme="majorHAnsi"/>
                <w:sz w:val="22"/>
                <w:szCs w:val="22"/>
                <w:lang w:eastAsia="vi-VN"/>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B1753" w:rsidRPr="00F61DB5" w:rsidRDefault="006B1753" w:rsidP="006B1753">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Bồn inox 2.</w:t>
            </w:r>
            <w:r w:rsidRPr="00F61DB5">
              <w:rPr>
                <w:rFonts w:asciiTheme="majorHAnsi" w:hAnsiTheme="majorHAnsi" w:cstheme="majorHAnsi"/>
                <w:sz w:val="22"/>
                <w:szCs w:val="22"/>
                <w:lang w:eastAsia="vi-VN"/>
              </w:rPr>
              <w:t>5</w:t>
            </w:r>
            <w:r w:rsidRPr="00F61DB5">
              <w:rPr>
                <w:rFonts w:asciiTheme="majorHAnsi" w:hAnsiTheme="majorHAnsi" w:cstheme="majorHAnsi"/>
                <w:sz w:val="22"/>
                <w:szCs w:val="22"/>
                <w:lang w:val="vi-VN" w:eastAsia="vi-VN"/>
              </w:rPr>
              <w:t>00</w:t>
            </w:r>
            <w:r w:rsidRPr="00F61DB5">
              <w:rPr>
                <w:rFonts w:asciiTheme="majorHAnsi" w:hAnsiTheme="majorHAnsi" w:cstheme="majorHAnsi"/>
                <w:sz w:val="22"/>
                <w:szCs w:val="22"/>
                <w:lang w:eastAsia="vi-VN"/>
              </w:rPr>
              <w:t xml:space="preserve"> (1400)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10.408.182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10.862.727 </w:t>
            </w:r>
          </w:p>
        </w:tc>
      </w:tr>
      <w:tr w:rsidR="006B1753" w:rsidRPr="00F61DB5" w:rsidTr="004B16A8">
        <w:trPr>
          <w:trHeight w:val="255"/>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B1753" w:rsidRPr="00F61DB5" w:rsidRDefault="006B1753" w:rsidP="006B1753">
            <w:pPr>
              <w:jc w:val="center"/>
              <w:rPr>
                <w:rFonts w:asciiTheme="majorHAnsi" w:hAnsiTheme="majorHAnsi" w:cstheme="majorHAnsi"/>
                <w:sz w:val="22"/>
                <w:szCs w:val="22"/>
                <w:lang w:eastAsia="vi-VN"/>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B1753" w:rsidRPr="00F61DB5" w:rsidRDefault="006B1753" w:rsidP="006B1753">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Bồn inox 3.000</w:t>
            </w:r>
            <w:r w:rsidRPr="00F61DB5">
              <w:rPr>
                <w:rFonts w:asciiTheme="majorHAnsi" w:hAnsiTheme="majorHAnsi" w:cstheme="majorHAnsi"/>
                <w:sz w:val="22"/>
                <w:szCs w:val="22"/>
                <w:lang w:eastAsia="vi-VN"/>
              </w:rPr>
              <w:t xml:space="preserve"> (1340)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12.444.545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12.953.636 </w:t>
            </w:r>
          </w:p>
        </w:tc>
      </w:tr>
      <w:tr w:rsidR="006B1753" w:rsidRPr="00F61DB5" w:rsidTr="00E84914">
        <w:tblPrEx>
          <w:tblLook w:val="04A0" w:firstRow="1" w:lastRow="0" w:firstColumn="1" w:lastColumn="0" w:noHBand="0" w:noVBand="1"/>
        </w:tblPrEx>
        <w:trPr>
          <w:gridBefore w:val="1"/>
          <w:wBefore w:w="15" w:type="dxa"/>
          <w:trHeight w:val="36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b/>
                <w:sz w:val="22"/>
                <w:szCs w:val="22"/>
                <w:lang w:eastAsia="vi-VN"/>
              </w:rPr>
            </w:pPr>
            <w:r w:rsidRPr="00F61DB5">
              <w:rPr>
                <w:rFonts w:asciiTheme="majorHAnsi" w:hAnsiTheme="majorHAnsi" w:cstheme="majorHAnsi"/>
                <w:b/>
                <w:sz w:val="22"/>
                <w:szCs w:val="22"/>
                <w:lang w:eastAsia="vi-VN"/>
              </w:rPr>
              <w:t>2</w:t>
            </w:r>
          </w:p>
        </w:tc>
        <w:tc>
          <w:tcPr>
            <w:tcW w:w="4961" w:type="dxa"/>
            <w:tcBorders>
              <w:top w:val="single" w:sz="4" w:space="0" w:color="auto"/>
              <w:left w:val="single" w:sz="4" w:space="0" w:color="auto"/>
              <w:bottom w:val="single" w:sz="4" w:space="0" w:color="auto"/>
              <w:right w:val="single" w:sz="4" w:space="0" w:color="auto"/>
            </w:tcBorders>
            <w:shd w:val="clear" w:color="000000" w:fill="FFFFFF"/>
            <w:hideMark/>
          </w:tcPr>
          <w:p w:rsidR="006B1753" w:rsidRPr="00F61DB5" w:rsidRDefault="006B1753" w:rsidP="006B1753">
            <w:pPr>
              <w:ind w:right="-108"/>
              <w:rPr>
                <w:rFonts w:asciiTheme="majorHAnsi" w:hAnsiTheme="majorHAnsi" w:cstheme="majorHAnsi"/>
                <w:b/>
                <w:bCs/>
                <w:spacing w:val="-12"/>
                <w:sz w:val="22"/>
                <w:szCs w:val="22"/>
                <w:lang w:val="vi-VN" w:eastAsia="vi-VN"/>
              </w:rPr>
            </w:pPr>
            <w:r w:rsidRPr="00F61DB5">
              <w:rPr>
                <w:rFonts w:asciiTheme="majorHAnsi" w:hAnsiTheme="majorHAnsi" w:cstheme="majorHAnsi"/>
                <w:b/>
                <w:bCs/>
                <w:spacing w:val="-12"/>
                <w:sz w:val="22"/>
                <w:szCs w:val="22"/>
                <w:lang w:eastAsia="vi-VN"/>
              </w:rPr>
              <w:t>Sản phẩm bình nước nóng</w:t>
            </w:r>
            <w:r w:rsidRPr="00F61DB5">
              <w:rPr>
                <w:rFonts w:asciiTheme="majorHAnsi" w:hAnsiTheme="majorHAnsi" w:cstheme="majorHAnsi"/>
                <w:b/>
                <w:bCs/>
                <w:spacing w:val="-12"/>
                <w:sz w:val="22"/>
                <w:szCs w:val="22"/>
                <w:lang w:val="vi-VN" w:eastAsia="vi-VN"/>
              </w:rPr>
              <w:t xml:space="preserve">  ROSSI ARTE Cao cấp</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b/>
                <w:bCs/>
                <w:sz w:val="22"/>
                <w:szCs w:val="22"/>
                <w:lang w:val="vi-VN" w:eastAsia="vi-VN"/>
              </w:rPr>
              <w:t>Đơn vị</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6B1753" w:rsidRPr="00F61DB5" w:rsidRDefault="006B1753" w:rsidP="006B1753">
            <w:pPr>
              <w:jc w:val="center"/>
              <w:rPr>
                <w:rFonts w:asciiTheme="majorHAnsi" w:hAnsiTheme="majorHAnsi" w:cstheme="majorHAnsi"/>
                <w:sz w:val="22"/>
                <w:szCs w:val="22"/>
                <w:lang w:eastAsia="vi-VN"/>
              </w:rPr>
            </w:pPr>
            <w:r w:rsidRPr="00F61DB5">
              <w:rPr>
                <w:rFonts w:asciiTheme="majorHAnsi" w:hAnsiTheme="majorHAnsi" w:cstheme="majorHAnsi"/>
                <w:b/>
                <w:bCs/>
                <w:sz w:val="22"/>
                <w:szCs w:val="22"/>
                <w:lang w:eastAsia="vi-VN"/>
              </w:rPr>
              <w:t>Bình ngang</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6B1753" w:rsidRPr="00F61DB5" w:rsidRDefault="006B1753" w:rsidP="006B1753">
            <w:pPr>
              <w:jc w:val="center"/>
              <w:rPr>
                <w:rFonts w:asciiTheme="majorHAnsi" w:hAnsiTheme="majorHAnsi" w:cstheme="majorHAnsi"/>
                <w:sz w:val="22"/>
                <w:szCs w:val="22"/>
                <w:lang w:eastAsia="vi-VN"/>
              </w:rPr>
            </w:pPr>
            <w:r w:rsidRPr="00F61DB5">
              <w:rPr>
                <w:rFonts w:asciiTheme="majorHAnsi" w:hAnsiTheme="majorHAnsi" w:cstheme="majorHAnsi"/>
                <w:b/>
                <w:bCs/>
                <w:sz w:val="22"/>
                <w:szCs w:val="22"/>
                <w:lang w:eastAsia="vi-VN"/>
              </w:rPr>
              <w:t>Bình vuông</w:t>
            </w:r>
          </w:p>
        </w:tc>
      </w:tr>
      <w:tr w:rsidR="006B1753" w:rsidRPr="00F61DB5" w:rsidTr="00E84914">
        <w:tblPrEx>
          <w:tblLook w:val="04A0" w:firstRow="1" w:lastRow="0" w:firstColumn="1" w:lastColumn="0" w:noHBand="0" w:noVBand="1"/>
        </w:tblPrEx>
        <w:trPr>
          <w:gridBefore w:val="1"/>
          <w:wBefore w:w="15" w:type="dxa"/>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lang w:val="vi-VN" w:eastAsia="vi-VN"/>
              </w:rPr>
            </w:pPr>
          </w:p>
        </w:tc>
        <w:tc>
          <w:tcPr>
            <w:tcW w:w="4961" w:type="dxa"/>
            <w:tcBorders>
              <w:top w:val="single" w:sz="4" w:space="0" w:color="auto"/>
              <w:left w:val="single" w:sz="4" w:space="0" w:color="auto"/>
              <w:bottom w:val="single" w:sz="4" w:space="0" w:color="auto"/>
              <w:right w:val="single" w:sz="4" w:space="0" w:color="auto"/>
            </w:tcBorders>
            <w:shd w:val="clear" w:color="000000" w:fill="FFFFFF"/>
            <w:hideMark/>
          </w:tcPr>
          <w:p w:rsidR="006B1753" w:rsidRPr="00F61DB5" w:rsidRDefault="006B1753" w:rsidP="006B1753">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Bình nước nóng 15L </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6B1753" w:rsidRPr="00F61DB5" w:rsidRDefault="006B1753" w:rsidP="006B1753">
            <w:pPr>
              <w:jc w:val="right"/>
              <w:rPr>
                <w:rFonts w:asciiTheme="majorHAnsi" w:hAnsiTheme="majorHAnsi" w:cstheme="majorHAnsi"/>
                <w:sz w:val="22"/>
                <w:szCs w:val="22"/>
                <w:lang w:eastAsia="vi-VN"/>
              </w:rPr>
            </w:pPr>
            <w:r w:rsidRPr="00F61DB5">
              <w:rPr>
                <w:rFonts w:asciiTheme="majorHAnsi" w:hAnsiTheme="majorHAnsi" w:cstheme="majorHAnsi"/>
                <w:sz w:val="22"/>
                <w:szCs w:val="22"/>
                <w:lang w:eastAsia="vi-VN"/>
              </w:rPr>
              <w:t xml:space="preserve">3.295.370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6B1753" w:rsidRPr="00F61DB5" w:rsidRDefault="006B1753" w:rsidP="006B1753">
            <w:pPr>
              <w:jc w:val="right"/>
              <w:rPr>
                <w:rFonts w:asciiTheme="majorHAnsi" w:hAnsiTheme="majorHAnsi" w:cstheme="majorHAnsi"/>
                <w:sz w:val="22"/>
                <w:szCs w:val="22"/>
                <w:lang w:eastAsia="vi-VN"/>
              </w:rPr>
            </w:pPr>
            <w:r w:rsidRPr="00F61DB5">
              <w:rPr>
                <w:rFonts w:asciiTheme="majorHAnsi" w:hAnsiTheme="majorHAnsi" w:cstheme="majorHAnsi"/>
                <w:sz w:val="22"/>
                <w:szCs w:val="22"/>
                <w:lang w:eastAsia="vi-VN"/>
              </w:rPr>
              <w:t xml:space="preserve">3.063.889 </w:t>
            </w:r>
          </w:p>
        </w:tc>
      </w:tr>
      <w:tr w:rsidR="006B1753" w:rsidRPr="00F61DB5" w:rsidTr="00E84914">
        <w:tblPrEx>
          <w:tblLook w:val="04A0" w:firstRow="1" w:lastRow="0" w:firstColumn="1" w:lastColumn="0" w:noHBand="0" w:noVBand="1"/>
        </w:tblPrEx>
        <w:trPr>
          <w:gridBefore w:val="1"/>
          <w:wBefore w:w="15" w:type="dxa"/>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lang w:val="vi-VN" w:eastAsia="vi-VN"/>
              </w:rPr>
            </w:pPr>
          </w:p>
        </w:tc>
        <w:tc>
          <w:tcPr>
            <w:tcW w:w="4961" w:type="dxa"/>
            <w:tcBorders>
              <w:top w:val="single" w:sz="4" w:space="0" w:color="auto"/>
              <w:left w:val="single" w:sz="4" w:space="0" w:color="auto"/>
              <w:bottom w:val="single" w:sz="4" w:space="0" w:color="auto"/>
              <w:right w:val="single" w:sz="4" w:space="0" w:color="auto"/>
            </w:tcBorders>
            <w:shd w:val="clear" w:color="000000" w:fill="FFFFFF"/>
            <w:hideMark/>
          </w:tcPr>
          <w:p w:rsidR="006B1753" w:rsidRPr="00F61DB5" w:rsidRDefault="006B1753" w:rsidP="006B1753">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Bình nước nóng 20L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6B1753" w:rsidRPr="00F61DB5" w:rsidRDefault="006B1753" w:rsidP="006B1753">
            <w:pPr>
              <w:jc w:val="right"/>
              <w:rPr>
                <w:rFonts w:asciiTheme="majorHAnsi" w:hAnsiTheme="majorHAnsi" w:cstheme="majorHAnsi"/>
                <w:sz w:val="22"/>
                <w:szCs w:val="22"/>
                <w:lang w:eastAsia="vi-VN"/>
              </w:rPr>
            </w:pPr>
            <w:r w:rsidRPr="00F61DB5">
              <w:rPr>
                <w:rFonts w:asciiTheme="majorHAnsi" w:hAnsiTheme="majorHAnsi" w:cstheme="majorHAnsi"/>
                <w:sz w:val="22"/>
                <w:szCs w:val="22"/>
                <w:lang w:eastAsia="vi-VN"/>
              </w:rPr>
              <w:t xml:space="preserve">3.387.963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6B1753" w:rsidRPr="00F61DB5" w:rsidRDefault="006B1753" w:rsidP="006B1753">
            <w:pPr>
              <w:jc w:val="right"/>
              <w:rPr>
                <w:rFonts w:asciiTheme="majorHAnsi" w:hAnsiTheme="majorHAnsi" w:cstheme="majorHAnsi"/>
                <w:sz w:val="22"/>
                <w:szCs w:val="22"/>
                <w:lang w:eastAsia="vi-VN"/>
              </w:rPr>
            </w:pPr>
            <w:r w:rsidRPr="00F61DB5">
              <w:rPr>
                <w:rFonts w:asciiTheme="majorHAnsi" w:hAnsiTheme="majorHAnsi" w:cstheme="majorHAnsi"/>
                <w:sz w:val="22"/>
                <w:szCs w:val="22"/>
                <w:lang w:eastAsia="vi-VN"/>
              </w:rPr>
              <w:t xml:space="preserve">3.156.481 </w:t>
            </w:r>
          </w:p>
        </w:tc>
      </w:tr>
      <w:tr w:rsidR="006B1753" w:rsidRPr="00F61DB5" w:rsidTr="00E84914">
        <w:tblPrEx>
          <w:tblLook w:val="04A0" w:firstRow="1" w:lastRow="0" w:firstColumn="1" w:lastColumn="0" w:noHBand="0" w:noVBand="1"/>
        </w:tblPrEx>
        <w:trPr>
          <w:gridBefore w:val="1"/>
          <w:wBefore w:w="15" w:type="dxa"/>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lang w:val="vi-VN" w:eastAsia="vi-VN"/>
              </w:rPr>
            </w:pPr>
          </w:p>
        </w:tc>
        <w:tc>
          <w:tcPr>
            <w:tcW w:w="4961" w:type="dxa"/>
            <w:tcBorders>
              <w:top w:val="single" w:sz="4" w:space="0" w:color="auto"/>
              <w:left w:val="nil"/>
              <w:bottom w:val="single" w:sz="4" w:space="0" w:color="auto"/>
              <w:right w:val="single" w:sz="4" w:space="0" w:color="auto"/>
            </w:tcBorders>
            <w:shd w:val="clear" w:color="000000" w:fill="FFFFFF"/>
            <w:hideMark/>
          </w:tcPr>
          <w:p w:rsidR="006B1753" w:rsidRPr="00F61DB5" w:rsidRDefault="006B1753" w:rsidP="006B1753">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Bình nước nóng 30L </w:t>
            </w:r>
          </w:p>
        </w:tc>
        <w:tc>
          <w:tcPr>
            <w:tcW w:w="993"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417" w:type="dxa"/>
            <w:tcBorders>
              <w:top w:val="single" w:sz="4" w:space="0" w:color="auto"/>
              <w:left w:val="nil"/>
              <w:bottom w:val="single" w:sz="4" w:space="0" w:color="auto"/>
              <w:right w:val="single" w:sz="4" w:space="0" w:color="auto"/>
            </w:tcBorders>
            <w:shd w:val="clear" w:color="auto" w:fill="auto"/>
            <w:hideMark/>
          </w:tcPr>
          <w:p w:rsidR="006B1753" w:rsidRPr="00F61DB5" w:rsidRDefault="006B1753" w:rsidP="006B1753">
            <w:pPr>
              <w:jc w:val="right"/>
              <w:rPr>
                <w:rFonts w:asciiTheme="majorHAnsi" w:hAnsiTheme="majorHAnsi" w:cstheme="majorHAnsi"/>
                <w:sz w:val="22"/>
                <w:szCs w:val="22"/>
                <w:lang w:eastAsia="vi-VN"/>
              </w:rPr>
            </w:pPr>
            <w:r w:rsidRPr="00F61DB5">
              <w:rPr>
                <w:rFonts w:asciiTheme="majorHAnsi" w:hAnsiTheme="majorHAnsi" w:cstheme="majorHAnsi"/>
                <w:sz w:val="22"/>
                <w:szCs w:val="22"/>
                <w:lang w:eastAsia="vi-VN"/>
              </w:rPr>
              <w:t xml:space="preserve">3.526.852 </w:t>
            </w:r>
          </w:p>
        </w:tc>
        <w:tc>
          <w:tcPr>
            <w:tcW w:w="1560" w:type="dxa"/>
            <w:tcBorders>
              <w:top w:val="single" w:sz="4" w:space="0" w:color="auto"/>
              <w:left w:val="nil"/>
              <w:bottom w:val="single" w:sz="4" w:space="0" w:color="auto"/>
              <w:right w:val="single" w:sz="4" w:space="0" w:color="auto"/>
            </w:tcBorders>
            <w:shd w:val="clear" w:color="auto" w:fill="auto"/>
            <w:hideMark/>
          </w:tcPr>
          <w:p w:rsidR="006B1753" w:rsidRPr="00F61DB5" w:rsidRDefault="006B1753" w:rsidP="006B1753">
            <w:pPr>
              <w:jc w:val="right"/>
              <w:rPr>
                <w:rFonts w:asciiTheme="majorHAnsi" w:hAnsiTheme="majorHAnsi" w:cstheme="majorHAnsi"/>
                <w:sz w:val="22"/>
                <w:szCs w:val="22"/>
                <w:lang w:eastAsia="vi-VN"/>
              </w:rPr>
            </w:pPr>
            <w:r w:rsidRPr="00F61DB5">
              <w:rPr>
                <w:rFonts w:asciiTheme="majorHAnsi" w:hAnsiTheme="majorHAnsi" w:cstheme="majorHAnsi"/>
                <w:sz w:val="22"/>
                <w:szCs w:val="22"/>
                <w:lang w:eastAsia="vi-VN"/>
              </w:rPr>
              <w:t xml:space="preserve">3.295.370 </w:t>
            </w:r>
          </w:p>
        </w:tc>
      </w:tr>
      <w:tr w:rsidR="006B1753" w:rsidRPr="00F61DB5" w:rsidTr="004B16A8">
        <w:tblPrEx>
          <w:tblLook w:val="04A0" w:firstRow="1" w:lastRow="0" w:firstColumn="1" w:lastColumn="0" w:noHBand="0" w:noVBand="1"/>
        </w:tblPrEx>
        <w:trPr>
          <w:gridBefore w:val="1"/>
          <w:wBefore w:w="15" w:type="dxa"/>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b/>
                <w:sz w:val="22"/>
                <w:szCs w:val="22"/>
                <w:lang w:eastAsia="vi-VN"/>
              </w:rPr>
            </w:pPr>
            <w:r w:rsidRPr="00F61DB5">
              <w:rPr>
                <w:rFonts w:asciiTheme="majorHAnsi" w:hAnsiTheme="majorHAnsi" w:cstheme="majorHAnsi"/>
                <w:b/>
                <w:sz w:val="22"/>
                <w:szCs w:val="22"/>
                <w:lang w:eastAsia="vi-VN"/>
              </w:rPr>
              <w:t>3</w:t>
            </w:r>
          </w:p>
        </w:tc>
        <w:tc>
          <w:tcPr>
            <w:tcW w:w="4961" w:type="dxa"/>
            <w:tcBorders>
              <w:top w:val="nil"/>
              <w:left w:val="nil"/>
              <w:bottom w:val="single" w:sz="4" w:space="0" w:color="auto"/>
              <w:right w:val="single" w:sz="4" w:space="0" w:color="auto"/>
            </w:tcBorders>
            <w:shd w:val="clear" w:color="000000" w:fill="FFFFFF"/>
            <w:hideMark/>
          </w:tcPr>
          <w:p w:rsidR="006B1753" w:rsidRPr="00F61DB5" w:rsidRDefault="006B1753" w:rsidP="006B1753">
            <w:pPr>
              <w:ind w:right="-108"/>
              <w:rPr>
                <w:rFonts w:asciiTheme="majorHAnsi" w:hAnsiTheme="majorHAnsi" w:cstheme="majorHAnsi"/>
                <w:sz w:val="22"/>
                <w:szCs w:val="22"/>
                <w:lang w:val="vi-VN" w:eastAsia="vi-VN"/>
              </w:rPr>
            </w:pPr>
            <w:r w:rsidRPr="00F61DB5">
              <w:rPr>
                <w:rFonts w:asciiTheme="majorHAnsi" w:hAnsiTheme="majorHAnsi" w:cstheme="majorHAnsi"/>
                <w:b/>
                <w:bCs/>
                <w:sz w:val="22"/>
                <w:szCs w:val="22"/>
                <w:lang w:eastAsia="vi-VN"/>
              </w:rPr>
              <w:t>Sản phẩm bình nước nóng</w:t>
            </w:r>
            <w:r w:rsidRPr="00F61DB5">
              <w:rPr>
                <w:rFonts w:asciiTheme="majorHAnsi" w:hAnsiTheme="majorHAnsi" w:cstheme="majorHAnsi"/>
                <w:b/>
                <w:bCs/>
                <w:sz w:val="22"/>
                <w:szCs w:val="22"/>
                <w:lang w:val="vi-VN" w:eastAsia="vi-VN"/>
              </w:rPr>
              <w:t xml:space="preserve">  ROSSI Kinh tế</w:t>
            </w:r>
          </w:p>
        </w:tc>
        <w:tc>
          <w:tcPr>
            <w:tcW w:w="993"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b/>
                <w:bCs/>
                <w:sz w:val="22"/>
                <w:szCs w:val="22"/>
                <w:lang w:val="vi-VN" w:eastAsia="vi-VN"/>
              </w:rPr>
              <w:t>Đơn vị</w:t>
            </w:r>
          </w:p>
        </w:tc>
        <w:tc>
          <w:tcPr>
            <w:tcW w:w="1417" w:type="dxa"/>
            <w:tcBorders>
              <w:top w:val="nil"/>
              <w:left w:val="nil"/>
              <w:bottom w:val="single" w:sz="4" w:space="0" w:color="auto"/>
              <w:right w:val="single" w:sz="4" w:space="0" w:color="auto"/>
            </w:tcBorders>
            <w:shd w:val="clear" w:color="auto" w:fill="auto"/>
            <w:hideMark/>
          </w:tcPr>
          <w:p w:rsidR="006B1753" w:rsidRPr="00F61DB5" w:rsidRDefault="006B1753" w:rsidP="006B1753">
            <w:pPr>
              <w:jc w:val="center"/>
              <w:rPr>
                <w:rFonts w:asciiTheme="majorHAnsi" w:hAnsiTheme="majorHAnsi" w:cstheme="majorHAnsi"/>
                <w:sz w:val="22"/>
                <w:szCs w:val="22"/>
                <w:lang w:eastAsia="vi-VN"/>
              </w:rPr>
            </w:pPr>
            <w:r w:rsidRPr="00F61DB5">
              <w:rPr>
                <w:rFonts w:asciiTheme="majorHAnsi" w:hAnsiTheme="majorHAnsi" w:cstheme="majorHAnsi"/>
                <w:b/>
                <w:bCs/>
                <w:sz w:val="22"/>
                <w:szCs w:val="22"/>
                <w:lang w:eastAsia="vi-VN"/>
              </w:rPr>
              <w:t>Bình ngang</w:t>
            </w:r>
          </w:p>
        </w:tc>
        <w:tc>
          <w:tcPr>
            <w:tcW w:w="1560" w:type="dxa"/>
            <w:tcBorders>
              <w:top w:val="nil"/>
              <w:left w:val="nil"/>
              <w:bottom w:val="single" w:sz="4" w:space="0" w:color="auto"/>
              <w:right w:val="single" w:sz="4" w:space="0" w:color="auto"/>
            </w:tcBorders>
            <w:shd w:val="clear" w:color="000000" w:fill="FFFFFF"/>
            <w:hideMark/>
          </w:tcPr>
          <w:p w:rsidR="006B1753" w:rsidRPr="00F61DB5" w:rsidRDefault="006B1753" w:rsidP="006B1753">
            <w:pPr>
              <w:jc w:val="center"/>
              <w:rPr>
                <w:rFonts w:asciiTheme="majorHAnsi" w:hAnsiTheme="majorHAnsi" w:cstheme="majorHAnsi"/>
                <w:sz w:val="22"/>
                <w:szCs w:val="22"/>
                <w:lang w:eastAsia="vi-VN"/>
              </w:rPr>
            </w:pPr>
            <w:r w:rsidRPr="00F61DB5">
              <w:rPr>
                <w:rFonts w:asciiTheme="majorHAnsi" w:hAnsiTheme="majorHAnsi" w:cstheme="majorHAnsi"/>
                <w:b/>
                <w:bCs/>
                <w:sz w:val="22"/>
                <w:szCs w:val="22"/>
                <w:lang w:eastAsia="vi-VN"/>
              </w:rPr>
              <w:t>Bình vuông</w:t>
            </w:r>
          </w:p>
        </w:tc>
      </w:tr>
      <w:tr w:rsidR="006B1753" w:rsidRPr="00F61DB5" w:rsidTr="004B16A8">
        <w:tblPrEx>
          <w:tblLook w:val="04A0" w:firstRow="1" w:lastRow="0" w:firstColumn="1" w:lastColumn="0" w:noHBand="0" w:noVBand="1"/>
        </w:tblPrEx>
        <w:trPr>
          <w:gridBefore w:val="1"/>
          <w:wBefore w:w="15" w:type="dxa"/>
          <w:trHeight w:val="315"/>
        </w:trPr>
        <w:tc>
          <w:tcPr>
            <w:tcW w:w="567"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lang w:val="vi-VN" w:eastAsia="vi-VN"/>
              </w:rPr>
            </w:pPr>
          </w:p>
        </w:tc>
        <w:tc>
          <w:tcPr>
            <w:tcW w:w="4961" w:type="dxa"/>
            <w:tcBorders>
              <w:top w:val="nil"/>
              <w:left w:val="nil"/>
              <w:bottom w:val="single" w:sz="4" w:space="0" w:color="auto"/>
              <w:right w:val="single" w:sz="4" w:space="0" w:color="auto"/>
            </w:tcBorders>
            <w:shd w:val="clear" w:color="000000" w:fill="FFFFFF"/>
            <w:hideMark/>
          </w:tcPr>
          <w:p w:rsidR="006B1753" w:rsidRPr="00F61DB5" w:rsidRDefault="006B1753" w:rsidP="006B1753">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Bình nước nóng 15L </w:t>
            </w:r>
          </w:p>
        </w:tc>
        <w:tc>
          <w:tcPr>
            <w:tcW w:w="993"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417" w:type="dxa"/>
            <w:tcBorders>
              <w:top w:val="nil"/>
              <w:left w:val="nil"/>
              <w:bottom w:val="single" w:sz="4" w:space="0" w:color="auto"/>
              <w:right w:val="single" w:sz="4" w:space="0" w:color="auto"/>
            </w:tcBorders>
            <w:shd w:val="clear" w:color="auto" w:fill="auto"/>
            <w:vAlign w:val="center"/>
            <w:hideMark/>
          </w:tcPr>
          <w:p w:rsidR="006B1753" w:rsidRPr="00F61DB5" w:rsidRDefault="006B1753" w:rsidP="006B1753">
            <w:pPr>
              <w:jc w:val="right"/>
              <w:rPr>
                <w:rFonts w:asciiTheme="majorHAnsi" w:hAnsiTheme="majorHAnsi" w:cstheme="majorHAnsi"/>
                <w:sz w:val="22"/>
                <w:szCs w:val="22"/>
                <w:lang w:eastAsia="vi-VN"/>
              </w:rPr>
            </w:pPr>
            <w:r w:rsidRPr="00F61DB5">
              <w:rPr>
                <w:rFonts w:asciiTheme="majorHAnsi" w:hAnsiTheme="majorHAnsi" w:cstheme="majorHAnsi"/>
                <w:sz w:val="22"/>
                <w:szCs w:val="22"/>
                <w:lang w:eastAsia="vi-VN"/>
              </w:rPr>
              <w:t xml:space="preserve">2.878.704 </w:t>
            </w:r>
          </w:p>
        </w:tc>
        <w:tc>
          <w:tcPr>
            <w:tcW w:w="1560" w:type="dxa"/>
            <w:tcBorders>
              <w:top w:val="nil"/>
              <w:left w:val="nil"/>
              <w:bottom w:val="single" w:sz="4" w:space="0" w:color="auto"/>
              <w:right w:val="single" w:sz="4" w:space="0" w:color="auto"/>
            </w:tcBorders>
            <w:shd w:val="clear" w:color="000000" w:fill="FFFFFF"/>
            <w:vAlign w:val="center"/>
            <w:hideMark/>
          </w:tcPr>
          <w:p w:rsidR="006B1753" w:rsidRPr="00F61DB5" w:rsidRDefault="006B1753" w:rsidP="006B1753">
            <w:pPr>
              <w:jc w:val="right"/>
              <w:rPr>
                <w:rFonts w:asciiTheme="majorHAnsi" w:hAnsiTheme="majorHAnsi" w:cstheme="majorHAnsi"/>
                <w:sz w:val="22"/>
                <w:szCs w:val="22"/>
                <w:lang w:eastAsia="vi-VN"/>
              </w:rPr>
            </w:pPr>
            <w:r w:rsidRPr="00F61DB5">
              <w:rPr>
                <w:rFonts w:asciiTheme="majorHAnsi" w:hAnsiTheme="majorHAnsi" w:cstheme="majorHAnsi"/>
                <w:sz w:val="22"/>
                <w:szCs w:val="22"/>
                <w:lang w:eastAsia="vi-VN"/>
              </w:rPr>
              <w:t xml:space="preserve">2.647.222 </w:t>
            </w:r>
          </w:p>
        </w:tc>
      </w:tr>
      <w:tr w:rsidR="006B1753" w:rsidRPr="00F61DB5" w:rsidTr="004B16A8">
        <w:tblPrEx>
          <w:tblLook w:val="04A0" w:firstRow="1" w:lastRow="0" w:firstColumn="1" w:lastColumn="0" w:noHBand="0" w:noVBand="1"/>
        </w:tblPrEx>
        <w:trPr>
          <w:gridBefore w:val="1"/>
          <w:wBefore w:w="15" w:type="dxa"/>
          <w:trHeight w:val="315"/>
        </w:trPr>
        <w:tc>
          <w:tcPr>
            <w:tcW w:w="567"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lang w:val="vi-VN" w:eastAsia="vi-VN"/>
              </w:rPr>
            </w:pPr>
          </w:p>
        </w:tc>
        <w:tc>
          <w:tcPr>
            <w:tcW w:w="4961" w:type="dxa"/>
            <w:tcBorders>
              <w:top w:val="nil"/>
              <w:left w:val="nil"/>
              <w:bottom w:val="single" w:sz="4" w:space="0" w:color="auto"/>
              <w:right w:val="single" w:sz="4" w:space="0" w:color="auto"/>
            </w:tcBorders>
            <w:shd w:val="clear" w:color="000000" w:fill="FFFFFF"/>
            <w:hideMark/>
          </w:tcPr>
          <w:p w:rsidR="006B1753" w:rsidRPr="00F61DB5" w:rsidRDefault="006B1753" w:rsidP="006B1753">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Bình nước nóng 20L</w:t>
            </w:r>
          </w:p>
        </w:tc>
        <w:tc>
          <w:tcPr>
            <w:tcW w:w="993"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417" w:type="dxa"/>
            <w:tcBorders>
              <w:top w:val="nil"/>
              <w:left w:val="nil"/>
              <w:bottom w:val="single" w:sz="4" w:space="0" w:color="auto"/>
              <w:right w:val="single" w:sz="4" w:space="0" w:color="auto"/>
            </w:tcBorders>
            <w:shd w:val="clear" w:color="auto" w:fill="auto"/>
            <w:vAlign w:val="center"/>
            <w:hideMark/>
          </w:tcPr>
          <w:p w:rsidR="006B1753" w:rsidRPr="00F61DB5" w:rsidRDefault="006B1753" w:rsidP="006B1753">
            <w:pPr>
              <w:jc w:val="right"/>
              <w:rPr>
                <w:rFonts w:asciiTheme="majorHAnsi" w:hAnsiTheme="majorHAnsi" w:cstheme="majorHAnsi"/>
                <w:sz w:val="22"/>
                <w:szCs w:val="22"/>
                <w:lang w:eastAsia="vi-VN"/>
              </w:rPr>
            </w:pPr>
            <w:r w:rsidRPr="00F61DB5">
              <w:rPr>
                <w:rFonts w:asciiTheme="majorHAnsi" w:hAnsiTheme="majorHAnsi" w:cstheme="majorHAnsi"/>
                <w:sz w:val="22"/>
                <w:szCs w:val="22"/>
                <w:lang w:eastAsia="vi-VN"/>
              </w:rPr>
              <w:t xml:space="preserve">2.971.296 </w:t>
            </w:r>
          </w:p>
        </w:tc>
        <w:tc>
          <w:tcPr>
            <w:tcW w:w="1560" w:type="dxa"/>
            <w:tcBorders>
              <w:top w:val="nil"/>
              <w:left w:val="nil"/>
              <w:bottom w:val="single" w:sz="4" w:space="0" w:color="auto"/>
              <w:right w:val="single" w:sz="4" w:space="0" w:color="auto"/>
            </w:tcBorders>
            <w:shd w:val="clear" w:color="000000" w:fill="FFFFFF"/>
            <w:vAlign w:val="center"/>
            <w:hideMark/>
          </w:tcPr>
          <w:p w:rsidR="006B1753" w:rsidRPr="00F61DB5" w:rsidRDefault="006B1753" w:rsidP="006B1753">
            <w:pPr>
              <w:jc w:val="right"/>
              <w:rPr>
                <w:rFonts w:asciiTheme="majorHAnsi" w:hAnsiTheme="majorHAnsi" w:cstheme="majorHAnsi"/>
                <w:sz w:val="22"/>
                <w:szCs w:val="22"/>
                <w:lang w:eastAsia="vi-VN"/>
              </w:rPr>
            </w:pPr>
            <w:r w:rsidRPr="00F61DB5">
              <w:rPr>
                <w:rFonts w:asciiTheme="majorHAnsi" w:hAnsiTheme="majorHAnsi" w:cstheme="majorHAnsi"/>
                <w:sz w:val="22"/>
                <w:szCs w:val="22"/>
                <w:lang w:eastAsia="vi-VN"/>
              </w:rPr>
              <w:t xml:space="preserve">2.739.815 </w:t>
            </w:r>
          </w:p>
        </w:tc>
      </w:tr>
      <w:tr w:rsidR="006B1753" w:rsidRPr="00F61DB5" w:rsidTr="004B16A8">
        <w:tblPrEx>
          <w:tblLook w:val="04A0" w:firstRow="1" w:lastRow="0" w:firstColumn="1" w:lastColumn="0" w:noHBand="0" w:noVBand="1"/>
        </w:tblPrEx>
        <w:trPr>
          <w:gridBefore w:val="1"/>
          <w:wBefore w:w="15" w:type="dxa"/>
          <w:trHeight w:val="315"/>
        </w:trPr>
        <w:tc>
          <w:tcPr>
            <w:tcW w:w="567"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lang w:val="vi-VN" w:eastAsia="vi-VN"/>
              </w:rPr>
            </w:pPr>
          </w:p>
        </w:tc>
        <w:tc>
          <w:tcPr>
            <w:tcW w:w="4961" w:type="dxa"/>
            <w:tcBorders>
              <w:top w:val="nil"/>
              <w:left w:val="nil"/>
              <w:bottom w:val="single" w:sz="4" w:space="0" w:color="auto"/>
              <w:right w:val="single" w:sz="4" w:space="0" w:color="auto"/>
            </w:tcBorders>
            <w:shd w:val="clear" w:color="000000" w:fill="FFFFFF"/>
            <w:hideMark/>
          </w:tcPr>
          <w:p w:rsidR="006B1753" w:rsidRPr="00F61DB5" w:rsidRDefault="006B1753" w:rsidP="006B1753">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Bình nước nóng 30L </w:t>
            </w:r>
          </w:p>
        </w:tc>
        <w:tc>
          <w:tcPr>
            <w:tcW w:w="993"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Cái</w:t>
            </w:r>
          </w:p>
        </w:tc>
        <w:tc>
          <w:tcPr>
            <w:tcW w:w="1417" w:type="dxa"/>
            <w:tcBorders>
              <w:top w:val="nil"/>
              <w:left w:val="nil"/>
              <w:bottom w:val="single" w:sz="4" w:space="0" w:color="auto"/>
              <w:right w:val="single" w:sz="4" w:space="0" w:color="auto"/>
            </w:tcBorders>
            <w:shd w:val="clear" w:color="auto" w:fill="auto"/>
            <w:vAlign w:val="center"/>
            <w:hideMark/>
          </w:tcPr>
          <w:p w:rsidR="006B1753" w:rsidRPr="00F61DB5" w:rsidRDefault="006B1753" w:rsidP="006B1753">
            <w:pPr>
              <w:jc w:val="right"/>
              <w:rPr>
                <w:rFonts w:asciiTheme="majorHAnsi" w:hAnsiTheme="majorHAnsi" w:cstheme="majorHAnsi"/>
                <w:sz w:val="22"/>
                <w:szCs w:val="22"/>
                <w:lang w:eastAsia="vi-VN"/>
              </w:rPr>
            </w:pPr>
            <w:r w:rsidRPr="00F61DB5">
              <w:rPr>
                <w:rFonts w:asciiTheme="majorHAnsi" w:hAnsiTheme="majorHAnsi" w:cstheme="majorHAnsi"/>
                <w:sz w:val="22"/>
                <w:szCs w:val="22"/>
                <w:lang w:eastAsia="vi-VN"/>
              </w:rPr>
              <w:t xml:space="preserve">3.110.185 </w:t>
            </w:r>
          </w:p>
        </w:tc>
        <w:tc>
          <w:tcPr>
            <w:tcW w:w="1560" w:type="dxa"/>
            <w:tcBorders>
              <w:top w:val="nil"/>
              <w:left w:val="nil"/>
              <w:bottom w:val="single" w:sz="4" w:space="0" w:color="auto"/>
              <w:right w:val="single" w:sz="4" w:space="0" w:color="auto"/>
            </w:tcBorders>
            <w:shd w:val="clear" w:color="000000" w:fill="FFFFFF"/>
            <w:vAlign w:val="center"/>
            <w:hideMark/>
          </w:tcPr>
          <w:p w:rsidR="006B1753" w:rsidRPr="00F61DB5" w:rsidRDefault="006B1753" w:rsidP="006B1753">
            <w:pPr>
              <w:jc w:val="right"/>
              <w:rPr>
                <w:rFonts w:asciiTheme="majorHAnsi" w:hAnsiTheme="majorHAnsi" w:cstheme="majorHAnsi"/>
                <w:sz w:val="22"/>
                <w:szCs w:val="22"/>
                <w:lang w:eastAsia="vi-VN"/>
              </w:rPr>
            </w:pPr>
            <w:r w:rsidRPr="00F61DB5">
              <w:rPr>
                <w:rFonts w:asciiTheme="majorHAnsi" w:hAnsiTheme="majorHAnsi" w:cstheme="majorHAnsi"/>
                <w:sz w:val="22"/>
                <w:szCs w:val="22"/>
                <w:lang w:eastAsia="vi-VN"/>
              </w:rPr>
              <w:t xml:space="preserve">2.878.704 </w:t>
            </w:r>
          </w:p>
        </w:tc>
      </w:tr>
    </w:tbl>
    <w:p w:rsidR="00E84914" w:rsidRPr="00F61DB5" w:rsidRDefault="006B1753" w:rsidP="006B1753">
      <w:pPr>
        <w:rPr>
          <w:rFonts w:asciiTheme="majorHAnsi" w:hAnsiTheme="majorHAnsi" w:cstheme="majorHAnsi"/>
          <w:b/>
          <w:sz w:val="8"/>
          <w:szCs w:val="8"/>
        </w:rPr>
      </w:pPr>
      <w:r w:rsidRPr="00F61DB5">
        <w:rPr>
          <w:rFonts w:asciiTheme="majorHAnsi" w:hAnsiTheme="majorHAnsi" w:cstheme="majorHAnsi"/>
          <w:b/>
          <w:sz w:val="22"/>
          <w:szCs w:val="22"/>
        </w:rPr>
        <w:t xml:space="preserve">    </w:t>
      </w:r>
    </w:p>
    <w:p w:rsidR="006B1753" w:rsidRPr="00F61DB5" w:rsidRDefault="006B1753" w:rsidP="00E84914">
      <w:pPr>
        <w:ind w:firstLine="720"/>
        <w:rPr>
          <w:rFonts w:asciiTheme="majorHAnsi" w:hAnsiTheme="majorHAnsi" w:cstheme="majorHAnsi"/>
          <w:b/>
          <w:sz w:val="22"/>
          <w:szCs w:val="22"/>
        </w:rPr>
      </w:pPr>
      <w:r w:rsidRPr="00F61DB5">
        <w:rPr>
          <w:rFonts w:asciiTheme="majorHAnsi" w:hAnsiTheme="majorHAnsi" w:cstheme="majorHAnsi"/>
          <w:b/>
          <w:sz w:val="22"/>
          <w:szCs w:val="22"/>
        </w:rPr>
        <w:t>II. Sản phẩm sơn IPAINT</w:t>
      </w:r>
    </w:p>
    <w:tbl>
      <w:tblPr>
        <w:tblW w:w="9513" w:type="dxa"/>
        <w:tblInd w:w="93" w:type="dxa"/>
        <w:tblLayout w:type="fixed"/>
        <w:tblLook w:val="04A0" w:firstRow="1" w:lastRow="0" w:firstColumn="1" w:lastColumn="0" w:noHBand="0" w:noVBand="1"/>
      </w:tblPr>
      <w:tblGrid>
        <w:gridCol w:w="582"/>
        <w:gridCol w:w="6237"/>
        <w:gridCol w:w="709"/>
        <w:gridCol w:w="851"/>
        <w:gridCol w:w="1134"/>
      </w:tblGrid>
      <w:tr w:rsidR="006B1753" w:rsidRPr="00F61DB5" w:rsidTr="004562A1">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6B1753" w:rsidRPr="00F61DB5" w:rsidRDefault="006B1753" w:rsidP="006B1753">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TT</w:t>
            </w:r>
          </w:p>
        </w:tc>
        <w:tc>
          <w:tcPr>
            <w:tcW w:w="6237" w:type="dxa"/>
            <w:tcBorders>
              <w:top w:val="single" w:sz="4" w:space="0" w:color="auto"/>
              <w:left w:val="nil"/>
              <w:bottom w:val="single" w:sz="4" w:space="0" w:color="auto"/>
              <w:right w:val="single" w:sz="4" w:space="0" w:color="auto"/>
            </w:tcBorders>
            <w:shd w:val="clear" w:color="auto" w:fill="auto"/>
            <w:hideMark/>
          </w:tcPr>
          <w:p w:rsidR="006B1753" w:rsidRPr="00F61DB5" w:rsidRDefault="006B1753" w:rsidP="006B1753">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TÊN SẢN PHẨM</w:t>
            </w:r>
          </w:p>
        </w:tc>
        <w:tc>
          <w:tcPr>
            <w:tcW w:w="709" w:type="dxa"/>
            <w:tcBorders>
              <w:top w:val="single" w:sz="4" w:space="0" w:color="auto"/>
              <w:left w:val="nil"/>
              <w:bottom w:val="single" w:sz="4" w:space="0" w:color="auto"/>
              <w:right w:val="single" w:sz="4" w:space="0" w:color="auto"/>
            </w:tcBorders>
            <w:shd w:val="clear" w:color="auto" w:fill="auto"/>
            <w:hideMark/>
          </w:tcPr>
          <w:p w:rsidR="006B1753" w:rsidRPr="00F61DB5" w:rsidRDefault="006B1753" w:rsidP="004562A1">
            <w:pPr>
              <w:ind w:left="-108" w:right="-108"/>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Đơn vị</w:t>
            </w:r>
          </w:p>
        </w:tc>
        <w:tc>
          <w:tcPr>
            <w:tcW w:w="851" w:type="dxa"/>
            <w:tcBorders>
              <w:top w:val="single" w:sz="4" w:space="0" w:color="auto"/>
              <w:left w:val="nil"/>
              <w:bottom w:val="single" w:sz="4" w:space="0" w:color="auto"/>
              <w:right w:val="single" w:sz="4" w:space="0" w:color="auto"/>
            </w:tcBorders>
            <w:shd w:val="clear" w:color="auto" w:fill="auto"/>
            <w:hideMark/>
          </w:tcPr>
          <w:p w:rsidR="006B1753" w:rsidRPr="00F61DB5" w:rsidRDefault="006B1753" w:rsidP="00B4251F">
            <w:pPr>
              <w:jc w:val="center"/>
              <w:rPr>
                <w:rFonts w:asciiTheme="majorHAnsi" w:hAnsiTheme="majorHAnsi" w:cstheme="majorHAnsi"/>
                <w:b/>
                <w:bCs/>
                <w:sz w:val="22"/>
                <w:szCs w:val="22"/>
                <w:lang w:eastAsia="vi-VN"/>
              </w:rPr>
            </w:pPr>
            <w:r w:rsidRPr="00F61DB5">
              <w:rPr>
                <w:rFonts w:asciiTheme="majorHAnsi" w:hAnsiTheme="majorHAnsi" w:cstheme="majorHAnsi"/>
                <w:b/>
                <w:bCs/>
                <w:sz w:val="22"/>
                <w:szCs w:val="22"/>
                <w:lang w:val="vi-VN" w:eastAsia="vi-VN"/>
              </w:rPr>
              <w:t xml:space="preserve">Mã </w:t>
            </w:r>
            <w:r w:rsidR="00B4251F" w:rsidRPr="00F61DB5">
              <w:rPr>
                <w:rFonts w:asciiTheme="majorHAnsi" w:hAnsiTheme="majorHAnsi" w:cstheme="majorHAnsi"/>
                <w:b/>
                <w:bCs/>
                <w:sz w:val="22"/>
                <w:szCs w:val="22"/>
                <w:lang w:eastAsia="vi-VN"/>
              </w:rPr>
              <w:t>SP</w:t>
            </w:r>
          </w:p>
        </w:tc>
        <w:tc>
          <w:tcPr>
            <w:tcW w:w="1134" w:type="dxa"/>
            <w:tcBorders>
              <w:top w:val="single" w:sz="4" w:space="0" w:color="auto"/>
              <w:left w:val="nil"/>
              <w:bottom w:val="single" w:sz="4" w:space="0" w:color="auto"/>
              <w:right w:val="single" w:sz="4" w:space="0" w:color="auto"/>
            </w:tcBorders>
            <w:shd w:val="clear" w:color="auto" w:fill="auto"/>
            <w:hideMark/>
          </w:tcPr>
          <w:p w:rsidR="006B1753" w:rsidRPr="00F61DB5" w:rsidRDefault="006B1753" w:rsidP="006B1753">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 xml:space="preserve"> Giá bán </w:t>
            </w:r>
          </w:p>
        </w:tc>
      </w:tr>
      <w:tr w:rsidR="006B1753" w:rsidRPr="00F61DB5" w:rsidTr="00E84914">
        <w:trPr>
          <w:trHeight w:val="272"/>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6B1753" w:rsidRPr="00F61DB5" w:rsidRDefault="006B1753" w:rsidP="007D160F">
            <w:pPr>
              <w:jc w:val="center"/>
              <w:rPr>
                <w:rFonts w:asciiTheme="majorHAnsi" w:hAnsiTheme="majorHAnsi" w:cstheme="majorHAnsi"/>
                <w:bCs/>
                <w:sz w:val="22"/>
                <w:szCs w:val="22"/>
                <w:lang w:eastAsia="vi-VN"/>
              </w:rPr>
            </w:pPr>
            <w:r w:rsidRPr="00F61DB5">
              <w:rPr>
                <w:rFonts w:asciiTheme="majorHAnsi" w:hAnsiTheme="majorHAnsi" w:cstheme="majorHAnsi"/>
                <w:bCs/>
                <w:sz w:val="22"/>
                <w:szCs w:val="22"/>
                <w:lang w:eastAsia="vi-VN"/>
              </w:rPr>
              <w:t>A</w:t>
            </w:r>
          </w:p>
        </w:tc>
        <w:tc>
          <w:tcPr>
            <w:tcW w:w="6237" w:type="dxa"/>
            <w:tcBorders>
              <w:top w:val="single" w:sz="4" w:space="0" w:color="auto"/>
              <w:left w:val="nil"/>
              <w:bottom w:val="single" w:sz="4" w:space="0" w:color="auto"/>
              <w:right w:val="single" w:sz="4" w:space="0" w:color="auto"/>
            </w:tcBorders>
            <w:shd w:val="clear" w:color="auto" w:fill="auto"/>
            <w:hideMark/>
          </w:tcPr>
          <w:p w:rsidR="006B1753" w:rsidRPr="00F61DB5" w:rsidRDefault="006B1753" w:rsidP="007D160F">
            <w:pPr>
              <w:rPr>
                <w:rFonts w:asciiTheme="majorHAnsi" w:hAnsiTheme="majorHAnsi" w:cstheme="majorHAnsi"/>
                <w:bCs/>
                <w:spacing w:val="-4"/>
                <w:sz w:val="22"/>
                <w:szCs w:val="22"/>
                <w:lang w:val="vi-VN" w:eastAsia="vi-VN"/>
              </w:rPr>
            </w:pPr>
            <w:r w:rsidRPr="00F61DB5">
              <w:rPr>
                <w:rFonts w:asciiTheme="majorHAnsi" w:hAnsiTheme="majorHAnsi" w:cstheme="majorHAnsi"/>
                <w:bCs/>
                <w:spacing w:val="-4"/>
                <w:sz w:val="22"/>
                <w:szCs w:val="22"/>
                <w:lang w:val="vi-VN" w:eastAsia="vi-VN"/>
              </w:rPr>
              <w:t>SƠN PHỦ NỘI THẤT</w:t>
            </w:r>
          </w:p>
        </w:tc>
        <w:tc>
          <w:tcPr>
            <w:tcW w:w="709" w:type="dxa"/>
            <w:tcBorders>
              <w:top w:val="single" w:sz="4" w:space="0" w:color="auto"/>
              <w:left w:val="nil"/>
              <w:bottom w:val="single" w:sz="4" w:space="0" w:color="auto"/>
              <w:right w:val="single" w:sz="4" w:space="0" w:color="auto"/>
            </w:tcBorders>
            <w:shd w:val="clear" w:color="auto" w:fill="auto"/>
            <w:hideMark/>
          </w:tcPr>
          <w:p w:rsidR="006B1753" w:rsidRPr="00F61DB5" w:rsidRDefault="006B1753" w:rsidP="007D160F">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 </w:t>
            </w:r>
          </w:p>
        </w:tc>
        <w:tc>
          <w:tcPr>
            <w:tcW w:w="851" w:type="dxa"/>
            <w:tcBorders>
              <w:top w:val="single" w:sz="4" w:space="0" w:color="auto"/>
              <w:left w:val="nil"/>
              <w:bottom w:val="single" w:sz="4" w:space="0" w:color="auto"/>
              <w:right w:val="single" w:sz="4" w:space="0" w:color="auto"/>
            </w:tcBorders>
            <w:shd w:val="clear" w:color="auto" w:fill="auto"/>
            <w:hideMark/>
          </w:tcPr>
          <w:p w:rsidR="006B1753" w:rsidRPr="00F61DB5" w:rsidRDefault="006B1753" w:rsidP="007D160F">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 </w:t>
            </w:r>
          </w:p>
        </w:tc>
        <w:tc>
          <w:tcPr>
            <w:tcW w:w="1134" w:type="dxa"/>
            <w:tcBorders>
              <w:top w:val="single" w:sz="4" w:space="0" w:color="auto"/>
              <w:left w:val="nil"/>
              <w:bottom w:val="single" w:sz="4" w:space="0" w:color="auto"/>
              <w:right w:val="single" w:sz="4" w:space="0" w:color="auto"/>
            </w:tcBorders>
            <w:shd w:val="clear" w:color="auto" w:fill="auto"/>
            <w:hideMark/>
          </w:tcPr>
          <w:p w:rsidR="006B1753" w:rsidRPr="00F61DB5" w:rsidRDefault="006B1753" w:rsidP="007D160F">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 </w:t>
            </w:r>
          </w:p>
        </w:tc>
      </w:tr>
      <w:tr w:rsidR="006B1753" w:rsidRPr="00F61DB5" w:rsidTr="00E84914">
        <w:tc>
          <w:tcPr>
            <w:tcW w:w="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1753" w:rsidRPr="00F61DB5" w:rsidRDefault="006B1753" w:rsidP="007D160F">
            <w:pPr>
              <w:jc w:val="cente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w:t>
            </w:r>
          </w:p>
        </w:tc>
        <w:tc>
          <w:tcPr>
            <w:tcW w:w="6237"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7D160F">
            <w:pPr>
              <w:rPr>
                <w:rFonts w:asciiTheme="majorHAnsi" w:hAnsiTheme="majorHAnsi" w:cstheme="majorHAnsi"/>
                <w:bCs/>
                <w:spacing w:val="-4"/>
                <w:sz w:val="22"/>
                <w:szCs w:val="22"/>
                <w:lang w:val="vi-VN" w:eastAsia="vi-VN"/>
              </w:rPr>
            </w:pPr>
            <w:r w:rsidRPr="00F61DB5">
              <w:rPr>
                <w:rFonts w:asciiTheme="majorHAnsi" w:hAnsiTheme="majorHAnsi" w:cstheme="majorHAnsi"/>
                <w:bCs/>
                <w:spacing w:val="-4"/>
                <w:sz w:val="22"/>
                <w:szCs w:val="22"/>
                <w:lang w:val="vi-VN" w:eastAsia="vi-VN"/>
              </w:rPr>
              <w:t>SƠN NỘI THẤT BỀN MÀU SILVER</w:t>
            </w:r>
          </w:p>
        </w:tc>
        <w:tc>
          <w:tcPr>
            <w:tcW w:w="709"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A034A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5L</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340063">
            <w:pPr>
              <w:ind w:left="-108" w:right="-108"/>
              <w:jc w:val="cente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ISI</w:t>
            </w:r>
          </w:p>
        </w:tc>
        <w:tc>
          <w:tcPr>
            <w:tcW w:w="1134"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D83D2F">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472.727</w:t>
            </w:r>
          </w:p>
        </w:tc>
      </w:tr>
      <w:tr w:rsidR="006B1753" w:rsidRPr="00F61DB5" w:rsidTr="00E84914">
        <w:trPr>
          <w:trHeight w:val="455"/>
        </w:trPr>
        <w:tc>
          <w:tcPr>
            <w:tcW w:w="582" w:type="dxa"/>
            <w:vMerge/>
            <w:tcBorders>
              <w:top w:val="single" w:sz="4" w:space="0" w:color="auto"/>
              <w:left w:val="single" w:sz="4" w:space="0" w:color="auto"/>
              <w:bottom w:val="single" w:sz="4" w:space="0" w:color="auto"/>
              <w:right w:val="single" w:sz="4" w:space="0" w:color="auto"/>
            </w:tcBorders>
            <w:hideMark/>
          </w:tcPr>
          <w:p w:rsidR="006B1753" w:rsidRPr="00F61DB5" w:rsidRDefault="006B1753" w:rsidP="007D160F">
            <w:pPr>
              <w:jc w:val="center"/>
              <w:rPr>
                <w:rFonts w:asciiTheme="majorHAnsi" w:hAnsiTheme="majorHAnsi" w:cstheme="majorHAnsi"/>
                <w:bCs/>
                <w:sz w:val="22"/>
                <w:szCs w:val="22"/>
                <w:lang w:val="vi-VN" w:eastAsia="vi-VN"/>
              </w:rPr>
            </w:pPr>
          </w:p>
        </w:tc>
        <w:tc>
          <w:tcPr>
            <w:tcW w:w="6237" w:type="dxa"/>
            <w:tcBorders>
              <w:top w:val="single" w:sz="4" w:space="0" w:color="auto"/>
              <w:left w:val="nil"/>
              <w:bottom w:val="single" w:sz="4" w:space="0" w:color="auto"/>
              <w:right w:val="single" w:sz="4" w:space="0" w:color="auto"/>
            </w:tcBorders>
            <w:shd w:val="clear" w:color="auto" w:fill="auto"/>
            <w:hideMark/>
          </w:tcPr>
          <w:p w:rsidR="006B1753" w:rsidRPr="00F61DB5" w:rsidRDefault="006B1753" w:rsidP="007D160F">
            <w:pPr>
              <w:rPr>
                <w:rFonts w:asciiTheme="majorHAnsi" w:hAnsiTheme="majorHAnsi" w:cstheme="majorHAnsi"/>
                <w:spacing w:val="-4"/>
                <w:sz w:val="22"/>
                <w:szCs w:val="22"/>
                <w:lang w:val="vi-VN" w:eastAsia="vi-VN"/>
              </w:rPr>
            </w:pPr>
            <w:r w:rsidRPr="00F61DB5">
              <w:rPr>
                <w:rFonts w:asciiTheme="majorHAnsi" w:hAnsiTheme="majorHAnsi" w:cstheme="majorHAnsi"/>
                <w:spacing w:val="-4"/>
                <w:sz w:val="22"/>
                <w:szCs w:val="22"/>
                <w:lang w:val="vi-VN" w:eastAsia="vi-VN"/>
              </w:rPr>
              <w:t>Bề mặt nhẵn mịn, khả năng chịu</w:t>
            </w:r>
            <w:r w:rsidR="00D83D2F" w:rsidRPr="00F61DB5">
              <w:rPr>
                <w:rFonts w:asciiTheme="majorHAnsi" w:hAnsiTheme="majorHAnsi" w:cstheme="majorHAnsi"/>
                <w:spacing w:val="-4"/>
                <w:sz w:val="22"/>
                <w:szCs w:val="22"/>
                <w:lang w:val="vi-VN" w:eastAsia="vi-VN"/>
              </w:rPr>
              <w:t xml:space="preserve"> nước cao, màu sắc tươi sáng</w:t>
            </w:r>
            <w:r w:rsidR="00D83D2F" w:rsidRPr="00F61DB5">
              <w:rPr>
                <w:rFonts w:asciiTheme="majorHAnsi" w:hAnsiTheme="majorHAnsi" w:cstheme="majorHAnsi"/>
                <w:spacing w:val="-4"/>
                <w:sz w:val="22"/>
                <w:szCs w:val="22"/>
                <w:lang w:val="vi-VN" w:eastAsia="vi-VN"/>
              </w:rPr>
              <w:br/>
            </w:r>
            <w:r w:rsidRPr="00F61DB5">
              <w:rPr>
                <w:rFonts w:asciiTheme="majorHAnsi" w:hAnsiTheme="majorHAnsi" w:cstheme="majorHAnsi"/>
                <w:spacing w:val="-4"/>
                <w:sz w:val="22"/>
                <w:szCs w:val="22"/>
                <w:lang w:val="vi-VN" w:eastAsia="vi-VN"/>
              </w:rPr>
              <w:t>Chống nấm mốc hiệu quả, thân thiện với môi trường</w:t>
            </w:r>
          </w:p>
        </w:tc>
        <w:tc>
          <w:tcPr>
            <w:tcW w:w="709"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A034A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18L</w:t>
            </w:r>
          </w:p>
        </w:tc>
        <w:tc>
          <w:tcPr>
            <w:tcW w:w="851" w:type="dxa"/>
            <w:vMerge/>
            <w:tcBorders>
              <w:top w:val="single" w:sz="4" w:space="0" w:color="auto"/>
              <w:left w:val="single" w:sz="4" w:space="0" w:color="auto"/>
              <w:bottom w:val="single" w:sz="4" w:space="0" w:color="auto"/>
              <w:right w:val="single" w:sz="4" w:space="0" w:color="auto"/>
            </w:tcBorders>
            <w:hideMark/>
          </w:tcPr>
          <w:p w:rsidR="006B1753" w:rsidRPr="00F61DB5" w:rsidRDefault="006B1753" w:rsidP="00340063">
            <w:pPr>
              <w:ind w:left="-108" w:right="-108"/>
              <w:jc w:val="center"/>
              <w:rPr>
                <w:rFonts w:asciiTheme="majorHAnsi" w:hAnsiTheme="majorHAnsi" w:cstheme="majorHAnsi"/>
                <w:bCs/>
                <w:sz w:val="22"/>
                <w:szCs w:val="22"/>
                <w:lang w:val="vi-VN" w:eastAsia="vi-VN"/>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D83D2F">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1.590.909</w:t>
            </w:r>
          </w:p>
        </w:tc>
      </w:tr>
      <w:tr w:rsidR="006B1753" w:rsidRPr="00F61DB5" w:rsidTr="00E84914">
        <w:trPr>
          <w:trHeight w:val="22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6B1753" w:rsidRPr="00F61DB5" w:rsidRDefault="006B1753" w:rsidP="007D160F">
            <w:pPr>
              <w:jc w:val="cente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2</w:t>
            </w:r>
          </w:p>
        </w:tc>
        <w:tc>
          <w:tcPr>
            <w:tcW w:w="6237"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7D160F">
            <w:pPr>
              <w:rPr>
                <w:rFonts w:asciiTheme="majorHAnsi" w:hAnsiTheme="majorHAnsi" w:cstheme="majorHAnsi"/>
                <w:bCs/>
                <w:spacing w:val="-4"/>
                <w:sz w:val="22"/>
                <w:szCs w:val="22"/>
                <w:lang w:val="vi-VN" w:eastAsia="vi-VN"/>
              </w:rPr>
            </w:pPr>
            <w:r w:rsidRPr="00F61DB5">
              <w:rPr>
                <w:rFonts w:asciiTheme="majorHAnsi" w:hAnsiTheme="majorHAnsi" w:cstheme="majorHAnsi"/>
                <w:bCs/>
                <w:spacing w:val="-4"/>
                <w:sz w:val="22"/>
                <w:szCs w:val="22"/>
                <w:lang w:val="vi-VN" w:eastAsia="vi-VN"/>
              </w:rPr>
              <w:t>SƠN NỘI THẤT CAO CẤP BÓNG MỜ IMPERIA</w:t>
            </w:r>
          </w:p>
        </w:tc>
        <w:tc>
          <w:tcPr>
            <w:tcW w:w="709"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A034A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5L</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340063">
            <w:pPr>
              <w:ind w:left="-108" w:right="-108"/>
              <w:jc w:val="cente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IMP-ISG06</w:t>
            </w:r>
          </w:p>
        </w:tc>
        <w:tc>
          <w:tcPr>
            <w:tcW w:w="1134"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D83D2F">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963.636</w:t>
            </w:r>
          </w:p>
        </w:tc>
      </w:tr>
      <w:tr w:rsidR="006B1753" w:rsidRPr="00F61DB5" w:rsidTr="004562A1">
        <w:trPr>
          <w:trHeight w:val="676"/>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6B1753" w:rsidRPr="00F61DB5" w:rsidRDefault="006B1753" w:rsidP="007D160F">
            <w:pPr>
              <w:jc w:val="center"/>
              <w:rPr>
                <w:rFonts w:asciiTheme="majorHAnsi" w:hAnsiTheme="majorHAnsi" w:cstheme="majorHAnsi"/>
                <w:bCs/>
                <w:sz w:val="22"/>
                <w:szCs w:val="22"/>
                <w:lang w:val="vi-VN" w:eastAsia="vi-VN"/>
              </w:rPr>
            </w:pPr>
          </w:p>
        </w:tc>
        <w:tc>
          <w:tcPr>
            <w:tcW w:w="6237" w:type="dxa"/>
            <w:tcBorders>
              <w:top w:val="single" w:sz="4" w:space="0" w:color="auto"/>
              <w:left w:val="nil"/>
              <w:bottom w:val="single" w:sz="4" w:space="0" w:color="auto"/>
              <w:right w:val="single" w:sz="4" w:space="0" w:color="auto"/>
            </w:tcBorders>
            <w:shd w:val="clear" w:color="auto" w:fill="auto"/>
            <w:hideMark/>
          </w:tcPr>
          <w:p w:rsidR="006B1753" w:rsidRPr="00F61DB5" w:rsidRDefault="006B1753" w:rsidP="007D160F">
            <w:pPr>
              <w:rPr>
                <w:rFonts w:asciiTheme="majorHAnsi" w:hAnsiTheme="majorHAnsi" w:cstheme="majorHAnsi"/>
                <w:spacing w:val="-4"/>
                <w:sz w:val="22"/>
                <w:szCs w:val="22"/>
                <w:lang w:val="vi-VN" w:eastAsia="vi-VN"/>
              </w:rPr>
            </w:pPr>
            <w:r w:rsidRPr="00F61DB5">
              <w:rPr>
                <w:rFonts w:asciiTheme="majorHAnsi" w:hAnsiTheme="majorHAnsi" w:cstheme="majorHAnsi"/>
                <w:spacing w:val="-4"/>
                <w:sz w:val="22"/>
                <w:szCs w:val="22"/>
                <w:lang w:val="vi-VN" w:eastAsia="vi-VN"/>
              </w:rPr>
              <w:t>Màng sơn bóng mịn, độ che phủ cao, độ bám dính tuyệt vời, chống bám bẩn, chùi rửa &gt;20.000 lần, che lấp khe nứt nhỏ, chống nấm mốc, ngăn ngừa vi khuẩn</w:t>
            </w:r>
          </w:p>
        </w:tc>
        <w:tc>
          <w:tcPr>
            <w:tcW w:w="709"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A034A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18L</w:t>
            </w:r>
          </w:p>
        </w:tc>
        <w:tc>
          <w:tcPr>
            <w:tcW w:w="851" w:type="dxa"/>
            <w:vMerge/>
            <w:tcBorders>
              <w:top w:val="single" w:sz="4" w:space="0" w:color="auto"/>
              <w:left w:val="single" w:sz="4" w:space="0" w:color="auto"/>
              <w:bottom w:val="single" w:sz="4" w:space="0" w:color="auto"/>
              <w:right w:val="single" w:sz="4" w:space="0" w:color="auto"/>
            </w:tcBorders>
            <w:hideMark/>
          </w:tcPr>
          <w:p w:rsidR="006B1753" w:rsidRPr="00F61DB5" w:rsidRDefault="006B1753" w:rsidP="00340063">
            <w:pPr>
              <w:ind w:left="-108" w:right="-108"/>
              <w:jc w:val="center"/>
              <w:rPr>
                <w:rFonts w:asciiTheme="majorHAnsi" w:hAnsiTheme="majorHAnsi" w:cstheme="majorHAnsi"/>
                <w:bCs/>
                <w:sz w:val="22"/>
                <w:szCs w:val="22"/>
                <w:lang w:val="vi-VN" w:eastAsia="vi-VN"/>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D83D2F">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3.409.091</w:t>
            </w:r>
          </w:p>
        </w:tc>
      </w:tr>
      <w:tr w:rsidR="006B1753" w:rsidRPr="00F61DB5" w:rsidTr="004562A1">
        <w:trPr>
          <w:trHeight w:val="20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6B1753" w:rsidRPr="00F61DB5" w:rsidRDefault="006B1753" w:rsidP="007D160F">
            <w:pPr>
              <w:jc w:val="cente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3</w:t>
            </w:r>
          </w:p>
        </w:tc>
        <w:tc>
          <w:tcPr>
            <w:tcW w:w="6237"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7D160F">
            <w:pPr>
              <w:rPr>
                <w:rFonts w:asciiTheme="majorHAnsi" w:hAnsiTheme="majorHAnsi" w:cstheme="majorHAnsi"/>
                <w:bCs/>
                <w:spacing w:val="-4"/>
                <w:sz w:val="22"/>
                <w:szCs w:val="22"/>
                <w:lang w:val="vi-VN" w:eastAsia="vi-VN"/>
              </w:rPr>
            </w:pPr>
            <w:r w:rsidRPr="00F61DB5">
              <w:rPr>
                <w:rFonts w:asciiTheme="majorHAnsi" w:hAnsiTheme="majorHAnsi" w:cstheme="majorHAnsi"/>
                <w:bCs/>
                <w:spacing w:val="-4"/>
                <w:sz w:val="22"/>
                <w:szCs w:val="22"/>
                <w:lang w:val="vi-VN" w:eastAsia="vi-VN"/>
              </w:rPr>
              <w:t>SƠN NỘI THẤT SIÊU BÓNG CAO CẤP IMPERIA</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A034A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5L</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340063">
            <w:pPr>
              <w:ind w:left="-108" w:right="-108"/>
              <w:jc w:val="center"/>
              <w:rPr>
                <w:rFonts w:asciiTheme="majorHAnsi" w:hAnsiTheme="majorHAnsi" w:cstheme="majorHAnsi"/>
                <w:bCs/>
                <w:sz w:val="22"/>
                <w:szCs w:val="22"/>
                <w:lang w:eastAsia="vi-VN"/>
              </w:rPr>
            </w:pPr>
          </w:p>
          <w:p w:rsidR="006B1753" w:rsidRPr="00F61DB5" w:rsidRDefault="006B1753" w:rsidP="00340063">
            <w:pPr>
              <w:ind w:left="-108" w:right="-108"/>
              <w:jc w:val="cente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IMP-IG05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D83D2F">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1.363.636</w:t>
            </w:r>
          </w:p>
        </w:tc>
      </w:tr>
      <w:tr w:rsidR="006B1753" w:rsidRPr="00F61DB5" w:rsidTr="004562A1">
        <w:trPr>
          <w:trHeight w:val="806"/>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6B1753" w:rsidRPr="00F61DB5" w:rsidRDefault="006B1753" w:rsidP="007D160F">
            <w:pPr>
              <w:jc w:val="center"/>
              <w:rPr>
                <w:rFonts w:asciiTheme="majorHAnsi" w:hAnsiTheme="majorHAnsi" w:cstheme="majorHAnsi"/>
                <w:bCs/>
                <w:sz w:val="22"/>
                <w:szCs w:val="22"/>
                <w:lang w:val="vi-VN" w:eastAsia="vi-VN"/>
              </w:rPr>
            </w:pP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6B1753" w:rsidRPr="00F61DB5" w:rsidRDefault="006B1753" w:rsidP="004562A1">
            <w:pPr>
              <w:ind w:right="-108"/>
              <w:rPr>
                <w:rFonts w:asciiTheme="majorHAnsi" w:hAnsiTheme="majorHAnsi" w:cstheme="majorHAnsi"/>
                <w:spacing w:val="-6"/>
                <w:sz w:val="22"/>
                <w:szCs w:val="22"/>
                <w:lang w:val="vi-VN" w:eastAsia="vi-VN"/>
              </w:rPr>
            </w:pPr>
            <w:r w:rsidRPr="00F61DB5">
              <w:rPr>
                <w:rFonts w:asciiTheme="majorHAnsi" w:hAnsiTheme="majorHAnsi" w:cstheme="majorHAnsi"/>
                <w:spacing w:val="-6"/>
                <w:sz w:val="22"/>
                <w:szCs w:val="22"/>
                <w:lang w:val="vi-VN" w:eastAsia="vi-VN"/>
              </w:rPr>
              <w:t xml:space="preserve">Màng sơn bóng đẹp, độ che phủ cao, chống bám bẩn và nấm mốc hiệu quả, chùi rửa &gt; 30.000 lần, ngăn ngừa nấm mốc tối ưu, </w:t>
            </w:r>
            <w:r w:rsidR="00D83D2F" w:rsidRPr="00F61DB5">
              <w:rPr>
                <w:rFonts w:asciiTheme="majorHAnsi" w:hAnsiTheme="majorHAnsi" w:cstheme="majorHAnsi"/>
                <w:spacing w:val="-6"/>
                <w:sz w:val="22"/>
                <w:szCs w:val="22"/>
                <w:lang w:val="vi-VN" w:eastAsia="vi-VN"/>
              </w:rPr>
              <w:t>che lấp khe nút nhỏ hoàn hảo.</w:t>
            </w:r>
            <w:r w:rsidRPr="00F61DB5">
              <w:rPr>
                <w:rFonts w:asciiTheme="majorHAnsi" w:hAnsiTheme="majorHAnsi" w:cstheme="majorHAnsi"/>
                <w:spacing w:val="-6"/>
                <w:sz w:val="22"/>
                <w:szCs w:val="22"/>
                <w:lang w:val="vi-VN" w:eastAsia="vi-VN"/>
              </w:rPr>
              <w:t>Nhẹ mùi, hàm lượng VOC thấp, thân thiện với môi trường</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A034A7">
            <w:pPr>
              <w:jc w:val="center"/>
              <w:rPr>
                <w:rFonts w:asciiTheme="majorHAnsi" w:hAnsiTheme="majorHAnsi" w:cstheme="majorHAnsi"/>
                <w:sz w:val="22"/>
                <w:szCs w:val="22"/>
                <w:lang w:val="vi-VN" w:eastAsia="vi-VN"/>
              </w:rPr>
            </w:pPr>
          </w:p>
          <w:p w:rsidR="006B1753" w:rsidRPr="00F61DB5" w:rsidRDefault="006B1753" w:rsidP="00A034A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18L</w:t>
            </w:r>
          </w:p>
        </w:tc>
        <w:tc>
          <w:tcPr>
            <w:tcW w:w="851" w:type="dxa"/>
            <w:vMerge/>
            <w:tcBorders>
              <w:top w:val="single" w:sz="4" w:space="0" w:color="auto"/>
              <w:left w:val="single" w:sz="4" w:space="0" w:color="auto"/>
              <w:bottom w:val="single" w:sz="4" w:space="0" w:color="auto"/>
              <w:right w:val="single" w:sz="4" w:space="0" w:color="auto"/>
            </w:tcBorders>
            <w:hideMark/>
          </w:tcPr>
          <w:p w:rsidR="006B1753" w:rsidRPr="00F61DB5" w:rsidRDefault="006B1753" w:rsidP="00340063">
            <w:pPr>
              <w:ind w:left="-108" w:right="-108"/>
              <w:jc w:val="center"/>
              <w:rPr>
                <w:rFonts w:asciiTheme="majorHAnsi" w:hAnsiTheme="majorHAnsi" w:cstheme="majorHAnsi"/>
                <w:bCs/>
                <w:sz w:val="22"/>
                <w:szCs w:val="22"/>
                <w:lang w:val="vi-VN" w:eastAsia="vi-V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D83D2F">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4.027.273</w:t>
            </w:r>
          </w:p>
        </w:tc>
      </w:tr>
      <w:tr w:rsidR="006B1753" w:rsidRPr="00F61DB5" w:rsidTr="004562A1">
        <w:trPr>
          <w:trHeight w:val="449"/>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6B1753" w:rsidRPr="00F61DB5" w:rsidRDefault="006B1753" w:rsidP="007D160F">
            <w:pPr>
              <w:jc w:val="cente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6B1753" w:rsidRPr="00F61DB5" w:rsidRDefault="006B1753" w:rsidP="004562A1">
            <w:pPr>
              <w:rPr>
                <w:rFonts w:asciiTheme="majorHAnsi" w:hAnsiTheme="majorHAnsi" w:cstheme="majorHAnsi"/>
                <w:spacing w:val="-4"/>
                <w:sz w:val="22"/>
                <w:szCs w:val="22"/>
                <w:lang w:val="vi-VN" w:eastAsia="vi-VN"/>
              </w:rPr>
            </w:pPr>
            <w:r w:rsidRPr="00F61DB5">
              <w:rPr>
                <w:rFonts w:asciiTheme="majorHAnsi" w:hAnsiTheme="majorHAnsi" w:cstheme="majorHAnsi"/>
                <w:bCs/>
                <w:spacing w:val="-4"/>
                <w:sz w:val="22"/>
                <w:szCs w:val="22"/>
                <w:lang w:val="vi-VN" w:eastAsia="vi-VN"/>
              </w:rPr>
              <w:t>SƠN NỘI THẤT KINH TẾ DECO</w:t>
            </w:r>
            <w:r w:rsidR="004562A1" w:rsidRPr="00F61DB5">
              <w:rPr>
                <w:rFonts w:asciiTheme="majorHAnsi" w:hAnsiTheme="majorHAnsi" w:cstheme="majorHAnsi"/>
                <w:bCs/>
                <w:spacing w:val="-4"/>
                <w:sz w:val="22"/>
                <w:szCs w:val="22"/>
                <w:lang w:eastAsia="vi-VN"/>
              </w:rPr>
              <w:t xml:space="preserve">. </w:t>
            </w:r>
            <w:r w:rsidRPr="00F61DB5">
              <w:rPr>
                <w:rFonts w:asciiTheme="majorHAnsi" w:hAnsiTheme="majorHAnsi" w:cstheme="majorHAnsi"/>
                <w:spacing w:val="-4"/>
                <w:sz w:val="22"/>
                <w:szCs w:val="22"/>
                <w:lang w:val="vi-VN" w:eastAsia="vi-VN"/>
              </w:rPr>
              <w:t>Bề mặt nhẵn mịn, m</w:t>
            </w:r>
            <w:r w:rsidR="00D83D2F" w:rsidRPr="00F61DB5">
              <w:rPr>
                <w:rFonts w:asciiTheme="majorHAnsi" w:hAnsiTheme="majorHAnsi" w:cstheme="majorHAnsi"/>
                <w:spacing w:val="-4"/>
                <w:sz w:val="22"/>
                <w:szCs w:val="22"/>
                <w:lang w:val="vi-VN" w:eastAsia="vi-VN"/>
              </w:rPr>
              <w:t xml:space="preserve">àu sắc tươi sáng và phong phú </w:t>
            </w:r>
            <w:r w:rsidR="004562A1" w:rsidRPr="00F61DB5">
              <w:rPr>
                <w:rFonts w:asciiTheme="majorHAnsi" w:hAnsiTheme="majorHAnsi" w:cstheme="majorHAnsi"/>
                <w:spacing w:val="-4"/>
                <w:sz w:val="22"/>
                <w:szCs w:val="22"/>
                <w:lang w:eastAsia="vi-VN"/>
              </w:rPr>
              <w:t xml:space="preserve"> </w:t>
            </w:r>
            <w:r w:rsidRPr="00F61DB5">
              <w:rPr>
                <w:rFonts w:asciiTheme="majorHAnsi" w:hAnsiTheme="majorHAnsi" w:cstheme="majorHAnsi"/>
                <w:spacing w:val="-4"/>
                <w:sz w:val="22"/>
                <w:szCs w:val="22"/>
                <w:lang w:val="vi-VN" w:eastAsia="vi-VN"/>
              </w:rPr>
              <w:t>Hiệu quả kinh tế cao</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A034A7">
            <w:pPr>
              <w:jc w:val="center"/>
              <w:rPr>
                <w:rFonts w:asciiTheme="majorHAnsi" w:hAnsiTheme="majorHAnsi" w:cstheme="majorHAnsi"/>
                <w:sz w:val="22"/>
                <w:szCs w:val="22"/>
                <w:lang w:val="vi-VN" w:eastAsia="vi-VN"/>
              </w:rPr>
            </w:pPr>
          </w:p>
          <w:p w:rsidR="006B1753" w:rsidRPr="00F61DB5" w:rsidRDefault="006B1753" w:rsidP="00A034A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18L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340063">
            <w:pPr>
              <w:ind w:left="-108" w:right="-108"/>
              <w:jc w:val="center"/>
              <w:rPr>
                <w:rFonts w:asciiTheme="majorHAnsi" w:hAnsiTheme="majorHAnsi" w:cstheme="majorHAnsi"/>
                <w:bCs/>
                <w:sz w:val="22"/>
                <w:szCs w:val="22"/>
                <w:lang w:eastAsia="vi-VN"/>
              </w:rPr>
            </w:pPr>
          </w:p>
          <w:p w:rsidR="006B1753" w:rsidRPr="00F61DB5" w:rsidRDefault="006B1753" w:rsidP="00340063">
            <w:pPr>
              <w:ind w:left="-108" w:right="-108"/>
              <w:jc w:val="cente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IDC</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D83D2F">
            <w:pPr>
              <w:jc w:val="right"/>
              <w:rPr>
                <w:rFonts w:asciiTheme="majorHAnsi" w:hAnsiTheme="majorHAnsi" w:cstheme="majorHAnsi"/>
                <w:sz w:val="22"/>
                <w:szCs w:val="22"/>
                <w:lang w:eastAsia="vi-VN"/>
              </w:rPr>
            </w:pPr>
          </w:p>
          <w:p w:rsidR="006B1753" w:rsidRPr="00F61DB5" w:rsidRDefault="006B1753" w:rsidP="00D83D2F">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613.636</w:t>
            </w:r>
          </w:p>
        </w:tc>
      </w:tr>
      <w:tr w:rsidR="006B1753" w:rsidRPr="00F61DB5" w:rsidTr="00E84914">
        <w:trPr>
          <w:trHeight w:val="223"/>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6B1753" w:rsidRPr="00F61DB5" w:rsidRDefault="006B1753" w:rsidP="007D160F">
            <w:pPr>
              <w:jc w:val="center"/>
              <w:rPr>
                <w:rFonts w:asciiTheme="majorHAnsi" w:hAnsiTheme="majorHAnsi" w:cstheme="majorHAnsi"/>
                <w:bCs/>
                <w:sz w:val="22"/>
                <w:szCs w:val="22"/>
                <w:lang w:eastAsia="vi-VN"/>
              </w:rPr>
            </w:pPr>
            <w:r w:rsidRPr="00F61DB5">
              <w:rPr>
                <w:rFonts w:asciiTheme="majorHAnsi" w:hAnsiTheme="majorHAnsi" w:cstheme="majorHAnsi"/>
                <w:bCs/>
                <w:sz w:val="22"/>
                <w:szCs w:val="22"/>
                <w:lang w:eastAsia="vi-VN"/>
              </w:rPr>
              <w:t>B</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6B1753" w:rsidRPr="00F61DB5" w:rsidRDefault="006B1753" w:rsidP="007D160F">
            <w:pPr>
              <w:rPr>
                <w:rFonts w:asciiTheme="majorHAnsi" w:hAnsiTheme="majorHAnsi" w:cstheme="majorHAnsi"/>
                <w:bCs/>
                <w:spacing w:val="-4"/>
                <w:sz w:val="22"/>
                <w:szCs w:val="22"/>
                <w:lang w:val="vi-VN" w:eastAsia="vi-VN"/>
              </w:rPr>
            </w:pPr>
            <w:r w:rsidRPr="00F61DB5">
              <w:rPr>
                <w:rFonts w:asciiTheme="majorHAnsi" w:hAnsiTheme="majorHAnsi" w:cstheme="majorHAnsi"/>
                <w:bCs/>
                <w:spacing w:val="-4"/>
                <w:sz w:val="22"/>
                <w:szCs w:val="22"/>
                <w:lang w:val="vi-VN" w:eastAsia="vi-VN"/>
              </w:rPr>
              <w:t>SƠN PHỦ NGOẠI THẤT</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A034A7">
            <w:pPr>
              <w:jc w:val="center"/>
              <w:rPr>
                <w:rFonts w:asciiTheme="majorHAnsi" w:hAnsiTheme="majorHAnsi" w:cstheme="majorHAnsi"/>
                <w:sz w:val="22"/>
                <w:szCs w:val="22"/>
                <w:lang w:val="vi-VN" w:eastAsia="vi-VN"/>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340063">
            <w:pPr>
              <w:ind w:left="-108" w:right="-108"/>
              <w:jc w:val="center"/>
              <w:rPr>
                <w:rFonts w:asciiTheme="majorHAnsi" w:hAnsiTheme="majorHAnsi" w:cstheme="majorHAnsi"/>
                <w:bCs/>
                <w:sz w:val="22"/>
                <w:szCs w:val="22"/>
                <w:lang w:val="vi-VN" w:eastAsia="vi-V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D83D2F">
            <w:pPr>
              <w:jc w:val="right"/>
              <w:rPr>
                <w:rFonts w:asciiTheme="majorHAnsi" w:hAnsiTheme="majorHAnsi" w:cstheme="majorHAnsi"/>
                <w:sz w:val="22"/>
                <w:szCs w:val="22"/>
                <w:lang w:val="vi-VN" w:eastAsia="vi-VN"/>
              </w:rPr>
            </w:pPr>
          </w:p>
        </w:tc>
      </w:tr>
      <w:tr w:rsidR="006B1753" w:rsidRPr="00F61DB5" w:rsidTr="00E84914">
        <w:trPr>
          <w:trHeight w:val="241"/>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1753" w:rsidRPr="00F61DB5" w:rsidRDefault="006B1753" w:rsidP="007D160F">
            <w:pPr>
              <w:jc w:val="cente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w:t>
            </w:r>
          </w:p>
        </w:tc>
        <w:tc>
          <w:tcPr>
            <w:tcW w:w="6237"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7D160F">
            <w:pPr>
              <w:rPr>
                <w:rFonts w:asciiTheme="majorHAnsi" w:hAnsiTheme="majorHAnsi" w:cstheme="majorHAnsi"/>
                <w:bCs/>
                <w:spacing w:val="-4"/>
                <w:sz w:val="22"/>
                <w:szCs w:val="22"/>
                <w:lang w:val="vi-VN" w:eastAsia="vi-VN"/>
              </w:rPr>
            </w:pPr>
            <w:r w:rsidRPr="00F61DB5">
              <w:rPr>
                <w:rFonts w:asciiTheme="majorHAnsi" w:hAnsiTheme="majorHAnsi" w:cstheme="majorHAnsi"/>
                <w:bCs/>
                <w:spacing w:val="-4"/>
                <w:sz w:val="22"/>
                <w:szCs w:val="22"/>
                <w:lang w:val="vi-VN" w:eastAsia="vi-VN"/>
              </w:rPr>
              <w:t>SƠN NGOẠI THẤT BỀN MÀU SILVER</w:t>
            </w:r>
          </w:p>
        </w:tc>
        <w:tc>
          <w:tcPr>
            <w:tcW w:w="709"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A034A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5L</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340063">
            <w:pPr>
              <w:ind w:left="-108" w:right="-108"/>
              <w:jc w:val="cente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ESI</w:t>
            </w:r>
          </w:p>
        </w:tc>
        <w:tc>
          <w:tcPr>
            <w:tcW w:w="1134"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D83D2F">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727.273</w:t>
            </w:r>
          </w:p>
        </w:tc>
      </w:tr>
      <w:tr w:rsidR="006B1753" w:rsidRPr="00F61DB5" w:rsidTr="00E84914">
        <w:tc>
          <w:tcPr>
            <w:tcW w:w="582" w:type="dxa"/>
            <w:vMerge/>
            <w:tcBorders>
              <w:top w:val="single" w:sz="4" w:space="0" w:color="auto"/>
              <w:left w:val="single" w:sz="4" w:space="0" w:color="auto"/>
              <w:bottom w:val="single" w:sz="4" w:space="0" w:color="auto"/>
              <w:right w:val="single" w:sz="4" w:space="0" w:color="auto"/>
            </w:tcBorders>
            <w:hideMark/>
          </w:tcPr>
          <w:p w:rsidR="006B1753" w:rsidRPr="00F61DB5" w:rsidRDefault="006B1753" w:rsidP="007D160F">
            <w:pPr>
              <w:jc w:val="center"/>
              <w:rPr>
                <w:rFonts w:asciiTheme="majorHAnsi" w:hAnsiTheme="majorHAnsi" w:cstheme="majorHAnsi"/>
                <w:bCs/>
                <w:sz w:val="22"/>
                <w:szCs w:val="22"/>
                <w:lang w:val="vi-VN" w:eastAsia="vi-VN"/>
              </w:rPr>
            </w:pPr>
          </w:p>
        </w:tc>
        <w:tc>
          <w:tcPr>
            <w:tcW w:w="6237" w:type="dxa"/>
            <w:tcBorders>
              <w:top w:val="single" w:sz="4" w:space="0" w:color="auto"/>
              <w:left w:val="nil"/>
              <w:bottom w:val="single" w:sz="4" w:space="0" w:color="auto"/>
              <w:right w:val="single" w:sz="4" w:space="0" w:color="auto"/>
            </w:tcBorders>
            <w:shd w:val="clear" w:color="auto" w:fill="auto"/>
            <w:hideMark/>
          </w:tcPr>
          <w:p w:rsidR="006B1753" w:rsidRPr="00F61DB5" w:rsidRDefault="006B1753" w:rsidP="00D83D2F">
            <w:pPr>
              <w:rPr>
                <w:rFonts w:asciiTheme="majorHAnsi" w:hAnsiTheme="majorHAnsi" w:cstheme="majorHAnsi"/>
                <w:spacing w:val="-4"/>
                <w:sz w:val="22"/>
                <w:szCs w:val="22"/>
                <w:lang w:val="vi-VN" w:eastAsia="vi-VN"/>
              </w:rPr>
            </w:pPr>
            <w:r w:rsidRPr="00F61DB5">
              <w:rPr>
                <w:rFonts w:asciiTheme="majorHAnsi" w:hAnsiTheme="majorHAnsi" w:cstheme="majorHAnsi"/>
                <w:spacing w:val="-4"/>
                <w:sz w:val="22"/>
                <w:szCs w:val="22"/>
                <w:lang w:val="vi-VN" w:eastAsia="vi-VN"/>
              </w:rPr>
              <w:t>Bề mặt nhẵn mịn; siêu bền màu, khả năng chịu nước cao, chống bong tróc và chống rêu mốc hiệu quả- Thân thiện với môi trường</w:t>
            </w:r>
          </w:p>
        </w:tc>
        <w:tc>
          <w:tcPr>
            <w:tcW w:w="709"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A034A7">
            <w:pPr>
              <w:jc w:val="center"/>
              <w:rPr>
                <w:rFonts w:asciiTheme="majorHAnsi" w:hAnsiTheme="majorHAnsi" w:cstheme="majorHAnsi"/>
                <w:sz w:val="22"/>
                <w:szCs w:val="22"/>
                <w:lang w:val="vi-VN" w:eastAsia="vi-VN"/>
              </w:rPr>
            </w:pPr>
          </w:p>
          <w:p w:rsidR="006B1753" w:rsidRPr="00F61DB5" w:rsidRDefault="006B1753" w:rsidP="00A034A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18L</w:t>
            </w:r>
          </w:p>
        </w:tc>
        <w:tc>
          <w:tcPr>
            <w:tcW w:w="851" w:type="dxa"/>
            <w:vMerge/>
            <w:tcBorders>
              <w:top w:val="single" w:sz="4" w:space="0" w:color="auto"/>
              <w:left w:val="single" w:sz="4" w:space="0" w:color="auto"/>
              <w:bottom w:val="single" w:sz="4" w:space="0" w:color="auto"/>
              <w:right w:val="single" w:sz="4" w:space="0" w:color="auto"/>
            </w:tcBorders>
            <w:hideMark/>
          </w:tcPr>
          <w:p w:rsidR="006B1753" w:rsidRPr="00F61DB5" w:rsidRDefault="006B1753" w:rsidP="00340063">
            <w:pPr>
              <w:ind w:left="-108" w:right="-108"/>
              <w:jc w:val="center"/>
              <w:rPr>
                <w:rFonts w:asciiTheme="majorHAnsi" w:hAnsiTheme="majorHAnsi" w:cstheme="majorHAnsi"/>
                <w:bCs/>
                <w:sz w:val="22"/>
                <w:szCs w:val="22"/>
                <w:lang w:val="vi-VN" w:eastAsia="vi-VN"/>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D83D2F">
            <w:pPr>
              <w:jc w:val="right"/>
              <w:rPr>
                <w:rFonts w:asciiTheme="majorHAnsi" w:hAnsiTheme="majorHAnsi" w:cstheme="majorHAnsi"/>
                <w:sz w:val="22"/>
                <w:szCs w:val="22"/>
                <w:lang w:eastAsia="vi-VN"/>
              </w:rPr>
            </w:pPr>
          </w:p>
          <w:p w:rsidR="006B1753" w:rsidRPr="00F61DB5" w:rsidRDefault="006B1753" w:rsidP="00D83D2F">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2.345.455</w:t>
            </w:r>
          </w:p>
        </w:tc>
      </w:tr>
      <w:tr w:rsidR="006B1753" w:rsidRPr="00F61DB5" w:rsidTr="00E84914">
        <w:trPr>
          <w:trHeight w:val="211"/>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1753" w:rsidRPr="00F61DB5" w:rsidRDefault="006B1753" w:rsidP="007D160F">
            <w:pPr>
              <w:jc w:val="cente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2</w:t>
            </w:r>
          </w:p>
        </w:tc>
        <w:tc>
          <w:tcPr>
            <w:tcW w:w="6237"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7D160F">
            <w:pPr>
              <w:rPr>
                <w:rFonts w:asciiTheme="majorHAnsi" w:hAnsiTheme="majorHAnsi" w:cstheme="majorHAnsi"/>
                <w:bCs/>
                <w:spacing w:val="-4"/>
                <w:sz w:val="22"/>
                <w:szCs w:val="22"/>
                <w:lang w:val="vi-VN" w:eastAsia="vi-VN"/>
              </w:rPr>
            </w:pPr>
            <w:r w:rsidRPr="00F61DB5">
              <w:rPr>
                <w:rFonts w:asciiTheme="majorHAnsi" w:hAnsiTheme="majorHAnsi" w:cstheme="majorHAnsi"/>
                <w:bCs/>
                <w:spacing w:val="-4"/>
                <w:sz w:val="22"/>
                <w:szCs w:val="22"/>
                <w:lang w:val="vi-VN" w:eastAsia="vi-VN"/>
              </w:rPr>
              <w:t>SƠN NGOẠI THẤT CAO CẤP BÓNG MỜ IMPERIA</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A034A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1L</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340063">
            <w:pPr>
              <w:ind w:left="-108" w:right="-108"/>
              <w:jc w:val="cente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IMP-ESG10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D83D2F">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300.000</w:t>
            </w:r>
          </w:p>
        </w:tc>
      </w:tr>
      <w:tr w:rsidR="006B1753" w:rsidRPr="00F61DB5" w:rsidTr="00E84914">
        <w:trPr>
          <w:trHeight w:val="450"/>
        </w:trPr>
        <w:tc>
          <w:tcPr>
            <w:tcW w:w="582" w:type="dxa"/>
            <w:vMerge/>
            <w:tcBorders>
              <w:top w:val="single" w:sz="4" w:space="0" w:color="auto"/>
              <w:left w:val="single" w:sz="4" w:space="0" w:color="auto"/>
              <w:bottom w:val="single" w:sz="4" w:space="0" w:color="auto"/>
              <w:right w:val="single" w:sz="4" w:space="0" w:color="auto"/>
            </w:tcBorders>
            <w:hideMark/>
          </w:tcPr>
          <w:p w:rsidR="006B1753" w:rsidRPr="00F61DB5" w:rsidRDefault="006B1753" w:rsidP="007D160F">
            <w:pPr>
              <w:jc w:val="center"/>
              <w:rPr>
                <w:rFonts w:asciiTheme="majorHAnsi" w:hAnsiTheme="majorHAnsi" w:cstheme="majorHAnsi"/>
                <w:bCs/>
                <w:sz w:val="22"/>
                <w:szCs w:val="22"/>
                <w:lang w:val="vi-VN" w:eastAsia="vi-VN"/>
              </w:rPr>
            </w:pPr>
          </w:p>
        </w:tc>
        <w:tc>
          <w:tcPr>
            <w:tcW w:w="62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1753" w:rsidRPr="00F61DB5" w:rsidRDefault="006B1753" w:rsidP="00B4251F">
            <w:pPr>
              <w:ind w:right="-108"/>
              <w:rPr>
                <w:rFonts w:asciiTheme="majorHAnsi" w:hAnsiTheme="majorHAnsi" w:cstheme="majorHAnsi"/>
                <w:spacing w:val="-4"/>
                <w:sz w:val="22"/>
                <w:szCs w:val="22"/>
                <w:lang w:val="vi-VN" w:eastAsia="vi-VN"/>
              </w:rPr>
            </w:pPr>
            <w:r w:rsidRPr="00F61DB5">
              <w:rPr>
                <w:rFonts w:asciiTheme="majorHAnsi" w:hAnsiTheme="majorHAnsi" w:cstheme="majorHAnsi"/>
                <w:spacing w:val="-4"/>
                <w:sz w:val="22"/>
                <w:szCs w:val="22"/>
                <w:lang w:val="vi-VN" w:eastAsia="vi-VN"/>
              </w:rPr>
              <w:t xml:space="preserve">Chống bám bụi, màu sắc bền đẹp, độ bám dính cao, chống bong tróc, </w:t>
            </w:r>
            <w:r w:rsidR="00D83D2F" w:rsidRPr="00F61DB5">
              <w:rPr>
                <w:rFonts w:asciiTheme="majorHAnsi" w:hAnsiTheme="majorHAnsi" w:cstheme="majorHAnsi"/>
                <w:spacing w:val="-4"/>
                <w:sz w:val="22"/>
                <w:szCs w:val="22"/>
                <w:lang w:val="vi-VN" w:eastAsia="vi-VN"/>
              </w:rPr>
              <w:t>chống nấm mốc và rong rêu</w:t>
            </w:r>
            <w:r w:rsidR="00B4251F" w:rsidRPr="00F61DB5">
              <w:rPr>
                <w:rFonts w:asciiTheme="majorHAnsi" w:hAnsiTheme="majorHAnsi" w:cstheme="majorHAnsi"/>
                <w:spacing w:val="-4"/>
                <w:sz w:val="22"/>
                <w:szCs w:val="22"/>
                <w:lang w:eastAsia="vi-VN"/>
              </w:rPr>
              <w:t xml:space="preserve">, </w:t>
            </w:r>
            <w:r w:rsidRPr="00F61DB5">
              <w:rPr>
                <w:rFonts w:asciiTheme="majorHAnsi" w:hAnsiTheme="majorHAnsi" w:cstheme="majorHAnsi"/>
                <w:spacing w:val="-4"/>
                <w:sz w:val="22"/>
                <w:szCs w:val="22"/>
                <w:lang w:val="vi-VN" w:eastAsia="vi-VN"/>
              </w:rPr>
              <w:t>Chống hoa muối và cacbon hóa, hàm lượng VOC thấp, thân thiện với môi trường ( không chứa APEO và</w:t>
            </w:r>
            <w:r w:rsidR="00B4251F" w:rsidRPr="00F61DB5">
              <w:rPr>
                <w:rFonts w:asciiTheme="majorHAnsi" w:hAnsiTheme="majorHAnsi" w:cstheme="majorHAnsi"/>
                <w:spacing w:val="-4"/>
                <w:sz w:val="22"/>
                <w:szCs w:val="22"/>
                <w:lang w:eastAsia="vi-VN"/>
              </w:rPr>
              <w:t xml:space="preserve"> </w:t>
            </w:r>
            <w:r w:rsidRPr="00F61DB5">
              <w:rPr>
                <w:rFonts w:asciiTheme="majorHAnsi" w:hAnsiTheme="majorHAnsi" w:cstheme="majorHAnsi"/>
                <w:spacing w:val="-4"/>
                <w:sz w:val="22"/>
                <w:szCs w:val="22"/>
                <w:lang w:val="vi-VN" w:eastAsia="vi-VN"/>
              </w:rPr>
              <w:t>phoocmon)</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A034A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5L</w:t>
            </w:r>
          </w:p>
        </w:tc>
        <w:tc>
          <w:tcPr>
            <w:tcW w:w="851" w:type="dxa"/>
            <w:vMerge/>
            <w:tcBorders>
              <w:top w:val="single" w:sz="4" w:space="0" w:color="auto"/>
              <w:left w:val="single" w:sz="4" w:space="0" w:color="auto"/>
              <w:bottom w:val="single" w:sz="4" w:space="0" w:color="auto"/>
              <w:right w:val="single" w:sz="4" w:space="0" w:color="auto"/>
            </w:tcBorders>
            <w:hideMark/>
          </w:tcPr>
          <w:p w:rsidR="006B1753" w:rsidRPr="00F61DB5" w:rsidRDefault="006B1753" w:rsidP="00340063">
            <w:pPr>
              <w:ind w:left="-108" w:right="-108"/>
              <w:jc w:val="center"/>
              <w:rPr>
                <w:rFonts w:asciiTheme="majorHAnsi" w:hAnsiTheme="majorHAnsi" w:cstheme="majorHAnsi"/>
                <w:bCs/>
                <w:sz w:val="22"/>
                <w:szCs w:val="22"/>
                <w:lang w:val="vi-VN" w:eastAsia="vi-V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D83D2F">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1.136.364</w:t>
            </w:r>
          </w:p>
        </w:tc>
      </w:tr>
      <w:tr w:rsidR="006B1753" w:rsidRPr="00F61DB5" w:rsidTr="00E84914">
        <w:trPr>
          <w:trHeight w:val="287"/>
        </w:trPr>
        <w:tc>
          <w:tcPr>
            <w:tcW w:w="582" w:type="dxa"/>
            <w:vMerge/>
            <w:tcBorders>
              <w:top w:val="single" w:sz="4" w:space="0" w:color="auto"/>
              <w:left w:val="single" w:sz="4" w:space="0" w:color="auto"/>
              <w:bottom w:val="single" w:sz="4" w:space="0" w:color="auto"/>
              <w:right w:val="single" w:sz="4" w:space="0" w:color="auto"/>
            </w:tcBorders>
            <w:hideMark/>
          </w:tcPr>
          <w:p w:rsidR="006B1753" w:rsidRPr="00F61DB5" w:rsidRDefault="006B1753" w:rsidP="007D160F">
            <w:pPr>
              <w:jc w:val="center"/>
              <w:rPr>
                <w:rFonts w:asciiTheme="majorHAnsi" w:hAnsiTheme="majorHAnsi" w:cstheme="majorHAnsi"/>
                <w:bCs/>
                <w:sz w:val="22"/>
                <w:szCs w:val="22"/>
                <w:lang w:val="vi-VN" w:eastAsia="vi-VN"/>
              </w:rPr>
            </w:pPr>
          </w:p>
        </w:tc>
        <w:tc>
          <w:tcPr>
            <w:tcW w:w="6237" w:type="dxa"/>
            <w:vMerge/>
            <w:tcBorders>
              <w:top w:val="single" w:sz="4" w:space="0" w:color="auto"/>
              <w:left w:val="single" w:sz="4" w:space="0" w:color="auto"/>
              <w:bottom w:val="single" w:sz="4" w:space="0" w:color="auto"/>
              <w:right w:val="single" w:sz="4" w:space="0" w:color="auto"/>
            </w:tcBorders>
            <w:hideMark/>
          </w:tcPr>
          <w:p w:rsidR="006B1753" w:rsidRPr="00F61DB5" w:rsidRDefault="006B1753" w:rsidP="007D160F">
            <w:pPr>
              <w:rPr>
                <w:rFonts w:asciiTheme="majorHAnsi" w:hAnsiTheme="majorHAnsi" w:cstheme="majorHAnsi"/>
                <w:spacing w:val="-4"/>
                <w:sz w:val="22"/>
                <w:szCs w:val="22"/>
                <w:lang w:val="vi-VN" w:eastAsia="vi-VN"/>
              </w:rPr>
            </w:pPr>
          </w:p>
        </w:tc>
        <w:tc>
          <w:tcPr>
            <w:tcW w:w="709"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A034A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18L</w:t>
            </w:r>
          </w:p>
        </w:tc>
        <w:tc>
          <w:tcPr>
            <w:tcW w:w="851" w:type="dxa"/>
            <w:vMerge/>
            <w:tcBorders>
              <w:top w:val="single" w:sz="4" w:space="0" w:color="auto"/>
              <w:left w:val="single" w:sz="4" w:space="0" w:color="auto"/>
              <w:bottom w:val="single" w:sz="4" w:space="0" w:color="auto"/>
              <w:right w:val="single" w:sz="4" w:space="0" w:color="auto"/>
            </w:tcBorders>
            <w:hideMark/>
          </w:tcPr>
          <w:p w:rsidR="006B1753" w:rsidRPr="00F61DB5" w:rsidRDefault="006B1753" w:rsidP="00340063">
            <w:pPr>
              <w:ind w:left="-108" w:right="-108"/>
              <w:jc w:val="center"/>
              <w:rPr>
                <w:rFonts w:asciiTheme="majorHAnsi" w:hAnsiTheme="majorHAnsi" w:cstheme="majorHAnsi"/>
                <w:bCs/>
                <w:sz w:val="22"/>
                <w:szCs w:val="22"/>
                <w:lang w:val="vi-VN" w:eastAsia="vi-VN"/>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D83D2F">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3.954.545</w:t>
            </w:r>
          </w:p>
        </w:tc>
      </w:tr>
      <w:tr w:rsidR="006B1753" w:rsidRPr="00F61DB5" w:rsidTr="00E84914">
        <w:trPr>
          <w:trHeight w:val="189"/>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1753" w:rsidRPr="00F61DB5" w:rsidRDefault="006B1753" w:rsidP="007D160F">
            <w:pPr>
              <w:jc w:val="cente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3</w:t>
            </w:r>
          </w:p>
        </w:tc>
        <w:tc>
          <w:tcPr>
            <w:tcW w:w="6237"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7D160F">
            <w:pPr>
              <w:rPr>
                <w:rFonts w:asciiTheme="majorHAnsi" w:hAnsiTheme="majorHAnsi" w:cstheme="majorHAnsi"/>
                <w:bCs/>
                <w:spacing w:val="-4"/>
                <w:sz w:val="22"/>
                <w:szCs w:val="22"/>
                <w:lang w:val="vi-VN" w:eastAsia="vi-VN"/>
              </w:rPr>
            </w:pPr>
            <w:r w:rsidRPr="00F61DB5">
              <w:rPr>
                <w:rFonts w:asciiTheme="majorHAnsi" w:hAnsiTheme="majorHAnsi" w:cstheme="majorHAnsi"/>
                <w:bCs/>
                <w:spacing w:val="-4"/>
                <w:sz w:val="22"/>
                <w:szCs w:val="22"/>
                <w:lang w:val="vi-VN" w:eastAsia="vi-VN"/>
              </w:rPr>
              <w:t>SƠN NGOẠI THẤT SIÊU BÓNG CAO CẤP IMPERIA</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A034A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1L</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340063">
            <w:pPr>
              <w:ind w:left="-108" w:right="-108"/>
              <w:jc w:val="center"/>
              <w:rPr>
                <w:rFonts w:asciiTheme="majorHAnsi" w:hAnsiTheme="majorHAnsi" w:cstheme="majorHAnsi"/>
                <w:bCs/>
                <w:sz w:val="22"/>
                <w:szCs w:val="22"/>
                <w:lang w:eastAsia="vi-VN"/>
              </w:rPr>
            </w:pPr>
          </w:p>
          <w:p w:rsidR="006B1753" w:rsidRPr="00F61DB5" w:rsidRDefault="006B1753" w:rsidP="00340063">
            <w:pPr>
              <w:ind w:left="-108" w:right="-108"/>
              <w:jc w:val="center"/>
              <w:rPr>
                <w:rFonts w:asciiTheme="majorHAnsi" w:hAnsiTheme="majorHAnsi" w:cstheme="majorHAnsi"/>
                <w:bCs/>
                <w:sz w:val="22"/>
                <w:szCs w:val="22"/>
                <w:lang w:eastAsia="vi-VN"/>
              </w:rPr>
            </w:pPr>
            <w:r w:rsidRPr="00F61DB5">
              <w:rPr>
                <w:rFonts w:asciiTheme="majorHAnsi" w:hAnsiTheme="majorHAnsi" w:cstheme="majorHAnsi"/>
                <w:bCs/>
                <w:sz w:val="22"/>
                <w:szCs w:val="22"/>
                <w:lang w:eastAsia="vi-VN"/>
              </w:rPr>
              <w:t>.</w:t>
            </w:r>
          </w:p>
          <w:p w:rsidR="006B1753" w:rsidRPr="00F61DB5" w:rsidRDefault="006B1753" w:rsidP="00340063">
            <w:pPr>
              <w:ind w:left="-108" w:right="-108"/>
              <w:jc w:val="cente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IMP-EG09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D83D2F">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345.455</w:t>
            </w:r>
          </w:p>
        </w:tc>
      </w:tr>
      <w:tr w:rsidR="006B1753" w:rsidRPr="00F61DB5" w:rsidTr="00E84914">
        <w:trPr>
          <w:trHeight w:val="450"/>
        </w:trPr>
        <w:tc>
          <w:tcPr>
            <w:tcW w:w="582" w:type="dxa"/>
            <w:vMerge/>
            <w:tcBorders>
              <w:top w:val="single" w:sz="4" w:space="0" w:color="auto"/>
              <w:left w:val="single" w:sz="4" w:space="0" w:color="auto"/>
              <w:bottom w:val="single" w:sz="4" w:space="0" w:color="000000"/>
              <w:right w:val="single" w:sz="4" w:space="0" w:color="auto"/>
            </w:tcBorders>
            <w:hideMark/>
          </w:tcPr>
          <w:p w:rsidR="006B1753" w:rsidRPr="00F61DB5" w:rsidRDefault="006B1753" w:rsidP="007D160F">
            <w:pPr>
              <w:jc w:val="center"/>
              <w:rPr>
                <w:rFonts w:asciiTheme="majorHAnsi" w:hAnsiTheme="majorHAnsi" w:cstheme="majorHAnsi"/>
                <w:bCs/>
                <w:sz w:val="22"/>
                <w:szCs w:val="22"/>
                <w:lang w:val="vi-VN" w:eastAsia="vi-VN"/>
              </w:rPr>
            </w:pPr>
          </w:p>
        </w:tc>
        <w:tc>
          <w:tcPr>
            <w:tcW w:w="62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1753" w:rsidRPr="00F61DB5" w:rsidRDefault="006B1753" w:rsidP="00B4251F">
            <w:pPr>
              <w:rPr>
                <w:rFonts w:asciiTheme="majorHAnsi" w:hAnsiTheme="majorHAnsi" w:cstheme="majorHAnsi"/>
                <w:spacing w:val="-4"/>
                <w:sz w:val="22"/>
                <w:szCs w:val="22"/>
                <w:lang w:val="vi-VN" w:eastAsia="vi-VN"/>
              </w:rPr>
            </w:pPr>
            <w:r w:rsidRPr="00F61DB5">
              <w:rPr>
                <w:rFonts w:asciiTheme="majorHAnsi" w:hAnsiTheme="majorHAnsi" w:cstheme="majorHAnsi"/>
                <w:spacing w:val="-4"/>
                <w:sz w:val="22"/>
                <w:szCs w:val="22"/>
                <w:lang w:val="vi-VN" w:eastAsia="vi-VN"/>
              </w:rPr>
              <w:t xml:space="preserve"> Màng sơn bóng đẹp, độ bám dính và độ che phủ cao, chống tia cực tím, chống phai màu, chống bám bụi, chống bong tróc và chống rêu mốc hiệu quả, thách thức</w:t>
            </w:r>
            <w:r w:rsidR="00D83D2F" w:rsidRPr="00F61DB5">
              <w:rPr>
                <w:rFonts w:asciiTheme="majorHAnsi" w:hAnsiTheme="majorHAnsi" w:cstheme="majorHAnsi"/>
                <w:spacing w:val="-4"/>
                <w:sz w:val="22"/>
                <w:szCs w:val="22"/>
                <w:lang w:val="vi-VN" w:eastAsia="vi-VN"/>
              </w:rPr>
              <w:t xml:space="preserve"> với thời gian, làm mát tường</w:t>
            </w:r>
            <w:r w:rsidR="00B4251F" w:rsidRPr="00F61DB5">
              <w:rPr>
                <w:rFonts w:asciiTheme="majorHAnsi" w:hAnsiTheme="majorHAnsi" w:cstheme="majorHAnsi"/>
                <w:spacing w:val="-4"/>
                <w:sz w:val="22"/>
                <w:szCs w:val="22"/>
                <w:lang w:eastAsia="vi-VN"/>
              </w:rPr>
              <w:t xml:space="preserve">, </w:t>
            </w:r>
            <w:r w:rsidRPr="00F61DB5">
              <w:rPr>
                <w:rFonts w:asciiTheme="majorHAnsi" w:hAnsiTheme="majorHAnsi" w:cstheme="majorHAnsi"/>
                <w:spacing w:val="-4"/>
                <w:sz w:val="22"/>
                <w:szCs w:val="22"/>
                <w:lang w:val="vi-VN" w:eastAsia="vi-VN"/>
              </w:rPr>
              <w:t>Hàm lượng VOC thấp, không chứa chì và thủy ngân, thân thiện với môi trường</w:t>
            </w:r>
          </w:p>
        </w:tc>
        <w:tc>
          <w:tcPr>
            <w:tcW w:w="709"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A034A7">
            <w:pPr>
              <w:jc w:val="center"/>
              <w:rPr>
                <w:rFonts w:asciiTheme="majorHAnsi" w:hAnsiTheme="majorHAnsi" w:cstheme="majorHAnsi"/>
                <w:sz w:val="22"/>
                <w:szCs w:val="22"/>
                <w:lang w:val="vi-VN" w:eastAsia="vi-VN"/>
              </w:rPr>
            </w:pPr>
          </w:p>
          <w:p w:rsidR="006B1753" w:rsidRPr="00F61DB5" w:rsidRDefault="006B1753" w:rsidP="00A034A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5L</w:t>
            </w:r>
          </w:p>
        </w:tc>
        <w:tc>
          <w:tcPr>
            <w:tcW w:w="851" w:type="dxa"/>
            <w:vMerge/>
            <w:tcBorders>
              <w:top w:val="single" w:sz="4" w:space="0" w:color="auto"/>
              <w:left w:val="single" w:sz="4" w:space="0" w:color="auto"/>
              <w:bottom w:val="single" w:sz="4" w:space="0" w:color="auto"/>
              <w:right w:val="single" w:sz="4" w:space="0" w:color="auto"/>
            </w:tcBorders>
            <w:hideMark/>
          </w:tcPr>
          <w:p w:rsidR="006B1753" w:rsidRPr="00F61DB5" w:rsidRDefault="006B1753" w:rsidP="00340063">
            <w:pPr>
              <w:ind w:left="-108" w:right="-108"/>
              <w:jc w:val="center"/>
              <w:rPr>
                <w:rFonts w:asciiTheme="majorHAnsi" w:hAnsiTheme="majorHAnsi" w:cstheme="majorHAnsi"/>
                <w:bCs/>
                <w:sz w:val="22"/>
                <w:szCs w:val="22"/>
                <w:lang w:val="vi-VN" w:eastAsia="vi-VN"/>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D83D2F">
            <w:pPr>
              <w:jc w:val="right"/>
              <w:rPr>
                <w:rFonts w:asciiTheme="majorHAnsi" w:hAnsiTheme="majorHAnsi" w:cstheme="majorHAnsi"/>
                <w:sz w:val="22"/>
                <w:szCs w:val="22"/>
                <w:lang w:eastAsia="vi-VN"/>
              </w:rPr>
            </w:pPr>
          </w:p>
          <w:p w:rsidR="006B1753" w:rsidRPr="00F61DB5" w:rsidRDefault="006B1753" w:rsidP="00D83D2F">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1.445.455</w:t>
            </w:r>
          </w:p>
        </w:tc>
      </w:tr>
      <w:tr w:rsidR="006B1753" w:rsidRPr="00F61DB5" w:rsidTr="00E84914">
        <w:trPr>
          <w:trHeight w:val="450"/>
        </w:trPr>
        <w:tc>
          <w:tcPr>
            <w:tcW w:w="582" w:type="dxa"/>
            <w:vMerge/>
            <w:tcBorders>
              <w:top w:val="nil"/>
              <w:left w:val="single" w:sz="4" w:space="0" w:color="auto"/>
              <w:bottom w:val="single" w:sz="4" w:space="0" w:color="auto"/>
              <w:right w:val="single" w:sz="4" w:space="0" w:color="auto"/>
            </w:tcBorders>
            <w:hideMark/>
          </w:tcPr>
          <w:p w:rsidR="006B1753" w:rsidRPr="00F61DB5" w:rsidRDefault="006B1753" w:rsidP="007D160F">
            <w:pPr>
              <w:jc w:val="center"/>
              <w:rPr>
                <w:rFonts w:asciiTheme="majorHAnsi" w:hAnsiTheme="majorHAnsi" w:cstheme="majorHAnsi"/>
                <w:bCs/>
                <w:sz w:val="22"/>
                <w:szCs w:val="22"/>
                <w:lang w:val="vi-VN" w:eastAsia="vi-VN"/>
              </w:rPr>
            </w:pPr>
          </w:p>
        </w:tc>
        <w:tc>
          <w:tcPr>
            <w:tcW w:w="6237" w:type="dxa"/>
            <w:vMerge/>
            <w:tcBorders>
              <w:top w:val="single" w:sz="4" w:space="0" w:color="auto"/>
              <w:left w:val="single" w:sz="4" w:space="0" w:color="auto"/>
              <w:bottom w:val="single" w:sz="4" w:space="0" w:color="auto"/>
              <w:right w:val="single" w:sz="4" w:space="0" w:color="auto"/>
            </w:tcBorders>
            <w:hideMark/>
          </w:tcPr>
          <w:p w:rsidR="006B1753" w:rsidRPr="00F61DB5" w:rsidRDefault="006B1753" w:rsidP="007D160F">
            <w:pPr>
              <w:rPr>
                <w:rFonts w:asciiTheme="majorHAnsi" w:hAnsiTheme="majorHAnsi" w:cstheme="majorHAnsi"/>
                <w:spacing w:val="-4"/>
                <w:sz w:val="22"/>
                <w:szCs w:val="22"/>
                <w:lang w:val="vi-VN" w:eastAsia="vi-VN"/>
              </w:rPr>
            </w:pPr>
          </w:p>
        </w:tc>
        <w:tc>
          <w:tcPr>
            <w:tcW w:w="709" w:type="dxa"/>
            <w:tcBorders>
              <w:top w:val="nil"/>
              <w:left w:val="nil"/>
              <w:bottom w:val="single" w:sz="4" w:space="0" w:color="auto"/>
              <w:right w:val="single" w:sz="4" w:space="0" w:color="auto"/>
            </w:tcBorders>
            <w:shd w:val="clear" w:color="auto" w:fill="auto"/>
            <w:noWrap/>
            <w:hideMark/>
          </w:tcPr>
          <w:p w:rsidR="006B1753" w:rsidRPr="00F61DB5" w:rsidRDefault="006B1753" w:rsidP="00A034A7">
            <w:pPr>
              <w:jc w:val="center"/>
              <w:rPr>
                <w:rFonts w:asciiTheme="majorHAnsi" w:hAnsiTheme="majorHAnsi" w:cstheme="majorHAnsi"/>
                <w:sz w:val="22"/>
                <w:szCs w:val="22"/>
                <w:lang w:eastAsia="vi-VN"/>
              </w:rPr>
            </w:pPr>
          </w:p>
          <w:p w:rsidR="006B1753" w:rsidRPr="00F61DB5" w:rsidRDefault="006B1753" w:rsidP="00A034A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18L</w:t>
            </w:r>
          </w:p>
        </w:tc>
        <w:tc>
          <w:tcPr>
            <w:tcW w:w="851" w:type="dxa"/>
            <w:vMerge/>
            <w:tcBorders>
              <w:top w:val="nil"/>
              <w:left w:val="single" w:sz="4" w:space="0" w:color="auto"/>
              <w:bottom w:val="single" w:sz="4" w:space="0" w:color="auto"/>
              <w:right w:val="single" w:sz="4" w:space="0" w:color="auto"/>
            </w:tcBorders>
            <w:hideMark/>
          </w:tcPr>
          <w:p w:rsidR="006B1753" w:rsidRPr="00F61DB5" w:rsidRDefault="006B1753" w:rsidP="00340063">
            <w:pPr>
              <w:ind w:left="-108" w:right="-108"/>
              <w:jc w:val="center"/>
              <w:rPr>
                <w:rFonts w:asciiTheme="majorHAnsi" w:hAnsiTheme="majorHAnsi" w:cstheme="majorHAnsi"/>
                <w:bCs/>
                <w:sz w:val="22"/>
                <w:szCs w:val="22"/>
                <w:lang w:val="vi-VN" w:eastAsia="vi-VN"/>
              </w:rPr>
            </w:pPr>
          </w:p>
        </w:tc>
        <w:tc>
          <w:tcPr>
            <w:tcW w:w="1134" w:type="dxa"/>
            <w:tcBorders>
              <w:top w:val="nil"/>
              <w:left w:val="nil"/>
              <w:bottom w:val="single" w:sz="4" w:space="0" w:color="auto"/>
              <w:right w:val="single" w:sz="4" w:space="0" w:color="auto"/>
            </w:tcBorders>
            <w:shd w:val="clear" w:color="auto" w:fill="auto"/>
            <w:noWrap/>
            <w:hideMark/>
          </w:tcPr>
          <w:p w:rsidR="006B1753" w:rsidRPr="00F61DB5" w:rsidRDefault="006B1753" w:rsidP="00D83D2F">
            <w:pPr>
              <w:jc w:val="right"/>
              <w:rPr>
                <w:rFonts w:asciiTheme="majorHAnsi" w:hAnsiTheme="majorHAnsi" w:cstheme="majorHAnsi"/>
                <w:sz w:val="22"/>
                <w:szCs w:val="22"/>
                <w:lang w:eastAsia="vi-VN"/>
              </w:rPr>
            </w:pPr>
          </w:p>
          <w:p w:rsidR="006B1753" w:rsidRPr="00F61DB5" w:rsidRDefault="006B1753" w:rsidP="00D83D2F">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4.600.000</w:t>
            </w:r>
          </w:p>
        </w:tc>
      </w:tr>
      <w:tr w:rsidR="006B1753" w:rsidRPr="00F61DB5" w:rsidTr="00E84914">
        <w:trPr>
          <w:trHeight w:val="198"/>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6B1753" w:rsidRPr="00F61DB5" w:rsidRDefault="006B1753" w:rsidP="007D160F">
            <w:pPr>
              <w:jc w:val="center"/>
              <w:rPr>
                <w:rFonts w:asciiTheme="majorHAnsi" w:hAnsiTheme="majorHAnsi" w:cstheme="majorHAnsi"/>
                <w:bCs/>
                <w:sz w:val="22"/>
                <w:szCs w:val="22"/>
                <w:lang w:eastAsia="vi-VN"/>
              </w:rPr>
            </w:pPr>
            <w:r w:rsidRPr="00F61DB5">
              <w:rPr>
                <w:rFonts w:asciiTheme="majorHAnsi" w:hAnsiTheme="majorHAnsi" w:cstheme="majorHAnsi"/>
                <w:bCs/>
                <w:sz w:val="22"/>
                <w:szCs w:val="22"/>
                <w:lang w:eastAsia="vi-VN"/>
              </w:rPr>
              <w:t>C</w:t>
            </w:r>
          </w:p>
        </w:tc>
        <w:tc>
          <w:tcPr>
            <w:tcW w:w="6237" w:type="dxa"/>
            <w:tcBorders>
              <w:top w:val="single" w:sz="4" w:space="0" w:color="auto"/>
              <w:left w:val="nil"/>
              <w:bottom w:val="single" w:sz="4" w:space="0" w:color="auto"/>
              <w:right w:val="single" w:sz="4" w:space="0" w:color="auto"/>
            </w:tcBorders>
            <w:shd w:val="clear" w:color="auto" w:fill="auto"/>
            <w:hideMark/>
          </w:tcPr>
          <w:p w:rsidR="006B1753" w:rsidRPr="00F61DB5" w:rsidRDefault="006B1753" w:rsidP="007D160F">
            <w:pPr>
              <w:rPr>
                <w:rFonts w:asciiTheme="majorHAnsi" w:hAnsiTheme="majorHAnsi" w:cstheme="majorHAnsi"/>
                <w:bCs/>
                <w:spacing w:val="-4"/>
                <w:sz w:val="22"/>
                <w:szCs w:val="22"/>
                <w:lang w:val="vi-VN" w:eastAsia="vi-VN"/>
              </w:rPr>
            </w:pPr>
            <w:r w:rsidRPr="00F61DB5">
              <w:rPr>
                <w:rFonts w:asciiTheme="majorHAnsi" w:hAnsiTheme="majorHAnsi" w:cstheme="majorHAnsi"/>
                <w:bCs/>
                <w:spacing w:val="-4"/>
                <w:sz w:val="22"/>
                <w:szCs w:val="22"/>
                <w:lang w:val="vi-VN" w:eastAsia="vi-VN"/>
              </w:rPr>
              <w:t>SƠN LÓT NỘI THẤT</w:t>
            </w:r>
          </w:p>
        </w:tc>
        <w:tc>
          <w:tcPr>
            <w:tcW w:w="709"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A034A7">
            <w:pPr>
              <w:jc w:val="center"/>
              <w:rPr>
                <w:rFonts w:asciiTheme="majorHAnsi" w:hAnsiTheme="majorHAnsi" w:cstheme="majorHAnsi"/>
                <w:sz w:val="22"/>
                <w:szCs w:val="22"/>
                <w:lang w:val="vi-VN" w:eastAsia="vi-VN"/>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340063">
            <w:pPr>
              <w:ind w:left="-108" w:right="-108"/>
              <w:jc w:val="center"/>
              <w:rPr>
                <w:rFonts w:asciiTheme="majorHAnsi" w:hAnsiTheme="majorHAnsi" w:cstheme="majorHAnsi"/>
                <w:bCs/>
                <w:sz w:val="22"/>
                <w:szCs w:val="22"/>
                <w:lang w:val="vi-VN" w:eastAsia="vi-VN"/>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D83D2F">
            <w:pPr>
              <w:jc w:val="right"/>
              <w:rPr>
                <w:rFonts w:asciiTheme="majorHAnsi" w:hAnsiTheme="majorHAnsi" w:cstheme="majorHAnsi"/>
                <w:sz w:val="22"/>
                <w:szCs w:val="22"/>
                <w:lang w:val="vi-VN" w:eastAsia="vi-VN"/>
              </w:rPr>
            </w:pPr>
          </w:p>
        </w:tc>
      </w:tr>
      <w:tr w:rsidR="006B1753" w:rsidRPr="00F61DB5" w:rsidTr="00E84914">
        <w:trPr>
          <w:trHeight w:val="21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6B1753" w:rsidRPr="00F61DB5" w:rsidRDefault="006B1753" w:rsidP="007D160F">
            <w:pPr>
              <w:jc w:val="cente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w:t>
            </w:r>
          </w:p>
        </w:tc>
        <w:tc>
          <w:tcPr>
            <w:tcW w:w="6237" w:type="dxa"/>
            <w:tcBorders>
              <w:top w:val="single" w:sz="4" w:space="0" w:color="auto"/>
              <w:left w:val="nil"/>
              <w:bottom w:val="single" w:sz="4" w:space="0" w:color="auto"/>
              <w:right w:val="single" w:sz="4" w:space="0" w:color="auto"/>
            </w:tcBorders>
            <w:shd w:val="clear" w:color="auto" w:fill="auto"/>
            <w:hideMark/>
          </w:tcPr>
          <w:p w:rsidR="006B1753" w:rsidRPr="00F61DB5" w:rsidRDefault="006B1753" w:rsidP="007D160F">
            <w:pPr>
              <w:rPr>
                <w:rFonts w:asciiTheme="majorHAnsi" w:hAnsiTheme="majorHAnsi" w:cstheme="majorHAnsi"/>
                <w:bCs/>
                <w:spacing w:val="-4"/>
                <w:sz w:val="22"/>
                <w:szCs w:val="22"/>
                <w:lang w:val="vi-VN" w:eastAsia="vi-VN"/>
              </w:rPr>
            </w:pPr>
            <w:r w:rsidRPr="00F61DB5">
              <w:rPr>
                <w:rFonts w:asciiTheme="majorHAnsi" w:hAnsiTheme="majorHAnsi" w:cstheme="majorHAnsi"/>
                <w:bCs/>
                <w:spacing w:val="-4"/>
                <w:sz w:val="22"/>
                <w:szCs w:val="22"/>
                <w:lang w:val="vi-VN" w:eastAsia="vi-VN"/>
              </w:rPr>
              <w:t>SƠN LÓT NỘI THẤT KHÁNG KIỀM SILVER</w:t>
            </w:r>
          </w:p>
        </w:tc>
        <w:tc>
          <w:tcPr>
            <w:tcW w:w="709" w:type="dxa"/>
            <w:tcBorders>
              <w:top w:val="nil"/>
              <w:left w:val="nil"/>
              <w:bottom w:val="single" w:sz="4" w:space="0" w:color="auto"/>
              <w:right w:val="single" w:sz="4" w:space="0" w:color="auto"/>
            </w:tcBorders>
            <w:shd w:val="clear" w:color="auto" w:fill="auto"/>
            <w:noWrap/>
            <w:hideMark/>
          </w:tcPr>
          <w:p w:rsidR="006B1753" w:rsidRPr="00F61DB5" w:rsidRDefault="006B1753" w:rsidP="00A034A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5L</w:t>
            </w:r>
          </w:p>
        </w:tc>
        <w:tc>
          <w:tcPr>
            <w:tcW w:w="851" w:type="dxa"/>
            <w:vMerge w:val="restart"/>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340063">
            <w:pPr>
              <w:ind w:left="-108" w:right="-108"/>
              <w:jc w:val="center"/>
              <w:rPr>
                <w:rFonts w:asciiTheme="majorHAnsi" w:hAnsiTheme="majorHAnsi" w:cstheme="majorHAnsi"/>
                <w:bCs/>
                <w:sz w:val="22"/>
                <w:szCs w:val="22"/>
                <w:lang w:eastAsia="vi-VN"/>
              </w:rPr>
            </w:pPr>
          </w:p>
          <w:p w:rsidR="006B1753" w:rsidRPr="00F61DB5" w:rsidRDefault="006B1753" w:rsidP="00340063">
            <w:pPr>
              <w:ind w:left="-108" w:right="-108"/>
              <w:jc w:val="center"/>
              <w:rPr>
                <w:rFonts w:asciiTheme="majorHAnsi" w:hAnsiTheme="majorHAnsi" w:cstheme="majorHAnsi"/>
                <w:bCs/>
                <w:sz w:val="22"/>
                <w:szCs w:val="22"/>
                <w:lang w:eastAsia="vi-VN"/>
              </w:rPr>
            </w:pPr>
          </w:p>
          <w:p w:rsidR="006B1753" w:rsidRPr="00F61DB5" w:rsidRDefault="006B1753" w:rsidP="00340063">
            <w:pPr>
              <w:ind w:left="-108" w:right="-108"/>
              <w:jc w:val="cente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IL5</w:t>
            </w:r>
          </w:p>
        </w:tc>
        <w:tc>
          <w:tcPr>
            <w:tcW w:w="1134" w:type="dxa"/>
            <w:tcBorders>
              <w:top w:val="nil"/>
              <w:left w:val="nil"/>
              <w:bottom w:val="single" w:sz="4" w:space="0" w:color="auto"/>
              <w:right w:val="single" w:sz="4" w:space="0" w:color="auto"/>
            </w:tcBorders>
            <w:shd w:val="clear" w:color="auto" w:fill="auto"/>
            <w:noWrap/>
            <w:hideMark/>
          </w:tcPr>
          <w:p w:rsidR="006B1753" w:rsidRPr="00F61DB5" w:rsidRDefault="006B1753" w:rsidP="00D83D2F">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572.727</w:t>
            </w:r>
          </w:p>
        </w:tc>
      </w:tr>
      <w:tr w:rsidR="006B1753" w:rsidRPr="00F61DB5" w:rsidTr="004562A1">
        <w:trPr>
          <w:trHeight w:val="458"/>
        </w:trPr>
        <w:tc>
          <w:tcPr>
            <w:tcW w:w="582" w:type="dxa"/>
            <w:vMerge/>
            <w:tcBorders>
              <w:top w:val="nil"/>
              <w:left w:val="single" w:sz="4" w:space="0" w:color="auto"/>
              <w:bottom w:val="single" w:sz="4" w:space="0" w:color="auto"/>
              <w:right w:val="single" w:sz="4" w:space="0" w:color="auto"/>
            </w:tcBorders>
            <w:hideMark/>
          </w:tcPr>
          <w:p w:rsidR="006B1753" w:rsidRPr="00F61DB5" w:rsidRDefault="006B1753" w:rsidP="007D160F">
            <w:pPr>
              <w:jc w:val="center"/>
              <w:rPr>
                <w:rFonts w:asciiTheme="majorHAnsi" w:hAnsiTheme="majorHAnsi" w:cstheme="majorHAnsi"/>
                <w:bCs/>
                <w:sz w:val="22"/>
                <w:szCs w:val="22"/>
                <w:lang w:val="vi-VN" w:eastAsia="vi-VN"/>
              </w:rPr>
            </w:pPr>
          </w:p>
        </w:tc>
        <w:tc>
          <w:tcPr>
            <w:tcW w:w="6237" w:type="dxa"/>
            <w:tcBorders>
              <w:top w:val="single" w:sz="4" w:space="0" w:color="auto"/>
              <w:left w:val="nil"/>
              <w:bottom w:val="single" w:sz="4" w:space="0" w:color="auto"/>
              <w:right w:val="single" w:sz="4" w:space="0" w:color="auto"/>
            </w:tcBorders>
            <w:shd w:val="clear" w:color="auto" w:fill="auto"/>
            <w:hideMark/>
          </w:tcPr>
          <w:p w:rsidR="006B1753" w:rsidRPr="00F61DB5" w:rsidRDefault="006B1753" w:rsidP="004562A1">
            <w:pPr>
              <w:rPr>
                <w:rFonts w:asciiTheme="majorHAnsi" w:hAnsiTheme="majorHAnsi" w:cstheme="majorHAnsi"/>
                <w:spacing w:val="-4"/>
                <w:sz w:val="22"/>
                <w:szCs w:val="22"/>
                <w:lang w:val="vi-VN" w:eastAsia="vi-VN"/>
              </w:rPr>
            </w:pPr>
            <w:r w:rsidRPr="00F61DB5">
              <w:rPr>
                <w:rFonts w:asciiTheme="majorHAnsi" w:hAnsiTheme="majorHAnsi" w:cstheme="majorHAnsi"/>
                <w:spacing w:val="-4"/>
                <w:sz w:val="22"/>
                <w:szCs w:val="22"/>
                <w:lang w:val="vi-VN" w:eastAsia="vi-VN"/>
              </w:rPr>
              <w:t xml:space="preserve">Tăng độ </w:t>
            </w:r>
            <w:r w:rsidR="00D83D2F" w:rsidRPr="00F61DB5">
              <w:rPr>
                <w:rFonts w:asciiTheme="majorHAnsi" w:hAnsiTheme="majorHAnsi" w:cstheme="majorHAnsi"/>
                <w:spacing w:val="-4"/>
                <w:sz w:val="22"/>
                <w:szCs w:val="22"/>
                <w:lang w:val="vi-VN" w:eastAsia="vi-VN"/>
              </w:rPr>
              <w:t>kết dính, tạo bề mặt nhẵn mịn</w:t>
            </w:r>
            <w:r w:rsidR="004562A1" w:rsidRPr="00F61DB5">
              <w:rPr>
                <w:rFonts w:asciiTheme="majorHAnsi" w:hAnsiTheme="majorHAnsi" w:cstheme="majorHAnsi"/>
                <w:spacing w:val="-4"/>
                <w:sz w:val="22"/>
                <w:szCs w:val="22"/>
                <w:lang w:eastAsia="vi-VN"/>
              </w:rPr>
              <w:t xml:space="preserve">. </w:t>
            </w:r>
            <w:r w:rsidRPr="00F61DB5">
              <w:rPr>
                <w:rFonts w:asciiTheme="majorHAnsi" w:hAnsiTheme="majorHAnsi" w:cstheme="majorHAnsi"/>
                <w:spacing w:val="-4"/>
                <w:sz w:val="22"/>
                <w:szCs w:val="22"/>
                <w:lang w:val="vi-VN" w:eastAsia="vi-VN"/>
              </w:rPr>
              <w:t>Tă</w:t>
            </w:r>
            <w:r w:rsidR="00D83D2F" w:rsidRPr="00F61DB5">
              <w:rPr>
                <w:rFonts w:asciiTheme="majorHAnsi" w:hAnsiTheme="majorHAnsi" w:cstheme="majorHAnsi"/>
                <w:spacing w:val="-4"/>
                <w:sz w:val="22"/>
                <w:szCs w:val="22"/>
                <w:lang w:val="vi-VN" w:eastAsia="vi-VN"/>
              </w:rPr>
              <w:t>ng độ bền màu cho lớp sơn phủ</w:t>
            </w:r>
            <w:r w:rsidR="004562A1" w:rsidRPr="00F61DB5">
              <w:rPr>
                <w:rFonts w:asciiTheme="majorHAnsi" w:hAnsiTheme="majorHAnsi" w:cstheme="majorHAnsi"/>
                <w:spacing w:val="-4"/>
                <w:sz w:val="22"/>
                <w:szCs w:val="22"/>
                <w:lang w:eastAsia="vi-VN"/>
              </w:rPr>
              <w:t xml:space="preserve">, </w:t>
            </w:r>
            <w:r w:rsidRPr="00F61DB5">
              <w:rPr>
                <w:rFonts w:asciiTheme="majorHAnsi" w:hAnsiTheme="majorHAnsi" w:cstheme="majorHAnsi"/>
                <w:spacing w:val="-4"/>
                <w:sz w:val="22"/>
                <w:szCs w:val="22"/>
                <w:lang w:val="vi-VN" w:eastAsia="vi-VN"/>
              </w:rPr>
              <w:t>Thân thiện với môi trường (Không chứa APEO và phocmon)</w:t>
            </w:r>
          </w:p>
        </w:tc>
        <w:tc>
          <w:tcPr>
            <w:tcW w:w="709" w:type="dxa"/>
            <w:tcBorders>
              <w:top w:val="nil"/>
              <w:left w:val="nil"/>
              <w:bottom w:val="single" w:sz="4" w:space="0" w:color="auto"/>
              <w:right w:val="single" w:sz="4" w:space="0" w:color="auto"/>
            </w:tcBorders>
            <w:shd w:val="clear" w:color="auto" w:fill="auto"/>
            <w:noWrap/>
            <w:hideMark/>
          </w:tcPr>
          <w:p w:rsidR="006B1753" w:rsidRPr="00F61DB5" w:rsidRDefault="006B1753" w:rsidP="00A034A7">
            <w:pPr>
              <w:jc w:val="center"/>
              <w:rPr>
                <w:rFonts w:asciiTheme="majorHAnsi" w:hAnsiTheme="majorHAnsi" w:cstheme="majorHAnsi"/>
                <w:sz w:val="22"/>
                <w:szCs w:val="22"/>
                <w:lang w:val="vi-VN" w:eastAsia="vi-VN"/>
              </w:rPr>
            </w:pPr>
          </w:p>
          <w:p w:rsidR="006B1753" w:rsidRPr="00F61DB5" w:rsidRDefault="006B1753" w:rsidP="00A034A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18L</w:t>
            </w:r>
          </w:p>
        </w:tc>
        <w:tc>
          <w:tcPr>
            <w:tcW w:w="851" w:type="dxa"/>
            <w:vMerge/>
            <w:tcBorders>
              <w:top w:val="nil"/>
              <w:left w:val="single" w:sz="4" w:space="0" w:color="auto"/>
              <w:bottom w:val="single" w:sz="4" w:space="0" w:color="auto"/>
              <w:right w:val="single" w:sz="4" w:space="0" w:color="auto"/>
            </w:tcBorders>
            <w:hideMark/>
          </w:tcPr>
          <w:p w:rsidR="006B1753" w:rsidRPr="00F61DB5" w:rsidRDefault="006B1753" w:rsidP="00340063">
            <w:pPr>
              <w:ind w:left="-108" w:right="-108"/>
              <w:jc w:val="center"/>
              <w:rPr>
                <w:rFonts w:asciiTheme="majorHAnsi" w:hAnsiTheme="majorHAnsi" w:cstheme="majorHAnsi"/>
                <w:bCs/>
                <w:sz w:val="22"/>
                <w:szCs w:val="22"/>
                <w:lang w:val="vi-VN" w:eastAsia="vi-VN"/>
              </w:rPr>
            </w:pPr>
          </w:p>
        </w:tc>
        <w:tc>
          <w:tcPr>
            <w:tcW w:w="1134" w:type="dxa"/>
            <w:tcBorders>
              <w:top w:val="nil"/>
              <w:left w:val="nil"/>
              <w:bottom w:val="single" w:sz="4" w:space="0" w:color="auto"/>
              <w:right w:val="single" w:sz="4" w:space="0" w:color="auto"/>
            </w:tcBorders>
            <w:shd w:val="clear" w:color="auto" w:fill="auto"/>
            <w:noWrap/>
            <w:hideMark/>
          </w:tcPr>
          <w:p w:rsidR="006B1753" w:rsidRPr="00F61DB5" w:rsidRDefault="006B1753" w:rsidP="00D83D2F">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1.636.364</w:t>
            </w:r>
          </w:p>
        </w:tc>
      </w:tr>
      <w:tr w:rsidR="006B1753" w:rsidRPr="00F61DB5" w:rsidTr="00E84914">
        <w:trPr>
          <w:trHeight w:val="189"/>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1753" w:rsidRPr="00F61DB5" w:rsidRDefault="006B1753" w:rsidP="007D160F">
            <w:pPr>
              <w:jc w:val="cente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2</w:t>
            </w:r>
          </w:p>
        </w:tc>
        <w:tc>
          <w:tcPr>
            <w:tcW w:w="6237" w:type="dxa"/>
            <w:tcBorders>
              <w:top w:val="single" w:sz="4" w:space="0" w:color="auto"/>
              <w:left w:val="nil"/>
              <w:bottom w:val="single" w:sz="4" w:space="0" w:color="auto"/>
              <w:right w:val="single" w:sz="4" w:space="0" w:color="auto"/>
            </w:tcBorders>
            <w:shd w:val="clear" w:color="auto" w:fill="auto"/>
            <w:hideMark/>
          </w:tcPr>
          <w:p w:rsidR="006B1753" w:rsidRPr="00F61DB5" w:rsidRDefault="006B1753" w:rsidP="007D160F">
            <w:pPr>
              <w:rPr>
                <w:rFonts w:asciiTheme="majorHAnsi" w:hAnsiTheme="majorHAnsi" w:cstheme="majorHAnsi"/>
                <w:bCs/>
                <w:spacing w:val="-4"/>
                <w:sz w:val="22"/>
                <w:szCs w:val="22"/>
                <w:lang w:val="vi-VN" w:eastAsia="vi-VN"/>
              </w:rPr>
            </w:pPr>
            <w:r w:rsidRPr="00F61DB5">
              <w:rPr>
                <w:rFonts w:asciiTheme="majorHAnsi" w:hAnsiTheme="majorHAnsi" w:cstheme="majorHAnsi"/>
                <w:bCs/>
                <w:spacing w:val="-4"/>
                <w:sz w:val="22"/>
                <w:szCs w:val="22"/>
                <w:lang w:val="vi-VN" w:eastAsia="vi-VN"/>
              </w:rPr>
              <w:t>SƠN LÓT NỘI THẤT KHÁNG KIỀM CAO CẤP IMPERIA</w:t>
            </w:r>
          </w:p>
        </w:tc>
        <w:tc>
          <w:tcPr>
            <w:tcW w:w="709"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A034A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5L</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340063">
            <w:pPr>
              <w:ind w:left="-108" w:right="-108"/>
              <w:jc w:val="center"/>
              <w:rPr>
                <w:rFonts w:asciiTheme="majorHAnsi" w:hAnsiTheme="majorHAnsi" w:cstheme="majorHAnsi"/>
                <w:bCs/>
                <w:sz w:val="22"/>
                <w:szCs w:val="22"/>
                <w:lang w:eastAsia="vi-VN"/>
              </w:rPr>
            </w:pPr>
          </w:p>
          <w:p w:rsidR="006B1753" w:rsidRPr="00F61DB5" w:rsidRDefault="006B1753" w:rsidP="00340063">
            <w:pPr>
              <w:ind w:left="-108" w:right="-108"/>
              <w:jc w:val="cente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IMP-PI04</w:t>
            </w:r>
          </w:p>
        </w:tc>
        <w:tc>
          <w:tcPr>
            <w:tcW w:w="1134"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D83D2F">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745.455</w:t>
            </w:r>
          </w:p>
        </w:tc>
      </w:tr>
      <w:tr w:rsidR="006B1753" w:rsidRPr="00F61DB5" w:rsidTr="004562A1">
        <w:trPr>
          <w:trHeight w:val="541"/>
        </w:trPr>
        <w:tc>
          <w:tcPr>
            <w:tcW w:w="582" w:type="dxa"/>
            <w:vMerge/>
            <w:tcBorders>
              <w:top w:val="single" w:sz="4" w:space="0" w:color="auto"/>
              <w:left w:val="single" w:sz="4" w:space="0" w:color="auto"/>
              <w:bottom w:val="single" w:sz="4" w:space="0" w:color="000000"/>
              <w:right w:val="single" w:sz="4" w:space="0" w:color="auto"/>
            </w:tcBorders>
            <w:hideMark/>
          </w:tcPr>
          <w:p w:rsidR="006B1753" w:rsidRPr="00F61DB5" w:rsidRDefault="006B1753" w:rsidP="007D160F">
            <w:pPr>
              <w:jc w:val="center"/>
              <w:rPr>
                <w:rFonts w:asciiTheme="majorHAnsi" w:hAnsiTheme="majorHAnsi" w:cstheme="majorHAnsi"/>
                <w:bCs/>
                <w:sz w:val="22"/>
                <w:szCs w:val="22"/>
                <w:lang w:val="vi-VN" w:eastAsia="vi-VN"/>
              </w:rPr>
            </w:pPr>
          </w:p>
        </w:tc>
        <w:tc>
          <w:tcPr>
            <w:tcW w:w="6237" w:type="dxa"/>
            <w:tcBorders>
              <w:top w:val="single" w:sz="4" w:space="0" w:color="auto"/>
              <w:left w:val="nil"/>
              <w:bottom w:val="single" w:sz="4" w:space="0" w:color="auto"/>
              <w:right w:val="single" w:sz="4" w:space="0" w:color="auto"/>
            </w:tcBorders>
            <w:shd w:val="clear" w:color="auto" w:fill="auto"/>
            <w:hideMark/>
          </w:tcPr>
          <w:p w:rsidR="006B1753" w:rsidRPr="00F61DB5" w:rsidRDefault="006B1753" w:rsidP="004562A1">
            <w:pPr>
              <w:rPr>
                <w:rFonts w:asciiTheme="majorHAnsi" w:hAnsiTheme="majorHAnsi" w:cstheme="majorHAnsi"/>
                <w:spacing w:val="-4"/>
                <w:sz w:val="22"/>
                <w:szCs w:val="22"/>
                <w:lang w:val="vi-VN" w:eastAsia="vi-VN"/>
              </w:rPr>
            </w:pPr>
            <w:r w:rsidRPr="00F61DB5">
              <w:rPr>
                <w:rFonts w:asciiTheme="majorHAnsi" w:hAnsiTheme="majorHAnsi" w:cstheme="majorHAnsi"/>
                <w:spacing w:val="-4"/>
                <w:sz w:val="22"/>
                <w:szCs w:val="22"/>
                <w:lang w:val="vi-VN" w:eastAsia="vi-VN"/>
              </w:rPr>
              <w:t xml:space="preserve">Độ bám </w:t>
            </w:r>
            <w:r w:rsidR="00D83D2F" w:rsidRPr="00F61DB5">
              <w:rPr>
                <w:rFonts w:asciiTheme="majorHAnsi" w:hAnsiTheme="majorHAnsi" w:cstheme="majorHAnsi"/>
                <w:spacing w:val="-4"/>
                <w:sz w:val="22"/>
                <w:szCs w:val="22"/>
                <w:lang w:val="vi-VN" w:eastAsia="vi-VN"/>
              </w:rPr>
              <w:t>dính cao, chống kiềm hiệu quả</w:t>
            </w:r>
            <w:r w:rsidR="004562A1" w:rsidRPr="00F61DB5">
              <w:rPr>
                <w:rFonts w:asciiTheme="majorHAnsi" w:hAnsiTheme="majorHAnsi" w:cstheme="majorHAnsi"/>
                <w:spacing w:val="-4"/>
                <w:sz w:val="22"/>
                <w:szCs w:val="22"/>
                <w:lang w:eastAsia="vi-VN"/>
              </w:rPr>
              <w:t xml:space="preserve">, </w:t>
            </w:r>
            <w:r w:rsidRPr="00F61DB5">
              <w:rPr>
                <w:rFonts w:asciiTheme="majorHAnsi" w:hAnsiTheme="majorHAnsi" w:cstheme="majorHAnsi"/>
                <w:spacing w:val="-4"/>
                <w:sz w:val="22"/>
                <w:szCs w:val="22"/>
                <w:lang w:val="vi-VN" w:eastAsia="vi-VN"/>
              </w:rPr>
              <w:t>Tạo độ nhẵn mịn cho bề mặt, t</w:t>
            </w:r>
            <w:r w:rsidR="00D83D2F" w:rsidRPr="00F61DB5">
              <w:rPr>
                <w:rFonts w:asciiTheme="majorHAnsi" w:hAnsiTheme="majorHAnsi" w:cstheme="majorHAnsi"/>
                <w:spacing w:val="-4"/>
                <w:sz w:val="22"/>
                <w:szCs w:val="22"/>
                <w:lang w:val="vi-VN" w:eastAsia="vi-VN"/>
              </w:rPr>
              <w:t>ăng độ bền màu của lớp sơn phủ</w:t>
            </w:r>
            <w:r w:rsidR="004562A1" w:rsidRPr="00F61DB5">
              <w:rPr>
                <w:rFonts w:asciiTheme="majorHAnsi" w:hAnsiTheme="majorHAnsi" w:cstheme="majorHAnsi"/>
                <w:spacing w:val="-4"/>
                <w:sz w:val="22"/>
                <w:szCs w:val="22"/>
                <w:lang w:eastAsia="vi-VN"/>
              </w:rPr>
              <w:t xml:space="preserve">, </w:t>
            </w:r>
            <w:r w:rsidRPr="00F61DB5">
              <w:rPr>
                <w:rFonts w:asciiTheme="majorHAnsi" w:hAnsiTheme="majorHAnsi" w:cstheme="majorHAnsi"/>
                <w:spacing w:val="-4"/>
                <w:sz w:val="22"/>
                <w:szCs w:val="22"/>
                <w:lang w:val="vi-VN" w:eastAsia="vi-VN"/>
              </w:rPr>
              <w:t xml:space="preserve"> Thân thiện với môi trường</w:t>
            </w:r>
          </w:p>
        </w:tc>
        <w:tc>
          <w:tcPr>
            <w:tcW w:w="709"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A034A7">
            <w:pPr>
              <w:jc w:val="center"/>
              <w:rPr>
                <w:rFonts w:asciiTheme="majorHAnsi" w:hAnsiTheme="majorHAnsi" w:cstheme="majorHAnsi"/>
                <w:sz w:val="22"/>
                <w:szCs w:val="22"/>
                <w:lang w:val="vi-VN" w:eastAsia="vi-VN"/>
              </w:rPr>
            </w:pPr>
          </w:p>
          <w:p w:rsidR="006B1753" w:rsidRPr="00F61DB5" w:rsidRDefault="006B1753" w:rsidP="00A034A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18L</w:t>
            </w:r>
          </w:p>
        </w:tc>
        <w:tc>
          <w:tcPr>
            <w:tcW w:w="851" w:type="dxa"/>
            <w:vMerge/>
            <w:tcBorders>
              <w:top w:val="single" w:sz="4" w:space="0" w:color="auto"/>
              <w:left w:val="single" w:sz="4" w:space="0" w:color="auto"/>
              <w:bottom w:val="single" w:sz="4" w:space="0" w:color="auto"/>
              <w:right w:val="single" w:sz="4" w:space="0" w:color="auto"/>
            </w:tcBorders>
            <w:hideMark/>
          </w:tcPr>
          <w:p w:rsidR="006B1753" w:rsidRPr="00F61DB5" w:rsidRDefault="006B1753" w:rsidP="00340063">
            <w:pPr>
              <w:ind w:left="-108" w:right="-108"/>
              <w:jc w:val="center"/>
              <w:rPr>
                <w:rFonts w:asciiTheme="majorHAnsi" w:hAnsiTheme="majorHAnsi" w:cstheme="majorHAnsi"/>
                <w:bCs/>
                <w:sz w:val="22"/>
                <w:szCs w:val="22"/>
                <w:lang w:val="vi-VN" w:eastAsia="vi-VN"/>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D83D2F">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2.254.545</w:t>
            </w:r>
          </w:p>
        </w:tc>
      </w:tr>
      <w:tr w:rsidR="006B1753" w:rsidRPr="00F61DB5" w:rsidTr="00E84914">
        <w:trPr>
          <w:trHeight w:val="243"/>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6B1753" w:rsidRPr="00F61DB5" w:rsidRDefault="006B1753" w:rsidP="007D160F">
            <w:pPr>
              <w:jc w:val="cente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3</w:t>
            </w:r>
          </w:p>
        </w:tc>
        <w:tc>
          <w:tcPr>
            <w:tcW w:w="6237" w:type="dxa"/>
            <w:tcBorders>
              <w:top w:val="single" w:sz="4" w:space="0" w:color="auto"/>
              <w:left w:val="nil"/>
              <w:bottom w:val="single" w:sz="4" w:space="0" w:color="auto"/>
              <w:right w:val="single" w:sz="4" w:space="0" w:color="auto"/>
            </w:tcBorders>
            <w:shd w:val="clear" w:color="auto" w:fill="auto"/>
            <w:hideMark/>
          </w:tcPr>
          <w:p w:rsidR="006B1753" w:rsidRPr="00F61DB5" w:rsidRDefault="006B1753" w:rsidP="004562A1">
            <w:pPr>
              <w:ind w:right="-108"/>
              <w:rPr>
                <w:rFonts w:asciiTheme="majorHAnsi" w:hAnsiTheme="majorHAnsi" w:cstheme="majorHAnsi"/>
                <w:bCs/>
                <w:spacing w:val="-4"/>
                <w:sz w:val="22"/>
                <w:szCs w:val="22"/>
                <w:lang w:val="vi-VN" w:eastAsia="vi-VN"/>
              </w:rPr>
            </w:pPr>
            <w:r w:rsidRPr="00F61DB5">
              <w:rPr>
                <w:rFonts w:asciiTheme="majorHAnsi" w:hAnsiTheme="majorHAnsi" w:cstheme="majorHAnsi"/>
                <w:bCs/>
                <w:spacing w:val="-4"/>
                <w:sz w:val="22"/>
                <w:szCs w:val="22"/>
                <w:lang w:val="vi-VN" w:eastAsia="vi-VN"/>
              </w:rPr>
              <w:t>SƠN LÓT KHÁNG KIỀM NỘI THẤT SIÊU CAO CẤP (ĐẶC BIỆT)</w:t>
            </w:r>
          </w:p>
        </w:tc>
        <w:tc>
          <w:tcPr>
            <w:tcW w:w="709" w:type="dxa"/>
            <w:tcBorders>
              <w:top w:val="nil"/>
              <w:left w:val="nil"/>
              <w:bottom w:val="single" w:sz="4" w:space="0" w:color="auto"/>
              <w:right w:val="single" w:sz="4" w:space="0" w:color="auto"/>
            </w:tcBorders>
            <w:shd w:val="clear" w:color="auto" w:fill="auto"/>
            <w:noWrap/>
            <w:hideMark/>
          </w:tcPr>
          <w:p w:rsidR="006B1753" w:rsidRPr="00F61DB5" w:rsidRDefault="006B1753" w:rsidP="00A034A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5L</w:t>
            </w:r>
          </w:p>
        </w:tc>
        <w:tc>
          <w:tcPr>
            <w:tcW w:w="851" w:type="dxa"/>
            <w:vMerge w:val="restart"/>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340063">
            <w:pPr>
              <w:ind w:left="-108" w:right="-108"/>
              <w:jc w:val="center"/>
              <w:rPr>
                <w:rFonts w:asciiTheme="majorHAnsi" w:hAnsiTheme="majorHAnsi" w:cstheme="majorHAnsi"/>
                <w:bCs/>
                <w:sz w:val="22"/>
                <w:szCs w:val="22"/>
                <w:lang w:eastAsia="vi-VN"/>
              </w:rPr>
            </w:pPr>
          </w:p>
          <w:p w:rsidR="006B1753" w:rsidRPr="00F61DB5" w:rsidRDefault="006B1753" w:rsidP="00340063">
            <w:pPr>
              <w:ind w:left="-108" w:right="-108"/>
              <w:jc w:val="cente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IMP-SPI03</w:t>
            </w:r>
          </w:p>
        </w:tc>
        <w:tc>
          <w:tcPr>
            <w:tcW w:w="1134" w:type="dxa"/>
            <w:tcBorders>
              <w:top w:val="nil"/>
              <w:left w:val="nil"/>
              <w:bottom w:val="single" w:sz="4" w:space="0" w:color="auto"/>
              <w:right w:val="single" w:sz="4" w:space="0" w:color="auto"/>
            </w:tcBorders>
            <w:shd w:val="clear" w:color="auto" w:fill="auto"/>
            <w:noWrap/>
            <w:hideMark/>
          </w:tcPr>
          <w:p w:rsidR="006B1753" w:rsidRPr="00F61DB5" w:rsidRDefault="006B1753" w:rsidP="00D83D2F">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881.818</w:t>
            </w:r>
          </w:p>
        </w:tc>
      </w:tr>
      <w:tr w:rsidR="006B1753" w:rsidRPr="00F61DB5" w:rsidTr="00D91308">
        <w:trPr>
          <w:trHeight w:val="566"/>
        </w:trPr>
        <w:tc>
          <w:tcPr>
            <w:tcW w:w="582" w:type="dxa"/>
            <w:vMerge/>
            <w:tcBorders>
              <w:top w:val="nil"/>
              <w:left w:val="single" w:sz="4" w:space="0" w:color="auto"/>
              <w:bottom w:val="single" w:sz="4" w:space="0" w:color="auto"/>
              <w:right w:val="single" w:sz="4" w:space="0" w:color="auto"/>
            </w:tcBorders>
            <w:hideMark/>
          </w:tcPr>
          <w:p w:rsidR="006B1753" w:rsidRPr="00F61DB5" w:rsidRDefault="006B1753" w:rsidP="007D160F">
            <w:pPr>
              <w:jc w:val="center"/>
              <w:rPr>
                <w:rFonts w:asciiTheme="majorHAnsi" w:hAnsiTheme="majorHAnsi" w:cstheme="majorHAnsi"/>
                <w:bCs/>
                <w:sz w:val="22"/>
                <w:szCs w:val="22"/>
                <w:lang w:val="vi-VN" w:eastAsia="vi-VN"/>
              </w:rPr>
            </w:pPr>
          </w:p>
        </w:tc>
        <w:tc>
          <w:tcPr>
            <w:tcW w:w="6237" w:type="dxa"/>
            <w:tcBorders>
              <w:top w:val="single" w:sz="4" w:space="0" w:color="auto"/>
              <w:left w:val="nil"/>
              <w:bottom w:val="single" w:sz="4" w:space="0" w:color="auto"/>
              <w:right w:val="single" w:sz="4" w:space="0" w:color="auto"/>
            </w:tcBorders>
            <w:shd w:val="clear" w:color="auto" w:fill="auto"/>
            <w:hideMark/>
          </w:tcPr>
          <w:p w:rsidR="006B1753" w:rsidRPr="00F61DB5" w:rsidRDefault="006B1753" w:rsidP="00D91308">
            <w:pPr>
              <w:rPr>
                <w:rFonts w:asciiTheme="majorHAnsi" w:hAnsiTheme="majorHAnsi" w:cstheme="majorHAnsi"/>
                <w:spacing w:val="-4"/>
                <w:sz w:val="22"/>
                <w:szCs w:val="22"/>
                <w:lang w:eastAsia="vi-VN"/>
              </w:rPr>
            </w:pPr>
            <w:r w:rsidRPr="00F61DB5">
              <w:rPr>
                <w:rFonts w:asciiTheme="majorHAnsi" w:hAnsiTheme="majorHAnsi" w:cstheme="majorHAnsi"/>
                <w:spacing w:val="-4"/>
                <w:sz w:val="22"/>
                <w:szCs w:val="22"/>
                <w:lang w:val="vi-VN" w:eastAsia="vi-VN"/>
              </w:rPr>
              <w:t xml:space="preserve">Bề </w:t>
            </w:r>
            <w:r w:rsidR="00D83D2F" w:rsidRPr="00F61DB5">
              <w:rPr>
                <w:rFonts w:asciiTheme="majorHAnsi" w:hAnsiTheme="majorHAnsi" w:cstheme="majorHAnsi"/>
                <w:spacing w:val="-4"/>
                <w:sz w:val="22"/>
                <w:szCs w:val="22"/>
                <w:lang w:val="vi-VN" w:eastAsia="vi-VN"/>
              </w:rPr>
              <w:t>mặt nhẵn mịn, độ bám dính cao</w:t>
            </w:r>
            <w:r w:rsidR="004562A1" w:rsidRPr="00F61DB5">
              <w:rPr>
                <w:rFonts w:asciiTheme="majorHAnsi" w:hAnsiTheme="majorHAnsi" w:cstheme="majorHAnsi"/>
                <w:spacing w:val="-4"/>
                <w:sz w:val="22"/>
                <w:szCs w:val="22"/>
                <w:lang w:eastAsia="vi-VN"/>
              </w:rPr>
              <w:t xml:space="preserve">, </w:t>
            </w:r>
            <w:r w:rsidRPr="00F61DB5">
              <w:rPr>
                <w:rFonts w:asciiTheme="majorHAnsi" w:hAnsiTheme="majorHAnsi" w:cstheme="majorHAnsi"/>
                <w:spacing w:val="-4"/>
                <w:sz w:val="22"/>
                <w:szCs w:val="22"/>
                <w:lang w:val="vi-VN" w:eastAsia="vi-VN"/>
              </w:rPr>
              <w:t>Khả năng kháng kiềm cao, c</w:t>
            </w:r>
            <w:r w:rsidR="00D83D2F" w:rsidRPr="00F61DB5">
              <w:rPr>
                <w:rFonts w:asciiTheme="majorHAnsi" w:hAnsiTheme="majorHAnsi" w:cstheme="majorHAnsi"/>
                <w:spacing w:val="-4"/>
                <w:sz w:val="22"/>
                <w:szCs w:val="22"/>
                <w:lang w:val="vi-VN" w:eastAsia="vi-VN"/>
              </w:rPr>
              <w:t>hống loang màu cho lớp sơn phủ</w:t>
            </w:r>
            <w:r w:rsidR="004562A1" w:rsidRPr="00F61DB5">
              <w:rPr>
                <w:rFonts w:asciiTheme="majorHAnsi" w:hAnsiTheme="majorHAnsi" w:cstheme="majorHAnsi"/>
                <w:spacing w:val="-4"/>
                <w:sz w:val="22"/>
                <w:szCs w:val="22"/>
                <w:lang w:eastAsia="vi-VN"/>
              </w:rPr>
              <w:t xml:space="preserve">. </w:t>
            </w:r>
            <w:r w:rsidRPr="00F61DB5">
              <w:rPr>
                <w:rFonts w:asciiTheme="majorHAnsi" w:hAnsiTheme="majorHAnsi" w:cstheme="majorHAnsi"/>
                <w:spacing w:val="-4"/>
                <w:sz w:val="22"/>
                <w:szCs w:val="22"/>
                <w:lang w:val="vi-VN" w:eastAsia="vi-VN"/>
              </w:rPr>
              <w:t xml:space="preserve">Hàm lượng VOC thấp, thân thiện với </w:t>
            </w:r>
            <w:r w:rsidR="00D91308" w:rsidRPr="00F61DB5">
              <w:rPr>
                <w:rFonts w:asciiTheme="majorHAnsi" w:hAnsiTheme="majorHAnsi" w:cstheme="majorHAnsi"/>
                <w:spacing w:val="-4"/>
                <w:sz w:val="22"/>
                <w:szCs w:val="22"/>
                <w:lang w:eastAsia="vi-VN"/>
              </w:rPr>
              <w:t>MT</w:t>
            </w:r>
          </w:p>
        </w:tc>
        <w:tc>
          <w:tcPr>
            <w:tcW w:w="709" w:type="dxa"/>
            <w:tcBorders>
              <w:top w:val="nil"/>
              <w:left w:val="nil"/>
              <w:bottom w:val="single" w:sz="4" w:space="0" w:color="auto"/>
              <w:right w:val="single" w:sz="4" w:space="0" w:color="auto"/>
            </w:tcBorders>
            <w:shd w:val="clear" w:color="auto" w:fill="auto"/>
            <w:noWrap/>
            <w:hideMark/>
          </w:tcPr>
          <w:p w:rsidR="006B1753" w:rsidRPr="00F61DB5" w:rsidRDefault="006B1753" w:rsidP="00A034A7">
            <w:pPr>
              <w:jc w:val="center"/>
              <w:rPr>
                <w:rFonts w:asciiTheme="majorHAnsi" w:hAnsiTheme="majorHAnsi" w:cstheme="majorHAnsi"/>
                <w:sz w:val="22"/>
                <w:szCs w:val="22"/>
                <w:lang w:val="vi-VN" w:eastAsia="vi-VN"/>
              </w:rPr>
            </w:pPr>
          </w:p>
          <w:p w:rsidR="006B1753" w:rsidRPr="00F61DB5" w:rsidRDefault="006B1753" w:rsidP="00A034A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18L</w:t>
            </w:r>
          </w:p>
        </w:tc>
        <w:tc>
          <w:tcPr>
            <w:tcW w:w="851" w:type="dxa"/>
            <w:vMerge/>
            <w:tcBorders>
              <w:top w:val="nil"/>
              <w:left w:val="single" w:sz="4" w:space="0" w:color="auto"/>
              <w:bottom w:val="single" w:sz="4" w:space="0" w:color="auto"/>
              <w:right w:val="single" w:sz="4" w:space="0" w:color="auto"/>
            </w:tcBorders>
            <w:hideMark/>
          </w:tcPr>
          <w:p w:rsidR="006B1753" w:rsidRPr="00F61DB5" w:rsidRDefault="006B1753" w:rsidP="00340063">
            <w:pPr>
              <w:ind w:left="-108" w:right="-108"/>
              <w:jc w:val="center"/>
              <w:rPr>
                <w:rFonts w:asciiTheme="majorHAnsi" w:hAnsiTheme="majorHAnsi" w:cstheme="majorHAnsi"/>
                <w:bCs/>
                <w:sz w:val="22"/>
                <w:szCs w:val="22"/>
                <w:lang w:val="vi-VN" w:eastAsia="vi-VN"/>
              </w:rPr>
            </w:pPr>
          </w:p>
        </w:tc>
        <w:tc>
          <w:tcPr>
            <w:tcW w:w="1134" w:type="dxa"/>
            <w:tcBorders>
              <w:top w:val="nil"/>
              <w:left w:val="nil"/>
              <w:bottom w:val="single" w:sz="4" w:space="0" w:color="auto"/>
              <w:right w:val="single" w:sz="4" w:space="0" w:color="auto"/>
            </w:tcBorders>
            <w:shd w:val="clear" w:color="auto" w:fill="auto"/>
            <w:noWrap/>
            <w:hideMark/>
          </w:tcPr>
          <w:p w:rsidR="006B1753" w:rsidRPr="00F61DB5" w:rsidRDefault="006B1753" w:rsidP="00D83D2F">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2.690.909</w:t>
            </w:r>
          </w:p>
        </w:tc>
      </w:tr>
      <w:tr w:rsidR="006B1753" w:rsidRPr="00F61DB5" w:rsidTr="00E84914">
        <w:trPr>
          <w:trHeight w:val="151"/>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6B1753" w:rsidRPr="00F61DB5" w:rsidRDefault="006B1753" w:rsidP="007D160F">
            <w:pPr>
              <w:jc w:val="center"/>
              <w:rPr>
                <w:rFonts w:asciiTheme="majorHAnsi" w:hAnsiTheme="majorHAnsi" w:cstheme="majorHAnsi"/>
                <w:bCs/>
                <w:sz w:val="22"/>
                <w:szCs w:val="22"/>
                <w:lang w:eastAsia="vi-VN"/>
              </w:rPr>
            </w:pPr>
            <w:r w:rsidRPr="00F61DB5">
              <w:rPr>
                <w:rFonts w:asciiTheme="majorHAnsi" w:hAnsiTheme="majorHAnsi" w:cstheme="majorHAnsi"/>
                <w:bCs/>
                <w:sz w:val="22"/>
                <w:szCs w:val="22"/>
                <w:lang w:eastAsia="vi-VN"/>
              </w:rPr>
              <w:t>D</w:t>
            </w:r>
          </w:p>
        </w:tc>
        <w:tc>
          <w:tcPr>
            <w:tcW w:w="6237" w:type="dxa"/>
            <w:tcBorders>
              <w:top w:val="single" w:sz="4" w:space="0" w:color="auto"/>
              <w:left w:val="nil"/>
              <w:bottom w:val="single" w:sz="4" w:space="0" w:color="auto"/>
              <w:right w:val="single" w:sz="4" w:space="0" w:color="auto"/>
            </w:tcBorders>
            <w:shd w:val="clear" w:color="auto" w:fill="auto"/>
            <w:hideMark/>
          </w:tcPr>
          <w:p w:rsidR="006B1753" w:rsidRPr="00F61DB5" w:rsidRDefault="006B1753" w:rsidP="007D160F">
            <w:pPr>
              <w:rPr>
                <w:rFonts w:asciiTheme="majorHAnsi" w:hAnsiTheme="majorHAnsi" w:cstheme="majorHAnsi"/>
                <w:bCs/>
                <w:spacing w:val="-4"/>
                <w:sz w:val="22"/>
                <w:szCs w:val="22"/>
                <w:lang w:val="vi-VN" w:eastAsia="vi-VN"/>
              </w:rPr>
            </w:pPr>
            <w:r w:rsidRPr="00F61DB5">
              <w:rPr>
                <w:rFonts w:asciiTheme="majorHAnsi" w:hAnsiTheme="majorHAnsi" w:cstheme="majorHAnsi"/>
                <w:bCs/>
                <w:spacing w:val="-4"/>
                <w:sz w:val="22"/>
                <w:szCs w:val="22"/>
                <w:lang w:val="vi-VN" w:eastAsia="vi-VN"/>
              </w:rPr>
              <w:t>SƠN LÓT NGOẠI THẤT</w:t>
            </w:r>
          </w:p>
        </w:tc>
        <w:tc>
          <w:tcPr>
            <w:tcW w:w="709"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A034A7">
            <w:pPr>
              <w:jc w:val="center"/>
              <w:rPr>
                <w:rFonts w:asciiTheme="majorHAnsi" w:hAnsiTheme="majorHAnsi" w:cstheme="majorHAnsi"/>
                <w:sz w:val="22"/>
                <w:szCs w:val="22"/>
                <w:lang w:val="vi-VN" w:eastAsia="vi-VN"/>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340063">
            <w:pPr>
              <w:ind w:left="-108" w:right="-108"/>
              <w:jc w:val="center"/>
              <w:rPr>
                <w:rFonts w:asciiTheme="majorHAnsi" w:hAnsiTheme="majorHAnsi" w:cstheme="majorHAnsi"/>
                <w:bCs/>
                <w:sz w:val="22"/>
                <w:szCs w:val="22"/>
                <w:lang w:val="vi-VN" w:eastAsia="vi-VN"/>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D83D2F">
            <w:pPr>
              <w:jc w:val="right"/>
              <w:rPr>
                <w:rFonts w:asciiTheme="majorHAnsi" w:hAnsiTheme="majorHAnsi" w:cstheme="majorHAnsi"/>
                <w:sz w:val="22"/>
                <w:szCs w:val="22"/>
                <w:lang w:val="vi-VN" w:eastAsia="vi-VN"/>
              </w:rPr>
            </w:pPr>
          </w:p>
        </w:tc>
      </w:tr>
      <w:tr w:rsidR="006B1753" w:rsidRPr="00F61DB5" w:rsidTr="00E84914">
        <w:trPr>
          <w:trHeight w:val="169"/>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6B1753" w:rsidRPr="00F61DB5" w:rsidRDefault="006B1753" w:rsidP="007D160F">
            <w:pPr>
              <w:jc w:val="cente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w:t>
            </w:r>
          </w:p>
        </w:tc>
        <w:tc>
          <w:tcPr>
            <w:tcW w:w="6237" w:type="dxa"/>
            <w:tcBorders>
              <w:top w:val="single" w:sz="4" w:space="0" w:color="auto"/>
              <w:left w:val="nil"/>
              <w:bottom w:val="single" w:sz="4" w:space="0" w:color="auto"/>
              <w:right w:val="single" w:sz="4" w:space="0" w:color="auto"/>
            </w:tcBorders>
            <w:shd w:val="clear" w:color="auto" w:fill="auto"/>
            <w:hideMark/>
          </w:tcPr>
          <w:p w:rsidR="006B1753" w:rsidRPr="00F61DB5" w:rsidRDefault="006B1753" w:rsidP="007D160F">
            <w:pPr>
              <w:rPr>
                <w:rFonts w:asciiTheme="majorHAnsi" w:hAnsiTheme="majorHAnsi" w:cstheme="majorHAnsi"/>
                <w:bCs/>
                <w:spacing w:val="-4"/>
                <w:sz w:val="22"/>
                <w:szCs w:val="22"/>
                <w:lang w:val="vi-VN" w:eastAsia="vi-VN"/>
              </w:rPr>
            </w:pPr>
            <w:r w:rsidRPr="00F61DB5">
              <w:rPr>
                <w:rFonts w:asciiTheme="majorHAnsi" w:hAnsiTheme="majorHAnsi" w:cstheme="majorHAnsi"/>
                <w:bCs/>
                <w:spacing w:val="-4"/>
                <w:sz w:val="22"/>
                <w:szCs w:val="22"/>
                <w:lang w:val="vi-VN" w:eastAsia="vi-VN"/>
              </w:rPr>
              <w:t>SƠN LÓT NGOẠI THẤT KHÁNG KIỀM SILVER</w:t>
            </w:r>
          </w:p>
        </w:tc>
        <w:tc>
          <w:tcPr>
            <w:tcW w:w="709" w:type="dxa"/>
            <w:tcBorders>
              <w:top w:val="nil"/>
              <w:left w:val="nil"/>
              <w:bottom w:val="single" w:sz="4" w:space="0" w:color="auto"/>
              <w:right w:val="single" w:sz="4" w:space="0" w:color="auto"/>
            </w:tcBorders>
            <w:shd w:val="clear" w:color="auto" w:fill="auto"/>
            <w:noWrap/>
            <w:hideMark/>
          </w:tcPr>
          <w:p w:rsidR="006B1753" w:rsidRPr="00F61DB5" w:rsidRDefault="006B1753" w:rsidP="00A034A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5L</w:t>
            </w:r>
          </w:p>
        </w:tc>
        <w:tc>
          <w:tcPr>
            <w:tcW w:w="851" w:type="dxa"/>
            <w:vMerge w:val="restart"/>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340063">
            <w:pPr>
              <w:ind w:left="-108" w:right="-108"/>
              <w:jc w:val="cente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EL5</w:t>
            </w:r>
          </w:p>
        </w:tc>
        <w:tc>
          <w:tcPr>
            <w:tcW w:w="1134" w:type="dxa"/>
            <w:tcBorders>
              <w:top w:val="nil"/>
              <w:left w:val="nil"/>
              <w:bottom w:val="single" w:sz="4" w:space="0" w:color="auto"/>
              <w:right w:val="single" w:sz="4" w:space="0" w:color="auto"/>
            </w:tcBorders>
            <w:shd w:val="clear" w:color="auto" w:fill="auto"/>
            <w:noWrap/>
            <w:hideMark/>
          </w:tcPr>
          <w:p w:rsidR="006B1753" w:rsidRPr="00F61DB5" w:rsidRDefault="006B1753" w:rsidP="00D83D2F">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718.182</w:t>
            </w:r>
          </w:p>
        </w:tc>
      </w:tr>
      <w:tr w:rsidR="006B1753" w:rsidRPr="00F61DB5" w:rsidTr="00E84914">
        <w:trPr>
          <w:trHeight w:val="688"/>
        </w:trPr>
        <w:tc>
          <w:tcPr>
            <w:tcW w:w="582" w:type="dxa"/>
            <w:vMerge/>
            <w:tcBorders>
              <w:top w:val="nil"/>
              <w:left w:val="single" w:sz="4" w:space="0" w:color="auto"/>
              <w:bottom w:val="single" w:sz="4" w:space="0" w:color="auto"/>
              <w:right w:val="single" w:sz="4" w:space="0" w:color="auto"/>
            </w:tcBorders>
            <w:hideMark/>
          </w:tcPr>
          <w:p w:rsidR="006B1753" w:rsidRPr="00F61DB5" w:rsidRDefault="006B1753" w:rsidP="007D160F">
            <w:pPr>
              <w:jc w:val="center"/>
              <w:rPr>
                <w:rFonts w:asciiTheme="majorHAnsi" w:hAnsiTheme="majorHAnsi" w:cstheme="majorHAnsi"/>
                <w:bCs/>
                <w:sz w:val="22"/>
                <w:szCs w:val="22"/>
                <w:lang w:val="vi-VN" w:eastAsia="vi-VN"/>
              </w:rPr>
            </w:pP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D83D2F" w:rsidRPr="00F61DB5" w:rsidRDefault="006B1753" w:rsidP="00D83D2F">
            <w:pPr>
              <w:ind w:right="-108"/>
              <w:rPr>
                <w:rFonts w:asciiTheme="majorHAnsi" w:hAnsiTheme="majorHAnsi" w:cstheme="majorHAnsi"/>
                <w:spacing w:val="-4"/>
                <w:sz w:val="22"/>
                <w:szCs w:val="22"/>
                <w:lang w:eastAsia="vi-VN"/>
              </w:rPr>
            </w:pPr>
            <w:r w:rsidRPr="00F61DB5">
              <w:rPr>
                <w:rFonts w:asciiTheme="majorHAnsi" w:hAnsiTheme="majorHAnsi" w:cstheme="majorHAnsi"/>
                <w:spacing w:val="-4"/>
                <w:sz w:val="22"/>
                <w:szCs w:val="22"/>
                <w:lang w:val="vi-VN" w:eastAsia="vi-VN"/>
              </w:rPr>
              <w:t>Tăng độ kết dính, tạo bề mặt nhẵn mịn, tă</w:t>
            </w:r>
            <w:r w:rsidR="00D83D2F" w:rsidRPr="00F61DB5">
              <w:rPr>
                <w:rFonts w:asciiTheme="majorHAnsi" w:hAnsiTheme="majorHAnsi" w:cstheme="majorHAnsi"/>
                <w:spacing w:val="-4"/>
                <w:sz w:val="22"/>
                <w:szCs w:val="22"/>
                <w:lang w:val="vi-VN" w:eastAsia="vi-VN"/>
              </w:rPr>
              <w:t>ng độ bền màu cho lớp sơn phủ</w:t>
            </w:r>
            <w:r w:rsidR="00E84914" w:rsidRPr="00F61DB5">
              <w:rPr>
                <w:rFonts w:asciiTheme="majorHAnsi" w:hAnsiTheme="majorHAnsi" w:cstheme="majorHAnsi"/>
                <w:spacing w:val="-4"/>
                <w:sz w:val="22"/>
                <w:szCs w:val="22"/>
                <w:lang w:eastAsia="vi-VN"/>
              </w:rPr>
              <w:t xml:space="preserve"> </w:t>
            </w:r>
            <w:r w:rsidRPr="00F61DB5">
              <w:rPr>
                <w:rFonts w:asciiTheme="majorHAnsi" w:hAnsiTheme="majorHAnsi" w:cstheme="majorHAnsi"/>
                <w:spacing w:val="-4"/>
                <w:sz w:val="22"/>
                <w:szCs w:val="22"/>
                <w:lang w:val="vi-VN" w:eastAsia="vi-VN"/>
              </w:rPr>
              <w:t>Giúp bảo vệ tường không bị loang</w:t>
            </w:r>
            <w:r w:rsidR="00D83D2F" w:rsidRPr="00F61DB5">
              <w:rPr>
                <w:rFonts w:asciiTheme="majorHAnsi" w:hAnsiTheme="majorHAnsi" w:cstheme="majorHAnsi"/>
                <w:spacing w:val="-4"/>
                <w:sz w:val="22"/>
                <w:szCs w:val="22"/>
                <w:lang w:val="vi-VN" w:eastAsia="vi-VN"/>
              </w:rPr>
              <w:t xml:space="preserve"> màu, tăng khả năng chống kiềm</w:t>
            </w:r>
          </w:p>
          <w:p w:rsidR="006B1753" w:rsidRPr="00F61DB5" w:rsidRDefault="006B1753" w:rsidP="00D83D2F">
            <w:pPr>
              <w:ind w:right="-108"/>
              <w:rPr>
                <w:rFonts w:asciiTheme="majorHAnsi" w:hAnsiTheme="majorHAnsi" w:cstheme="majorHAnsi"/>
                <w:spacing w:val="-4"/>
                <w:sz w:val="22"/>
                <w:szCs w:val="22"/>
                <w:lang w:eastAsia="vi-VN"/>
              </w:rPr>
            </w:pPr>
            <w:r w:rsidRPr="00F61DB5">
              <w:rPr>
                <w:rFonts w:asciiTheme="majorHAnsi" w:hAnsiTheme="majorHAnsi" w:cstheme="majorHAnsi"/>
                <w:spacing w:val="-4"/>
                <w:sz w:val="22"/>
                <w:szCs w:val="22"/>
                <w:lang w:val="vi-VN" w:eastAsia="vi-VN"/>
              </w:rPr>
              <w:t xml:space="preserve"> Thân thiện với môi trường (Không chứa APEO và phocmon)</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A034A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18L</w:t>
            </w:r>
          </w:p>
        </w:tc>
        <w:tc>
          <w:tcPr>
            <w:tcW w:w="851" w:type="dxa"/>
            <w:vMerge/>
            <w:tcBorders>
              <w:top w:val="single" w:sz="4" w:space="0" w:color="auto"/>
              <w:left w:val="single" w:sz="4" w:space="0" w:color="auto"/>
              <w:bottom w:val="single" w:sz="4" w:space="0" w:color="auto"/>
              <w:right w:val="single" w:sz="4" w:space="0" w:color="auto"/>
            </w:tcBorders>
            <w:hideMark/>
          </w:tcPr>
          <w:p w:rsidR="006B1753" w:rsidRPr="00F61DB5" w:rsidRDefault="006B1753" w:rsidP="00340063">
            <w:pPr>
              <w:ind w:left="-108" w:right="-108"/>
              <w:jc w:val="center"/>
              <w:rPr>
                <w:rFonts w:asciiTheme="majorHAnsi" w:hAnsiTheme="majorHAnsi" w:cstheme="majorHAnsi"/>
                <w:bCs/>
                <w:sz w:val="22"/>
                <w:szCs w:val="22"/>
                <w:lang w:val="vi-VN" w:eastAsia="vi-V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D83D2F">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2.318.182</w:t>
            </w:r>
          </w:p>
        </w:tc>
      </w:tr>
      <w:tr w:rsidR="006B1753" w:rsidRPr="00F61DB5" w:rsidTr="00E84914">
        <w:trPr>
          <w:trHeight w:val="247"/>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B1753" w:rsidRPr="00F61DB5" w:rsidRDefault="006B1753" w:rsidP="007D160F">
            <w:pPr>
              <w:jc w:val="cente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2</w:t>
            </w:r>
          </w:p>
        </w:tc>
        <w:tc>
          <w:tcPr>
            <w:tcW w:w="6237" w:type="dxa"/>
            <w:tcBorders>
              <w:top w:val="single" w:sz="4" w:space="0" w:color="auto"/>
              <w:left w:val="nil"/>
              <w:bottom w:val="single" w:sz="4" w:space="0" w:color="auto"/>
              <w:right w:val="single" w:sz="4" w:space="0" w:color="auto"/>
            </w:tcBorders>
            <w:shd w:val="clear" w:color="auto" w:fill="auto"/>
            <w:hideMark/>
          </w:tcPr>
          <w:p w:rsidR="006B1753" w:rsidRPr="00F61DB5" w:rsidRDefault="006B1753" w:rsidP="007D160F">
            <w:pPr>
              <w:ind w:right="-108"/>
              <w:rPr>
                <w:rFonts w:asciiTheme="majorHAnsi" w:hAnsiTheme="majorHAnsi" w:cstheme="majorHAnsi"/>
                <w:bCs/>
                <w:spacing w:val="-6"/>
                <w:sz w:val="22"/>
                <w:szCs w:val="22"/>
                <w:lang w:val="vi-VN" w:eastAsia="vi-VN"/>
              </w:rPr>
            </w:pPr>
            <w:r w:rsidRPr="00F61DB5">
              <w:rPr>
                <w:rFonts w:asciiTheme="majorHAnsi" w:hAnsiTheme="majorHAnsi" w:cstheme="majorHAnsi"/>
                <w:bCs/>
                <w:spacing w:val="-6"/>
                <w:sz w:val="22"/>
                <w:szCs w:val="22"/>
                <w:lang w:val="vi-VN" w:eastAsia="vi-VN"/>
              </w:rPr>
              <w:t>SƠN LÓT NGOẠI THẤT KHÁNG KIỀM CAO CẤP IMPERIA</w:t>
            </w:r>
          </w:p>
        </w:tc>
        <w:tc>
          <w:tcPr>
            <w:tcW w:w="709"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A034A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5L</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340063">
            <w:pPr>
              <w:ind w:left="-108" w:right="-108"/>
              <w:jc w:val="center"/>
              <w:rPr>
                <w:rFonts w:asciiTheme="majorHAnsi" w:hAnsiTheme="majorHAnsi" w:cstheme="majorHAnsi"/>
                <w:bCs/>
                <w:sz w:val="22"/>
                <w:szCs w:val="22"/>
                <w:lang w:eastAsia="vi-VN"/>
              </w:rPr>
            </w:pPr>
          </w:p>
          <w:p w:rsidR="006B1753" w:rsidRPr="00F61DB5" w:rsidRDefault="006B1753" w:rsidP="00340063">
            <w:pPr>
              <w:ind w:left="-108" w:right="-108"/>
              <w:jc w:val="cente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IMP-PE02</w:t>
            </w:r>
          </w:p>
        </w:tc>
        <w:tc>
          <w:tcPr>
            <w:tcW w:w="1134"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D83D2F">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1.063.636</w:t>
            </w:r>
          </w:p>
        </w:tc>
      </w:tr>
      <w:tr w:rsidR="006B1753" w:rsidRPr="00F61DB5" w:rsidTr="00E84914">
        <w:trPr>
          <w:trHeight w:val="764"/>
        </w:trPr>
        <w:tc>
          <w:tcPr>
            <w:tcW w:w="582" w:type="dxa"/>
            <w:vMerge/>
            <w:tcBorders>
              <w:top w:val="nil"/>
              <w:left w:val="single" w:sz="4" w:space="0" w:color="auto"/>
              <w:bottom w:val="single" w:sz="4" w:space="0" w:color="000000"/>
              <w:right w:val="single" w:sz="4" w:space="0" w:color="auto"/>
            </w:tcBorders>
            <w:hideMark/>
          </w:tcPr>
          <w:p w:rsidR="006B1753" w:rsidRPr="00F61DB5" w:rsidRDefault="006B1753" w:rsidP="007D160F">
            <w:pPr>
              <w:jc w:val="center"/>
              <w:rPr>
                <w:rFonts w:asciiTheme="majorHAnsi" w:hAnsiTheme="majorHAnsi" w:cstheme="majorHAnsi"/>
                <w:bCs/>
                <w:sz w:val="22"/>
                <w:szCs w:val="22"/>
                <w:lang w:val="vi-VN" w:eastAsia="vi-VN"/>
              </w:rPr>
            </w:pPr>
          </w:p>
        </w:tc>
        <w:tc>
          <w:tcPr>
            <w:tcW w:w="6237" w:type="dxa"/>
            <w:tcBorders>
              <w:top w:val="single" w:sz="4" w:space="0" w:color="auto"/>
              <w:left w:val="nil"/>
              <w:bottom w:val="single" w:sz="4" w:space="0" w:color="auto"/>
              <w:right w:val="single" w:sz="4" w:space="0" w:color="auto"/>
            </w:tcBorders>
            <w:shd w:val="clear" w:color="auto" w:fill="auto"/>
            <w:hideMark/>
          </w:tcPr>
          <w:p w:rsidR="006B1753" w:rsidRPr="00F61DB5" w:rsidRDefault="006B1753" w:rsidP="00B4251F">
            <w:pPr>
              <w:ind w:right="-108"/>
              <w:rPr>
                <w:rFonts w:asciiTheme="majorHAnsi" w:hAnsiTheme="majorHAnsi" w:cstheme="majorHAnsi"/>
                <w:spacing w:val="-4"/>
                <w:sz w:val="22"/>
                <w:szCs w:val="22"/>
                <w:lang w:val="vi-VN" w:eastAsia="vi-VN"/>
              </w:rPr>
            </w:pPr>
            <w:r w:rsidRPr="00F61DB5">
              <w:rPr>
                <w:rFonts w:asciiTheme="majorHAnsi" w:hAnsiTheme="majorHAnsi" w:cstheme="majorHAnsi"/>
                <w:spacing w:val="-4"/>
                <w:sz w:val="22"/>
                <w:szCs w:val="22"/>
                <w:lang w:val="vi-VN" w:eastAsia="vi-VN"/>
              </w:rPr>
              <w:t xml:space="preserve"> Độ bám dính cao, chống kiềm, chống </w:t>
            </w:r>
            <w:r w:rsidR="00D83D2F" w:rsidRPr="00F61DB5">
              <w:rPr>
                <w:rFonts w:asciiTheme="majorHAnsi" w:hAnsiTheme="majorHAnsi" w:cstheme="majorHAnsi"/>
                <w:spacing w:val="-4"/>
                <w:sz w:val="22"/>
                <w:szCs w:val="22"/>
                <w:lang w:val="vi-VN" w:eastAsia="vi-VN"/>
              </w:rPr>
              <w:t>nấm mốc và chống thấm hiệu quả</w:t>
            </w:r>
            <w:r w:rsidR="00D83D2F" w:rsidRPr="00F61DB5">
              <w:rPr>
                <w:rFonts w:asciiTheme="majorHAnsi" w:hAnsiTheme="majorHAnsi" w:cstheme="majorHAnsi"/>
                <w:spacing w:val="-4"/>
                <w:sz w:val="22"/>
                <w:szCs w:val="22"/>
                <w:lang w:val="vi-VN" w:eastAsia="vi-VN"/>
              </w:rPr>
              <w:br/>
            </w:r>
            <w:r w:rsidRPr="00F61DB5">
              <w:rPr>
                <w:rFonts w:asciiTheme="majorHAnsi" w:hAnsiTheme="majorHAnsi" w:cstheme="majorHAnsi"/>
                <w:spacing w:val="-4"/>
                <w:sz w:val="22"/>
                <w:szCs w:val="22"/>
                <w:lang w:val="vi-VN" w:eastAsia="vi-VN"/>
              </w:rPr>
              <w:t>Tạo độ nhẵn mịn cho bề mặt, tăng độ bền màu của lớp sơn phủ</w:t>
            </w:r>
            <w:r w:rsidR="00D83D2F" w:rsidRPr="00F61DB5">
              <w:rPr>
                <w:rFonts w:asciiTheme="majorHAnsi" w:hAnsiTheme="majorHAnsi" w:cstheme="majorHAnsi"/>
                <w:spacing w:val="-4"/>
                <w:sz w:val="22"/>
                <w:szCs w:val="22"/>
                <w:lang w:val="vi-VN" w:eastAsia="vi-VN"/>
              </w:rPr>
              <w:t>, chống hoa muối và carbon hóa</w:t>
            </w:r>
            <w:r w:rsidR="00B4251F" w:rsidRPr="00F61DB5">
              <w:rPr>
                <w:rFonts w:asciiTheme="majorHAnsi" w:hAnsiTheme="majorHAnsi" w:cstheme="majorHAnsi"/>
                <w:spacing w:val="-4"/>
                <w:sz w:val="22"/>
                <w:szCs w:val="22"/>
                <w:lang w:eastAsia="vi-VN"/>
              </w:rPr>
              <w:t xml:space="preserve">, </w:t>
            </w:r>
            <w:r w:rsidRPr="00F61DB5">
              <w:rPr>
                <w:rFonts w:asciiTheme="majorHAnsi" w:hAnsiTheme="majorHAnsi" w:cstheme="majorHAnsi"/>
                <w:spacing w:val="-4"/>
                <w:sz w:val="22"/>
                <w:szCs w:val="22"/>
                <w:lang w:val="vi-VN" w:eastAsia="vi-VN"/>
              </w:rPr>
              <w:t>Thân thiện với môi trường</w:t>
            </w:r>
          </w:p>
        </w:tc>
        <w:tc>
          <w:tcPr>
            <w:tcW w:w="709" w:type="dxa"/>
            <w:tcBorders>
              <w:top w:val="nil"/>
              <w:left w:val="nil"/>
              <w:bottom w:val="single" w:sz="4" w:space="0" w:color="auto"/>
              <w:right w:val="single" w:sz="4" w:space="0" w:color="auto"/>
            </w:tcBorders>
            <w:shd w:val="clear" w:color="auto" w:fill="auto"/>
            <w:noWrap/>
            <w:hideMark/>
          </w:tcPr>
          <w:p w:rsidR="006B1753" w:rsidRPr="00F61DB5" w:rsidRDefault="006B1753" w:rsidP="00A034A7">
            <w:pPr>
              <w:jc w:val="center"/>
              <w:rPr>
                <w:rFonts w:asciiTheme="majorHAnsi" w:hAnsiTheme="majorHAnsi" w:cstheme="majorHAnsi"/>
                <w:sz w:val="22"/>
                <w:szCs w:val="22"/>
                <w:lang w:val="vi-VN" w:eastAsia="vi-VN"/>
              </w:rPr>
            </w:pPr>
          </w:p>
          <w:p w:rsidR="006B1753" w:rsidRPr="00F61DB5" w:rsidRDefault="006B1753" w:rsidP="00A034A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18L</w:t>
            </w:r>
          </w:p>
        </w:tc>
        <w:tc>
          <w:tcPr>
            <w:tcW w:w="851" w:type="dxa"/>
            <w:vMerge/>
            <w:tcBorders>
              <w:top w:val="nil"/>
              <w:left w:val="single" w:sz="4" w:space="0" w:color="auto"/>
              <w:bottom w:val="single" w:sz="4" w:space="0" w:color="auto"/>
              <w:right w:val="single" w:sz="4" w:space="0" w:color="auto"/>
            </w:tcBorders>
            <w:hideMark/>
          </w:tcPr>
          <w:p w:rsidR="006B1753" w:rsidRPr="00F61DB5" w:rsidRDefault="006B1753" w:rsidP="00340063">
            <w:pPr>
              <w:ind w:left="-108" w:right="-108"/>
              <w:jc w:val="center"/>
              <w:rPr>
                <w:rFonts w:asciiTheme="majorHAnsi" w:hAnsiTheme="majorHAnsi" w:cstheme="majorHAnsi"/>
                <w:bCs/>
                <w:sz w:val="22"/>
                <w:szCs w:val="22"/>
                <w:lang w:val="vi-VN" w:eastAsia="vi-VN"/>
              </w:rPr>
            </w:pPr>
          </w:p>
        </w:tc>
        <w:tc>
          <w:tcPr>
            <w:tcW w:w="1134" w:type="dxa"/>
            <w:tcBorders>
              <w:top w:val="nil"/>
              <w:left w:val="nil"/>
              <w:bottom w:val="single" w:sz="4" w:space="0" w:color="auto"/>
              <w:right w:val="single" w:sz="4" w:space="0" w:color="auto"/>
            </w:tcBorders>
            <w:shd w:val="clear" w:color="auto" w:fill="auto"/>
            <w:noWrap/>
            <w:hideMark/>
          </w:tcPr>
          <w:p w:rsidR="006B1753" w:rsidRPr="00F61DB5" w:rsidRDefault="006B1753" w:rsidP="00D83D2F">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3.072.727</w:t>
            </w:r>
          </w:p>
        </w:tc>
      </w:tr>
      <w:tr w:rsidR="006B1753" w:rsidRPr="00F61DB5" w:rsidTr="00E84914">
        <w:trPr>
          <w:trHeight w:val="259"/>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6B1753" w:rsidRPr="00F61DB5" w:rsidRDefault="006B1753" w:rsidP="007D160F">
            <w:pPr>
              <w:jc w:val="cente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3</w:t>
            </w:r>
          </w:p>
        </w:tc>
        <w:tc>
          <w:tcPr>
            <w:tcW w:w="6237" w:type="dxa"/>
            <w:tcBorders>
              <w:top w:val="single" w:sz="4" w:space="0" w:color="auto"/>
              <w:left w:val="nil"/>
              <w:bottom w:val="single" w:sz="4" w:space="0" w:color="auto"/>
              <w:right w:val="single" w:sz="4" w:space="0" w:color="auto"/>
            </w:tcBorders>
            <w:shd w:val="clear" w:color="auto" w:fill="auto"/>
            <w:hideMark/>
          </w:tcPr>
          <w:p w:rsidR="006B1753" w:rsidRPr="00F61DB5" w:rsidRDefault="006B1753" w:rsidP="00D83D2F">
            <w:pPr>
              <w:ind w:right="-108"/>
              <w:rPr>
                <w:rFonts w:asciiTheme="majorHAnsi" w:hAnsiTheme="majorHAnsi" w:cstheme="majorHAnsi"/>
                <w:bCs/>
                <w:spacing w:val="-4"/>
                <w:sz w:val="22"/>
                <w:szCs w:val="22"/>
                <w:lang w:val="vi-VN" w:eastAsia="vi-VN"/>
              </w:rPr>
            </w:pPr>
            <w:r w:rsidRPr="00F61DB5">
              <w:rPr>
                <w:rFonts w:asciiTheme="majorHAnsi" w:hAnsiTheme="majorHAnsi" w:cstheme="majorHAnsi"/>
                <w:bCs/>
                <w:spacing w:val="-4"/>
                <w:sz w:val="22"/>
                <w:szCs w:val="22"/>
                <w:lang w:val="vi-VN" w:eastAsia="vi-VN"/>
              </w:rPr>
              <w:t xml:space="preserve">SƠN LÓT KHÁNG KIỀM NGOẠI THẤT SIÊU CAO CẤP </w:t>
            </w:r>
          </w:p>
        </w:tc>
        <w:tc>
          <w:tcPr>
            <w:tcW w:w="709" w:type="dxa"/>
            <w:tcBorders>
              <w:top w:val="nil"/>
              <w:left w:val="nil"/>
              <w:bottom w:val="single" w:sz="4" w:space="0" w:color="auto"/>
              <w:right w:val="single" w:sz="4" w:space="0" w:color="auto"/>
            </w:tcBorders>
            <w:shd w:val="clear" w:color="auto" w:fill="auto"/>
            <w:noWrap/>
            <w:hideMark/>
          </w:tcPr>
          <w:p w:rsidR="006B1753" w:rsidRPr="00F61DB5" w:rsidRDefault="006B1753" w:rsidP="00A034A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5L</w:t>
            </w:r>
          </w:p>
        </w:tc>
        <w:tc>
          <w:tcPr>
            <w:tcW w:w="851" w:type="dxa"/>
            <w:vMerge w:val="restart"/>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340063">
            <w:pPr>
              <w:ind w:left="-108" w:right="-108"/>
              <w:jc w:val="center"/>
              <w:rPr>
                <w:rFonts w:asciiTheme="majorHAnsi" w:hAnsiTheme="majorHAnsi" w:cstheme="majorHAnsi"/>
                <w:bCs/>
                <w:sz w:val="22"/>
                <w:szCs w:val="22"/>
                <w:lang w:eastAsia="vi-VN"/>
              </w:rPr>
            </w:pPr>
          </w:p>
          <w:p w:rsidR="006B1753" w:rsidRPr="00F61DB5" w:rsidRDefault="006B1753" w:rsidP="00340063">
            <w:pPr>
              <w:ind w:left="-108" w:right="-108"/>
              <w:jc w:val="cente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IMP-SPE01</w:t>
            </w:r>
          </w:p>
        </w:tc>
        <w:tc>
          <w:tcPr>
            <w:tcW w:w="1134" w:type="dxa"/>
            <w:tcBorders>
              <w:top w:val="nil"/>
              <w:left w:val="nil"/>
              <w:bottom w:val="single" w:sz="4" w:space="0" w:color="auto"/>
              <w:right w:val="single" w:sz="4" w:space="0" w:color="auto"/>
            </w:tcBorders>
            <w:shd w:val="clear" w:color="auto" w:fill="auto"/>
            <w:noWrap/>
            <w:hideMark/>
          </w:tcPr>
          <w:p w:rsidR="006B1753" w:rsidRPr="00F61DB5" w:rsidRDefault="006B1753" w:rsidP="00D83D2F">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1.163.636</w:t>
            </w:r>
          </w:p>
        </w:tc>
      </w:tr>
      <w:tr w:rsidR="006B1753" w:rsidRPr="00F61DB5" w:rsidTr="00D91308">
        <w:trPr>
          <w:trHeight w:val="513"/>
        </w:trPr>
        <w:tc>
          <w:tcPr>
            <w:tcW w:w="582" w:type="dxa"/>
            <w:vMerge/>
            <w:tcBorders>
              <w:top w:val="nil"/>
              <w:left w:val="single" w:sz="4" w:space="0" w:color="auto"/>
              <w:bottom w:val="single" w:sz="4" w:space="0" w:color="000000"/>
              <w:right w:val="single" w:sz="4" w:space="0" w:color="auto"/>
            </w:tcBorders>
            <w:hideMark/>
          </w:tcPr>
          <w:p w:rsidR="006B1753" w:rsidRPr="00F61DB5" w:rsidRDefault="006B1753" w:rsidP="007D160F">
            <w:pPr>
              <w:jc w:val="center"/>
              <w:rPr>
                <w:rFonts w:asciiTheme="majorHAnsi" w:hAnsiTheme="majorHAnsi" w:cstheme="majorHAnsi"/>
                <w:bCs/>
                <w:sz w:val="22"/>
                <w:szCs w:val="22"/>
                <w:lang w:val="vi-VN" w:eastAsia="vi-VN"/>
              </w:rPr>
            </w:pPr>
          </w:p>
        </w:tc>
        <w:tc>
          <w:tcPr>
            <w:tcW w:w="6237" w:type="dxa"/>
            <w:tcBorders>
              <w:top w:val="single" w:sz="4" w:space="0" w:color="auto"/>
              <w:left w:val="nil"/>
              <w:bottom w:val="single" w:sz="4" w:space="0" w:color="auto"/>
              <w:right w:val="single" w:sz="4" w:space="0" w:color="auto"/>
            </w:tcBorders>
            <w:shd w:val="clear" w:color="auto" w:fill="auto"/>
            <w:hideMark/>
          </w:tcPr>
          <w:p w:rsidR="006B1753" w:rsidRPr="00F61DB5" w:rsidRDefault="006B1753" w:rsidP="00D91308">
            <w:pPr>
              <w:rPr>
                <w:rFonts w:asciiTheme="majorHAnsi" w:hAnsiTheme="majorHAnsi" w:cstheme="majorHAnsi"/>
                <w:spacing w:val="-4"/>
                <w:sz w:val="22"/>
                <w:szCs w:val="22"/>
                <w:lang w:eastAsia="vi-VN"/>
              </w:rPr>
            </w:pPr>
            <w:r w:rsidRPr="00F61DB5">
              <w:rPr>
                <w:rFonts w:asciiTheme="majorHAnsi" w:hAnsiTheme="majorHAnsi" w:cstheme="majorHAnsi"/>
                <w:spacing w:val="-4"/>
                <w:sz w:val="22"/>
                <w:szCs w:val="22"/>
                <w:lang w:val="vi-VN" w:eastAsia="vi-VN"/>
              </w:rPr>
              <w:t xml:space="preserve">Bề mặt </w:t>
            </w:r>
            <w:r w:rsidR="00D83D2F" w:rsidRPr="00F61DB5">
              <w:rPr>
                <w:rFonts w:asciiTheme="majorHAnsi" w:hAnsiTheme="majorHAnsi" w:cstheme="majorHAnsi"/>
                <w:spacing w:val="-4"/>
                <w:sz w:val="22"/>
                <w:szCs w:val="22"/>
                <w:lang w:val="vi-VN" w:eastAsia="vi-VN"/>
              </w:rPr>
              <w:t>nhẵn mịn, độ bám dính hoàn hảo</w:t>
            </w:r>
            <w:r w:rsidR="00D91308" w:rsidRPr="00F61DB5">
              <w:rPr>
                <w:rFonts w:asciiTheme="majorHAnsi" w:hAnsiTheme="majorHAnsi" w:cstheme="majorHAnsi"/>
                <w:spacing w:val="-4"/>
                <w:sz w:val="22"/>
                <w:szCs w:val="22"/>
                <w:lang w:eastAsia="vi-VN"/>
              </w:rPr>
              <w:t xml:space="preserve">, </w:t>
            </w:r>
            <w:r w:rsidR="00D83D2F" w:rsidRPr="00F61DB5">
              <w:rPr>
                <w:rFonts w:asciiTheme="majorHAnsi" w:hAnsiTheme="majorHAnsi" w:cstheme="majorHAnsi"/>
                <w:spacing w:val="-4"/>
                <w:sz w:val="22"/>
                <w:szCs w:val="22"/>
                <w:lang w:val="vi-VN" w:eastAsia="vi-VN"/>
              </w:rPr>
              <w:t>Kháng kiềm tối đa</w:t>
            </w:r>
            <w:r w:rsidR="00B4251F" w:rsidRPr="00F61DB5">
              <w:rPr>
                <w:rFonts w:asciiTheme="majorHAnsi" w:hAnsiTheme="majorHAnsi" w:cstheme="majorHAnsi"/>
                <w:spacing w:val="-4"/>
                <w:sz w:val="22"/>
                <w:szCs w:val="22"/>
                <w:lang w:eastAsia="vi-VN"/>
              </w:rPr>
              <w:t xml:space="preserve">, </w:t>
            </w:r>
            <w:r w:rsidRPr="00F61DB5">
              <w:rPr>
                <w:rFonts w:asciiTheme="majorHAnsi" w:hAnsiTheme="majorHAnsi" w:cstheme="majorHAnsi"/>
                <w:spacing w:val="-4"/>
                <w:sz w:val="22"/>
                <w:szCs w:val="22"/>
                <w:lang w:val="vi-VN" w:eastAsia="vi-VN"/>
              </w:rPr>
              <w:t>Chống ph</w:t>
            </w:r>
            <w:r w:rsidR="00D83D2F" w:rsidRPr="00F61DB5">
              <w:rPr>
                <w:rFonts w:asciiTheme="majorHAnsi" w:hAnsiTheme="majorHAnsi" w:cstheme="majorHAnsi"/>
                <w:spacing w:val="-4"/>
                <w:sz w:val="22"/>
                <w:szCs w:val="22"/>
                <w:lang w:val="vi-VN" w:eastAsia="vi-VN"/>
              </w:rPr>
              <w:t>ai màu cho lớp sơn phủ</w:t>
            </w:r>
            <w:r w:rsidR="00D91308" w:rsidRPr="00F61DB5">
              <w:rPr>
                <w:rFonts w:asciiTheme="majorHAnsi" w:hAnsiTheme="majorHAnsi" w:cstheme="majorHAnsi"/>
                <w:spacing w:val="-4"/>
                <w:sz w:val="22"/>
                <w:szCs w:val="22"/>
                <w:lang w:eastAsia="vi-VN"/>
              </w:rPr>
              <w:t xml:space="preserve">, </w:t>
            </w:r>
            <w:r w:rsidRPr="00F61DB5">
              <w:rPr>
                <w:rFonts w:asciiTheme="majorHAnsi" w:hAnsiTheme="majorHAnsi" w:cstheme="majorHAnsi"/>
                <w:spacing w:val="-4"/>
                <w:sz w:val="22"/>
                <w:szCs w:val="22"/>
                <w:lang w:val="vi-VN" w:eastAsia="vi-VN"/>
              </w:rPr>
              <w:t xml:space="preserve">Hàm lượng VOC thấp, thân thiện với </w:t>
            </w:r>
            <w:r w:rsidR="00D91308" w:rsidRPr="00F61DB5">
              <w:rPr>
                <w:rFonts w:asciiTheme="majorHAnsi" w:hAnsiTheme="majorHAnsi" w:cstheme="majorHAnsi"/>
                <w:spacing w:val="-4"/>
                <w:sz w:val="22"/>
                <w:szCs w:val="22"/>
                <w:lang w:eastAsia="vi-VN"/>
              </w:rPr>
              <w:t>MT</w:t>
            </w:r>
          </w:p>
        </w:tc>
        <w:tc>
          <w:tcPr>
            <w:tcW w:w="709" w:type="dxa"/>
            <w:tcBorders>
              <w:top w:val="nil"/>
              <w:left w:val="nil"/>
              <w:bottom w:val="single" w:sz="4" w:space="0" w:color="auto"/>
              <w:right w:val="single" w:sz="4" w:space="0" w:color="auto"/>
            </w:tcBorders>
            <w:shd w:val="clear" w:color="auto" w:fill="auto"/>
            <w:noWrap/>
            <w:hideMark/>
          </w:tcPr>
          <w:p w:rsidR="006B1753" w:rsidRPr="00F61DB5" w:rsidRDefault="006B1753" w:rsidP="00A034A7">
            <w:pPr>
              <w:jc w:val="center"/>
              <w:rPr>
                <w:rFonts w:asciiTheme="majorHAnsi" w:hAnsiTheme="majorHAnsi" w:cstheme="majorHAnsi"/>
                <w:sz w:val="22"/>
                <w:szCs w:val="22"/>
                <w:lang w:val="vi-VN" w:eastAsia="vi-VN"/>
              </w:rPr>
            </w:pPr>
          </w:p>
          <w:p w:rsidR="006B1753" w:rsidRPr="00F61DB5" w:rsidRDefault="006B1753" w:rsidP="00A034A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18L</w:t>
            </w:r>
          </w:p>
        </w:tc>
        <w:tc>
          <w:tcPr>
            <w:tcW w:w="851" w:type="dxa"/>
            <w:vMerge/>
            <w:tcBorders>
              <w:top w:val="nil"/>
              <w:left w:val="single" w:sz="4" w:space="0" w:color="auto"/>
              <w:bottom w:val="single" w:sz="4" w:space="0" w:color="auto"/>
              <w:right w:val="single" w:sz="4" w:space="0" w:color="auto"/>
            </w:tcBorders>
            <w:hideMark/>
          </w:tcPr>
          <w:p w:rsidR="006B1753" w:rsidRPr="00F61DB5" w:rsidRDefault="006B1753" w:rsidP="00340063">
            <w:pPr>
              <w:ind w:left="-108" w:right="-108"/>
              <w:jc w:val="center"/>
              <w:rPr>
                <w:rFonts w:asciiTheme="majorHAnsi" w:hAnsiTheme="majorHAnsi" w:cstheme="majorHAnsi"/>
                <w:bCs/>
                <w:sz w:val="22"/>
                <w:szCs w:val="22"/>
                <w:lang w:val="vi-VN" w:eastAsia="vi-VN"/>
              </w:rPr>
            </w:pPr>
          </w:p>
        </w:tc>
        <w:tc>
          <w:tcPr>
            <w:tcW w:w="1134" w:type="dxa"/>
            <w:tcBorders>
              <w:top w:val="nil"/>
              <w:left w:val="nil"/>
              <w:bottom w:val="single" w:sz="4" w:space="0" w:color="auto"/>
              <w:right w:val="single" w:sz="4" w:space="0" w:color="auto"/>
            </w:tcBorders>
            <w:shd w:val="clear" w:color="auto" w:fill="auto"/>
            <w:noWrap/>
            <w:hideMark/>
          </w:tcPr>
          <w:p w:rsidR="006B1753" w:rsidRPr="00F61DB5" w:rsidRDefault="006B1753" w:rsidP="00D83D2F">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3.536.364</w:t>
            </w:r>
          </w:p>
        </w:tc>
      </w:tr>
      <w:tr w:rsidR="006B1753" w:rsidRPr="00F61DB5" w:rsidTr="00E84914">
        <w:trPr>
          <w:trHeight w:val="300"/>
        </w:trPr>
        <w:tc>
          <w:tcPr>
            <w:tcW w:w="582" w:type="dxa"/>
            <w:tcBorders>
              <w:top w:val="nil"/>
              <w:left w:val="single" w:sz="4" w:space="0" w:color="auto"/>
              <w:bottom w:val="single" w:sz="4" w:space="0" w:color="auto"/>
              <w:right w:val="single" w:sz="4" w:space="0" w:color="auto"/>
            </w:tcBorders>
            <w:shd w:val="clear" w:color="auto" w:fill="auto"/>
            <w:hideMark/>
          </w:tcPr>
          <w:p w:rsidR="006B1753" w:rsidRPr="00F61DB5" w:rsidRDefault="006B1753" w:rsidP="007D160F">
            <w:pPr>
              <w:jc w:val="center"/>
              <w:rPr>
                <w:rFonts w:asciiTheme="majorHAnsi" w:hAnsiTheme="majorHAnsi" w:cstheme="majorHAnsi"/>
                <w:bCs/>
                <w:sz w:val="22"/>
                <w:szCs w:val="22"/>
                <w:lang w:eastAsia="vi-VN"/>
              </w:rPr>
            </w:pPr>
            <w:r w:rsidRPr="00F61DB5">
              <w:rPr>
                <w:rFonts w:asciiTheme="majorHAnsi" w:hAnsiTheme="majorHAnsi" w:cstheme="majorHAnsi"/>
                <w:bCs/>
                <w:sz w:val="22"/>
                <w:szCs w:val="22"/>
                <w:lang w:eastAsia="vi-VN"/>
              </w:rPr>
              <w:t>E</w:t>
            </w:r>
          </w:p>
        </w:tc>
        <w:tc>
          <w:tcPr>
            <w:tcW w:w="6237" w:type="dxa"/>
            <w:tcBorders>
              <w:top w:val="single" w:sz="4" w:space="0" w:color="auto"/>
              <w:left w:val="nil"/>
              <w:bottom w:val="single" w:sz="4" w:space="0" w:color="auto"/>
              <w:right w:val="single" w:sz="4" w:space="0" w:color="auto"/>
            </w:tcBorders>
            <w:shd w:val="clear" w:color="auto" w:fill="auto"/>
            <w:hideMark/>
          </w:tcPr>
          <w:p w:rsidR="006B1753" w:rsidRPr="00F61DB5" w:rsidRDefault="006B1753" w:rsidP="007D160F">
            <w:pPr>
              <w:rPr>
                <w:rFonts w:asciiTheme="majorHAnsi" w:hAnsiTheme="majorHAnsi" w:cstheme="majorHAnsi"/>
                <w:bCs/>
                <w:spacing w:val="-4"/>
                <w:sz w:val="22"/>
                <w:szCs w:val="22"/>
                <w:lang w:val="vi-VN" w:eastAsia="vi-VN"/>
              </w:rPr>
            </w:pPr>
            <w:r w:rsidRPr="00F61DB5">
              <w:rPr>
                <w:rFonts w:asciiTheme="majorHAnsi" w:hAnsiTheme="majorHAnsi" w:cstheme="majorHAnsi"/>
                <w:bCs/>
                <w:spacing w:val="-4"/>
                <w:sz w:val="22"/>
                <w:szCs w:val="22"/>
                <w:lang w:val="vi-VN" w:eastAsia="vi-VN"/>
              </w:rPr>
              <w:t>SƠN CHỐNG THẤM</w:t>
            </w:r>
          </w:p>
        </w:tc>
        <w:tc>
          <w:tcPr>
            <w:tcW w:w="709" w:type="dxa"/>
            <w:tcBorders>
              <w:top w:val="nil"/>
              <w:left w:val="nil"/>
              <w:bottom w:val="single" w:sz="4" w:space="0" w:color="auto"/>
              <w:right w:val="single" w:sz="4" w:space="0" w:color="auto"/>
            </w:tcBorders>
            <w:shd w:val="clear" w:color="auto" w:fill="auto"/>
            <w:noWrap/>
            <w:hideMark/>
          </w:tcPr>
          <w:p w:rsidR="006B1753" w:rsidRPr="00F61DB5" w:rsidRDefault="006B1753" w:rsidP="00A034A7">
            <w:pPr>
              <w:jc w:val="center"/>
              <w:rPr>
                <w:rFonts w:asciiTheme="majorHAnsi" w:hAnsiTheme="majorHAnsi" w:cstheme="majorHAnsi"/>
                <w:sz w:val="22"/>
                <w:szCs w:val="22"/>
                <w:lang w:val="vi-VN" w:eastAsia="vi-VN"/>
              </w:rPr>
            </w:pPr>
          </w:p>
        </w:tc>
        <w:tc>
          <w:tcPr>
            <w:tcW w:w="851" w:type="dxa"/>
            <w:tcBorders>
              <w:top w:val="nil"/>
              <w:left w:val="nil"/>
              <w:bottom w:val="single" w:sz="4" w:space="0" w:color="auto"/>
              <w:right w:val="single" w:sz="4" w:space="0" w:color="auto"/>
            </w:tcBorders>
            <w:shd w:val="clear" w:color="auto" w:fill="auto"/>
            <w:noWrap/>
            <w:hideMark/>
          </w:tcPr>
          <w:p w:rsidR="006B1753" w:rsidRPr="00F61DB5" w:rsidRDefault="006B1753" w:rsidP="00340063">
            <w:pPr>
              <w:ind w:left="-108" w:right="-108"/>
              <w:jc w:val="center"/>
              <w:rPr>
                <w:rFonts w:asciiTheme="majorHAnsi" w:hAnsiTheme="majorHAnsi" w:cstheme="majorHAnsi"/>
                <w:bCs/>
                <w:sz w:val="22"/>
                <w:szCs w:val="22"/>
                <w:lang w:val="vi-VN" w:eastAsia="vi-VN"/>
              </w:rPr>
            </w:pPr>
          </w:p>
        </w:tc>
        <w:tc>
          <w:tcPr>
            <w:tcW w:w="1134" w:type="dxa"/>
            <w:tcBorders>
              <w:top w:val="nil"/>
              <w:left w:val="nil"/>
              <w:bottom w:val="single" w:sz="4" w:space="0" w:color="auto"/>
              <w:right w:val="single" w:sz="4" w:space="0" w:color="auto"/>
            </w:tcBorders>
            <w:shd w:val="clear" w:color="auto" w:fill="auto"/>
            <w:noWrap/>
            <w:hideMark/>
          </w:tcPr>
          <w:p w:rsidR="006B1753" w:rsidRPr="00F61DB5" w:rsidRDefault="006B1753" w:rsidP="00D83D2F">
            <w:pPr>
              <w:jc w:val="right"/>
              <w:rPr>
                <w:rFonts w:asciiTheme="majorHAnsi" w:hAnsiTheme="majorHAnsi" w:cstheme="majorHAnsi"/>
                <w:sz w:val="22"/>
                <w:szCs w:val="22"/>
                <w:lang w:val="vi-VN" w:eastAsia="vi-VN"/>
              </w:rPr>
            </w:pPr>
          </w:p>
        </w:tc>
      </w:tr>
      <w:tr w:rsidR="006B1753" w:rsidRPr="00F61DB5" w:rsidTr="00E84914">
        <w:trPr>
          <w:trHeight w:val="25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1753" w:rsidRPr="00F61DB5" w:rsidRDefault="006B1753" w:rsidP="007D160F">
            <w:pPr>
              <w:jc w:val="cente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w:t>
            </w:r>
          </w:p>
        </w:tc>
        <w:tc>
          <w:tcPr>
            <w:tcW w:w="6237" w:type="dxa"/>
            <w:tcBorders>
              <w:top w:val="single" w:sz="4" w:space="0" w:color="auto"/>
              <w:left w:val="nil"/>
              <w:bottom w:val="single" w:sz="4" w:space="0" w:color="auto"/>
              <w:right w:val="single" w:sz="4" w:space="0" w:color="auto"/>
            </w:tcBorders>
            <w:shd w:val="clear" w:color="auto" w:fill="auto"/>
            <w:hideMark/>
          </w:tcPr>
          <w:p w:rsidR="006B1753" w:rsidRPr="00F61DB5" w:rsidRDefault="006B1753" w:rsidP="007D160F">
            <w:pPr>
              <w:rPr>
                <w:rFonts w:asciiTheme="majorHAnsi" w:hAnsiTheme="majorHAnsi" w:cstheme="majorHAnsi"/>
                <w:bCs/>
                <w:spacing w:val="-4"/>
                <w:sz w:val="22"/>
                <w:szCs w:val="22"/>
                <w:lang w:val="vi-VN" w:eastAsia="vi-VN"/>
              </w:rPr>
            </w:pPr>
            <w:r w:rsidRPr="00F61DB5">
              <w:rPr>
                <w:rFonts w:asciiTheme="majorHAnsi" w:hAnsiTheme="majorHAnsi" w:cstheme="majorHAnsi"/>
                <w:bCs/>
                <w:spacing w:val="-4"/>
                <w:sz w:val="22"/>
                <w:szCs w:val="22"/>
                <w:lang w:val="vi-VN" w:eastAsia="vi-VN"/>
              </w:rPr>
              <w:t>SƠN CHỐNG THẤM ĐA NĂNG IMPERIA</w:t>
            </w:r>
          </w:p>
        </w:tc>
        <w:tc>
          <w:tcPr>
            <w:tcW w:w="709"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A034A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5L</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340063">
            <w:pPr>
              <w:ind w:left="-108" w:right="-108"/>
              <w:jc w:val="center"/>
              <w:rPr>
                <w:rFonts w:asciiTheme="majorHAnsi" w:hAnsiTheme="majorHAnsi" w:cstheme="majorHAnsi"/>
                <w:bCs/>
                <w:sz w:val="22"/>
                <w:szCs w:val="22"/>
                <w:lang w:eastAsia="vi-VN"/>
              </w:rPr>
            </w:pPr>
          </w:p>
          <w:p w:rsidR="006B1753" w:rsidRPr="00F61DB5" w:rsidRDefault="006B1753" w:rsidP="00340063">
            <w:pPr>
              <w:ind w:left="-108" w:right="-108"/>
              <w:jc w:val="cente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IMP-CT12</w:t>
            </w:r>
          </w:p>
        </w:tc>
        <w:tc>
          <w:tcPr>
            <w:tcW w:w="1134"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D83D2F">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1.000.000</w:t>
            </w:r>
          </w:p>
        </w:tc>
      </w:tr>
      <w:tr w:rsidR="006B1753" w:rsidRPr="00F61DB5" w:rsidTr="00E84914">
        <w:trPr>
          <w:trHeight w:val="725"/>
        </w:trPr>
        <w:tc>
          <w:tcPr>
            <w:tcW w:w="582" w:type="dxa"/>
            <w:vMerge/>
            <w:tcBorders>
              <w:top w:val="single" w:sz="4" w:space="0" w:color="auto"/>
              <w:left w:val="single" w:sz="4" w:space="0" w:color="auto"/>
              <w:bottom w:val="single" w:sz="4" w:space="0" w:color="auto"/>
              <w:right w:val="single" w:sz="4" w:space="0" w:color="auto"/>
            </w:tcBorders>
            <w:hideMark/>
          </w:tcPr>
          <w:p w:rsidR="006B1753" w:rsidRPr="00F61DB5" w:rsidRDefault="006B1753" w:rsidP="007D160F">
            <w:pPr>
              <w:jc w:val="center"/>
              <w:rPr>
                <w:rFonts w:asciiTheme="majorHAnsi" w:hAnsiTheme="majorHAnsi" w:cstheme="majorHAnsi"/>
                <w:bCs/>
                <w:sz w:val="22"/>
                <w:szCs w:val="22"/>
                <w:lang w:val="vi-VN" w:eastAsia="vi-VN"/>
              </w:rPr>
            </w:pPr>
          </w:p>
        </w:tc>
        <w:tc>
          <w:tcPr>
            <w:tcW w:w="6237" w:type="dxa"/>
            <w:tcBorders>
              <w:top w:val="single" w:sz="4" w:space="0" w:color="auto"/>
              <w:left w:val="nil"/>
              <w:bottom w:val="single" w:sz="4" w:space="0" w:color="auto"/>
              <w:right w:val="single" w:sz="4" w:space="0" w:color="auto"/>
            </w:tcBorders>
            <w:shd w:val="clear" w:color="auto" w:fill="auto"/>
            <w:hideMark/>
          </w:tcPr>
          <w:p w:rsidR="006B1753" w:rsidRPr="00F61DB5" w:rsidRDefault="006B1753" w:rsidP="00B4251F">
            <w:pPr>
              <w:rPr>
                <w:rFonts w:asciiTheme="majorHAnsi" w:hAnsiTheme="majorHAnsi" w:cstheme="majorHAnsi"/>
                <w:spacing w:val="-4"/>
                <w:sz w:val="22"/>
                <w:szCs w:val="22"/>
                <w:lang w:val="vi-VN" w:eastAsia="vi-VN"/>
              </w:rPr>
            </w:pPr>
            <w:r w:rsidRPr="00F61DB5">
              <w:rPr>
                <w:rFonts w:asciiTheme="majorHAnsi" w:hAnsiTheme="majorHAnsi" w:cstheme="majorHAnsi"/>
                <w:spacing w:val="-4"/>
                <w:sz w:val="22"/>
                <w:szCs w:val="22"/>
                <w:lang w:val="vi-VN" w:eastAsia="vi-VN"/>
              </w:rPr>
              <w:t>Độ bám dính, độ che phủ, chống thấm và chống rêu mốc tối đa</w:t>
            </w:r>
            <w:r w:rsidRPr="00F61DB5">
              <w:rPr>
                <w:rFonts w:asciiTheme="majorHAnsi" w:hAnsiTheme="majorHAnsi" w:cstheme="majorHAnsi"/>
                <w:spacing w:val="-4"/>
                <w:sz w:val="22"/>
                <w:szCs w:val="22"/>
                <w:lang w:val="vi-VN" w:eastAsia="vi-VN"/>
              </w:rPr>
              <w:br/>
              <w:t>Chất chống thấm vượt trội với bề mặt đanh chắc, bề mặt sáng đẹp, chống loang màu</w:t>
            </w:r>
            <w:r w:rsidR="00B4251F" w:rsidRPr="00F61DB5">
              <w:rPr>
                <w:rFonts w:asciiTheme="majorHAnsi" w:hAnsiTheme="majorHAnsi" w:cstheme="majorHAnsi"/>
                <w:spacing w:val="-4"/>
                <w:sz w:val="22"/>
                <w:szCs w:val="22"/>
                <w:lang w:eastAsia="vi-VN"/>
              </w:rPr>
              <w:t xml:space="preserve">, </w:t>
            </w:r>
            <w:r w:rsidRPr="00F61DB5">
              <w:rPr>
                <w:rFonts w:asciiTheme="majorHAnsi" w:hAnsiTheme="majorHAnsi" w:cstheme="majorHAnsi"/>
                <w:spacing w:val="-4"/>
                <w:sz w:val="22"/>
                <w:szCs w:val="22"/>
                <w:lang w:val="vi-VN" w:eastAsia="vi-VN"/>
              </w:rPr>
              <w:t>Hàm lượng VOC thấp, thân thiện với môi trường</w:t>
            </w:r>
          </w:p>
        </w:tc>
        <w:tc>
          <w:tcPr>
            <w:tcW w:w="709"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A034A7">
            <w:pPr>
              <w:jc w:val="center"/>
              <w:rPr>
                <w:rFonts w:asciiTheme="majorHAnsi" w:hAnsiTheme="majorHAnsi" w:cstheme="majorHAnsi"/>
                <w:sz w:val="22"/>
                <w:szCs w:val="22"/>
                <w:lang w:val="vi-VN" w:eastAsia="vi-VN"/>
              </w:rPr>
            </w:pPr>
          </w:p>
          <w:p w:rsidR="006B1753" w:rsidRPr="00F61DB5" w:rsidRDefault="006B1753" w:rsidP="00A034A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18L</w:t>
            </w:r>
          </w:p>
        </w:tc>
        <w:tc>
          <w:tcPr>
            <w:tcW w:w="851" w:type="dxa"/>
            <w:vMerge/>
            <w:tcBorders>
              <w:top w:val="single" w:sz="4" w:space="0" w:color="auto"/>
              <w:left w:val="single" w:sz="4" w:space="0" w:color="auto"/>
              <w:bottom w:val="single" w:sz="4" w:space="0" w:color="auto"/>
              <w:right w:val="single" w:sz="4" w:space="0" w:color="auto"/>
            </w:tcBorders>
            <w:hideMark/>
          </w:tcPr>
          <w:p w:rsidR="006B1753" w:rsidRPr="00F61DB5" w:rsidRDefault="006B1753" w:rsidP="00340063">
            <w:pPr>
              <w:ind w:left="-108" w:right="-108"/>
              <w:jc w:val="center"/>
              <w:rPr>
                <w:rFonts w:asciiTheme="majorHAnsi" w:hAnsiTheme="majorHAnsi" w:cstheme="majorHAnsi"/>
                <w:bCs/>
                <w:sz w:val="22"/>
                <w:szCs w:val="22"/>
                <w:lang w:val="vi-VN" w:eastAsia="vi-VN"/>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D83D2F">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3.072.727</w:t>
            </w:r>
          </w:p>
        </w:tc>
      </w:tr>
      <w:tr w:rsidR="006B1753" w:rsidRPr="00F61DB5" w:rsidTr="00E84914">
        <w:trPr>
          <w:trHeight w:val="24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1753" w:rsidRPr="00F61DB5" w:rsidRDefault="006B1753" w:rsidP="007D160F">
            <w:pPr>
              <w:jc w:val="cente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2</w:t>
            </w:r>
          </w:p>
        </w:tc>
        <w:tc>
          <w:tcPr>
            <w:tcW w:w="6237" w:type="dxa"/>
            <w:tcBorders>
              <w:top w:val="single" w:sz="4" w:space="0" w:color="auto"/>
              <w:left w:val="nil"/>
              <w:bottom w:val="single" w:sz="4" w:space="0" w:color="auto"/>
              <w:right w:val="single" w:sz="4" w:space="0" w:color="auto"/>
            </w:tcBorders>
            <w:shd w:val="clear" w:color="auto" w:fill="auto"/>
            <w:hideMark/>
          </w:tcPr>
          <w:p w:rsidR="006B1753" w:rsidRPr="00F61DB5" w:rsidRDefault="006B1753" w:rsidP="007D160F">
            <w:pPr>
              <w:rPr>
                <w:rFonts w:asciiTheme="majorHAnsi" w:hAnsiTheme="majorHAnsi" w:cstheme="majorHAnsi"/>
                <w:bCs/>
                <w:spacing w:val="-4"/>
                <w:sz w:val="22"/>
                <w:szCs w:val="22"/>
                <w:lang w:val="vi-VN" w:eastAsia="vi-VN"/>
              </w:rPr>
            </w:pPr>
            <w:r w:rsidRPr="00F61DB5">
              <w:rPr>
                <w:rFonts w:asciiTheme="majorHAnsi" w:hAnsiTheme="majorHAnsi" w:cstheme="majorHAnsi"/>
                <w:bCs/>
                <w:spacing w:val="-4"/>
                <w:sz w:val="22"/>
                <w:szCs w:val="22"/>
                <w:lang w:val="vi-VN" w:eastAsia="vi-VN"/>
              </w:rPr>
              <w:t>SƠN CHỐNG THẤM MÀU</w:t>
            </w:r>
          </w:p>
        </w:tc>
        <w:tc>
          <w:tcPr>
            <w:tcW w:w="709"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A034A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5L</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340063">
            <w:pPr>
              <w:ind w:left="-108" w:right="-108"/>
              <w:jc w:val="center"/>
              <w:rPr>
                <w:rFonts w:asciiTheme="majorHAnsi" w:hAnsiTheme="majorHAnsi" w:cstheme="majorHAnsi"/>
                <w:bCs/>
                <w:sz w:val="22"/>
                <w:szCs w:val="22"/>
                <w:lang w:eastAsia="vi-VN"/>
              </w:rPr>
            </w:pPr>
          </w:p>
          <w:p w:rsidR="006B1753" w:rsidRPr="00F61DB5" w:rsidRDefault="006B1753" w:rsidP="00340063">
            <w:pPr>
              <w:ind w:left="-108" w:right="-108"/>
              <w:jc w:val="center"/>
              <w:rPr>
                <w:rFonts w:asciiTheme="majorHAnsi" w:hAnsiTheme="majorHAnsi" w:cstheme="majorHAnsi"/>
                <w:bCs/>
                <w:sz w:val="22"/>
                <w:szCs w:val="22"/>
                <w:lang w:eastAsia="vi-VN"/>
              </w:rPr>
            </w:pPr>
          </w:p>
          <w:p w:rsidR="006B1753" w:rsidRPr="00F61DB5" w:rsidRDefault="006B1753" w:rsidP="00340063">
            <w:pPr>
              <w:ind w:left="-108" w:right="-108"/>
              <w:jc w:val="cente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ETM</w:t>
            </w:r>
          </w:p>
        </w:tc>
        <w:tc>
          <w:tcPr>
            <w:tcW w:w="1134"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D83D2F">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1.018.182</w:t>
            </w:r>
          </w:p>
        </w:tc>
      </w:tr>
      <w:tr w:rsidR="006B1753" w:rsidRPr="00F61DB5" w:rsidTr="00E84914">
        <w:trPr>
          <w:trHeight w:val="688"/>
        </w:trPr>
        <w:tc>
          <w:tcPr>
            <w:tcW w:w="582" w:type="dxa"/>
            <w:vMerge/>
            <w:tcBorders>
              <w:top w:val="single" w:sz="4" w:space="0" w:color="auto"/>
              <w:left w:val="single" w:sz="4" w:space="0" w:color="auto"/>
              <w:bottom w:val="single" w:sz="4" w:space="0" w:color="auto"/>
              <w:right w:val="single" w:sz="4" w:space="0" w:color="auto"/>
            </w:tcBorders>
            <w:hideMark/>
          </w:tcPr>
          <w:p w:rsidR="006B1753" w:rsidRPr="00F61DB5" w:rsidRDefault="006B1753" w:rsidP="007D160F">
            <w:pPr>
              <w:jc w:val="center"/>
              <w:rPr>
                <w:rFonts w:asciiTheme="majorHAnsi" w:hAnsiTheme="majorHAnsi" w:cstheme="majorHAnsi"/>
                <w:bCs/>
                <w:sz w:val="22"/>
                <w:szCs w:val="22"/>
                <w:lang w:val="vi-VN" w:eastAsia="vi-VN"/>
              </w:rPr>
            </w:pPr>
          </w:p>
        </w:tc>
        <w:tc>
          <w:tcPr>
            <w:tcW w:w="6237" w:type="dxa"/>
            <w:tcBorders>
              <w:top w:val="single" w:sz="4" w:space="0" w:color="auto"/>
              <w:left w:val="nil"/>
              <w:bottom w:val="single" w:sz="4" w:space="0" w:color="auto"/>
              <w:right w:val="single" w:sz="4" w:space="0" w:color="auto"/>
            </w:tcBorders>
            <w:shd w:val="clear" w:color="auto" w:fill="auto"/>
            <w:hideMark/>
          </w:tcPr>
          <w:p w:rsidR="006B1753" w:rsidRPr="00F61DB5" w:rsidRDefault="006B1753" w:rsidP="00340063">
            <w:pPr>
              <w:rPr>
                <w:rFonts w:asciiTheme="majorHAnsi" w:hAnsiTheme="majorHAnsi" w:cstheme="majorHAnsi"/>
                <w:spacing w:val="-4"/>
                <w:sz w:val="22"/>
                <w:szCs w:val="22"/>
                <w:lang w:val="vi-VN" w:eastAsia="vi-VN"/>
              </w:rPr>
            </w:pPr>
            <w:r w:rsidRPr="00F61DB5">
              <w:rPr>
                <w:rFonts w:asciiTheme="majorHAnsi" w:hAnsiTheme="majorHAnsi" w:cstheme="majorHAnsi"/>
                <w:spacing w:val="-4"/>
                <w:sz w:val="22"/>
                <w:szCs w:val="22"/>
                <w:lang w:val="vi-VN" w:eastAsia="vi-VN"/>
              </w:rPr>
              <w:t>Độ bám dính,  chống thấm và chống rêu mốc tối đa</w:t>
            </w:r>
            <w:r w:rsidRPr="00F61DB5">
              <w:rPr>
                <w:rFonts w:asciiTheme="majorHAnsi" w:hAnsiTheme="majorHAnsi" w:cstheme="majorHAnsi"/>
                <w:spacing w:val="-4"/>
                <w:sz w:val="22"/>
                <w:szCs w:val="22"/>
                <w:lang w:val="vi-VN" w:eastAsia="vi-VN"/>
              </w:rPr>
              <w:br/>
              <w:t>Bề mặt sáng đẹp với những gam màu : Ghi đậm, ghi nhạt, vàng</w:t>
            </w:r>
            <w:r w:rsidRPr="00F61DB5">
              <w:rPr>
                <w:rFonts w:asciiTheme="majorHAnsi" w:hAnsiTheme="majorHAnsi" w:cstheme="majorHAnsi"/>
                <w:spacing w:val="-4"/>
                <w:sz w:val="22"/>
                <w:szCs w:val="22"/>
                <w:lang w:val="vi-VN" w:eastAsia="vi-VN"/>
              </w:rPr>
              <w:br/>
              <w:t xml:space="preserve"> Dễ thi công, hàm lượng VOC thấp, thân thiện với môi trường</w:t>
            </w:r>
          </w:p>
        </w:tc>
        <w:tc>
          <w:tcPr>
            <w:tcW w:w="709"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A034A7">
            <w:pPr>
              <w:jc w:val="center"/>
              <w:rPr>
                <w:rFonts w:asciiTheme="majorHAnsi" w:hAnsiTheme="majorHAnsi" w:cstheme="majorHAnsi"/>
                <w:sz w:val="22"/>
                <w:szCs w:val="22"/>
                <w:lang w:val="vi-VN" w:eastAsia="vi-VN"/>
              </w:rPr>
            </w:pPr>
          </w:p>
          <w:p w:rsidR="006B1753" w:rsidRPr="00F61DB5" w:rsidRDefault="006B1753" w:rsidP="00A034A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18L</w:t>
            </w:r>
          </w:p>
        </w:tc>
        <w:tc>
          <w:tcPr>
            <w:tcW w:w="851" w:type="dxa"/>
            <w:vMerge/>
            <w:tcBorders>
              <w:top w:val="single" w:sz="4" w:space="0" w:color="auto"/>
              <w:left w:val="single" w:sz="4" w:space="0" w:color="auto"/>
              <w:bottom w:val="single" w:sz="4" w:space="0" w:color="auto"/>
              <w:right w:val="single" w:sz="4" w:space="0" w:color="auto"/>
            </w:tcBorders>
            <w:hideMark/>
          </w:tcPr>
          <w:p w:rsidR="006B1753" w:rsidRPr="00F61DB5" w:rsidRDefault="006B1753" w:rsidP="00340063">
            <w:pPr>
              <w:ind w:left="-108" w:right="-108"/>
              <w:jc w:val="center"/>
              <w:rPr>
                <w:rFonts w:asciiTheme="majorHAnsi" w:hAnsiTheme="majorHAnsi" w:cstheme="majorHAnsi"/>
                <w:bCs/>
                <w:sz w:val="22"/>
                <w:szCs w:val="22"/>
                <w:lang w:val="vi-VN" w:eastAsia="vi-VN"/>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D83D2F">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3.436.364</w:t>
            </w:r>
          </w:p>
        </w:tc>
      </w:tr>
      <w:tr w:rsidR="006B1753" w:rsidRPr="00F61DB5" w:rsidTr="00E84914">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6B1753" w:rsidRPr="00F61DB5" w:rsidRDefault="006B1753" w:rsidP="007D160F">
            <w:pPr>
              <w:jc w:val="center"/>
              <w:rPr>
                <w:rFonts w:asciiTheme="majorHAnsi" w:hAnsiTheme="majorHAnsi" w:cstheme="majorHAnsi"/>
                <w:bCs/>
                <w:sz w:val="22"/>
                <w:szCs w:val="22"/>
                <w:lang w:eastAsia="vi-VN"/>
              </w:rPr>
            </w:pPr>
            <w:r w:rsidRPr="00F61DB5">
              <w:rPr>
                <w:rFonts w:asciiTheme="majorHAnsi" w:hAnsiTheme="majorHAnsi" w:cstheme="majorHAnsi"/>
                <w:bCs/>
                <w:sz w:val="22"/>
                <w:szCs w:val="22"/>
                <w:lang w:eastAsia="vi-VN"/>
              </w:rPr>
              <w:t>F</w:t>
            </w:r>
          </w:p>
        </w:tc>
        <w:tc>
          <w:tcPr>
            <w:tcW w:w="6237" w:type="dxa"/>
            <w:tcBorders>
              <w:top w:val="single" w:sz="4" w:space="0" w:color="auto"/>
              <w:left w:val="nil"/>
              <w:bottom w:val="single" w:sz="4" w:space="0" w:color="auto"/>
              <w:right w:val="single" w:sz="4" w:space="0" w:color="auto"/>
            </w:tcBorders>
            <w:shd w:val="clear" w:color="auto" w:fill="auto"/>
            <w:hideMark/>
          </w:tcPr>
          <w:p w:rsidR="006B1753" w:rsidRPr="00F61DB5" w:rsidRDefault="006B1753" w:rsidP="007D160F">
            <w:pPr>
              <w:rPr>
                <w:rFonts w:asciiTheme="majorHAnsi" w:hAnsiTheme="majorHAnsi" w:cstheme="majorHAnsi"/>
                <w:bCs/>
                <w:spacing w:val="-4"/>
                <w:sz w:val="22"/>
                <w:szCs w:val="22"/>
                <w:lang w:val="vi-VN" w:eastAsia="vi-VN"/>
              </w:rPr>
            </w:pPr>
            <w:r w:rsidRPr="00F61DB5">
              <w:rPr>
                <w:rFonts w:asciiTheme="majorHAnsi" w:hAnsiTheme="majorHAnsi" w:cstheme="majorHAnsi"/>
                <w:bCs/>
                <w:spacing w:val="-4"/>
                <w:sz w:val="22"/>
                <w:szCs w:val="22"/>
                <w:lang w:val="vi-VN" w:eastAsia="vi-VN"/>
              </w:rPr>
              <w:t>BỘT BẢ</w:t>
            </w:r>
          </w:p>
        </w:tc>
        <w:tc>
          <w:tcPr>
            <w:tcW w:w="709"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A034A7">
            <w:pPr>
              <w:jc w:val="center"/>
              <w:rPr>
                <w:rFonts w:asciiTheme="majorHAnsi" w:hAnsiTheme="majorHAnsi" w:cstheme="majorHAnsi"/>
                <w:sz w:val="22"/>
                <w:szCs w:val="22"/>
                <w:lang w:val="vi-VN" w:eastAsia="vi-VN"/>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340063">
            <w:pPr>
              <w:ind w:left="-108" w:right="-108"/>
              <w:jc w:val="center"/>
              <w:rPr>
                <w:rFonts w:asciiTheme="majorHAnsi" w:hAnsiTheme="majorHAnsi" w:cstheme="majorHAnsi"/>
                <w:bCs/>
                <w:sz w:val="22"/>
                <w:szCs w:val="22"/>
                <w:lang w:val="vi-VN" w:eastAsia="vi-VN"/>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D83D2F">
            <w:pPr>
              <w:jc w:val="right"/>
              <w:rPr>
                <w:rFonts w:asciiTheme="majorHAnsi" w:hAnsiTheme="majorHAnsi" w:cstheme="majorHAnsi"/>
                <w:sz w:val="22"/>
                <w:szCs w:val="22"/>
                <w:lang w:val="vi-VN" w:eastAsia="vi-VN"/>
              </w:rPr>
            </w:pPr>
          </w:p>
        </w:tc>
      </w:tr>
      <w:tr w:rsidR="006B1753" w:rsidRPr="00F61DB5" w:rsidTr="00E84914">
        <w:trPr>
          <w:trHeight w:val="74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7D160F">
            <w:pPr>
              <w:jc w:val="cente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6B1753" w:rsidRPr="00F61DB5" w:rsidRDefault="006B1753" w:rsidP="00340063">
            <w:pPr>
              <w:rPr>
                <w:rFonts w:asciiTheme="majorHAnsi" w:hAnsiTheme="majorHAnsi" w:cstheme="majorHAnsi"/>
                <w:spacing w:val="-4"/>
                <w:sz w:val="22"/>
                <w:szCs w:val="22"/>
                <w:lang w:val="vi-VN" w:eastAsia="vi-VN"/>
              </w:rPr>
            </w:pPr>
            <w:r w:rsidRPr="00F61DB5">
              <w:rPr>
                <w:rFonts w:asciiTheme="majorHAnsi" w:hAnsiTheme="majorHAnsi" w:cstheme="majorHAnsi"/>
                <w:bCs/>
                <w:spacing w:val="-4"/>
                <w:sz w:val="22"/>
                <w:szCs w:val="22"/>
                <w:lang w:val="vi-VN" w:eastAsia="vi-VN"/>
              </w:rPr>
              <w:t>BỘT BẢ NỘI THẤT CAO CẤP</w:t>
            </w:r>
            <w:r w:rsidRPr="00F61DB5">
              <w:rPr>
                <w:rFonts w:asciiTheme="majorHAnsi" w:hAnsiTheme="majorHAnsi" w:cstheme="majorHAnsi"/>
                <w:spacing w:val="-4"/>
                <w:sz w:val="22"/>
                <w:szCs w:val="22"/>
                <w:lang w:val="vi-VN" w:eastAsia="vi-VN"/>
              </w:rPr>
              <w:br/>
              <w:t>Tạo bề mặt phẳng nhẵn, giúp tăng độ phủ và độ bóng mịn của sơn</w:t>
            </w:r>
            <w:r w:rsidRPr="00F61DB5">
              <w:rPr>
                <w:rFonts w:asciiTheme="majorHAnsi" w:hAnsiTheme="majorHAnsi" w:cstheme="majorHAnsi"/>
                <w:spacing w:val="-4"/>
                <w:sz w:val="22"/>
                <w:szCs w:val="22"/>
                <w:lang w:val="vi-VN" w:eastAsia="vi-VN"/>
              </w:rPr>
              <w:br/>
              <w:t>Chống rạn nứt, dễ thi công, dễ xả nhám</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A034A7">
            <w:pPr>
              <w:jc w:val="center"/>
              <w:rPr>
                <w:rFonts w:asciiTheme="majorHAnsi" w:hAnsiTheme="majorHAnsi" w:cstheme="majorHAnsi"/>
                <w:sz w:val="22"/>
                <w:szCs w:val="22"/>
                <w:lang w:val="vi-VN" w:eastAsia="vi-VN"/>
              </w:rPr>
            </w:pPr>
          </w:p>
          <w:p w:rsidR="006B1753" w:rsidRPr="00F61DB5" w:rsidRDefault="006B1753" w:rsidP="00A034A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40kg</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340063">
            <w:pPr>
              <w:ind w:left="-108" w:right="-108"/>
              <w:jc w:val="center"/>
              <w:rPr>
                <w:rFonts w:asciiTheme="majorHAnsi" w:hAnsiTheme="majorHAnsi" w:cstheme="majorHAnsi"/>
                <w:bCs/>
                <w:sz w:val="22"/>
                <w:szCs w:val="22"/>
                <w:lang w:eastAsia="vi-VN"/>
              </w:rPr>
            </w:pPr>
          </w:p>
          <w:p w:rsidR="006B1753" w:rsidRPr="00F61DB5" w:rsidRDefault="006B1753" w:rsidP="00340063">
            <w:pPr>
              <w:ind w:left="-108" w:right="-108"/>
              <w:jc w:val="cente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IP</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D83D2F">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490.909</w:t>
            </w:r>
          </w:p>
        </w:tc>
      </w:tr>
      <w:tr w:rsidR="006B1753" w:rsidRPr="00F61DB5" w:rsidTr="00E84914">
        <w:trPr>
          <w:trHeight w:val="672"/>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7D160F">
            <w:pPr>
              <w:jc w:val="cente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2</w:t>
            </w:r>
          </w:p>
        </w:tc>
        <w:tc>
          <w:tcPr>
            <w:tcW w:w="6237" w:type="dxa"/>
            <w:tcBorders>
              <w:top w:val="single" w:sz="4" w:space="0" w:color="auto"/>
              <w:left w:val="nil"/>
              <w:bottom w:val="single" w:sz="4" w:space="0" w:color="auto"/>
              <w:right w:val="single" w:sz="4" w:space="0" w:color="auto"/>
            </w:tcBorders>
            <w:shd w:val="clear" w:color="auto" w:fill="auto"/>
            <w:hideMark/>
          </w:tcPr>
          <w:p w:rsidR="006B1753" w:rsidRPr="00F61DB5" w:rsidRDefault="006B1753" w:rsidP="00340063">
            <w:pPr>
              <w:rPr>
                <w:rFonts w:asciiTheme="majorHAnsi" w:hAnsiTheme="majorHAnsi" w:cstheme="majorHAnsi"/>
                <w:spacing w:val="-4"/>
                <w:sz w:val="22"/>
                <w:szCs w:val="22"/>
                <w:lang w:val="vi-VN" w:eastAsia="vi-VN"/>
              </w:rPr>
            </w:pPr>
            <w:r w:rsidRPr="00F61DB5">
              <w:rPr>
                <w:rFonts w:asciiTheme="majorHAnsi" w:hAnsiTheme="majorHAnsi" w:cstheme="majorHAnsi"/>
                <w:bCs/>
                <w:spacing w:val="-4"/>
                <w:sz w:val="22"/>
                <w:szCs w:val="22"/>
                <w:lang w:val="vi-VN" w:eastAsia="vi-VN"/>
              </w:rPr>
              <w:t>BỘT BẢ NGOẠI THẤT CAO CẤP</w:t>
            </w:r>
            <w:r w:rsidRPr="00F61DB5">
              <w:rPr>
                <w:rFonts w:asciiTheme="majorHAnsi" w:hAnsiTheme="majorHAnsi" w:cstheme="majorHAnsi"/>
                <w:spacing w:val="-4"/>
                <w:sz w:val="22"/>
                <w:szCs w:val="22"/>
                <w:lang w:val="vi-VN" w:eastAsia="vi-VN"/>
              </w:rPr>
              <w:br/>
              <w:t xml:space="preserve"> Tạo bề mặt phẳng nhẵn, giúp tăng độ phủ và độ bóng mịn của sơn</w:t>
            </w:r>
            <w:r w:rsidRPr="00F61DB5">
              <w:rPr>
                <w:rFonts w:asciiTheme="majorHAnsi" w:hAnsiTheme="majorHAnsi" w:cstheme="majorHAnsi"/>
                <w:spacing w:val="-4"/>
                <w:sz w:val="22"/>
                <w:szCs w:val="22"/>
                <w:lang w:val="vi-VN" w:eastAsia="vi-VN"/>
              </w:rPr>
              <w:br/>
              <w:t xml:space="preserve"> Chống rạn nứt, dễ thi công, dễ xả nhám</w:t>
            </w:r>
          </w:p>
        </w:tc>
        <w:tc>
          <w:tcPr>
            <w:tcW w:w="709"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A034A7">
            <w:pPr>
              <w:jc w:val="center"/>
              <w:rPr>
                <w:rFonts w:asciiTheme="majorHAnsi" w:hAnsiTheme="majorHAnsi" w:cstheme="majorHAnsi"/>
                <w:sz w:val="22"/>
                <w:szCs w:val="22"/>
                <w:lang w:val="vi-VN" w:eastAsia="vi-VN"/>
              </w:rPr>
            </w:pPr>
          </w:p>
          <w:p w:rsidR="006B1753" w:rsidRPr="00F61DB5" w:rsidRDefault="006B1753" w:rsidP="00A034A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40kg</w:t>
            </w:r>
          </w:p>
        </w:tc>
        <w:tc>
          <w:tcPr>
            <w:tcW w:w="851"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340063">
            <w:pPr>
              <w:ind w:left="-108" w:right="-108"/>
              <w:jc w:val="center"/>
              <w:rPr>
                <w:rFonts w:asciiTheme="majorHAnsi" w:hAnsiTheme="majorHAnsi" w:cstheme="majorHAnsi"/>
                <w:bCs/>
                <w:sz w:val="22"/>
                <w:szCs w:val="22"/>
                <w:lang w:eastAsia="vi-VN"/>
              </w:rPr>
            </w:pPr>
          </w:p>
          <w:p w:rsidR="006B1753" w:rsidRPr="00F61DB5" w:rsidRDefault="006B1753" w:rsidP="00340063">
            <w:pPr>
              <w:ind w:left="-108" w:right="-108"/>
              <w:jc w:val="cente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EP</w:t>
            </w:r>
          </w:p>
        </w:tc>
        <w:tc>
          <w:tcPr>
            <w:tcW w:w="1134"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D83D2F">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581.818</w:t>
            </w:r>
          </w:p>
        </w:tc>
      </w:tr>
      <w:tr w:rsidR="006B1753" w:rsidRPr="00F61DB5" w:rsidTr="00E84914">
        <w:trPr>
          <w:trHeight w:val="769"/>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7D160F">
            <w:pPr>
              <w:jc w:val="cente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6B1753" w:rsidRPr="00F61DB5" w:rsidRDefault="006B1753" w:rsidP="00340063">
            <w:pPr>
              <w:rPr>
                <w:rFonts w:asciiTheme="majorHAnsi" w:hAnsiTheme="majorHAnsi" w:cstheme="majorHAnsi"/>
                <w:spacing w:val="-4"/>
                <w:sz w:val="22"/>
                <w:szCs w:val="22"/>
                <w:lang w:val="vi-VN" w:eastAsia="vi-VN"/>
              </w:rPr>
            </w:pPr>
            <w:r w:rsidRPr="00F61DB5">
              <w:rPr>
                <w:rFonts w:asciiTheme="majorHAnsi" w:hAnsiTheme="majorHAnsi" w:cstheme="majorHAnsi"/>
                <w:bCs/>
                <w:spacing w:val="-4"/>
                <w:sz w:val="22"/>
                <w:szCs w:val="22"/>
                <w:lang w:val="vi-VN" w:eastAsia="vi-VN"/>
              </w:rPr>
              <w:t>BỘT BẢ NỘI THẤT CAO CẤP (New)</w:t>
            </w:r>
            <w:r w:rsidRPr="00F61DB5">
              <w:rPr>
                <w:rFonts w:asciiTheme="majorHAnsi" w:hAnsiTheme="majorHAnsi" w:cstheme="majorHAnsi"/>
                <w:spacing w:val="-4"/>
                <w:sz w:val="22"/>
                <w:szCs w:val="22"/>
                <w:lang w:val="vi-VN" w:eastAsia="vi-VN"/>
              </w:rPr>
              <w:br/>
              <w:t>Tạo bề mặt phẳng nhẵn, giúp tăng độ phủ và độ bóng mịn của sơn</w:t>
            </w:r>
            <w:r w:rsidRPr="00F61DB5">
              <w:rPr>
                <w:rFonts w:asciiTheme="majorHAnsi" w:hAnsiTheme="majorHAnsi" w:cstheme="majorHAnsi"/>
                <w:spacing w:val="-4"/>
                <w:sz w:val="22"/>
                <w:szCs w:val="22"/>
                <w:lang w:val="vi-VN" w:eastAsia="vi-VN"/>
              </w:rPr>
              <w:br/>
              <w:t xml:space="preserve"> Chống rạn nứt, dễ thi công, dễ xả nhám</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A034A7">
            <w:pPr>
              <w:jc w:val="center"/>
              <w:rPr>
                <w:rFonts w:asciiTheme="majorHAnsi" w:hAnsiTheme="majorHAnsi" w:cstheme="majorHAnsi"/>
                <w:sz w:val="22"/>
                <w:szCs w:val="22"/>
                <w:lang w:val="vi-VN" w:eastAsia="vi-VN"/>
              </w:rPr>
            </w:pPr>
          </w:p>
          <w:p w:rsidR="006B1753" w:rsidRPr="00F61DB5" w:rsidRDefault="006B1753" w:rsidP="00A034A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40kg</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340063">
            <w:pPr>
              <w:ind w:left="-108" w:right="-108"/>
              <w:jc w:val="center"/>
              <w:rPr>
                <w:rFonts w:asciiTheme="majorHAnsi" w:hAnsiTheme="majorHAnsi" w:cstheme="majorHAnsi"/>
                <w:bCs/>
                <w:sz w:val="22"/>
                <w:szCs w:val="22"/>
                <w:lang w:eastAsia="vi-VN"/>
              </w:rPr>
            </w:pPr>
          </w:p>
          <w:p w:rsidR="006B1753" w:rsidRPr="00F61DB5" w:rsidRDefault="006B1753" w:rsidP="00340063">
            <w:pPr>
              <w:ind w:left="-108" w:right="-108"/>
              <w:jc w:val="cente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IP-New</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D83D2F">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368.182</w:t>
            </w:r>
          </w:p>
        </w:tc>
      </w:tr>
      <w:tr w:rsidR="006B1753" w:rsidRPr="00F61DB5" w:rsidTr="00E84914">
        <w:trPr>
          <w:trHeight w:val="694"/>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7D160F">
            <w:pPr>
              <w:jc w:val="cente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4</w:t>
            </w:r>
          </w:p>
        </w:tc>
        <w:tc>
          <w:tcPr>
            <w:tcW w:w="6237" w:type="dxa"/>
            <w:tcBorders>
              <w:top w:val="single" w:sz="4" w:space="0" w:color="auto"/>
              <w:left w:val="nil"/>
              <w:bottom w:val="single" w:sz="4" w:space="0" w:color="auto"/>
              <w:right w:val="single" w:sz="4" w:space="0" w:color="auto"/>
            </w:tcBorders>
            <w:shd w:val="clear" w:color="auto" w:fill="auto"/>
            <w:hideMark/>
          </w:tcPr>
          <w:p w:rsidR="006B1753" w:rsidRPr="00F61DB5" w:rsidRDefault="006B1753" w:rsidP="00340063">
            <w:pPr>
              <w:rPr>
                <w:rFonts w:asciiTheme="majorHAnsi" w:hAnsiTheme="majorHAnsi" w:cstheme="majorHAnsi"/>
                <w:spacing w:val="-4"/>
                <w:sz w:val="22"/>
                <w:szCs w:val="22"/>
                <w:lang w:val="vi-VN" w:eastAsia="vi-VN"/>
              </w:rPr>
            </w:pPr>
            <w:r w:rsidRPr="00F61DB5">
              <w:rPr>
                <w:rFonts w:asciiTheme="majorHAnsi" w:hAnsiTheme="majorHAnsi" w:cstheme="majorHAnsi"/>
                <w:bCs/>
                <w:spacing w:val="-4"/>
                <w:sz w:val="22"/>
                <w:szCs w:val="22"/>
                <w:lang w:val="vi-VN" w:eastAsia="vi-VN"/>
              </w:rPr>
              <w:t>BỘT BẢ NGOẠI THẤT CAO CẤP( New)</w:t>
            </w:r>
            <w:r w:rsidRPr="00F61DB5">
              <w:rPr>
                <w:rFonts w:asciiTheme="majorHAnsi" w:hAnsiTheme="majorHAnsi" w:cstheme="majorHAnsi"/>
                <w:spacing w:val="-4"/>
                <w:sz w:val="22"/>
                <w:szCs w:val="22"/>
                <w:lang w:val="vi-VN" w:eastAsia="vi-VN"/>
              </w:rPr>
              <w:br/>
              <w:t>Tạo bề mặt phẳng nhẵn, giúp tăng độ phủ và độ bóng mịn của sơn</w:t>
            </w:r>
            <w:r w:rsidRPr="00F61DB5">
              <w:rPr>
                <w:rFonts w:asciiTheme="majorHAnsi" w:hAnsiTheme="majorHAnsi" w:cstheme="majorHAnsi"/>
                <w:spacing w:val="-4"/>
                <w:sz w:val="22"/>
                <w:szCs w:val="22"/>
                <w:lang w:val="vi-VN" w:eastAsia="vi-VN"/>
              </w:rPr>
              <w:br/>
              <w:t>Chống rạn nứt, dễ thi công, dễ xả nhám</w:t>
            </w:r>
          </w:p>
        </w:tc>
        <w:tc>
          <w:tcPr>
            <w:tcW w:w="709"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A034A7">
            <w:pPr>
              <w:jc w:val="center"/>
              <w:rPr>
                <w:rFonts w:asciiTheme="majorHAnsi" w:hAnsiTheme="majorHAnsi" w:cstheme="majorHAnsi"/>
                <w:sz w:val="22"/>
                <w:szCs w:val="22"/>
                <w:lang w:val="vi-VN" w:eastAsia="vi-VN"/>
              </w:rPr>
            </w:pPr>
          </w:p>
          <w:p w:rsidR="006B1753" w:rsidRPr="00F61DB5" w:rsidRDefault="006B1753" w:rsidP="00A034A7">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40kg</w:t>
            </w:r>
          </w:p>
        </w:tc>
        <w:tc>
          <w:tcPr>
            <w:tcW w:w="851"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340063">
            <w:pPr>
              <w:ind w:left="-108" w:right="-108"/>
              <w:jc w:val="center"/>
              <w:rPr>
                <w:rFonts w:asciiTheme="majorHAnsi" w:hAnsiTheme="majorHAnsi" w:cstheme="majorHAnsi"/>
                <w:bCs/>
                <w:sz w:val="22"/>
                <w:szCs w:val="22"/>
                <w:lang w:eastAsia="vi-VN"/>
              </w:rPr>
            </w:pPr>
          </w:p>
          <w:p w:rsidR="006B1753" w:rsidRPr="00F61DB5" w:rsidRDefault="006B1753" w:rsidP="00340063">
            <w:pPr>
              <w:ind w:left="-108" w:right="-108"/>
              <w:jc w:val="cente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EP-New</w:t>
            </w:r>
          </w:p>
        </w:tc>
        <w:tc>
          <w:tcPr>
            <w:tcW w:w="1134"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D83D2F">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436.364</w:t>
            </w:r>
          </w:p>
        </w:tc>
      </w:tr>
    </w:tbl>
    <w:p w:rsidR="006B1753" w:rsidRPr="00F61DB5" w:rsidRDefault="006B1753" w:rsidP="006B1753">
      <w:pPr>
        <w:spacing w:before="20" w:after="20"/>
        <w:rPr>
          <w:rFonts w:asciiTheme="majorHAnsi" w:hAnsiTheme="majorHAnsi" w:cstheme="majorHAnsi"/>
          <w:b/>
          <w:sz w:val="22"/>
          <w:szCs w:val="22"/>
        </w:rPr>
      </w:pPr>
      <w:r w:rsidRPr="00F61DB5">
        <w:rPr>
          <w:rFonts w:asciiTheme="majorHAnsi" w:hAnsiTheme="majorHAnsi" w:cstheme="majorHAnsi"/>
          <w:b/>
          <w:sz w:val="22"/>
          <w:szCs w:val="22"/>
        </w:rPr>
        <w:t>III</w:t>
      </w:r>
      <w:r w:rsidRPr="00F61DB5">
        <w:rPr>
          <w:rFonts w:asciiTheme="majorHAnsi" w:hAnsiTheme="majorHAnsi" w:cstheme="majorHAnsi"/>
          <w:b/>
          <w:sz w:val="22"/>
          <w:szCs w:val="22"/>
          <w:lang w:val="vi-VN"/>
        </w:rPr>
        <w:t xml:space="preserve">. </w:t>
      </w:r>
      <w:r w:rsidRPr="00F61DB5">
        <w:rPr>
          <w:rFonts w:asciiTheme="majorHAnsi" w:hAnsiTheme="majorHAnsi" w:cstheme="majorHAnsi"/>
          <w:b/>
          <w:sz w:val="22"/>
          <w:szCs w:val="22"/>
        </w:rPr>
        <w:t>Sản phẩm ống các loại</w:t>
      </w:r>
      <w:r w:rsidRPr="00F61DB5">
        <w:rPr>
          <w:rFonts w:asciiTheme="majorHAnsi" w:hAnsiTheme="majorHAnsi" w:cstheme="majorHAnsi"/>
          <w:b/>
          <w:sz w:val="22"/>
          <w:szCs w:val="22"/>
          <w:lang w:val="vi-VN"/>
        </w:rPr>
        <w:t xml:space="preserve"> </w:t>
      </w:r>
    </w:p>
    <w:tbl>
      <w:tblPr>
        <w:tblW w:w="9513" w:type="dxa"/>
        <w:tblInd w:w="93" w:type="dxa"/>
        <w:tblLook w:val="04A0" w:firstRow="1" w:lastRow="0" w:firstColumn="1" w:lastColumn="0" w:noHBand="0" w:noVBand="1"/>
      </w:tblPr>
      <w:tblGrid>
        <w:gridCol w:w="632"/>
        <w:gridCol w:w="3042"/>
        <w:gridCol w:w="926"/>
        <w:gridCol w:w="1267"/>
        <w:gridCol w:w="1236"/>
        <w:gridCol w:w="784"/>
        <w:gridCol w:w="1626"/>
      </w:tblGrid>
      <w:tr w:rsidR="006B1753" w:rsidRPr="00F61DB5" w:rsidTr="006C17D3">
        <w:trPr>
          <w:trHeight w:val="253"/>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1753" w:rsidRPr="00F61DB5" w:rsidRDefault="006B1753" w:rsidP="006B1753">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TT</w:t>
            </w:r>
          </w:p>
        </w:tc>
        <w:tc>
          <w:tcPr>
            <w:tcW w:w="30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1753" w:rsidRPr="00F61DB5" w:rsidRDefault="006B1753" w:rsidP="006C17D3">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TÊN SẢN PHẨM</w:t>
            </w: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1753" w:rsidRPr="00F61DB5" w:rsidRDefault="006B1753" w:rsidP="006B1753">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CLASS</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1753" w:rsidRPr="00F61DB5" w:rsidRDefault="006B1753" w:rsidP="006B1753">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ÁP SUẤT (PN)</w:t>
            </w:r>
          </w:p>
        </w:tc>
        <w:tc>
          <w:tcPr>
            <w:tcW w:w="12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1753" w:rsidRPr="00F61DB5" w:rsidRDefault="006C17D3" w:rsidP="006C17D3">
            <w:pPr>
              <w:ind w:left="-148" w:right="-82"/>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eastAsia="vi-VN"/>
              </w:rPr>
              <w:t xml:space="preserve">Chiều dầy </w:t>
            </w:r>
            <w:r w:rsidR="006B1753" w:rsidRPr="00F61DB5">
              <w:rPr>
                <w:rFonts w:asciiTheme="majorHAnsi" w:hAnsiTheme="majorHAnsi" w:cstheme="majorHAnsi"/>
                <w:b/>
                <w:bCs/>
                <w:sz w:val="22"/>
                <w:szCs w:val="22"/>
                <w:lang w:val="vi-VN" w:eastAsia="vi-VN"/>
              </w:rPr>
              <w:t>(mm)</w:t>
            </w:r>
          </w:p>
        </w:tc>
        <w:tc>
          <w:tcPr>
            <w:tcW w:w="7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1753" w:rsidRPr="00F61DB5" w:rsidRDefault="006C17D3" w:rsidP="006B1753">
            <w:pPr>
              <w:jc w:val="center"/>
              <w:rPr>
                <w:rFonts w:asciiTheme="majorHAnsi" w:hAnsiTheme="majorHAnsi" w:cstheme="majorHAnsi"/>
                <w:b/>
                <w:bCs/>
                <w:sz w:val="22"/>
                <w:szCs w:val="22"/>
                <w:lang w:eastAsia="vi-VN"/>
              </w:rPr>
            </w:pPr>
            <w:r w:rsidRPr="00F61DB5">
              <w:rPr>
                <w:rFonts w:asciiTheme="majorHAnsi" w:hAnsiTheme="majorHAnsi" w:cstheme="majorHAnsi"/>
                <w:b/>
                <w:bCs/>
                <w:sz w:val="22"/>
                <w:szCs w:val="22"/>
                <w:lang w:eastAsia="vi-VN"/>
              </w:rPr>
              <w:t>Đơn vị</w:t>
            </w:r>
          </w:p>
        </w:tc>
        <w:tc>
          <w:tcPr>
            <w:tcW w:w="162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B1753" w:rsidRPr="00F61DB5" w:rsidRDefault="006B1753" w:rsidP="006C17D3">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 xml:space="preserve"> GIÁ BÁN</w:t>
            </w:r>
          </w:p>
        </w:tc>
      </w:tr>
      <w:tr w:rsidR="006B1753" w:rsidRPr="00F61DB5" w:rsidTr="006C17D3">
        <w:trPr>
          <w:trHeight w:val="253"/>
        </w:trPr>
        <w:tc>
          <w:tcPr>
            <w:tcW w:w="632" w:type="dxa"/>
            <w:vMerge/>
            <w:tcBorders>
              <w:top w:val="single" w:sz="4" w:space="0" w:color="auto"/>
              <w:left w:val="single" w:sz="4" w:space="0" w:color="auto"/>
              <w:bottom w:val="single" w:sz="4" w:space="0" w:color="auto"/>
              <w:right w:val="single" w:sz="4" w:space="0" w:color="auto"/>
            </w:tcBorders>
            <w:vAlign w:val="center"/>
            <w:hideMark/>
          </w:tcPr>
          <w:p w:rsidR="006B1753" w:rsidRPr="00F61DB5" w:rsidRDefault="006B1753" w:rsidP="006B1753">
            <w:pPr>
              <w:rPr>
                <w:rFonts w:asciiTheme="majorHAnsi" w:hAnsiTheme="majorHAnsi" w:cstheme="majorHAnsi"/>
                <w:b/>
                <w:bCs/>
                <w:sz w:val="22"/>
                <w:szCs w:val="22"/>
                <w:lang w:val="vi-VN" w:eastAsia="vi-VN"/>
              </w:rPr>
            </w:pPr>
          </w:p>
        </w:tc>
        <w:tc>
          <w:tcPr>
            <w:tcW w:w="3042" w:type="dxa"/>
            <w:vMerge/>
            <w:tcBorders>
              <w:top w:val="single" w:sz="4" w:space="0" w:color="auto"/>
              <w:left w:val="single" w:sz="4" w:space="0" w:color="auto"/>
              <w:bottom w:val="single" w:sz="4" w:space="0" w:color="auto"/>
              <w:right w:val="single" w:sz="4" w:space="0" w:color="auto"/>
            </w:tcBorders>
            <w:vAlign w:val="center"/>
            <w:hideMark/>
          </w:tcPr>
          <w:p w:rsidR="006B1753" w:rsidRPr="00F61DB5" w:rsidRDefault="006B1753" w:rsidP="006B1753">
            <w:pPr>
              <w:rPr>
                <w:rFonts w:asciiTheme="majorHAnsi" w:hAnsiTheme="majorHAnsi" w:cstheme="majorHAnsi"/>
                <w:b/>
                <w:bCs/>
                <w:sz w:val="22"/>
                <w:szCs w:val="22"/>
                <w:lang w:val="vi-VN" w:eastAsia="vi-VN"/>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6B1753" w:rsidRPr="00F61DB5" w:rsidRDefault="006B1753" w:rsidP="006B1753">
            <w:pPr>
              <w:rPr>
                <w:rFonts w:asciiTheme="majorHAnsi" w:hAnsiTheme="majorHAnsi" w:cstheme="majorHAnsi"/>
                <w:b/>
                <w:bCs/>
                <w:sz w:val="22"/>
                <w:szCs w:val="22"/>
                <w:lang w:val="vi-VN" w:eastAsia="vi-VN"/>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rsidR="006B1753" w:rsidRPr="00F61DB5" w:rsidRDefault="006B1753" w:rsidP="006B1753">
            <w:pPr>
              <w:rPr>
                <w:rFonts w:asciiTheme="majorHAnsi" w:hAnsiTheme="majorHAnsi" w:cstheme="majorHAnsi"/>
                <w:b/>
                <w:bCs/>
                <w:sz w:val="22"/>
                <w:szCs w:val="22"/>
                <w:lang w:val="vi-VN" w:eastAsia="vi-VN"/>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6B1753" w:rsidRPr="00F61DB5" w:rsidRDefault="006B1753" w:rsidP="006B1753">
            <w:pPr>
              <w:rPr>
                <w:rFonts w:asciiTheme="majorHAnsi" w:hAnsiTheme="majorHAnsi" w:cstheme="majorHAnsi"/>
                <w:b/>
                <w:bCs/>
                <w:sz w:val="22"/>
                <w:szCs w:val="22"/>
                <w:lang w:val="vi-VN" w:eastAsia="vi-VN"/>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rsidR="006B1753" w:rsidRPr="00F61DB5" w:rsidRDefault="006B1753" w:rsidP="006B1753">
            <w:pPr>
              <w:rPr>
                <w:rFonts w:asciiTheme="majorHAnsi" w:hAnsiTheme="majorHAnsi" w:cstheme="majorHAnsi"/>
                <w:b/>
                <w:bCs/>
                <w:sz w:val="22"/>
                <w:szCs w:val="22"/>
                <w:lang w:val="vi-VN" w:eastAsia="vi-VN"/>
              </w:rPr>
            </w:pPr>
          </w:p>
        </w:tc>
        <w:tc>
          <w:tcPr>
            <w:tcW w:w="1626" w:type="dxa"/>
            <w:vMerge/>
            <w:tcBorders>
              <w:top w:val="single" w:sz="4" w:space="0" w:color="auto"/>
              <w:left w:val="single" w:sz="4" w:space="0" w:color="auto"/>
              <w:bottom w:val="single" w:sz="4" w:space="0" w:color="000000"/>
              <w:right w:val="single" w:sz="4" w:space="0" w:color="auto"/>
            </w:tcBorders>
            <w:vAlign w:val="center"/>
            <w:hideMark/>
          </w:tcPr>
          <w:p w:rsidR="006B1753" w:rsidRPr="00F61DB5" w:rsidRDefault="006B1753" w:rsidP="006B1753">
            <w:pPr>
              <w:rPr>
                <w:rFonts w:asciiTheme="majorHAnsi" w:hAnsiTheme="majorHAnsi" w:cstheme="majorHAnsi"/>
                <w:b/>
                <w:bCs/>
                <w:sz w:val="22"/>
                <w:szCs w:val="22"/>
                <w:lang w:val="vi-VN" w:eastAsia="vi-VN"/>
              </w:rPr>
            </w:pP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 </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ỐNG UPVC</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 </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 </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 </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 </w:t>
            </w:r>
          </w:p>
        </w:tc>
        <w:tc>
          <w:tcPr>
            <w:tcW w:w="16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21</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Thoát</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6.909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21</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C0</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8.545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21</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C1</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12,5</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1,5</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9.273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21</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C2</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11.182   </w:t>
            </w:r>
          </w:p>
        </w:tc>
      </w:tr>
      <w:tr w:rsidR="006B1753" w:rsidRPr="00F61DB5" w:rsidTr="006C17D3">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w:t>
            </w:r>
          </w:p>
        </w:tc>
        <w:tc>
          <w:tcPr>
            <w:tcW w:w="304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21</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C3</w:t>
            </w:r>
          </w:p>
        </w:tc>
        <w:tc>
          <w:tcPr>
            <w:tcW w:w="1267"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25</w:t>
            </w:r>
          </w:p>
        </w:tc>
        <w:tc>
          <w:tcPr>
            <w:tcW w:w="1236"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2,4</w:t>
            </w:r>
          </w:p>
        </w:tc>
        <w:tc>
          <w:tcPr>
            <w:tcW w:w="784"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13.091   </w:t>
            </w:r>
          </w:p>
        </w:tc>
      </w:tr>
      <w:tr w:rsidR="006B1753" w:rsidRPr="00F61DB5" w:rsidTr="006C17D3">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w:t>
            </w:r>
          </w:p>
        </w:tc>
        <w:tc>
          <w:tcPr>
            <w:tcW w:w="3042"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27</w:t>
            </w:r>
          </w:p>
        </w:tc>
        <w:tc>
          <w:tcPr>
            <w:tcW w:w="926"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Thoát</w:t>
            </w:r>
          </w:p>
        </w:tc>
        <w:tc>
          <w:tcPr>
            <w:tcW w:w="1267"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w:t>
            </w:r>
          </w:p>
        </w:tc>
        <w:tc>
          <w:tcPr>
            <w:tcW w:w="1236"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w:t>
            </w:r>
          </w:p>
        </w:tc>
        <w:tc>
          <w:tcPr>
            <w:tcW w:w="784"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8.636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27</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C0</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1,3</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10.818   </w:t>
            </w:r>
          </w:p>
        </w:tc>
      </w:tr>
      <w:tr w:rsidR="006B1753" w:rsidRPr="00F61DB5" w:rsidTr="00EA7628">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27</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C1</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12,5</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12.727   </w:t>
            </w:r>
          </w:p>
        </w:tc>
      </w:tr>
      <w:tr w:rsidR="006B1753" w:rsidRPr="00F61DB5" w:rsidTr="00EA7628">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9</w:t>
            </w:r>
          </w:p>
        </w:tc>
        <w:tc>
          <w:tcPr>
            <w:tcW w:w="304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27</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C2</w:t>
            </w:r>
          </w:p>
        </w:tc>
        <w:tc>
          <w:tcPr>
            <w:tcW w:w="1267"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w:t>
            </w:r>
          </w:p>
        </w:tc>
        <w:tc>
          <w:tcPr>
            <w:tcW w:w="1236"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2,0</w:t>
            </w:r>
          </w:p>
        </w:tc>
        <w:tc>
          <w:tcPr>
            <w:tcW w:w="784"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14.182   </w:t>
            </w:r>
          </w:p>
        </w:tc>
      </w:tr>
      <w:tr w:rsidR="006B1753" w:rsidRPr="00F61DB5" w:rsidTr="00EA7628">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w:t>
            </w:r>
          </w:p>
        </w:tc>
        <w:tc>
          <w:tcPr>
            <w:tcW w:w="3042"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27</w:t>
            </w:r>
          </w:p>
        </w:tc>
        <w:tc>
          <w:tcPr>
            <w:tcW w:w="926"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C3</w:t>
            </w:r>
          </w:p>
        </w:tc>
        <w:tc>
          <w:tcPr>
            <w:tcW w:w="1267"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25</w:t>
            </w:r>
          </w:p>
        </w:tc>
        <w:tc>
          <w:tcPr>
            <w:tcW w:w="1236"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3,0</w:t>
            </w:r>
          </w:p>
        </w:tc>
        <w:tc>
          <w:tcPr>
            <w:tcW w:w="784"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20.091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11</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34</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Thoát</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11.182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34</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C0</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1,5</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13.091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13</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34</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C1</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1,7</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16.091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14</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34</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C2</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12,5</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2,0</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19.545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15</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34</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C3</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2,6</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22.364   </w:t>
            </w:r>
          </w:p>
        </w:tc>
      </w:tr>
      <w:tr w:rsidR="006B1753" w:rsidRPr="00F61DB5" w:rsidTr="00E84914">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34</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C4</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25</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3,8</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33.091   </w:t>
            </w:r>
          </w:p>
        </w:tc>
      </w:tr>
      <w:tr w:rsidR="006B1753" w:rsidRPr="00F61DB5" w:rsidTr="00E84914">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17</w:t>
            </w:r>
          </w:p>
        </w:tc>
        <w:tc>
          <w:tcPr>
            <w:tcW w:w="304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42</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Thoát</w:t>
            </w:r>
          </w:p>
        </w:tc>
        <w:tc>
          <w:tcPr>
            <w:tcW w:w="1267"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w:t>
            </w:r>
          </w:p>
        </w:tc>
        <w:tc>
          <w:tcPr>
            <w:tcW w:w="1236"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w:t>
            </w:r>
          </w:p>
        </w:tc>
        <w:tc>
          <w:tcPr>
            <w:tcW w:w="784"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16.727   </w:t>
            </w:r>
          </w:p>
        </w:tc>
      </w:tr>
      <w:tr w:rsidR="006B1753" w:rsidRPr="00F61DB5" w:rsidTr="00E84914">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18</w:t>
            </w:r>
          </w:p>
        </w:tc>
        <w:tc>
          <w:tcPr>
            <w:tcW w:w="3042"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42</w:t>
            </w:r>
          </w:p>
        </w:tc>
        <w:tc>
          <w:tcPr>
            <w:tcW w:w="926"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C0</w:t>
            </w:r>
          </w:p>
        </w:tc>
        <w:tc>
          <w:tcPr>
            <w:tcW w:w="1267"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w:t>
            </w:r>
          </w:p>
        </w:tc>
        <w:tc>
          <w:tcPr>
            <w:tcW w:w="1236"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1,5</w:t>
            </w:r>
          </w:p>
        </w:tc>
        <w:tc>
          <w:tcPr>
            <w:tcW w:w="784"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18.727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19</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42</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C1</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1,7</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22.000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20</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42</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C2</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2,0</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25.091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21</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42</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C3</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12,5</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2,5</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29.455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22</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42</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C4</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3,2</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36.455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23</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42</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C5</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25</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4,7</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49.000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24</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48</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Thoát</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1,4</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19.545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25</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48</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C0</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22.909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26</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48</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C1</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1,9</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26.182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27</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48</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C2</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2,3</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30.182   </w:t>
            </w:r>
          </w:p>
        </w:tc>
      </w:tr>
      <w:tr w:rsidR="006B1753" w:rsidRPr="00F61DB5" w:rsidTr="006C17D3">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28</w:t>
            </w:r>
          </w:p>
        </w:tc>
        <w:tc>
          <w:tcPr>
            <w:tcW w:w="304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48</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C3</w:t>
            </w:r>
          </w:p>
        </w:tc>
        <w:tc>
          <w:tcPr>
            <w:tcW w:w="1267"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12,5</w:t>
            </w:r>
          </w:p>
        </w:tc>
        <w:tc>
          <w:tcPr>
            <w:tcW w:w="1236"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2,9</w:t>
            </w:r>
          </w:p>
        </w:tc>
        <w:tc>
          <w:tcPr>
            <w:tcW w:w="784"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36.545   </w:t>
            </w:r>
          </w:p>
        </w:tc>
      </w:tr>
      <w:tr w:rsidR="006B1753" w:rsidRPr="00F61DB5" w:rsidTr="006C17D3">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29</w:t>
            </w:r>
          </w:p>
        </w:tc>
        <w:tc>
          <w:tcPr>
            <w:tcW w:w="3042"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48</w:t>
            </w:r>
          </w:p>
        </w:tc>
        <w:tc>
          <w:tcPr>
            <w:tcW w:w="926"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C4</w:t>
            </w:r>
          </w:p>
        </w:tc>
        <w:tc>
          <w:tcPr>
            <w:tcW w:w="1267"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w:t>
            </w:r>
          </w:p>
        </w:tc>
        <w:tc>
          <w:tcPr>
            <w:tcW w:w="1236"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3,6</w:t>
            </w:r>
          </w:p>
        </w:tc>
        <w:tc>
          <w:tcPr>
            <w:tcW w:w="784"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45.909   </w:t>
            </w:r>
          </w:p>
        </w:tc>
      </w:tr>
      <w:tr w:rsidR="006B1753" w:rsidRPr="00F61DB5" w:rsidTr="006C17D3">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30</w:t>
            </w:r>
          </w:p>
        </w:tc>
        <w:tc>
          <w:tcPr>
            <w:tcW w:w="304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48</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C5</w:t>
            </w:r>
          </w:p>
        </w:tc>
        <w:tc>
          <w:tcPr>
            <w:tcW w:w="1267"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25</w:t>
            </w:r>
          </w:p>
        </w:tc>
        <w:tc>
          <w:tcPr>
            <w:tcW w:w="1236"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5,4</w:t>
            </w:r>
          </w:p>
        </w:tc>
        <w:tc>
          <w:tcPr>
            <w:tcW w:w="784"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65.818   </w:t>
            </w:r>
          </w:p>
        </w:tc>
      </w:tr>
      <w:tr w:rsidR="006B1753" w:rsidRPr="00F61DB5" w:rsidTr="006C17D3">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31</w:t>
            </w:r>
          </w:p>
        </w:tc>
        <w:tc>
          <w:tcPr>
            <w:tcW w:w="3042"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60</w:t>
            </w:r>
          </w:p>
        </w:tc>
        <w:tc>
          <w:tcPr>
            <w:tcW w:w="926"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Thoát</w:t>
            </w:r>
          </w:p>
        </w:tc>
        <w:tc>
          <w:tcPr>
            <w:tcW w:w="1267"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w:t>
            </w:r>
          </w:p>
        </w:tc>
        <w:tc>
          <w:tcPr>
            <w:tcW w:w="1236"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1,4</w:t>
            </w:r>
          </w:p>
        </w:tc>
        <w:tc>
          <w:tcPr>
            <w:tcW w:w="784"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25.455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32</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60</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C0</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1,5</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30.455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33</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60</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C1</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1,9</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37.182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34</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60</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C2</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2,3</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43.273   </w:t>
            </w:r>
          </w:p>
        </w:tc>
      </w:tr>
      <w:tr w:rsidR="006B1753" w:rsidRPr="00F61DB5" w:rsidTr="006C17D3">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35</w:t>
            </w:r>
          </w:p>
        </w:tc>
        <w:tc>
          <w:tcPr>
            <w:tcW w:w="304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60</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C3</w:t>
            </w:r>
          </w:p>
        </w:tc>
        <w:tc>
          <w:tcPr>
            <w:tcW w:w="1267"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w:t>
            </w:r>
          </w:p>
        </w:tc>
        <w:tc>
          <w:tcPr>
            <w:tcW w:w="1236"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2,9</w:t>
            </w:r>
          </w:p>
        </w:tc>
        <w:tc>
          <w:tcPr>
            <w:tcW w:w="784"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52.273   </w:t>
            </w:r>
          </w:p>
        </w:tc>
      </w:tr>
      <w:tr w:rsidR="006B1753" w:rsidRPr="00F61DB5" w:rsidTr="006C17D3">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36</w:t>
            </w:r>
          </w:p>
        </w:tc>
        <w:tc>
          <w:tcPr>
            <w:tcW w:w="3042"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60</w:t>
            </w:r>
          </w:p>
        </w:tc>
        <w:tc>
          <w:tcPr>
            <w:tcW w:w="926"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C4</w:t>
            </w:r>
          </w:p>
        </w:tc>
        <w:tc>
          <w:tcPr>
            <w:tcW w:w="1267"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12,5</w:t>
            </w:r>
          </w:p>
        </w:tc>
        <w:tc>
          <w:tcPr>
            <w:tcW w:w="1236"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3,6</w:t>
            </w:r>
          </w:p>
        </w:tc>
        <w:tc>
          <w:tcPr>
            <w:tcW w:w="784"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65.545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37</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60</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C5</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4,5</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78.727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38</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60</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C6</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25</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6,7</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115.727   </w:t>
            </w:r>
          </w:p>
        </w:tc>
      </w:tr>
      <w:tr w:rsidR="006B1753" w:rsidRPr="00F61DB5" w:rsidTr="006C17D3">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39</w:t>
            </w:r>
          </w:p>
        </w:tc>
        <w:tc>
          <w:tcPr>
            <w:tcW w:w="304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75</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Thoát</w:t>
            </w:r>
          </w:p>
        </w:tc>
        <w:tc>
          <w:tcPr>
            <w:tcW w:w="1267"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w:t>
            </w:r>
          </w:p>
        </w:tc>
        <w:tc>
          <w:tcPr>
            <w:tcW w:w="1236"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1,5</w:t>
            </w:r>
          </w:p>
        </w:tc>
        <w:tc>
          <w:tcPr>
            <w:tcW w:w="784"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35.727   </w:t>
            </w:r>
          </w:p>
        </w:tc>
      </w:tr>
      <w:tr w:rsidR="006B1753" w:rsidRPr="00F61DB5" w:rsidTr="006C17D3">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40</w:t>
            </w:r>
          </w:p>
        </w:tc>
        <w:tc>
          <w:tcPr>
            <w:tcW w:w="3042"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75</w:t>
            </w:r>
          </w:p>
        </w:tc>
        <w:tc>
          <w:tcPr>
            <w:tcW w:w="926"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C0</w:t>
            </w:r>
          </w:p>
        </w:tc>
        <w:tc>
          <w:tcPr>
            <w:tcW w:w="1267"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w:t>
            </w:r>
          </w:p>
        </w:tc>
        <w:tc>
          <w:tcPr>
            <w:tcW w:w="1236"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1,9</w:t>
            </w:r>
          </w:p>
        </w:tc>
        <w:tc>
          <w:tcPr>
            <w:tcW w:w="784"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41.636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41</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75</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C1</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2,3</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47.182   </w:t>
            </w:r>
          </w:p>
        </w:tc>
      </w:tr>
      <w:tr w:rsidR="006B1753" w:rsidRPr="00F61DB5" w:rsidTr="00D91308">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42</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75</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C2</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2,9</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61.455   </w:t>
            </w:r>
          </w:p>
        </w:tc>
      </w:tr>
      <w:tr w:rsidR="006B1753" w:rsidRPr="00F61DB5" w:rsidTr="00D91308">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43</w:t>
            </w:r>
          </w:p>
        </w:tc>
        <w:tc>
          <w:tcPr>
            <w:tcW w:w="304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75</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C3</w:t>
            </w:r>
          </w:p>
        </w:tc>
        <w:tc>
          <w:tcPr>
            <w:tcW w:w="1267"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w:t>
            </w:r>
          </w:p>
        </w:tc>
        <w:tc>
          <w:tcPr>
            <w:tcW w:w="1236"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3,6</w:t>
            </w:r>
          </w:p>
        </w:tc>
        <w:tc>
          <w:tcPr>
            <w:tcW w:w="784"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76.182   </w:t>
            </w:r>
          </w:p>
        </w:tc>
      </w:tr>
      <w:tr w:rsidR="006B1753" w:rsidRPr="00F61DB5" w:rsidTr="00D91308">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44</w:t>
            </w:r>
          </w:p>
        </w:tc>
        <w:tc>
          <w:tcPr>
            <w:tcW w:w="3042"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75</w:t>
            </w:r>
          </w:p>
        </w:tc>
        <w:tc>
          <w:tcPr>
            <w:tcW w:w="926"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C4</w:t>
            </w:r>
          </w:p>
        </w:tc>
        <w:tc>
          <w:tcPr>
            <w:tcW w:w="1267"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12,5</w:t>
            </w:r>
          </w:p>
        </w:tc>
        <w:tc>
          <w:tcPr>
            <w:tcW w:w="1236"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4,5</w:t>
            </w:r>
          </w:p>
        </w:tc>
        <w:tc>
          <w:tcPr>
            <w:tcW w:w="784"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95.818   </w:t>
            </w:r>
          </w:p>
        </w:tc>
      </w:tr>
      <w:tr w:rsidR="006B1753" w:rsidRPr="00F61DB5" w:rsidTr="006C17D3">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45</w:t>
            </w:r>
          </w:p>
        </w:tc>
        <w:tc>
          <w:tcPr>
            <w:tcW w:w="304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75</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C5</w:t>
            </w:r>
          </w:p>
        </w:tc>
        <w:tc>
          <w:tcPr>
            <w:tcW w:w="1267"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w:t>
            </w:r>
          </w:p>
        </w:tc>
        <w:tc>
          <w:tcPr>
            <w:tcW w:w="1236"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5,6</w:t>
            </w:r>
          </w:p>
        </w:tc>
        <w:tc>
          <w:tcPr>
            <w:tcW w:w="784"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115.727   </w:t>
            </w:r>
          </w:p>
        </w:tc>
      </w:tr>
      <w:tr w:rsidR="006B1753" w:rsidRPr="00F61DB5" w:rsidTr="006C17D3">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46</w:t>
            </w:r>
          </w:p>
        </w:tc>
        <w:tc>
          <w:tcPr>
            <w:tcW w:w="3042"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75</w:t>
            </w:r>
          </w:p>
        </w:tc>
        <w:tc>
          <w:tcPr>
            <w:tcW w:w="926"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C6</w:t>
            </w:r>
          </w:p>
        </w:tc>
        <w:tc>
          <w:tcPr>
            <w:tcW w:w="1267"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w:t>
            </w:r>
          </w:p>
        </w:tc>
        <w:tc>
          <w:tcPr>
            <w:tcW w:w="1236"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8,4</w:t>
            </w:r>
          </w:p>
        </w:tc>
        <w:tc>
          <w:tcPr>
            <w:tcW w:w="784"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167.182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47</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90</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Thoát</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1,5</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43.545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48</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90</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C0</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1,8</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49.818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49</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90</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C1</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2,2</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58.273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50</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90</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C2</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2,7</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67.364   </w:t>
            </w:r>
          </w:p>
        </w:tc>
      </w:tr>
      <w:tr w:rsidR="006B1753" w:rsidRPr="00F61DB5" w:rsidTr="006C17D3">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51</w:t>
            </w:r>
          </w:p>
        </w:tc>
        <w:tc>
          <w:tcPr>
            <w:tcW w:w="304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90</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C3</w:t>
            </w:r>
          </w:p>
        </w:tc>
        <w:tc>
          <w:tcPr>
            <w:tcW w:w="1267"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w:t>
            </w:r>
          </w:p>
        </w:tc>
        <w:tc>
          <w:tcPr>
            <w:tcW w:w="1236"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3,5</w:t>
            </w:r>
          </w:p>
        </w:tc>
        <w:tc>
          <w:tcPr>
            <w:tcW w:w="784"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88.364   </w:t>
            </w:r>
          </w:p>
        </w:tc>
      </w:tr>
      <w:tr w:rsidR="006B1753" w:rsidRPr="00F61DB5" w:rsidTr="006C17D3">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52</w:t>
            </w:r>
          </w:p>
        </w:tc>
        <w:tc>
          <w:tcPr>
            <w:tcW w:w="3042"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90</w:t>
            </w:r>
          </w:p>
        </w:tc>
        <w:tc>
          <w:tcPr>
            <w:tcW w:w="926"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C4</w:t>
            </w:r>
          </w:p>
        </w:tc>
        <w:tc>
          <w:tcPr>
            <w:tcW w:w="1267"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12,5</w:t>
            </w:r>
          </w:p>
        </w:tc>
        <w:tc>
          <w:tcPr>
            <w:tcW w:w="1236"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4,3</w:t>
            </w:r>
          </w:p>
        </w:tc>
        <w:tc>
          <w:tcPr>
            <w:tcW w:w="784"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109.636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53</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90</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C5</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12,5</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5,4</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136.273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54</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90</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C6</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6,7</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164.636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55</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90</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C7</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25</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10,1</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237.636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56</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110</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Thoát</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1,9</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65.818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57</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110</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C0</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2,2</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74.455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58</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110</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C1</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2,7</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86.727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59</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110</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C2</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3,2</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98.727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60</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110</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C3</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4,2</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138.364   </w:t>
            </w:r>
          </w:p>
        </w:tc>
      </w:tr>
      <w:tr w:rsidR="006B1753" w:rsidRPr="00F61DB5" w:rsidTr="006C17D3">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61</w:t>
            </w:r>
          </w:p>
        </w:tc>
        <w:tc>
          <w:tcPr>
            <w:tcW w:w="304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110</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C4</w:t>
            </w:r>
          </w:p>
        </w:tc>
        <w:tc>
          <w:tcPr>
            <w:tcW w:w="1267"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w:t>
            </w:r>
          </w:p>
        </w:tc>
        <w:tc>
          <w:tcPr>
            <w:tcW w:w="1236"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5,3</w:t>
            </w:r>
          </w:p>
        </w:tc>
        <w:tc>
          <w:tcPr>
            <w:tcW w:w="784"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165.545   </w:t>
            </w:r>
          </w:p>
        </w:tc>
      </w:tr>
      <w:tr w:rsidR="006B1753" w:rsidRPr="00F61DB5" w:rsidTr="006C17D3">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62</w:t>
            </w:r>
          </w:p>
        </w:tc>
        <w:tc>
          <w:tcPr>
            <w:tcW w:w="3042"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110</w:t>
            </w:r>
          </w:p>
        </w:tc>
        <w:tc>
          <w:tcPr>
            <w:tcW w:w="926"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C5</w:t>
            </w:r>
          </w:p>
        </w:tc>
        <w:tc>
          <w:tcPr>
            <w:tcW w:w="1267"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12,5</w:t>
            </w:r>
          </w:p>
        </w:tc>
        <w:tc>
          <w:tcPr>
            <w:tcW w:w="1236"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6,6</w:t>
            </w:r>
          </w:p>
        </w:tc>
        <w:tc>
          <w:tcPr>
            <w:tcW w:w="784"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204.364   </w:t>
            </w:r>
          </w:p>
        </w:tc>
      </w:tr>
      <w:tr w:rsidR="006B1753" w:rsidRPr="00F61DB5" w:rsidTr="00EA7628">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63</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110</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C6</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8,1</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247.727   </w:t>
            </w:r>
          </w:p>
        </w:tc>
      </w:tr>
      <w:tr w:rsidR="006B1753" w:rsidRPr="00F61DB5" w:rsidTr="00EA7628">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64</w:t>
            </w:r>
          </w:p>
        </w:tc>
        <w:tc>
          <w:tcPr>
            <w:tcW w:w="304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110</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C7</w:t>
            </w:r>
          </w:p>
        </w:tc>
        <w:tc>
          <w:tcPr>
            <w:tcW w:w="1267"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25</w:t>
            </w:r>
          </w:p>
        </w:tc>
        <w:tc>
          <w:tcPr>
            <w:tcW w:w="1236"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12,3</w:t>
            </w:r>
          </w:p>
        </w:tc>
        <w:tc>
          <w:tcPr>
            <w:tcW w:w="784"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352.364   </w:t>
            </w:r>
          </w:p>
        </w:tc>
      </w:tr>
      <w:tr w:rsidR="006B1753" w:rsidRPr="00F61DB5" w:rsidTr="00EA7628">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65</w:t>
            </w:r>
          </w:p>
        </w:tc>
        <w:tc>
          <w:tcPr>
            <w:tcW w:w="3042"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125</w:t>
            </w:r>
          </w:p>
        </w:tc>
        <w:tc>
          <w:tcPr>
            <w:tcW w:w="926"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Thoát</w:t>
            </w:r>
          </w:p>
        </w:tc>
        <w:tc>
          <w:tcPr>
            <w:tcW w:w="1267"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w:t>
            </w:r>
          </w:p>
        </w:tc>
        <w:tc>
          <w:tcPr>
            <w:tcW w:w="1236"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2,0</w:t>
            </w:r>
          </w:p>
        </w:tc>
        <w:tc>
          <w:tcPr>
            <w:tcW w:w="784"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72.636   </w:t>
            </w:r>
          </w:p>
        </w:tc>
      </w:tr>
      <w:tr w:rsidR="006B1753" w:rsidRPr="00F61DB5" w:rsidTr="006C17D3">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66</w:t>
            </w:r>
          </w:p>
        </w:tc>
        <w:tc>
          <w:tcPr>
            <w:tcW w:w="304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125</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C0</w:t>
            </w:r>
          </w:p>
        </w:tc>
        <w:tc>
          <w:tcPr>
            <w:tcW w:w="1267"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w:t>
            </w:r>
          </w:p>
        </w:tc>
        <w:tc>
          <w:tcPr>
            <w:tcW w:w="1236"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2,5</w:t>
            </w:r>
          </w:p>
        </w:tc>
        <w:tc>
          <w:tcPr>
            <w:tcW w:w="784"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91.545   </w:t>
            </w:r>
          </w:p>
        </w:tc>
      </w:tr>
      <w:tr w:rsidR="006B1753" w:rsidRPr="00F61DB5" w:rsidTr="006C17D3">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67</w:t>
            </w:r>
          </w:p>
        </w:tc>
        <w:tc>
          <w:tcPr>
            <w:tcW w:w="3042"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125</w:t>
            </w:r>
          </w:p>
        </w:tc>
        <w:tc>
          <w:tcPr>
            <w:tcW w:w="926"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C1</w:t>
            </w:r>
          </w:p>
        </w:tc>
        <w:tc>
          <w:tcPr>
            <w:tcW w:w="1267"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w:t>
            </w:r>
          </w:p>
        </w:tc>
        <w:tc>
          <w:tcPr>
            <w:tcW w:w="1236"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3,1</w:t>
            </w:r>
          </w:p>
        </w:tc>
        <w:tc>
          <w:tcPr>
            <w:tcW w:w="784"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107.273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68</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125</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C2</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3,7</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127.000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69</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125</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C3</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4,8</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161.273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70</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125</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C4</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6,0</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203.000   </w:t>
            </w:r>
          </w:p>
        </w:tc>
      </w:tr>
      <w:tr w:rsidR="006B1753" w:rsidRPr="00F61DB5" w:rsidTr="00E84914">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71</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125</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C5</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12,5</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7,4</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248.909   </w:t>
            </w:r>
          </w:p>
        </w:tc>
      </w:tr>
      <w:tr w:rsidR="006B1753" w:rsidRPr="00F61DB5" w:rsidTr="00E84914">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72</w:t>
            </w:r>
          </w:p>
        </w:tc>
        <w:tc>
          <w:tcPr>
            <w:tcW w:w="304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125</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C6</w:t>
            </w:r>
          </w:p>
        </w:tc>
        <w:tc>
          <w:tcPr>
            <w:tcW w:w="1267"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w:t>
            </w:r>
          </w:p>
        </w:tc>
        <w:tc>
          <w:tcPr>
            <w:tcW w:w="1236"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9,2</w:t>
            </w:r>
          </w:p>
        </w:tc>
        <w:tc>
          <w:tcPr>
            <w:tcW w:w="784"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305.364   </w:t>
            </w:r>
          </w:p>
        </w:tc>
      </w:tr>
      <w:tr w:rsidR="006B1753" w:rsidRPr="00F61DB5" w:rsidTr="00E84914">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73</w:t>
            </w:r>
          </w:p>
        </w:tc>
        <w:tc>
          <w:tcPr>
            <w:tcW w:w="3042"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125</w:t>
            </w:r>
          </w:p>
        </w:tc>
        <w:tc>
          <w:tcPr>
            <w:tcW w:w="926"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C7</w:t>
            </w:r>
          </w:p>
        </w:tc>
        <w:tc>
          <w:tcPr>
            <w:tcW w:w="1267"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25</w:t>
            </w:r>
          </w:p>
        </w:tc>
        <w:tc>
          <w:tcPr>
            <w:tcW w:w="1236"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14,0</w:t>
            </w:r>
          </w:p>
        </w:tc>
        <w:tc>
          <w:tcPr>
            <w:tcW w:w="784"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436.182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74</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140</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Thoát</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2,2</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89.455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75</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140</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C0</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2,8</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113.909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76</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140</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C1</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3,5</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134.091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77</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140</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C2</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4,1</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158.000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78</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140</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C3</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5,4</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211.364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79</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140</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C4</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6,7</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258.727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80</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140</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C5</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12,5</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8,3</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318.182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81</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140</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C6</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10,3</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390.545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82</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140</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C7</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25</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15,7</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552.000   </w:t>
            </w:r>
          </w:p>
        </w:tc>
      </w:tr>
      <w:tr w:rsidR="006B1753" w:rsidRPr="00F61DB5" w:rsidTr="006C17D3">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83</w:t>
            </w:r>
          </w:p>
        </w:tc>
        <w:tc>
          <w:tcPr>
            <w:tcW w:w="304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160</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Thoát</w:t>
            </w:r>
          </w:p>
        </w:tc>
        <w:tc>
          <w:tcPr>
            <w:tcW w:w="1267"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w:t>
            </w:r>
          </w:p>
        </w:tc>
        <w:tc>
          <w:tcPr>
            <w:tcW w:w="1236"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2,5</w:t>
            </w:r>
          </w:p>
        </w:tc>
        <w:tc>
          <w:tcPr>
            <w:tcW w:w="784"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116.182   </w:t>
            </w:r>
          </w:p>
        </w:tc>
      </w:tr>
      <w:tr w:rsidR="006B1753" w:rsidRPr="00F61DB5" w:rsidTr="006C17D3">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84</w:t>
            </w:r>
          </w:p>
        </w:tc>
        <w:tc>
          <w:tcPr>
            <w:tcW w:w="3042"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160</w:t>
            </w:r>
          </w:p>
        </w:tc>
        <w:tc>
          <w:tcPr>
            <w:tcW w:w="926"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C0</w:t>
            </w:r>
          </w:p>
        </w:tc>
        <w:tc>
          <w:tcPr>
            <w:tcW w:w="1267"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w:t>
            </w:r>
          </w:p>
        </w:tc>
        <w:tc>
          <w:tcPr>
            <w:tcW w:w="1236"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3,2</w:t>
            </w:r>
          </w:p>
        </w:tc>
        <w:tc>
          <w:tcPr>
            <w:tcW w:w="784"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152.091   </w:t>
            </w:r>
          </w:p>
        </w:tc>
      </w:tr>
      <w:tr w:rsidR="006B1753" w:rsidRPr="00F61DB5" w:rsidTr="006C17D3">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85</w:t>
            </w:r>
          </w:p>
        </w:tc>
        <w:tc>
          <w:tcPr>
            <w:tcW w:w="304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160</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C1</w:t>
            </w:r>
          </w:p>
        </w:tc>
        <w:tc>
          <w:tcPr>
            <w:tcW w:w="1267"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w:t>
            </w:r>
          </w:p>
        </w:tc>
        <w:tc>
          <w:tcPr>
            <w:tcW w:w="1236"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4,0</w:t>
            </w:r>
          </w:p>
        </w:tc>
        <w:tc>
          <w:tcPr>
            <w:tcW w:w="784"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177.273   </w:t>
            </w:r>
          </w:p>
        </w:tc>
      </w:tr>
      <w:tr w:rsidR="006B1753" w:rsidRPr="00F61DB5" w:rsidTr="006C17D3">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86</w:t>
            </w:r>
          </w:p>
        </w:tc>
        <w:tc>
          <w:tcPr>
            <w:tcW w:w="3042"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160</w:t>
            </w:r>
          </w:p>
        </w:tc>
        <w:tc>
          <w:tcPr>
            <w:tcW w:w="926"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C2</w:t>
            </w:r>
          </w:p>
        </w:tc>
        <w:tc>
          <w:tcPr>
            <w:tcW w:w="1267"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w:t>
            </w:r>
          </w:p>
        </w:tc>
        <w:tc>
          <w:tcPr>
            <w:tcW w:w="1236"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4,7</w:t>
            </w:r>
          </w:p>
        </w:tc>
        <w:tc>
          <w:tcPr>
            <w:tcW w:w="784"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204.636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87</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160</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C3</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6,2</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264.727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88</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160</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C4</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7,7</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335.909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89</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160</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C5</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12,5</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9,5</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412.364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90</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160</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C6</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11,8</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507.091   </w:t>
            </w:r>
          </w:p>
        </w:tc>
      </w:tr>
      <w:tr w:rsidR="006B1753" w:rsidRPr="00F61DB5" w:rsidTr="006C17D3">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91</w:t>
            </w:r>
          </w:p>
        </w:tc>
        <w:tc>
          <w:tcPr>
            <w:tcW w:w="304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160</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C7</w:t>
            </w:r>
          </w:p>
        </w:tc>
        <w:tc>
          <w:tcPr>
            <w:tcW w:w="1267"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25</w:t>
            </w:r>
          </w:p>
        </w:tc>
        <w:tc>
          <w:tcPr>
            <w:tcW w:w="1236"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17,9</w:t>
            </w:r>
          </w:p>
        </w:tc>
        <w:tc>
          <w:tcPr>
            <w:tcW w:w="784"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718.545   </w:t>
            </w:r>
          </w:p>
        </w:tc>
      </w:tr>
      <w:tr w:rsidR="006B1753" w:rsidRPr="00F61DB5" w:rsidTr="006C17D3">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92</w:t>
            </w:r>
          </w:p>
        </w:tc>
        <w:tc>
          <w:tcPr>
            <w:tcW w:w="3042"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180</w:t>
            </w:r>
          </w:p>
        </w:tc>
        <w:tc>
          <w:tcPr>
            <w:tcW w:w="926"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Thoát</w:t>
            </w:r>
          </w:p>
        </w:tc>
        <w:tc>
          <w:tcPr>
            <w:tcW w:w="1267"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w:t>
            </w:r>
          </w:p>
        </w:tc>
        <w:tc>
          <w:tcPr>
            <w:tcW w:w="1236"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2,8</w:t>
            </w:r>
          </w:p>
        </w:tc>
        <w:tc>
          <w:tcPr>
            <w:tcW w:w="784"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146.000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93</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180</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C0</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3,6</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187.273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94</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180</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C1</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4,4</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217.273   </w:t>
            </w:r>
          </w:p>
        </w:tc>
      </w:tr>
      <w:tr w:rsidR="006B1753" w:rsidRPr="00F61DB5" w:rsidTr="006C17D3">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95</w:t>
            </w:r>
          </w:p>
        </w:tc>
        <w:tc>
          <w:tcPr>
            <w:tcW w:w="304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180</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C2</w:t>
            </w:r>
          </w:p>
        </w:tc>
        <w:tc>
          <w:tcPr>
            <w:tcW w:w="1267"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w:t>
            </w:r>
          </w:p>
        </w:tc>
        <w:tc>
          <w:tcPr>
            <w:tcW w:w="1236"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5,3</w:t>
            </w:r>
          </w:p>
        </w:tc>
        <w:tc>
          <w:tcPr>
            <w:tcW w:w="784"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258.636   </w:t>
            </w:r>
          </w:p>
        </w:tc>
      </w:tr>
      <w:tr w:rsidR="006B1753" w:rsidRPr="00F61DB5" w:rsidTr="006C17D3">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96</w:t>
            </w:r>
          </w:p>
        </w:tc>
        <w:tc>
          <w:tcPr>
            <w:tcW w:w="3042"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180</w:t>
            </w:r>
          </w:p>
        </w:tc>
        <w:tc>
          <w:tcPr>
            <w:tcW w:w="926"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C3</w:t>
            </w:r>
          </w:p>
        </w:tc>
        <w:tc>
          <w:tcPr>
            <w:tcW w:w="1267"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w:t>
            </w:r>
          </w:p>
        </w:tc>
        <w:tc>
          <w:tcPr>
            <w:tcW w:w="1236"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6,9</w:t>
            </w:r>
          </w:p>
        </w:tc>
        <w:tc>
          <w:tcPr>
            <w:tcW w:w="784"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330.364   </w:t>
            </w:r>
          </w:p>
        </w:tc>
      </w:tr>
      <w:tr w:rsidR="006B1753" w:rsidRPr="00F61DB5" w:rsidTr="00D91308">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97</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180</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C4</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8,6</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422.727   </w:t>
            </w:r>
          </w:p>
        </w:tc>
      </w:tr>
      <w:tr w:rsidR="006B1753" w:rsidRPr="00F61DB5" w:rsidTr="00D91308">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98</w:t>
            </w:r>
          </w:p>
        </w:tc>
        <w:tc>
          <w:tcPr>
            <w:tcW w:w="304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180</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C5</w:t>
            </w:r>
          </w:p>
        </w:tc>
        <w:tc>
          <w:tcPr>
            <w:tcW w:w="1267"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12,5</w:t>
            </w:r>
          </w:p>
        </w:tc>
        <w:tc>
          <w:tcPr>
            <w:tcW w:w="1236"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10,7</w:t>
            </w:r>
          </w:p>
        </w:tc>
        <w:tc>
          <w:tcPr>
            <w:tcW w:w="784"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523.636   </w:t>
            </w:r>
          </w:p>
        </w:tc>
      </w:tr>
      <w:tr w:rsidR="006B1753" w:rsidRPr="00F61DB5" w:rsidTr="00D91308">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99</w:t>
            </w:r>
          </w:p>
        </w:tc>
        <w:tc>
          <w:tcPr>
            <w:tcW w:w="3042"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180</w:t>
            </w:r>
          </w:p>
        </w:tc>
        <w:tc>
          <w:tcPr>
            <w:tcW w:w="926"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C6</w:t>
            </w:r>
          </w:p>
        </w:tc>
        <w:tc>
          <w:tcPr>
            <w:tcW w:w="1267"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w:t>
            </w:r>
          </w:p>
        </w:tc>
        <w:tc>
          <w:tcPr>
            <w:tcW w:w="1236"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13,3</w:t>
            </w:r>
          </w:p>
        </w:tc>
        <w:tc>
          <w:tcPr>
            <w:tcW w:w="784"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642.455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100</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200</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Thoát</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3,2</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217.909   </w:t>
            </w:r>
          </w:p>
        </w:tc>
      </w:tr>
      <w:tr w:rsidR="006B1753" w:rsidRPr="00F61DB5" w:rsidTr="006C17D3">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101</w:t>
            </w:r>
          </w:p>
        </w:tc>
        <w:tc>
          <w:tcPr>
            <w:tcW w:w="304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200</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C0</w:t>
            </w:r>
          </w:p>
        </w:tc>
        <w:tc>
          <w:tcPr>
            <w:tcW w:w="1267"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w:t>
            </w:r>
          </w:p>
        </w:tc>
        <w:tc>
          <w:tcPr>
            <w:tcW w:w="1236"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3,9</w:t>
            </w:r>
          </w:p>
        </w:tc>
        <w:tc>
          <w:tcPr>
            <w:tcW w:w="784"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228.545   </w:t>
            </w:r>
          </w:p>
        </w:tc>
      </w:tr>
      <w:tr w:rsidR="006B1753" w:rsidRPr="00F61DB5" w:rsidTr="006C17D3">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102</w:t>
            </w:r>
          </w:p>
        </w:tc>
        <w:tc>
          <w:tcPr>
            <w:tcW w:w="3042"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200</w:t>
            </w:r>
          </w:p>
        </w:tc>
        <w:tc>
          <w:tcPr>
            <w:tcW w:w="926"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C1</w:t>
            </w:r>
          </w:p>
        </w:tc>
        <w:tc>
          <w:tcPr>
            <w:tcW w:w="1267"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w:t>
            </w:r>
          </w:p>
        </w:tc>
        <w:tc>
          <w:tcPr>
            <w:tcW w:w="1236"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4,9</w:t>
            </w:r>
          </w:p>
        </w:tc>
        <w:tc>
          <w:tcPr>
            <w:tcW w:w="784"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276.091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103</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200</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C2</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5,9</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321.091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104</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200</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C3</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7,7</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409.818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105</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200</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C4</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9,6</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525.000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106</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200</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C5</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12,5</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11,9</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647.182   </w:t>
            </w:r>
          </w:p>
        </w:tc>
      </w:tr>
      <w:tr w:rsidR="006B1753" w:rsidRPr="00F61DB5" w:rsidTr="006C17D3">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107</w:t>
            </w:r>
          </w:p>
        </w:tc>
        <w:tc>
          <w:tcPr>
            <w:tcW w:w="3042"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200</w:t>
            </w:r>
          </w:p>
        </w:tc>
        <w:tc>
          <w:tcPr>
            <w:tcW w:w="92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C6</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14,7</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790.455   </w:t>
            </w:r>
          </w:p>
        </w:tc>
      </w:tr>
      <w:tr w:rsidR="006B1753" w:rsidRPr="00F61DB5" w:rsidTr="006C17D3">
        <w:trPr>
          <w:trHeight w:val="402"/>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b/>
                <w:bCs/>
                <w:sz w:val="20"/>
              </w:rPr>
            </w:pPr>
            <w:r w:rsidRPr="00F61DB5">
              <w:rPr>
                <w:rFonts w:asciiTheme="majorHAnsi" w:hAnsiTheme="majorHAnsi" w:cstheme="majorHAnsi"/>
                <w:b/>
                <w:bCs/>
                <w:sz w:val="20"/>
              </w:rPr>
              <w:t>TT</w:t>
            </w:r>
          </w:p>
        </w:tc>
        <w:tc>
          <w:tcPr>
            <w:tcW w:w="3968" w:type="dxa"/>
            <w:gridSpan w:val="2"/>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C17D3">
            <w:pPr>
              <w:jc w:val="center"/>
              <w:rPr>
                <w:rFonts w:asciiTheme="majorHAnsi" w:hAnsiTheme="majorHAnsi" w:cstheme="majorHAnsi"/>
                <w:b/>
                <w:bCs/>
                <w:sz w:val="20"/>
              </w:rPr>
            </w:pPr>
            <w:r w:rsidRPr="00F61DB5">
              <w:rPr>
                <w:rFonts w:asciiTheme="majorHAnsi" w:hAnsiTheme="majorHAnsi" w:cstheme="majorHAnsi"/>
                <w:b/>
                <w:bCs/>
                <w:sz w:val="20"/>
              </w:rPr>
              <w:t>TÊN SẢN PHẨM</w:t>
            </w:r>
            <w:r w:rsidRPr="00F61DB5">
              <w:rPr>
                <w:rFonts w:asciiTheme="majorHAnsi" w:hAnsiTheme="majorHAnsi" w:cstheme="majorHAnsi"/>
                <w:b/>
                <w:bCs/>
                <w:sz w:val="20"/>
              </w:rPr>
              <w:br/>
            </w:r>
          </w:p>
        </w:tc>
        <w:tc>
          <w:tcPr>
            <w:tcW w:w="1267" w:type="dxa"/>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b/>
                <w:bCs/>
                <w:sz w:val="20"/>
              </w:rPr>
            </w:pPr>
            <w:r w:rsidRPr="00F61DB5">
              <w:rPr>
                <w:rFonts w:asciiTheme="majorHAnsi" w:hAnsiTheme="majorHAnsi" w:cstheme="majorHAnsi"/>
                <w:b/>
                <w:bCs/>
                <w:sz w:val="20"/>
              </w:rPr>
              <w:t>ÁP SUẤT (PN)</w:t>
            </w:r>
          </w:p>
        </w:tc>
        <w:tc>
          <w:tcPr>
            <w:tcW w:w="1236" w:type="dxa"/>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C17D3" w:rsidP="004B16A8">
            <w:pPr>
              <w:ind w:left="-148" w:right="-82"/>
              <w:jc w:val="center"/>
              <w:rPr>
                <w:rFonts w:asciiTheme="majorHAnsi" w:hAnsiTheme="majorHAnsi" w:cstheme="majorHAnsi"/>
                <w:b/>
                <w:bCs/>
                <w:sz w:val="20"/>
              </w:rPr>
            </w:pPr>
            <w:r w:rsidRPr="00F61DB5">
              <w:rPr>
                <w:rFonts w:asciiTheme="majorHAnsi" w:hAnsiTheme="majorHAnsi" w:cstheme="majorHAnsi"/>
                <w:b/>
                <w:bCs/>
                <w:sz w:val="20"/>
              </w:rPr>
              <w:t>Chiều dầy</w:t>
            </w:r>
            <w:r w:rsidR="004B16A8" w:rsidRPr="00F61DB5">
              <w:rPr>
                <w:rFonts w:asciiTheme="majorHAnsi" w:hAnsiTheme="majorHAnsi" w:cstheme="majorHAnsi"/>
                <w:b/>
                <w:bCs/>
                <w:sz w:val="20"/>
              </w:rPr>
              <w:t xml:space="preserve"> </w:t>
            </w:r>
            <w:r w:rsidR="006B1753" w:rsidRPr="00F61DB5">
              <w:rPr>
                <w:rFonts w:asciiTheme="majorHAnsi" w:hAnsiTheme="majorHAnsi" w:cstheme="majorHAnsi"/>
                <w:b/>
                <w:bCs/>
                <w:sz w:val="20"/>
              </w:rPr>
              <w:t>(mm)</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C17D3" w:rsidP="006C17D3">
            <w:pPr>
              <w:jc w:val="center"/>
              <w:rPr>
                <w:rFonts w:asciiTheme="majorHAnsi" w:hAnsiTheme="majorHAnsi" w:cstheme="majorHAnsi"/>
                <w:b/>
                <w:bCs/>
                <w:sz w:val="20"/>
              </w:rPr>
            </w:pPr>
            <w:r w:rsidRPr="00F61DB5">
              <w:rPr>
                <w:rFonts w:asciiTheme="majorHAnsi" w:hAnsiTheme="majorHAnsi" w:cstheme="majorHAnsi"/>
                <w:b/>
                <w:bCs/>
                <w:sz w:val="20"/>
              </w:rPr>
              <w:t>Đơn vị</w:t>
            </w:r>
          </w:p>
        </w:tc>
        <w:tc>
          <w:tcPr>
            <w:tcW w:w="1626" w:type="dxa"/>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b/>
                <w:bCs/>
                <w:sz w:val="20"/>
                <w:lang w:eastAsia="vi-VN"/>
              </w:rPr>
            </w:pPr>
            <w:r w:rsidRPr="00F61DB5">
              <w:rPr>
                <w:rFonts w:asciiTheme="majorHAnsi" w:hAnsiTheme="majorHAnsi" w:cstheme="majorHAnsi"/>
                <w:b/>
                <w:bCs/>
                <w:sz w:val="20"/>
                <w:lang w:eastAsia="vi-VN"/>
              </w:rPr>
              <w:t>GIÁ BÁN</w:t>
            </w:r>
          </w:p>
        </w:tc>
      </w:tr>
      <w:tr w:rsidR="006B1753" w:rsidRPr="00F61DB5" w:rsidTr="006C17D3">
        <w:trPr>
          <w:cantSplit/>
        </w:trPr>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b/>
                <w:bCs/>
                <w:sz w:val="22"/>
                <w:szCs w:val="22"/>
              </w:rPr>
            </w:pPr>
            <w:r w:rsidRPr="00F61DB5">
              <w:rPr>
                <w:rFonts w:asciiTheme="majorHAnsi" w:hAnsiTheme="majorHAnsi" w:cstheme="majorHAnsi"/>
                <w:b/>
                <w:bCs/>
                <w:sz w:val="22"/>
                <w:szCs w:val="22"/>
              </w:rPr>
              <w:t> </w:t>
            </w:r>
          </w:p>
        </w:tc>
        <w:tc>
          <w:tcPr>
            <w:tcW w:w="0" w:type="auto"/>
            <w:gridSpan w:val="2"/>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ỐNG HDPE 80</w:t>
            </w:r>
          </w:p>
        </w:tc>
        <w:tc>
          <w:tcPr>
            <w:tcW w:w="1267"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b/>
                <w:bCs/>
                <w:sz w:val="22"/>
                <w:szCs w:val="22"/>
              </w:rPr>
            </w:pPr>
            <w:r w:rsidRPr="00F61DB5">
              <w:rPr>
                <w:rFonts w:asciiTheme="majorHAnsi" w:hAnsiTheme="majorHAnsi" w:cstheme="majorHAnsi"/>
                <w:b/>
                <w:bCs/>
                <w:sz w:val="22"/>
                <w:szCs w:val="22"/>
              </w:rPr>
              <w:t> </w:t>
            </w:r>
          </w:p>
        </w:tc>
        <w:tc>
          <w:tcPr>
            <w:tcW w:w="1236"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b/>
                <w:bCs/>
                <w:sz w:val="22"/>
                <w:szCs w:val="22"/>
              </w:rPr>
            </w:pPr>
            <w:r w:rsidRPr="00F61DB5">
              <w:rPr>
                <w:rFonts w:asciiTheme="majorHAnsi" w:hAnsiTheme="majorHAnsi" w:cstheme="majorHAnsi"/>
                <w:b/>
                <w:bCs/>
                <w:sz w:val="22"/>
                <w:szCs w:val="22"/>
              </w:rPr>
              <w:t> </w:t>
            </w:r>
          </w:p>
        </w:tc>
        <w:tc>
          <w:tcPr>
            <w:tcW w:w="784"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b/>
                <w:bCs/>
                <w:sz w:val="22"/>
                <w:szCs w:val="22"/>
              </w:rPr>
            </w:pPr>
            <w:r w:rsidRPr="00F61DB5">
              <w:rPr>
                <w:rFonts w:asciiTheme="majorHAnsi" w:hAnsiTheme="majorHAnsi" w:cstheme="majorHAnsi"/>
                <w:b/>
                <w:bCs/>
                <w:sz w:val="22"/>
                <w:szCs w:val="22"/>
              </w:rPr>
              <w:t> </w:t>
            </w:r>
          </w:p>
        </w:tc>
        <w:tc>
          <w:tcPr>
            <w:tcW w:w="1626"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contextualSpacing/>
              <w:jc w:val="right"/>
              <w:rPr>
                <w:rFonts w:asciiTheme="majorHAnsi" w:hAnsiTheme="majorHAnsi" w:cstheme="majorHAnsi"/>
                <w:b/>
                <w:bCs/>
                <w:sz w:val="22"/>
                <w:szCs w:val="22"/>
              </w:rPr>
            </w:pPr>
            <w:r w:rsidRPr="00F61DB5">
              <w:rPr>
                <w:rFonts w:asciiTheme="majorHAnsi" w:hAnsiTheme="majorHAnsi" w:cstheme="majorHAnsi"/>
                <w:b/>
                <w:bCs/>
                <w:sz w:val="22"/>
                <w:szCs w:val="22"/>
              </w:rPr>
              <w:t> </w:t>
            </w:r>
          </w:p>
        </w:tc>
      </w:tr>
      <w:tr w:rsidR="006B1753" w:rsidRPr="00F61DB5" w:rsidTr="006C17D3">
        <w:trPr>
          <w:cantSplit/>
        </w:trPr>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0" w:type="auto"/>
            <w:gridSpan w:val="2"/>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20</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5.273   </w:t>
            </w:r>
          </w:p>
        </w:tc>
      </w:tr>
      <w:tr w:rsidR="006B1753" w:rsidRPr="00F61DB5" w:rsidTr="006C17D3">
        <w:trPr>
          <w:cantSplit/>
        </w:trPr>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20</w:t>
            </w:r>
          </w:p>
        </w:tc>
        <w:tc>
          <w:tcPr>
            <w:tcW w:w="1267"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1236"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1,2</w:t>
            </w:r>
          </w:p>
        </w:tc>
        <w:tc>
          <w:tcPr>
            <w:tcW w:w="784"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5.909   </w:t>
            </w:r>
          </w:p>
        </w:tc>
      </w:tr>
      <w:tr w:rsidR="006B1753" w:rsidRPr="00F61DB5" w:rsidTr="006C17D3">
        <w:trPr>
          <w:cantSplit/>
        </w:trPr>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0" w:type="auto"/>
            <w:gridSpan w:val="2"/>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20</w:t>
            </w:r>
          </w:p>
        </w:tc>
        <w:tc>
          <w:tcPr>
            <w:tcW w:w="1267"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1236"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1,5</w:t>
            </w:r>
          </w:p>
        </w:tc>
        <w:tc>
          <w:tcPr>
            <w:tcW w:w="784"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single" w:sz="4" w:space="0" w:color="auto"/>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7.727   </w:t>
            </w:r>
          </w:p>
        </w:tc>
      </w:tr>
      <w:tr w:rsidR="006B1753" w:rsidRPr="00F61DB5" w:rsidTr="006C17D3">
        <w:trPr>
          <w:cantSplit/>
        </w:trPr>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0" w:type="auto"/>
            <w:gridSpan w:val="2"/>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20</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12.5</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2,0</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8.727   </w:t>
            </w:r>
          </w:p>
        </w:tc>
      </w:tr>
      <w:tr w:rsidR="006B1753" w:rsidRPr="00F61DB5" w:rsidTr="006C17D3">
        <w:trPr>
          <w:cantSplit/>
        </w:trPr>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0" w:type="auto"/>
            <w:gridSpan w:val="2"/>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20</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2.3</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10.364   </w:t>
            </w:r>
          </w:p>
        </w:tc>
      </w:tr>
      <w:tr w:rsidR="006B1753" w:rsidRPr="00F61DB5" w:rsidTr="006C17D3">
        <w:trPr>
          <w:cantSplit/>
        </w:trPr>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0" w:type="auto"/>
            <w:gridSpan w:val="2"/>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25</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1,2</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7.727   </w:t>
            </w:r>
          </w:p>
        </w:tc>
      </w:tr>
      <w:tr w:rsidR="006B1753" w:rsidRPr="00F61DB5" w:rsidTr="006C17D3">
        <w:trPr>
          <w:cantSplit/>
        </w:trPr>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7</w:t>
            </w:r>
          </w:p>
        </w:tc>
        <w:tc>
          <w:tcPr>
            <w:tcW w:w="0" w:type="auto"/>
            <w:gridSpan w:val="2"/>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25</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1,5</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10.000   </w:t>
            </w:r>
          </w:p>
        </w:tc>
      </w:tr>
      <w:tr w:rsidR="006B1753" w:rsidRPr="00F61DB5" w:rsidTr="006C17D3">
        <w:trPr>
          <w:cantSplit/>
        </w:trPr>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0" w:type="auto"/>
            <w:gridSpan w:val="2"/>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25</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2,0</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10.909   </w:t>
            </w:r>
          </w:p>
        </w:tc>
      </w:tr>
      <w:tr w:rsidR="006B1753" w:rsidRPr="00F61DB5" w:rsidTr="006C17D3">
        <w:trPr>
          <w:cantSplit/>
        </w:trPr>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9</w:t>
            </w:r>
          </w:p>
        </w:tc>
        <w:tc>
          <w:tcPr>
            <w:tcW w:w="0" w:type="auto"/>
            <w:gridSpan w:val="2"/>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25</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12.5</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2.3</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13.182   </w:t>
            </w:r>
          </w:p>
        </w:tc>
      </w:tr>
      <w:tr w:rsidR="006B1753" w:rsidRPr="00F61DB5" w:rsidTr="006C17D3">
        <w:trPr>
          <w:cantSplit/>
        </w:trPr>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0" w:type="auto"/>
            <w:gridSpan w:val="2"/>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25</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3,0</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16.545   </w:t>
            </w:r>
          </w:p>
        </w:tc>
      </w:tr>
      <w:tr w:rsidR="006B1753" w:rsidRPr="00F61DB5" w:rsidTr="006C17D3">
        <w:trPr>
          <w:cantSplit/>
        </w:trPr>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11</w:t>
            </w:r>
          </w:p>
        </w:tc>
        <w:tc>
          <w:tcPr>
            <w:tcW w:w="0" w:type="auto"/>
            <w:gridSpan w:val="2"/>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32</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13.636   </w:t>
            </w:r>
          </w:p>
        </w:tc>
      </w:tr>
      <w:tr w:rsidR="006B1753" w:rsidRPr="00F61DB5" w:rsidTr="006C17D3">
        <w:trPr>
          <w:cantSplit/>
        </w:trPr>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32</w:t>
            </w:r>
          </w:p>
        </w:tc>
        <w:tc>
          <w:tcPr>
            <w:tcW w:w="1267"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1236"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2,0</w:t>
            </w:r>
          </w:p>
        </w:tc>
        <w:tc>
          <w:tcPr>
            <w:tcW w:w="784"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14.545   </w:t>
            </w:r>
          </w:p>
        </w:tc>
      </w:tr>
      <w:tr w:rsidR="006B1753" w:rsidRPr="00F61DB5" w:rsidTr="006C17D3">
        <w:trPr>
          <w:cantSplit/>
        </w:trPr>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13</w:t>
            </w:r>
          </w:p>
        </w:tc>
        <w:tc>
          <w:tcPr>
            <w:tcW w:w="0" w:type="auto"/>
            <w:gridSpan w:val="2"/>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32</w:t>
            </w:r>
          </w:p>
        </w:tc>
        <w:tc>
          <w:tcPr>
            <w:tcW w:w="1267"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1236"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2.4</w:t>
            </w:r>
          </w:p>
        </w:tc>
        <w:tc>
          <w:tcPr>
            <w:tcW w:w="784"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single" w:sz="4" w:space="0" w:color="auto"/>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18.182   </w:t>
            </w:r>
          </w:p>
        </w:tc>
      </w:tr>
      <w:tr w:rsidR="006B1753" w:rsidRPr="00F61DB5" w:rsidTr="006C17D3">
        <w:trPr>
          <w:cantSplit/>
        </w:trPr>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14</w:t>
            </w:r>
          </w:p>
        </w:tc>
        <w:tc>
          <w:tcPr>
            <w:tcW w:w="0" w:type="auto"/>
            <w:gridSpan w:val="2"/>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32</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12.5</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3,0</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21.364   </w:t>
            </w:r>
          </w:p>
        </w:tc>
      </w:tr>
      <w:tr w:rsidR="006B1753" w:rsidRPr="00F61DB5" w:rsidTr="006C17D3">
        <w:trPr>
          <w:cantSplit/>
        </w:trPr>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15</w:t>
            </w:r>
          </w:p>
        </w:tc>
        <w:tc>
          <w:tcPr>
            <w:tcW w:w="0" w:type="auto"/>
            <w:gridSpan w:val="2"/>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32</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3.6</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25.455   </w:t>
            </w:r>
          </w:p>
        </w:tc>
      </w:tr>
      <w:tr w:rsidR="006B1753" w:rsidRPr="00F61DB5" w:rsidTr="006C17D3">
        <w:trPr>
          <w:cantSplit/>
        </w:trPr>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40</w:t>
            </w:r>
          </w:p>
        </w:tc>
        <w:tc>
          <w:tcPr>
            <w:tcW w:w="1267"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1236"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2,0</w:t>
            </w:r>
          </w:p>
        </w:tc>
        <w:tc>
          <w:tcPr>
            <w:tcW w:w="784"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19.091   </w:t>
            </w:r>
          </w:p>
        </w:tc>
      </w:tr>
      <w:tr w:rsidR="006B1753" w:rsidRPr="00F61DB5" w:rsidTr="006C17D3">
        <w:trPr>
          <w:cantSplit/>
        </w:trPr>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17</w:t>
            </w:r>
          </w:p>
        </w:tc>
        <w:tc>
          <w:tcPr>
            <w:tcW w:w="0" w:type="auto"/>
            <w:gridSpan w:val="2"/>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40</w:t>
            </w:r>
          </w:p>
        </w:tc>
        <w:tc>
          <w:tcPr>
            <w:tcW w:w="1267"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1236"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2.4</w:t>
            </w:r>
          </w:p>
        </w:tc>
        <w:tc>
          <w:tcPr>
            <w:tcW w:w="784"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single" w:sz="4" w:space="0" w:color="auto"/>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22.727   </w:t>
            </w:r>
          </w:p>
        </w:tc>
      </w:tr>
      <w:tr w:rsidR="006B1753" w:rsidRPr="00F61DB5" w:rsidTr="006C17D3">
        <w:trPr>
          <w:cantSplit/>
        </w:trPr>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18</w:t>
            </w:r>
          </w:p>
        </w:tc>
        <w:tc>
          <w:tcPr>
            <w:tcW w:w="0" w:type="auto"/>
            <w:gridSpan w:val="2"/>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40</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3,0</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27.273   </w:t>
            </w:r>
          </w:p>
        </w:tc>
      </w:tr>
      <w:tr w:rsidR="006B1753" w:rsidRPr="00F61DB5" w:rsidTr="006C17D3">
        <w:trPr>
          <w:cantSplit/>
        </w:trPr>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19</w:t>
            </w:r>
          </w:p>
        </w:tc>
        <w:tc>
          <w:tcPr>
            <w:tcW w:w="0" w:type="auto"/>
            <w:gridSpan w:val="2"/>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40</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12.5</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3.7</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33.636   </w:t>
            </w:r>
          </w:p>
        </w:tc>
      </w:tr>
      <w:tr w:rsidR="006B1753" w:rsidRPr="00F61DB5" w:rsidTr="006C17D3">
        <w:trPr>
          <w:cantSplit/>
        </w:trPr>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20</w:t>
            </w:r>
          </w:p>
        </w:tc>
        <w:tc>
          <w:tcPr>
            <w:tcW w:w="0" w:type="auto"/>
            <w:gridSpan w:val="2"/>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40</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4.5</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39.091   </w:t>
            </w:r>
          </w:p>
        </w:tc>
      </w:tr>
      <w:tr w:rsidR="006B1753" w:rsidRPr="00F61DB5" w:rsidTr="006C17D3">
        <w:trPr>
          <w:cantSplit/>
        </w:trPr>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21</w:t>
            </w:r>
          </w:p>
        </w:tc>
        <w:tc>
          <w:tcPr>
            <w:tcW w:w="0" w:type="auto"/>
            <w:gridSpan w:val="2"/>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50</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2.4</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29.091   </w:t>
            </w:r>
          </w:p>
        </w:tc>
      </w:tr>
      <w:tr w:rsidR="006B1753" w:rsidRPr="00F61DB5" w:rsidTr="006C17D3">
        <w:trPr>
          <w:cantSplit/>
        </w:trPr>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22</w:t>
            </w:r>
          </w:p>
        </w:tc>
        <w:tc>
          <w:tcPr>
            <w:tcW w:w="0" w:type="auto"/>
            <w:gridSpan w:val="2"/>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50</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3,0</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34.545   </w:t>
            </w:r>
          </w:p>
        </w:tc>
      </w:tr>
      <w:tr w:rsidR="006B1753" w:rsidRPr="00F61DB5" w:rsidTr="006C17D3">
        <w:trPr>
          <w:cantSplit/>
        </w:trPr>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23</w:t>
            </w:r>
          </w:p>
        </w:tc>
        <w:tc>
          <w:tcPr>
            <w:tcW w:w="0" w:type="auto"/>
            <w:gridSpan w:val="2"/>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50</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3.7</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41.818   </w:t>
            </w:r>
          </w:p>
        </w:tc>
      </w:tr>
      <w:tr w:rsidR="006B1753" w:rsidRPr="00F61DB5" w:rsidTr="006C17D3">
        <w:trPr>
          <w:cantSplit/>
        </w:trPr>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24</w:t>
            </w:r>
          </w:p>
        </w:tc>
        <w:tc>
          <w:tcPr>
            <w:tcW w:w="0" w:type="auto"/>
            <w:gridSpan w:val="2"/>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50</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12.5</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4.6</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50.909   </w:t>
            </w:r>
          </w:p>
        </w:tc>
      </w:tr>
      <w:tr w:rsidR="006B1753" w:rsidRPr="00F61DB5" w:rsidTr="006C17D3">
        <w:trPr>
          <w:cantSplit/>
        </w:trPr>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25</w:t>
            </w:r>
          </w:p>
        </w:tc>
        <w:tc>
          <w:tcPr>
            <w:tcW w:w="0" w:type="auto"/>
            <w:gridSpan w:val="2"/>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50</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5.6</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61.818   </w:t>
            </w:r>
          </w:p>
        </w:tc>
      </w:tr>
      <w:tr w:rsidR="006B1753" w:rsidRPr="00F61DB5" w:rsidTr="006C17D3">
        <w:trPr>
          <w:cantSplit/>
        </w:trPr>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26</w:t>
            </w:r>
          </w:p>
        </w:tc>
        <w:tc>
          <w:tcPr>
            <w:tcW w:w="0" w:type="auto"/>
            <w:gridSpan w:val="2"/>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63</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3,0</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45.455   </w:t>
            </w:r>
          </w:p>
        </w:tc>
      </w:tr>
      <w:tr w:rsidR="006B1753" w:rsidRPr="00F61DB5" w:rsidTr="006C17D3">
        <w:trPr>
          <w:cantSplit/>
        </w:trPr>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27</w:t>
            </w:r>
          </w:p>
        </w:tc>
        <w:tc>
          <w:tcPr>
            <w:tcW w:w="0" w:type="auto"/>
            <w:gridSpan w:val="2"/>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63</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3.8</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56.364   </w:t>
            </w:r>
          </w:p>
        </w:tc>
      </w:tr>
      <w:tr w:rsidR="006B1753" w:rsidRPr="00F61DB5" w:rsidTr="006C17D3">
        <w:trPr>
          <w:cantSplit/>
        </w:trPr>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28</w:t>
            </w:r>
          </w:p>
        </w:tc>
        <w:tc>
          <w:tcPr>
            <w:tcW w:w="0" w:type="auto"/>
            <w:gridSpan w:val="2"/>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63</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4.7</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68.182   </w:t>
            </w:r>
          </w:p>
        </w:tc>
      </w:tr>
      <w:tr w:rsidR="006B1753" w:rsidRPr="00F61DB5" w:rsidTr="006C17D3">
        <w:trPr>
          <w:cantSplit/>
        </w:trPr>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29</w:t>
            </w:r>
          </w:p>
        </w:tc>
        <w:tc>
          <w:tcPr>
            <w:tcW w:w="0" w:type="auto"/>
            <w:gridSpan w:val="2"/>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63</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12.5</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5.8</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80.909   </w:t>
            </w:r>
          </w:p>
        </w:tc>
      </w:tr>
      <w:tr w:rsidR="006B1753" w:rsidRPr="00F61DB5" w:rsidTr="006C17D3">
        <w:trPr>
          <w:cantSplit/>
        </w:trPr>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30</w:t>
            </w:r>
          </w:p>
        </w:tc>
        <w:tc>
          <w:tcPr>
            <w:tcW w:w="0" w:type="auto"/>
            <w:gridSpan w:val="2"/>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63</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7.1</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98.182   </w:t>
            </w:r>
          </w:p>
        </w:tc>
      </w:tr>
      <w:tr w:rsidR="006B1753" w:rsidRPr="00F61DB5" w:rsidTr="006C17D3">
        <w:trPr>
          <w:cantSplit/>
        </w:trPr>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31</w:t>
            </w:r>
          </w:p>
        </w:tc>
        <w:tc>
          <w:tcPr>
            <w:tcW w:w="0" w:type="auto"/>
            <w:gridSpan w:val="2"/>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75</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3.6</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64.545   </w:t>
            </w:r>
          </w:p>
        </w:tc>
      </w:tr>
      <w:tr w:rsidR="006B1753" w:rsidRPr="00F61DB5" w:rsidTr="006C17D3">
        <w:trPr>
          <w:cantSplit/>
        </w:trPr>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32</w:t>
            </w:r>
          </w:p>
        </w:tc>
        <w:tc>
          <w:tcPr>
            <w:tcW w:w="0" w:type="auto"/>
            <w:gridSpan w:val="2"/>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75</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4.5</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80.000   </w:t>
            </w:r>
          </w:p>
        </w:tc>
      </w:tr>
      <w:tr w:rsidR="006B1753" w:rsidRPr="00F61DB5" w:rsidTr="006C17D3">
        <w:trPr>
          <w:cantSplit/>
        </w:trPr>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33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75</w:t>
            </w:r>
          </w:p>
        </w:tc>
        <w:tc>
          <w:tcPr>
            <w:tcW w:w="1267"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1236"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5.6</w:t>
            </w:r>
          </w:p>
        </w:tc>
        <w:tc>
          <w:tcPr>
            <w:tcW w:w="784"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96.364   </w:t>
            </w:r>
          </w:p>
        </w:tc>
      </w:tr>
      <w:tr w:rsidR="006B1753" w:rsidRPr="00F61DB5" w:rsidTr="006C17D3">
        <w:trPr>
          <w:cantSplit/>
        </w:trPr>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34</w:t>
            </w:r>
          </w:p>
        </w:tc>
        <w:tc>
          <w:tcPr>
            <w:tcW w:w="0" w:type="auto"/>
            <w:gridSpan w:val="2"/>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75</w:t>
            </w:r>
          </w:p>
        </w:tc>
        <w:tc>
          <w:tcPr>
            <w:tcW w:w="1267"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12.5</w:t>
            </w:r>
          </w:p>
        </w:tc>
        <w:tc>
          <w:tcPr>
            <w:tcW w:w="1236"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6.8</w:t>
            </w:r>
          </w:p>
        </w:tc>
        <w:tc>
          <w:tcPr>
            <w:tcW w:w="784"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single" w:sz="4" w:space="0" w:color="auto"/>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116.364   </w:t>
            </w:r>
          </w:p>
        </w:tc>
      </w:tr>
      <w:tr w:rsidR="006B1753" w:rsidRPr="00F61DB5" w:rsidTr="006C17D3">
        <w:trPr>
          <w:cantSplit/>
        </w:trPr>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35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75</w:t>
            </w:r>
          </w:p>
        </w:tc>
        <w:tc>
          <w:tcPr>
            <w:tcW w:w="1267"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1236"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8.4</w:t>
            </w:r>
          </w:p>
        </w:tc>
        <w:tc>
          <w:tcPr>
            <w:tcW w:w="784"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138.182   </w:t>
            </w:r>
          </w:p>
        </w:tc>
      </w:tr>
      <w:tr w:rsidR="006B1753" w:rsidRPr="00F61DB5" w:rsidTr="006C17D3">
        <w:trPr>
          <w:cantSplit/>
        </w:trPr>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36</w:t>
            </w:r>
          </w:p>
        </w:tc>
        <w:tc>
          <w:tcPr>
            <w:tcW w:w="0" w:type="auto"/>
            <w:gridSpan w:val="2"/>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90</w:t>
            </w:r>
          </w:p>
        </w:tc>
        <w:tc>
          <w:tcPr>
            <w:tcW w:w="1267"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1236"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4.3</w:t>
            </w:r>
          </w:p>
        </w:tc>
        <w:tc>
          <w:tcPr>
            <w:tcW w:w="784"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single" w:sz="4" w:space="0" w:color="auto"/>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101.818   </w:t>
            </w:r>
          </w:p>
        </w:tc>
      </w:tr>
      <w:tr w:rsidR="006B1753" w:rsidRPr="00F61DB5" w:rsidTr="006C17D3">
        <w:trPr>
          <w:cantSplit/>
        </w:trPr>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37</w:t>
            </w:r>
          </w:p>
        </w:tc>
        <w:tc>
          <w:tcPr>
            <w:tcW w:w="0" w:type="auto"/>
            <w:gridSpan w:val="2"/>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90</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5.4</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113.636   </w:t>
            </w:r>
          </w:p>
        </w:tc>
      </w:tr>
      <w:tr w:rsidR="006B1753" w:rsidRPr="00F61DB5" w:rsidTr="006C17D3">
        <w:trPr>
          <w:cantSplit/>
        </w:trPr>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38</w:t>
            </w:r>
          </w:p>
        </w:tc>
        <w:tc>
          <w:tcPr>
            <w:tcW w:w="0" w:type="auto"/>
            <w:gridSpan w:val="2"/>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90</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6.7</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136.364   </w:t>
            </w:r>
          </w:p>
        </w:tc>
      </w:tr>
      <w:tr w:rsidR="006B1753" w:rsidRPr="00F61DB5" w:rsidTr="006C17D3">
        <w:trPr>
          <w:cantSplit/>
        </w:trPr>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39</w:t>
            </w:r>
          </w:p>
        </w:tc>
        <w:tc>
          <w:tcPr>
            <w:tcW w:w="0" w:type="auto"/>
            <w:gridSpan w:val="2"/>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90</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12.5</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8.2</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165.455   </w:t>
            </w:r>
          </w:p>
        </w:tc>
      </w:tr>
      <w:tr w:rsidR="006B1753" w:rsidRPr="00F61DB5" w:rsidTr="00B4251F">
        <w:trPr>
          <w:cantSplit/>
        </w:trPr>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40</w:t>
            </w:r>
          </w:p>
        </w:tc>
        <w:tc>
          <w:tcPr>
            <w:tcW w:w="0" w:type="auto"/>
            <w:gridSpan w:val="2"/>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90</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10.1</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200.000   </w:t>
            </w:r>
          </w:p>
        </w:tc>
      </w:tr>
      <w:tr w:rsidR="006B1753" w:rsidRPr="00F61DB5" w:rsidTr="00B4251F">
        <w:trPr>
          <w:cantSplit/>
        </w:trPr>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41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110</w:t>
            </w:r>
          </w:p>
        </w:tc>
        <w:tc>
          <w:tcPr>
            <w:tcW w:w="1267"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1236"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5.3</w:t>
            </w:r>
          </w:p>
        </w:tc>
        <w:tc>
          <w:tcPr>
            <w:tcW w:w="784"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136.364   </w:t>
            </w:r>
          </w:p>
        </w:tc>
      </w:tr>
      <w:tr w:rsidR="006B1753" w:rsidRPr="00F61DB5" w:rsidTr="00B4251F">
        <w:trPr>
          <w:cantSplit/>
        </w:trPr>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42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110</w:t>
            </w:r>
          </w:p>
        </w:tc>
        <w:tc>
          <w:tcPr>
            <w:tcW w:w="1267"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1236"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6.6</w:t>
            </w:r>
          </w:p>
        </w:tc>
        <w:tc>
          <w:tcPr>
            <w:tcW w:w="784"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172.727   </w:t>
            </w:r>
          </w:p>
        </w:tc>
      </w:tr>
      <w:tr w:rsidR="006B1753" w:rsidRPr="00F61DB5" w:rsidTr="006C17D3">
        <w:trPr>
          <w:cantSplit/>
        </w:trPr>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43</w:t>
            </w:r>
          </w:p>
        </w:tc>
        <w:tc>
          <w:tcPr>
            <w:tcW w:w="0" w:type="auto"/>
            <w:gridSpan w:val="2"/>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110</w:t>
            </w:r>
          </w:p>
        </w:tc>
        <w:tc>
          <w:tcPr>
            <w:tcW w:w="1267"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1236"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8.1</w:t>
            </w:r>
          </w:p>
        </w:tc>
        <w:tc>
          <w:tcPr>
            <w:tcW w:w="784"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single" w:sz="4" w:space="0" w:color="auto"/>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204.545   </w:t>
            </w:r>
          </w:p>
        </w:tc>
      </w:tr>
      <w:tr w:rsidR="006B1753" w:rsidRPr="00F61DB5" w:rsidTr="006C17D3">
        <w:trPr>
          <w:cantSplit/>
        </w:trPr>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44</w:t>
            </w:r>
          </w:p>
        </w:tc>
        <w:tc>
          <w:tcPr>
            <w:tcW w:w="0" w:type="auto"/>
            <w:gridSpan w:val="2"/>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110</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12.5</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10,0</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250.000   </w:t>
            </w:r>
          </w:p>
        </w:tc>
      </w:tr>
      <w:tr w:rsidR="006B1753" w:rsidRPr="00F61DB5" w:rsidTr="006C17D3">
        <w:trPr>
          <w:cantSplit/>
        </w:trPr>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45</w:t>
            </w:r>
          </w:p>
        </w:tc>
        <w:tc>
          <w:tcPr>
            <w:tcW w:w="0" w:type="auto"/>
            <w:gridSpan w:val="2"/>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110</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12.3</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300.000   </w:t>
            </w:r>
          </w:p>
        </w:tc>
      </w:tr>
      <w:tr w:rsidR="006B1753" w:rsidRPr="00F61DB5" w:rsidTr="006C17D3">
        <w:trPr>
          <w:cantSplit/>
        </w:trPr>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46</w:t>
            </w:r>
          </w:p>
        </w:tc>
        <w:tc>
          <w:tcPr>
            <w:tcW w:w="0" w:type="auto"/>
            <w:gridSpan w:val="2"/>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125</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6,0</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177.273   </w:t>
            </w:r>
          </w:p>
        </w:tc>
      </w:tr>
      <w:tr w:rsidR="006B1753" w:rsidRPr="00F61DB5" w:rsidTr="006C17D3">
        <w:trPr>
          <w:cantSplit/>
        </w:trPr>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47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125</w:t>
            </w:r>
          </w:p>
        </w:tc>
        <w:tc>
          <w:tcPr>
            <w:tcW w:w="1267"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1236"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7.4</w:t>
            </w:r>
          </w:p>
        </w:tc>
        <w:tc>
          <w:tcPr>
            <w:tcW w:w="784"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218.182   </w:t>
            </w:r>
          </w:p>
        </w:tc>
      </w:tr>
      <w:tr w:rsidR="006B1753" w:rsidRPr="00F61DB5" w:rsidTr="006C17D3">
        <w:trPr>
          <w:cantSplit/>
        </w:trPr>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48</w:t>
            </w:r>
          </w:p>
        </w:tc>
        <w:tc>
          <w:tcPr>
            <w:tcW w:w="0" w:type="auto"/>
            <w:gridSpan w:val="2"/>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125</w:t>
            </w:r>
          </w:p>
        </w:tc>
        <w:tc>
          <w:tcPr>
            <w:tcW w:w="1267"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1236"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9.2</w:t>
            </w:r>
          </w:p>
        </w:tc>
        <w:tc>
          <w:tcPr>
            <w:tcW w:w="784"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single" w:sz="4" w:space="0" w:color="auto"/>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263.636   </w:t>
            </w:r>
          </w:p>
        </w:tc>
      </w:tr>
      <w:tr w:rsidR="006B1753" w:rsidRPr="00F61DB5" w:rsidTr="006C17D3">
        <w:trPr>
          <w:cantSplit/>
        </w:trPr>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49</w:t>
            </w:r>
          </w:p>
        </w:tc>
        <w:tc>
          <w:tcPr>
            <w:tcW w:w="0" w:type="auto"/>
            <w:gridSpan w:val="2"/>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125</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12.5</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11.4</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322.727   </w:t>
            </w:r>
          </w:p>
        </w:tc>
      </w:tr>
      <w:tr w:rsidR="006B1753" w:rsidRPr="00F61DB5" w:rsidTr="006C17D3">
        <w:trPr>
          <w:cantSplit/>
        </w:trPr>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50</w:t>
            </w:r>
          </w:p>
        </w:tc>
        <w:tc>
          <w:tcPr>
            <w:tcW w:w="0" w:type="auto"/>
            <w:gridSpan w:val="2"/>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125</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14,0</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381.818   </w:t>
            </w:r>
          </w:p>
        </w:tc>
      </w:tr>
      <w:tr w:rsidR="006B1753" w:rsidRPr="00F61DB5" w:rsidTr="006C17D3">
        <w:trPr>
          <w:cantSplit/>
        </w:trPr>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51</w:t>
            </w:r>
          </w:p>
        </w:tc>
        <w:tc>
          <w:tcPr>
            <w:tcW w:w="0" w:type="auto"/>
            <w:gridSpan w:val="2"/>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140</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6.7</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222.727   </w:t>
            </w:r>
          </w:p>
        </w:tc>
      </w:tr>
      <w:tr w:rsidR="006B1753" w:rsidRPr="00F61DB5" w:rsidTr="006C17D3">
        <w:trPr>
          <w:cantSplit/>
        </w:trPr>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52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140</w:t>
            </w:r>
          </w:p>
        </w:tc>
        <w:tc>
          <w:tcPr>
            <w:tcW w:w="1267"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1236"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8.3</w:t>
            </w:r>
          </w:p>
        </w:tc>
        <w:tc>
          <w:tcPr>
            <w:tcW w:w="784"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272.727   </w:t>
            </w:r>
          </w:p>
        </w:tc>
      </w:tr>
      <w:tr w:rsidR="006B1753" w:rsidRPr="00F61DB5" w:rsidTr="006C17D3">
        <w:trPr>
          <w:cantSplit/>
        </w:trPr>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53</w:t>
            </w:r>
          </w:p>
        </w:tc>
        <w:tc>
          <w:tcPr>
            <w:tcW w:w="0" w:type="auto"/>
            <w:gridSpan w:val="2"/>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140</w:t>
            </w:r>
          </w:p>
        </w:tc>
        <w:tc>
          <w:tcPr>
            <w:tcW w:w="1267"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1236"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10.3</w:t>
            </w:r>
          </w:p>
        </w:tc>
        <w:tc>
          <w:tcPr>
            <w:tcW w:w="784"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single" w:sz="4" w:space="0" w:color="auto"/>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327.273   </w:t>
            </w:r>
          </w:p>
        </w:tc>
      </w:tr>
      <w:tr w:rsidR="006B1753" w:rsidRPr="00F61DB5" w:rsidTr="006C17D3">
        <w:trPr>
          <w:cantSplit/>
        </w:trPr>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54</w:t>
            </w:r>
          </w:p>
        </w:tc>
        <w:tc>
          <w:tcPr>
            <w:tcW w:w="0" w:type="auto"/>
            <w:gridSpan w:val="2"/>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140</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12.5</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12.7</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400.000   </w:t>
            </w:r>
          </w:p>
        </w:tc>
      </w:tr>
      <w:tr w:rsidR="006B1753" w:rsidRPr="00F61DB5" w:rsidTr="006C17D3">
        <w:trPr>
          <w:cantSplit/>
        </w:trPr>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55</w:t>
            </w:r>
          </w:p>
        </w:tc>
        <w:tc>
          <w:tcPr>
            <w:tcW w:w="0" w:type="auto"/>
            <w:gridSpan w:val="2"/>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140</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15.7</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481.818   </w:t>
            </w:r>
          </w:p>
        </w:tc>
      </w:tr>
      <w:tr w:rsidR="006B1753" w:rsidRPr="00F61DB5" w:rsidTr="006C17D3">
        <w:trPr>
          <w:cantSplit/>
        </w:trPr>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56</w:t>
            </w:r>
          </w:p>
        </w:tc>
        <w:tc>
          <w:tcPr>
            <w:tcW w:w="0" w:type="auto"/>
            <w:gridSpan w:val="2"/>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160</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7.7</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290.909   </w:t>
            </w:r>
          </w:p>
        </w:tc>
      </w:tr>
      <w:tr w:rsidR="006B1753" w:rsidRPr="00F61DB5" w:rsidTr="006C17D3">
        <w:trPr>
          <w:cantSplit/>
        </w:trPr>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57</w:t>
            </w:r>
          </w:p>
        </w:tc>
        <w:tc>
          <w:tcPr>
            <w:tcW w:w="0" w:type="auto"/>
            <w:gridSpan w:val="2"/>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160</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9.5</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359.091   </w:t>
            </w:r>
          </w:p>
        </w:tc>
      </w:tr>
      <w:tr w:rsidR="006B1753" w:rsidRPr="00F61DB5" w:rsidTr="006C17D3">
        <w:trPr>
          <w:cantSplit/>
        </w:trPr>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58</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160</w:t>
            </w:r>
          </w:p>
        </w:tc>
        <w:tc>
          <w:tcPr>
            <w:tcW w:w="1267"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1236"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11.8</w:t>
            </w:r>
          </w:p>
        </w:tc>
        <w:tc>
          <w:tcPr>
            <w:tcW w:w="784"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427.273   </w:t>
            </w:r>
          </w:p>
        </w:tc>
      </w:tr>
      <w:tr w:rsidR="006B1753" w:rsidRPr="00F61DB5" w:rsidTr="006C17D3">
        <w:trPr>
          <w:cantSplit/>
        </w:trPr>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59</w:t>
            </w:r>
          </w:p>
        </w:tc>
        <w:tc>
          <w:tcPr>
            <w:tcW w:w="0" w:type="auto"/>
            <w:gridSpan w:val="2"/>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160</w:t>
            </w:r>
          </w:p>
        </w:tc>
        <w:tc>
          <w:tcPr>
            <w:tcW w:w="1267"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12.5</w:t>
            </w:r>
          </w:p>
        </w:tc>
        <w:tc>
          <w:tcPr>
            <w:tcW w:w="1236"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14.6</w:t>
            </w:r>
          </w:p>
        </w:tc>
        <w:tc>
          <w:tcPr>
            <w:tcW w:w="784"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single" w:sz="4" w:space="0" w:color="auto"/>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527.273   </w:t>
            </w:r>
          </w:p>
        </w:tc>
      </w:tr>
      <w:tr w:rsidR="006B1753" w:rsidRPr="00F61DB5" w:rsidTr="006C17D3">
        <w:trPr>
          <w:cantSplit/>
        </w:trPr>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60</w:t>
            </w:r>
          </w:p>
        </w:tc>
        <w:tc>
          <w:tcPr>
            <w:tcW w:w="0" w:type="auto"/>
            <w:gridSpan w:val="2"/>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160</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17.9</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631.818   </w:t>
            </w:r>
          </w:p>
        </w:tc>
      </w:tr>
      <w:tr w:rsidR="006B1753" w:rsidRPr="00F61DB5" w:rsidTr="006C17D3">
        <w:trPr>
          <w:cantSplit/>
        </w:trPr>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61</w:t>
            </w:r>
          </w:p>
        </w:tc>
        <w:tc>
          <w:tcPr>
            <w:tcW w:w="0" w:type="auto"/>
            <w:gridSpan w:val="2"/>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180</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8.6</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363.636   </w:t>
            </w:r>
          </w:p>
        </w:tc>
      </w:tr>
      <w:tr w:rsidR="006B1753" w:rsidRPr="00F61DB5" w:rsidTr="006C17D3">
        <w:trPr>
          <w:cantSplit/>
        </w:trPr>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62</w:t>
            </w:r>
          </w:p>
        </w:tc>
        <w:tc>
          <w:tcPr>
            <w:tcW w:w="0" w:type="auto"/>
            <w:gridSpan w:val="2"/>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180</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10.7</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450.000   </w:t>
            </w:r>
          </w:p>
        </w:tc>
      </w:tr>
      <w:tr w:rsidR="006B1753" w:rsidRPr="00F61DB5" w:rsidTr="006C17D3">
        <w:trPr>
          <w:cantSplit/>
        </w:trPr>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63</w:t>
            </w:r>
          </w:p>
        </w:tc>
        <w:tc>
          <w:tcPr>
            <w:tcW w:w="0" w:type="auto"/>
            <w:gridSpan w:val="2"/>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180</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13.3</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545.455   </w:t>
            </w:r>
          </w:p>
        </w:tc>
      </w:tr>
      <w:tr w:rsidR="006B1753" w:rsidRPr="00F61DB5" w:rsidTr="006C17D3">
        <w:trPr>
          <w:cantSplit/>
        </w:trPr>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64</w:t>
            </w:r>
          </w:p>
        </w:tc>
        <w:tc>
          <w:tcPr>
            <w:tcW w:w="0" w:type="auto"/>
            <w:gridSpan w:val="2"/>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180</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12.5</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18.2</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663.636   </w:t>
            </w:r>
          </w:p>
        </w:tc>
      </w:tr>
      <w:tr w:rsidR="006B1753" w:rsidRPr="00F61DB5" w:rsidTr="006C17D3">
        <w:trPr>
          <w:cantSplit/>
        </w:trPr>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65</w:t>
            </w:r>
          </w:p>
        </w:tc>
        <w:tc>
          <w:tcPr>
            <w:tcW w:w="0" w:type="auto"/>
            <w:gridSpan w:val="2"/>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180</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20.1</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800.000   </w:t>
            </w:r>
          </w:p>
        </w:tc>
      </w:tr>
      <w:tr w:rsidR="006B1753" w:rsidRPr="00F61DB5" w:rsidTr="006C17D3">
        <w:trPr>
          <w:cantSplit/>
        </w:trPr>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66</w:t>
            </w:r>
          </w:p>
        </w:tc>
        <w:tc>
          <w:tcPr>
            <w:tcW w:w="0" w:type="auto"/>
            <w:gridSpan w:val="2"/>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200</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9,6</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454.545   </w:t>
            </w:r>
          </w:p>
        </w:tc>
      </w:tr>
      <w:tr w:rsidR="006B1753" w:rsidRPr="00F61DB5" w:rsidTr="006C17D3">
        <w:trPr>
          <w:cantSplit/>
        </w:trPr>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67</w:t>
            </w:r>
          </w:p>
        </w:tc>
        <w:tc>
          <w:tcPr>
            <w:tcW w:w="0" w:type="auto"/>
            <w:gridSpan w:val="2"/>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200</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11,9</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563.636   </w:t>
            </w:r>
          </w:p>
        </w:tc>
      </w:tr>
      <w:tr w:rsidR="006B1753" w:rsidRPr="00F61DB5" w:rsidTr="006C17D3">
        <w:trPr>
          <w:cantSplit/>
        </w:trPr>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68</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200</w:t>
            </w:r>
          </w:p>
        </w:tc>
        <w:tc>
          <w:tcPr>
            <w:tcW w:w="1267"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1236"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14,7</w:t>
            </w:r>
          </w:p>
        </w:tc>
        <w:tc>
          <w:tcPr>
            <w:tcW w:w="784"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668.182   </w:t>
            </w:r>
          </w:p>
        </w:tc>
      </w:tr>
      <w:tr w:rsidR="006B1753" w:rsidRPr="00F61DB5" w:rsidTr="006C17D3">
        <w:trPr>
          <w:cantSplit/>
        </w:trPr>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69</w:t>
            </w:r>
          </w:p>
        </w:tc>
        <w:tc>
          <w:tcPr>
            <w:tcW w:w="0" w:type="auto"/>
            <w:gridSpan w:val="2"/>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200</w:t>
            </w:r>
          </w:p>
        </w:tc>
        <w:tc>
          <w:tcPr>
            <w:tcW w:w="1267"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12.5</w:t>
            </w:r>
          </w:p>
        </w:tc>
        <w:tc>
          <w:tcPr>
            <w:tcW w:w="1236"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18,2</w:t>
            </w:r>
          </w:p>
        </w:tc>
        <w:tc>
          <w:tcPr>
            <w:tcW w:w="784"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single" w:sz="4" w:space="0" w:color="auto"/>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827.273   </w:t>
            </w:r>
          </w:p>
        </w:tc>
      </w:tr>
      <w:tr w:rsidR="006B1753" w:rsidRPr="00F61DB5" w:rsidTr="006C17D3">
        <w:trPr>
          <w:cantSplit/>
        </w:trPr>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70</w:t>
            </w:r>
          </w:p>
        </w:tc>
        <w:tc>
          <w:tcPr>
            <w:tcW w:w="0" w:type="auto"/>
            <w:gridSpan w:val="2"/>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200</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22,4</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1.000.000   </w:t>
            </w:r>
          </w:p>
        </w:tc>
      </w:tr>
      <w:tr w:rsidR="006B1753" w:rsidRPr="00F61DB5" w:rsidTr="006C17D3">
        <w:trPr>
          <w:cantSplit/>
        </w:trPr>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71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225</w:t>
            </w:r>
          </w:p>
        </w:tc>
        <w:tc>
          <w:tcPr>
            <w:tcW w:w="1267"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1236"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10.8</w:t>
            </w:r>
          </w:p>
        </w:tc>
        <w:tc>
          <w:tcPr>
            <w:tcW w:w="784"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572.727   </w:t>
            </w:r>
          </w:p>
        </w:tc>
      </w:tr>
      <w:tr w:rsidR="006B1753" w:rsidRPr="00F61DB5" w:rsidTr="006C17D3">
        <w:trPr>
          <w:cantSplit/>
        </w:trPr>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72</w:t>
            </w:r>
          </w:p>
        </w:tc>
        <w:tc>
          <w:tcPr>
            <w:tcW w:w="0" w:type="auto"/>
            <w:gridSpan w:val="2"/>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225</w:t>
            </w:r>
          </w:p>
        </w:tc>
        <w:tc>
          <w:tcPr>
            <w:tcW w:w="1267"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1236"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13.4</w:t>
            </w:r>
          </w:p>
        </w:tc>
        <w:tc>
          <w:tcPr>
            <w:tcW w:w="784" w:type="dxa"/>
            <w:tcBorders>
              <w:top w:val="single" w:sz="4" w:space="0" w:color="auto"/>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single" w:sz="4" w:space="0" w:color="auto"/>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690.909   </w:t>
            </w:r>
          </w:p>
        </w:tc>
      </w:tr>
      <w:tr w:rsidR="006B1753" w:rsidRPr="00F61DB5" w:rsidTr="006C17D3">
        <w:trPr>
          <w:cantSplit/>
        </w:trPr>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73</w:t>
            </w:r>
          </w:p>
        </w:tc>
        <w:tc>
          <w:tcPr>
            <w:tcW w:w="0" w:type="auto"/>
            <w:gridSpan w:val="2"/>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225</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16.6</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845.455   </w:t>
            </w:r>
          </w:p>
        </w:tc>
      </w:tr>
      <w:tr w:rsidR="006B1753" w:rsidRPr="00F61DB5" w:rsidTr="006C17D3">
        <w:trPr>
          <w:cantSplit/>
        </w:trPr>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74</w:t>
            </w:r>
          </w:p>
        </w:tc>
        <w:tc>
          <w:tcPr>
            <w:tcW w:w="0" w:type="auto"/>
            <w:gridSpan w:val="2"/>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225</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12.5</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22.7</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1.010.909   </w:t>
            </w:r>
          </w:p>
        </w:tc>
      </w:tr>
      <w:tr w:rsidR="006B1753" w:rsidRPr="00F61DB5" w:rsidTr="006C17D3">
        <w:trPr>
          <w:cantSplit/>
        </w:trPr>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75</w:t>
            </w:r>
          </w:p>
        </w:tc>
        <w:tc>
          <w:tcPr>
            <w:tcW w:w="0" w:type="auto"/>
            <w:gridSpan w:val="2"/>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225</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25.2</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1.218.182   </w:t>
            </w:r>
          </w:p>
        </w:tc>
      </w:tr>
      <w:tr w:rsidR="006B1753" w:rsidRPr="00F61DB5" w:rsidTr="006C17D3">
        <w:trPr>
          <w:cantSplit/>
        </w:trPr>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76</w:t>
            </w:r>
          </w:p>
        </w:tc>
        <w:tc>
          <w:tcPr>
            <w:tcW w:w="0" w:type="auto"/>
            <w:gridSpan w:val="2"/>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250</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11.9</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698.182   </w:t>
            </w:r>
          </w:p>
        </w:tc>
      </w:tr>
      <w:tr w:rsidR="006B1753" w:rsidRPr="00F61DB5" w:rsidTr="006C17D3">
        <w:trPr>
          <w:cantSplit/>
        </w:trPr>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77</w:t>
            </w:r>
          </w:p>
        </w:tc>
        <w:tc>
          <w:tcPr>
            <w:tcW w:w="0" w:type="auto"/>
            <w:gridSpan w:val="2"/>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250</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14.8</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854.545   </w:t>
            </w:r>
          </w:p>
        </w:tc>
      </w:tr>
      <w:tr w:rsidR="006B1753" w:rsidRPr="00F61DB5" w:rsidTr="006C17D3">
        <w:trPr>
          <w:cantSplit/>
        </w:trPr>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78</w:t>
            </w:r>
          </w:p>
        </w:tc>
        <w:tc>
          <w:tcPr>
            <w:tcW w:w="0" w:type="auto"/>
            <w:gridSpan w:val="2"/>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250</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18.4</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1.054.545   </w:t>
            </w:r>
          </w:p>
        </w:tc>
      </w:tr>
      <w:tr w:rsidR="006B1753" w:rsidRPr="00F61DB5" w:rsidTr="006C17D3">
        <w:trPr>
          <w:cantSplit/>
        </w:trPr>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79</w:t>
            </w:r>
          </w:p>
        </w:tc>
        <w:tc>
          <w:tcPr>
            <w:tcW w:w="0" w:type="auto"/>
            <w:gridSpan w:val="2"/>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250</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12.5</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25.4</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1.254.545   </w:t>
            </w:r>
          </w:p>
        </w:tc>
      </w:tr>
      <w:tr w:rsidR="006B1753" w:rsidRPr="00F61DB5" w:rsidTr="006C17D3">
        <w:trPr>
          <w:cantSplit/>
        </w:trPr>
        <w:tc>
          <w:tcPr>
            <w:tcW w:w="632" w:type="dxa"/>
            <w:tcBorders>
              <w:top w:val="nil"/>
              <w:left w:val="single" w:sz="4" w:space="0" w:color="auto"/>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80</w:t>
            </w:r>
          </w:p>
        </w:tc>
        <w:tc>
          <w:tcPr>
            <w:tcW w:w="0" w:type="auto"/>
            <w:gridSpan w:val="2"/>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rPr>
                <w:rFonts w:asciiTheme="majorHAnsi" w:hAnsiTheme="majorHAnsi" w:cstheme="majorHAnsi"/>
                <w:bCs/>
                <w:sz w:val="22"/>
                <w:szCs w:val="22"/>
              </w:rPr>
            </w:pPr>
            <w:r w:rsidRPr="00F61DB5">
              <w:rPr>
                <w:rFonts w:asciiTheme="majorHAnsi" w:hAnsiTheme="majorHAnsi" w:cstheme="majorHAnsi"/>
                <w:bCs/>
                <w:sz w:val="22"/>
                <w:szCs w:val="22"/>
              </w:rPr>
              <w:t>250</w:t>
            </w:r>
          </w:p>
        </w:tc>
        <w:tc>
          <w:tcPr>
            <w:tcW w:w="1267"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1236"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27.9</w:t>
            </w:r>
          </w:p>
        </w:tc>
        <w:tc>
          <w:tcPr>
            <w:tcW w:w="784" w:type="dxa"/>
            <w:tcBorders>
              <w:top w:val="nil"/>
              <w:left w:val="nil"/>
              <w:bottom w:val="single" w:sz="4" w:space="0" w:color="auto"/>
              <w:right w:val="single" w:sz="4" w:space="0" w:color="auto"/>
            </w:tcBorders>
            <w:shd w:val="clear" w:color="auto" w:fill="auto"/>
            <w:noWrap/>
            <w:hideMark/>
          </w:tcPr>
          <w:p w:rsidR="006B1753" w:rsidRPr="00F61DB5" w:rsidRDefault="006B1753" w:rsidP="006B1753">
            <w:pPr>
              <w:contextualSpacing/>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hideMark/>
          </w:tcPr>
          <w:p w:rsidR="006B1753" w:rsidRPr="00F61DB5" w:rsidRDefault="006B1753" w:rsidP="006B1753">
            <w:pPr>
              <w:contextualSpacing/>
              <w:jc w:val="right"/>
              <w:rPr>
                <w:rFonts w:asciiTheme="majorHAnsi" w:hAnsiTheme="majorHAnsi" w:cstheme="majorHAnsi"/>
                <w:sz w:val="22"/>
                <w:szCs w:val="22"/>
              </w:rPr>
            </w:pPr>
            <w:r w:rsidRPr="00F61DB5">
              <w:rPr>
                <w:rFonts w:asciiTheme="majorHAnsi" w:hAnsiTheme="majorHAnsi" w:cstheme="majorHAnsi"/>
                <w:sz w:val="22"/>
                <w:szCs w:val="22"/>
              </w:rPr>
              <w:t xml:space="preserve">    1.509.091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 </w:t>
            </w:r>
          </w:p>
        </w:tc>
        <w:tc>
          <w:tcPr>
            <w:tcW w:w="3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ỐNG HDPE 100</w:t>
            </w:r>
          </w:p>
        </w:tc>
        <w:tc>
          <w:tcPr>
            <w:tcW w:w="1267" w:type="dxa"/>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 </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 </w:t>
            </w:r>
          </w:p>
        </w:tc>
        <w:tc>
          <w:tcPr>
            <w:tcW w:w="1626" w:type="dxa"/>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w:t>
            </w:r>
          </w:p>
        </w:tc>
        <w:tc>
          <w:tcPr>
            <w:tcW w:w="3968" w:type="dxa"/>
            <w:gridSpan w:val="2"/>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20</w:t>
            </w:r>
          </w:p>
        </w:tc>
        <w:tc>
          <w:tcPr>
            <w:tcW w:w="1267"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w:t>
            </w:r>
          </w:p>
        </w:tc>
        <w:tc>
          <w:tcPr>
            <w:tcW w:w="1236"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w:t>
            </w:r>
          </w:p>
        </w:tc>
        <w:tc>
          <w:tcPr>
            <w:tcW w:w="784"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5.273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w:t>
            </w:r>
          </w:p>
        </w:tc>
        <w:tc>
          <w:tcPr>
            <w:tcW w:w="3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20</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5.909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w:t>
            </w:r>
          </w:p>
        </w:tc>
        <w:tc>
          <w:tcPr>
            <w:tcW w:w="3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20</w:t>
            </w:r>
          </w:p>
        </w:tc>
        <w:tc>
          <w:tcPr>
            <w:tcW w:w="1267" w:type="dxa"/>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12,5</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1,5</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nil"/>
              <w:bottom w:val="single" w:sz="4" w:space="0" w:color="auto"/>
              <w:right w:val="single" w:sz="4" w:space="0" w:color="auto"/>
            </w:tcBorders>
            <w:shd w:val="clear" w:color="000000" w:fill="FFFFFF"/>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7.727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w:t>
            </w:r>
          </w:p>
        </w:tc>
        <w:tc>
          <w:tcPr>
            <w:tcW w:w="3968" w:type="dxa"/>
            <w:gridSpan w:val="2"/>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20</w:t>
            </w:r>
          </w:p>
        </w:tc>
        <w:tc>
          <w:tcPr>
            <w:tcW w:w="1267"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w:t>
            </w:r>
          </w:p>
        </w:tc>
        <w:tc>
          <w:tcPr>
            <w:tcW w:w="1236"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2,0</w:t>
            </w:r>
          </w:p>
        </w:tc>
        <w:tc>
          <w:tcPr>
            <w:tcW w:w="784"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8.727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w:t>
            </w:r>
          </w:p>
        </w:tc>
        <w:tc>
          <w:tcPr>
            <w:tcW w:w="3968" w:type="dxa"/>
            <w:gridSpan w:val="2"/>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20</w:t>
            </w:r>
          </w:p>
        </w:tc>
        <w:tc>
          <w:tcPr>
            <w:tcW w:w="1267"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20</w:t>
            </w:r>
          </w:p>
        </w:tc>
        <w:tc>
          <w:tcPr>
            <w:tcW w:w="1236"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2,3</w:t>
            </w:r>
          </w:p>
        </w:tc>
        <w:tc>
          <w:tcPr>
            <w:tcW w:w="784"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10.364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w:t>
            </w:r>
          </w:p>
        </w:tc>
        <w:tc>
          <w:tcPr>
            <w:tcW w:w="3968" w:type="dxa"/>
            <w:gridSpan w:val="2"/>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25</w:t>
            </w:r>
          </w:p>
        </w:tc>
        <w:tc>
          <w:tcPr>
            <w:tcW w:w="1267"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w:t>
            </w:r>
          </w:p>
        </w:tc>
        <w:tc>
          <w:tcPr>
            <w:tcW w:w="1236"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w:t>
            </w:r>
          </w:p>
        </w:tc>
        <w:tc>
          <w:tcPr>
            <w:tcW w:w="784"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6.818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w:t>
            </w:r>
          </w:p>
        </w:tc>
        <w:tc>
          <w:tcPr>
            <w:tcW w:w="3968" w:type="dxa"/>
            <w:gridSpan w:val="2"/>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25</w:t>
            </w:r>
          </w:p>
        </w:tc>
        <w:tc>
          <w:tcPr>
            <w:tcW w:w="1267"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w:t>
            </w:r>
          </w:p>
        </w:tc>
        <w:tc>
          <w:tcPr>
            <w:tcW w:w="1236"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w:t>
            </w:r>
          </w:p>
        </w:tc>
        <w:tc>
          <w:tcPr>
            <w:tcW w:w="784"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7.727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w:t>
            </w:r>
          </w:p>
        </w:tc>
        <w:tc>
          <w:tcPr>
            <w:tcW w:w="3968" w:type="dxa"/>
            <w:gridSpan w:val="2"/>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25</w:t>
            </w:r>
          </w:p>
        </w:tc>
        <w:tc>
          <w:tcPr>
            <w:tcW w:w="1267"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w:t>
            </w:r>
          </w:p>
        </w:tc>
        <w:tc>
          <w:tcPr>
            <w:tcW w:w="1236"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1,5</w:t>
            </w:r>
          </w:p>
        </w:tc>
        <w:tc>
          <w:tcPr>
            <w:tcW w:w="784"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10.000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9</w:t>
            </w:r>
          </w:p>
        </w:tc>
        <w:tc>
          <w:tcPr>
            <w:tcW w:w="3968" w:type="dxa"/>
            <w:gridSpan w:val="2"/>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25</w:t>
            </w:r>
          </w:p>
        </w:tc>
        <w:tc>
          <w:tcPr>
            <w:tcW w:w="1267"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12,5</w:t>
            </w:r>
          </w:p>
        </w:tc>
        <w:tc>
          <w:tcPr>
            <w:tcW w:w="1236"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2,0</w:t>
            </w:r>
          </w:p>
        </w:tc>
        <w:tc>
          <w:tcPr>
            <w:tcW w:w="784"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10.909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w:t>
            </w:r>
          </w:p>
        </w:tc>
        <w:tc>
          <w:tcPr>
            <w:tcW w:w="3968" w:type="dxa"/>
            <w:gridSpan w:val="2"/>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25</w:t>
            </w:r>
          </w:p>
        </w:tc>
        <w:tc>
          <w:tcPr>
            <w:tcW w:w="1267"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w:t>
            </w:r>
          </w:p>
        </w:tc>
        <w:tc>
          <w:tcPr>
            <w:tcW w:w="1236"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2,3</w:t>
            </w:r>
          </w:p>
        </w:tc>
        <w:tc>
          <w:tcPr>
            <w:tcW w:w="784"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13.182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11</w:t>
            </w:r>
          </w:p>
        </w:tc>
        <w:tc>
          <w:tcPr>
            <w:tcW w:w="3968" w:type="dxa"/>
            <w:gridSpan w:val="2"/>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25</w:t>
            </w:r>
          </w:p>
        </w:tc>
        <w:tc>
          <w:tcPr>
            <w:tcW w:w="1267"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20</w:t>
            </w:r>
          </w:p>
        </w:tc>
        <w:tc>
          <w:tcPr>
            <w:tcW w:w="1236"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3,0</w:t>
            </w:r>
          </w:p>
        </w:tc>
        <w:tc>
          <w:tcPr>
            <w:tcW w:w="784"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16.545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w:t>
            </w:r>
          </w:p>
        </w:tc>
        <w:tc>
          <w:tcPr>
            <w:tcW w:w="3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32</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1,3</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10.455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13</w:t>
            </w:r>
          </w:p>
        </w:tc>
        <w:tc>
          <w:tcPr>
            <w:tcW w:w="3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32</w:t>
            </w:r>
          </w:p>
        </w:tc>
        <w:tc>
          <w:tcPr>
            <w:tcW w:w="1267" w:type="dxa"/>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13.636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14</w:t>
            </w:r>
          </w:p>
        </w:tc>
        <w:tc>
          <w:tcPr>
            <w:tcW w:w="3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32</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2,0</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14.545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15</w:t>
            </w:r>
          </w:p>
        </w:tc>
        <w:tc>
          <w:tcPr>
            <w:tcW w:w="3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32</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12,5</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2,4</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18.182   </w:t>
            </w:r>
          </w:p>
        </w:tc>
      </w:tr>
      <w:tr w:rsidR="006B1753" w:rsidRPr="00F61DB5" w:rsidTr="00D91308">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w:t>
            </w:r>
          </w:p>
        </w:tc>
        <w:tc>
          <w:tcPr>
            <w:tcW w:w="3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32</w:t>
            </w:r>
          </w:p>
        </w:tc>
        <w:tc>
          <w:tcPr>
            <w:tcW w:w="1267" w:type="dxa"/>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3,0</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21.364   </w:t>
            </w:r>
          </w:p>
        </w:tc>
      </w:tr>
      <w:tr w:rsidR="006B1753" w:rsidRPr="00F61DB5" w:rsidTr="00D91308">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17</w:t>
            </w:r>
          </w:p>
        </w:tc>
        <w:tc>
          <w:tcPr>
            <w:tcW w:w="3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32</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25.455   </w:t>
            </w:r>
          </w:p>
        </w:tc>
      </w:tr>
      <w:tr w:rsidR="006B1753" w:rsidRPr="00F61DB5" w:rsidTr="00D91308">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18</w:t>
            </w:r>
          </w:p>
        </w:tc>
        <w:tc>
          <w:tcPr>
            <w:tcW w:w="3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40</w:t>
            </w:r>
          </w:p>
        </w:tc>
        <w:tc>
          <w:tcPr>
            <w:tcW w:w="1267" w:type="dxa"/>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18.182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19</w:t>
            </w:r>
          </w:p>
        </w:tc>
        <w:tc>
          <w:tcPr>
            <w:tcW w:w="3968" w:type="dxa"/>
            <w:gridSpan w:val="2"/>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40</w:t>
            </w:r>
          </w:p>
        </w:tc>
        <w:tc>
          <w:tcPr>
            <w:tcW w:w="1267"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w:t>
            </w:r>
          </w:p>
        </w:tc>
        <w:tc>
          <w:tcPr>
            <w:tcW w:w="1236"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2,0</w:t>
            </w:r>
          </w:p>
        </w:tc>
        <w:tc>
          <w:tcPr>
            <w:tcW w:w="784"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19.091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20</w:t>
            </w:r>
          </w:p>
        </w:tc>
        <w:tc>
          <w:tcPr>
            <w:tcW w:w="3968" w:type="dxa"/>
            <w:gridSpan w:val="2"/>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40</w:t>
            </w:r>
          </w:p>
        </w:tc>
        <w:tc>
          <w:tcPr>
            <w:tcW w:w="1267"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w:t>
            </w:r>
          </w:p>
        </w:tc>
        <w:tc>
          <w:tcPr>
            <w:tcW w:w="1236"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2,4</w:t>
            </w:r>
          </w:p>
        </w:tc>
        <w:tc>
          <w:tcPr>
            <w:tcW w:w="784"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22.727   </w:t>
            </w:r>
          </w:p>
        </w:tc>
      </w:tr>
      <w:tr w:rsidR="006B1753" w:rsidRPr="00F61DB5" w:rsidTr="00CB2FF2">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21</w:t>
            </w:r>
          </w:p>
        </w:tc>
        <w:tc>
          <w:tcPr>
            <w:tcW w:w="3968" w:type="dxa"/>
            <w:gridSpan w:val="2"/>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40</w:t>
            </w:r>
          </w:p>
        </w:tc>
        <w:tc>
          <w:tcPr>
            <w:tcW w:w="1267"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12,5</w:t>
            </w:r>
          </w:p>
        </w:tc>
        <w:tc>
          <w:tcPr>
            <w:tcW w:w="1236"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3,0</w:t>
            </w:r>
          </w:p>
        </w:tc>
        <w:tc>
          <w:tcPr>
            <w:tcW w:w="784"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27.273   </w:t>
            </w:r>
          </w:p>
        </w:tc>
      </w:tr>
      <w:tr w:rsidR="006B1753" w:rsidRPr="00F61DB5" w:rsidTr="00CB2FF2">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22</w:t>
            </w:r>
          </w:p>
        </w:tc>
        <w:tc>
          <w:tcPr>
            <w:tcW w:w="3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40</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3,7</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33.636   </w:t>
            </w:r>
          </w:p>
        </w:tc>
      </w:tr>
      <w:tr w:rsidR="006B1753" w:rsidRPr="00F61DB5" w:rsidTr="00CB2FF2">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23</w:t>
            </w:r>
          </w:p>
        </w:tc>
        <w:tc>
          <w:tcPr>
            <w:tcW w:w="3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40</w:t>
            </w:r>
          </w:p>
        </w:tc>
        <w:tc>
          <w:tcPr>
            <w:tcW w:w="1267" w:type="dxa"/>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20</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4,5</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39.091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24</w:t>
            </w:r>
          </w:p>
        </w:tc>
        <w:tc>
          <w:tcPr>
            <w:tcW w:w="3968" w:type="dxa"/>
            <w:gridSpan w:val="2"/>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50</w:t>
            </w:r>
          </w:p>
        </w:tc>
        <w:tc>
          <w:tcPr>
            <w:tcW w:w="1267"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w:t>
            </w:r>
          </w:p>
        </w:tc>
        <w:tc>
          <w:tcPr>
            <w:tcW w:w="1236"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2,0</w:t>
            </w:r>
          </w:p>
        </w:tc>
        <w:tc>
          <w:tcPr>
            <w:tcW w:w="784"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27.273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25</w:t>
            </w:r>
          </w:p>
        </w:tc>
        <w:tc>
          <w:tcPr>
            <w:tcW w:w="3968" w:type="dxa"/>
            <w:gridSpan w:val="2"/>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50</w:t>
            </w:r>
          </w:p>
        </w:tc>
        <w:tc>
          <w:tcPr>
            <w:tcW w:w="1267"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w:t>
            </w:r>
          </w:p>
        </w:tc>
        <w:tc>
          <w:tcPr>
            <w:tcW w:w="1236"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2,4</w:t>
            </w:r>
          </w:p>
        </w:tc>
        <w:tc>
          <w:tcPr>
            <w:tcW w:w="784"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29.091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26</w:t>
            </w:r>
          </w:p>
        </w:tc>
        <w:tc>
          <w:tcPr>
            <w:tcW w:w="3968" w:type="dxa"/>
            <w:gridSpan w:val="2"/>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50</w:t>
            </w:r>
          </w:p>
        </w:tc>
        <w:tc>
          <w:tcPr>
            <w:tcW w:w="1267"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w:t>
            </w:r>
          </w:p>
        </w:tc>
        <w:tc>
          <w:tcPr>
            <w:tcW w:w="1236"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3,0</w:t>
            </w:r>
          </w:p>
        </w:tc>
        <w:tc>
          <w:tcPr>
            <w:tcW w:w="784"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34.545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27</w:t>
            </w:r>
          </w:p>
        </w:tc>
        <w:tc>
          <w:tcPr>
            <w:tcW w:w="3968" w:type="dxa"/>
            <w:gridSpan w:val="2"/>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50</w:t>
            </w:r>
          </w:p>
        </w:tc>
        <w:tc>
          <w:tcPr>
            <w:tcW w:w="1267"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12,5</w:t>
            </w:r>
          </w:p>
        </w:tc>
        <w:tc>
          <w:tcPr>
            <w:tcW w:w="1236"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3,7</w:t>
            </w:r>
          </w:p>
        </w:tc>
        <w:tc>
          <w:tcPr>
            <w:tcW w:w="784"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41.818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28</w:t>
            </w:r>
          </w:p>
        </w:tc>
        <w:tc>
          <w:tcPr>
            <w:tcW w:w="3968" w:type="dxa"/>
            <w:gridSpan w:val="2"/>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50</w:t>
            </w:r>
          </w:p>
        </w:tc>
        <w:tc>
          <w:tcPr>
            <w:tcW w:w="1267"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w:t>
            </w:r>
          </w:p>
        </w:tc>
        <w:tc>
          <w:tcPr>
            <w:tcW w:w="1236"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4,6</w:t>
            </w:r>
          </w:p>
        </w:tc>
        <w:tc>
          <w:tcPr>
            <w:tcW w:w="784"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50.909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29</w:t>
            </w:r>
          </w:p>
        </w:tc>
        <w:tc>
          <w:tcPr>
            <w:tcW w:w="3968" w:type="dxa"/>
            <w:gridSpan w:val="2"/>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50</w:t>
            </w:r>
          </w:p>
        </w:tc>
        <w:tc>
          <w:tcPr>
            <w:tcW w:w="1267"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20</w:t>
            </w:r>
          </w:p>
        </w:tc>
        <w:tc>
          <w:tcPr>
            <w:tcW w:w="1236"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5,6</w:t>
            </w:r>
          </w:p>
        </w:tc>
        <w:tc>
          <w:tcPr>
            <w:tcW w:w="784"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61.818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30</w:t>
            </w:r>
          </w:p>
        </w:tc>
        <w:tc>
          <w:tcPr>
            <w:tcW w:w="3968" w:type="dxa"/>
            <w:gridSpan w:val="2"/>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63</w:t>
            </w:r>
          </w:p>
        </w:tc>
        <w:tc>
          <w:tcPr>
            <w:tcW w:w="1267"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w:t>
            </w:r>
          </w:p>
        </w:tc>
        <w:tc>
          <w:tcPr>
            <w:tcW w:w="1236"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2,5</w:t>
            </w:r>
          </w:p>
        </w:tc>
        <w:tc>
          <w:tcPr>
            <w:tcW w:w="784"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45.455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31</w:t>
            </w:r>
          </w:p>
        </w:tc>
        <w:tc>
          <w:tcPr>
            <w:tcW w:w="3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63</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3,0</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45.455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32</w:t>
            </w:r>
          </w:p>
        </w:tc>
        <w:tc>
          <w:tcPr>
            <w:tcW w:w="3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63</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3,8</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56.364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33</w:t>
            </w:r>
          </w:p>
        </w:tc>
        <w:tc>
          <w:tcPr>
            <w:tcW w:w="3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63</w:t>
            </w:r>
          </w:p>
        </w:tc>
        <w:tc>
          <w:tcPr>
            <w:tcW w:w="1267" w:type="dxa"/>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12,5</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4,7</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68.182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34</w:t>
            </w:r>
          </w:p>
        </w:tc>
        <w:tc>
          <w:tcPr>
            <w:tcW w:w="3968" w:type="dxa"/>
            <w:gridSpan w:val="2"/>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63</w:t>
            </w:r>
          </w:p>
        </w:tc>
        <w:tc>
          <w:tcPr>
            <w:tcW w:w="1267"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w:t>
            </w:r>
          </w:p>
        </w:tc>
        <w:tc>
          <w:tcPr>
            <w:tcW w:w="1236"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5,8</w:t>
            </w:r>
          </w:p>
        </w:tc>
        <w:tc>
          <w:tcPr>
            <w:tcW w:w="784"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80.909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35</w:t>
            </w:r>
          </w:p>
        </w:tc>
        <w:tc>
          <w:tcPr>
            <w:tcW w:w="3968" w:type="dxa"/>
            <w:gridSpan w:val="2"/>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63</w:t>
            </w:r>
          </w:p>
        </w:tc>
        <w:tc>
          <w:tcPr>
            <w:tcW w:w="1267"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20</w:t>
            </w:r>
          </w:p>
        </w:tc>
        <w:tc>
          <w:tcPr>
            <w:tcW w:w="1236"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7,1</w:t>
            </w:r>
          </w:p>
        </w:tc>
        <w:tc>
          <w:tcPr>
            <w:tcW w:w="784"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98.182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36</w:t>
            </w:r>
          </w:p>
        </w:tc>
        <w:tc>
          <w:tcPr>
            <w:tcW w:w="3968" w:type="dxa"/>
            <w:gridSpan w:val="2"/>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75</w:t>
            </w:r>
          </w:p>
        </w:tc>
        <w:tc>
          <w:tcPr>
            <w:tcW w:w="1267"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w:t>
            </w:r>
          </w:p>
        </w:tc>
        <w:tc>
          <w:tcPr>
            <w:tcW w:w="1236"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2,9</w:t>
            </w:r>
          </w:p>
        </w:tc>
        <w:tc>
          <w:tcPr>
            <w:tcW w:w="784"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60.455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37</w:t>
            </w:r>
          </w:p>
        </w:tc>
        <w:tc>
          <w:tcPr>
            <w:tcW w:w="3968" w:type="dxa"/>
            <w:gridSpan w:val="2"/>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75</w:t>
            </w:r>
          </w:p>
        </w:tc>
        <w:tc>
          <w:tcPr>
            <w:tcW w:w="1267"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w:t>
            </w:r>
          </w:p>
        </w:tc>
        <w:tc>
          <w:tcPr>
            <w:tcW w:w="1236"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3,6</w:t>
            </w:r>
          </w:p>
        </w:tc>
        <w:tc>
          <w:tcPr>
            <w:tcW w:w="784"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64.545   </w:t>
            </w:r>
          </w:p>
        </w:tc>
      </w:tr>
      <w:tr w:rsidR="006B1753" w:rsidRPr="00F61DB5" w:rsidTr="00B4251F">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38</w:t>
            </w:r>
          </w:p>
        </w:tc>
        <w:tc>
          <w:tcPr>
            <w:tcW w:w="3968" w:type="dxa"/>
            <w:gridSpan w:val="2"/>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75</w:t>
            </w:r>
          </w:p>
        </w:tc>
        <w:tc>
          <w:tcPr>
            <w:tcW w:w="1267"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w:t>
            </w:r>
          </w:p>
        </w:tc>
        <w:tc>
          <w:tcPr>
            <w:tcW w:w="1236"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4,5</w:t>
            </w:r>
          </w:p>
        </w:tc>
        <w:tc>
          <w:tcPr>
            <w:tcW w:w="784"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80.000   </w:t>
            </w:r>
          </w:p>
        </w:tc>
      </w:tr>
      <w:tr w:rsidR="006B1753" w:rsidRPr="00F61DB5" w:rsidTr="00B4251F">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39</w:t>
            </w:r>
          </w:p>
        </w:tc>
        <w:tc>
          <w:tcPr>
            <w:tcW w:w="3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75</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12,5</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96.364   </w:t>
            </w:r>
          </w:p>
        </w:tc>
      </w:tr>
      <w:tr w:rsidR="006B1753" w:rsidRPr="00F61DB5" w:rsidTr="00B4251F">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40</w:t>
            </w:r>
          </w:p>
        </w:tc>
        <w:tc>
          <w:tcPr>
            <w:tcW w:w="3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75</w:t>
            </w:r>
          </w:p>
        </w:tc>
        <w:tc>
          <w:tcPr>
            <w:tcW w:w="1267" w:type="dxa"/>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6,8</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116.364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41</w:t>
            </w:r>
          </w:p>
        </w:tc>
        <w:tc>
          <w:tcPr>
            <w:tcW w:w="3968" w:type="dxa"/>
            <w:gridSpan w:val="2"/>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75</w:t>
            </w:r>
          </w:p>
        </w:tc>
        <w:tc>
          <w:tcPr>
            <w:tcW w:w="1267"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20</w:t>
            </w:r>
          </w:p>
        </w:tc>
        <w:tc>
          <w:tcPr>
            <w:tcW w:w="1236"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8,4</w:t>
            </w:r>
          </w:p>
        </w:tc>
        <w:tc>
          <w:tcPr>
            <w:tcW w:w="784"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138.182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42</w:t>
            </w:r>
          </w:p>
        </w:tc>
        <w:tc>
          <w:tcPr>
            <w:tcW w:w="3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90</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3,5</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90.909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43</w:t>
            </w:r>
          </w:p>
        </w:tc>
        <w:tc>
          <w:tcPr>
            <w:tcW w:w="3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90</w:t>
            </w:r>
          </w:p>
        </w:tc>
        <w:tc>
          <w:tcPr>
            <w:tcW w:w="1267" w:type="dxa"/>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4,3</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Pr="00F61DB5">
              <w:rPr>
                <w:rFonts w:asciiTheme="majorHAnsi" w:hAnsiTheme="majorHAnsi" w:cstheme="majorHAnsi"/>
                <w:sz w:val="22"/>
                <w:szCs w:val="22"/>
                <w:lang w:eastAsia="vi-VN"/>
              </w:rPr>
              <w:t>1</w:t>
            </w:r>
            <w:r w:rsidRPr="00F61DB5">
              <w:rPr>
                <w:rFonts w:asciiTheme="majorHAnsi" w:hAnsiTheme="majorHAnsi" w:cstheme="majorHAnsi"/>
                <w:sz w:val="22"/>
                <w:szCs w:val="22"/>
                <w:lang w:val="vi-VN" w:eastAsia="vi-VN"/>
              </w:rPr>
              <w:t xml:space="preserve">01.818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44</w:t>
            </w:r>
          </w:p>
        </w:tc>
        <w:tc>
          <w:tcPr>
            <w:tcW w:w="3968" w:type="dxa"/>
            <w:gridSpan w:val="2"/>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90</w:t>
            </w:r>
          </w:p>
        </w:tc>
        <w:tc>
          <w:tcPr>
            <w:tcW w:w="1267"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w:t>
            </w:r>
          </w:p>
        </w:tc>
        <w:tc>
          <w:tcPr>
            <w:tcW w:w="1236"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5,4</w:t>
            </w:r>
          </w:p>
        </w:tc>
        <w:tc>
          <w:tcPr>
            <w:tcW w:w="784"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113.636   </w:t>
            </w:r>
          </w:p>
        </w:tc>
      </w:tr>
      <w:tr w:rsidR="006B1753" w:rsidRPr="00F61DB5" w:rsidTr="00E84914">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45</w:t>
            </w:r>
          </w:p>
        </w:tc>
        <w:tc>
          <w:tcPr>
            <w:tcW w:w="3968" w:type="dxa"/>
            <w:gridSpan w:val="2"/>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90</w:t>
            </w:r>
          </w:p>
        </w:tc>
        <w:tc>
          <w:tcPr>
            <w:tcW w:w="1267"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12,5</w:t>
            </w:r>
          </w:p>
        </w:tc>
        <w:tc>
          <w:tcPr>
            <w:tcW w:w="1236"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6,7</w:t>
            </w:r>
          </w:p>
        </w:tc>
        <w:tc>
          <w:tcPr>
            <w:tcW w:w="784"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136.364   </w:t>
            </w:r>
          </w:p>
        </w:tc>
      </w:tr>
      <w:tr w:rsidR="006B1753" w:rsidRPr="00F61DB5" w:rsidTr="00E84914">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46</w:t>
            </w:r>
          </w:p>
        </w:tc>
        <w:tc>
          <w:tcPr>
            <w:tcW w:w="3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90</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8,2</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165.455   </w:t>
            </w:r>
          </w:p>
        </w:tc>
      </w:tr>
      <w:tr w:rsidR="006B1753" w:rsidRPr="00F61DB5" w:rsidTr="00E84914">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47</w:t>
            </w:r>
          </w:p>
        </w:tc>
        <w:tc>
          <w:tcPr>
            <w:tcW w:w="3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90</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10,1</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200.000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48</w:t>
            </w:r>
          </w:p>
        </w:tc>
        <w:tc>
          <w:tcPr>
            <w:tcW w:w="3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110</w:t>
            </w:r>
          </w:p>
        </w:tc>
        <w:tc>
          <w:tcPr>
            <w:tcW w:w="1267" w:type="dxa"/>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4,2</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109.091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49</w:t>
            </w:r>
          </w:p>
        </w:tc>
        <w:tc>
          <w:tcPr>
            <w:tcW w:w="3968" w:type="dxa"/>
            <w:gridSpan w:val="2"/>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110</w:t>
            </w:r>
          </w:p>
        </w:tc>
        <w:tc>
          <w:tcPr>
            <w:tcW w:w="1267"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w:t>
            </w:r>
          </w:p>
        </w:tc>
        <w:tc>
          <w:tcPr>
            <w:tcW w:w="1236"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5,3</w:t>
            </w:r>
          </w:p>
        </w:tc>
        <w:tc>
          <w:tcPr>
            <w:tcW w:w="784"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136.364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50</w:t>
            </w:r>
          </w:p>
        </w:tc>
        <w:tc>
          <w:tcPr>
            <w:tcW w:w="3968" w:type="dxa"/>
            <w:gridSpan w:val="2"/>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110</w:t>
            </w:r>
          </w:p>
        </w:tc>
        <w:tc>
          <w:tcPr>
            <w:tcW w:w="1267"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w:t>
            </w:r>
          </w:p>
        </w:tc>
        <w:tc>
          <w:tcPr>
            <w:tcW w:w="1236"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6,6</w:t>
            </w:r>
          </w:p>
        </w:tc>
        <w:tc>
          <w:tcPr>
            <w:tcW w:w="784"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172.727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51</w:t>
            </w:r>
          </w:p>
        </w:tc>
        <w:tc>
          <w:tcPr>
            <w:tcW w:w="3968" w:type="dxa"/>
            <w:gridSpan w:val="2"/>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110</w:t>
            </w:r>
          </w:p>
        </w:tc>
        <w:tc>
          <w:tcPr>
            <w:tcW w:w="1267"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12,5</w:t>
            </w:r>
          </w:p>
        </w:tc>
        <w:tc>
          <w:tcPr>
            <w:tcW w:w="1236"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8,1</w:t>
            </w:r>
          </w:p>
        </w:tc>
        <w:tc>
          <w:tcPr>
            <w:tcW w:w="784"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204.545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52</w:t>
            </w:r>
          </w:p>
        </w:tc>
        <w:tc>
          <w:tcPr>
            <w:tcW w:w="3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110</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10,0</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250.000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53</w:t>
            </w:r>
          </w:p>
        </w:tc>
        <w:tc>
          <w:tcPr>
            <w:tcW w:w="3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110</w:t>
            </w:r>
          </w:p>
        </w:tc>
        <w:tc>
          <w:tcPr>
            <w:tcW w:w="1267" w:type="dxa"/>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20</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12,3</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300.000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54</w:t>
            </w:r>
          </w:p>
        </w:tc>
        <w:tc>
          <w:tcPr>
            <w:tcW w:w="3968" w:type="dxa"/>
            <w:gridSpan w:val="2"/>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125</w:t>
            </w:r>
          </w:p>
        </w:tc>
        <w:tc>
          <w:tcPr>
            <w:tcW w:w="1267"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w:t>
            </w:r>
          </w:p>
        </w:tc>
        <w:tc>
          <w:tcPr>
            <w:tcW w:w="1236"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4,8</w:t>
            </w:r>
          </w:p>
        </w:tc>
        <w:tc>
          <w:tcPr>
            <w:tcW w:w="784"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140.909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55</w:t>
            </w:r>
          </w:p>
        </w:tc>
        <w:tc>
          <w:tcPr>
            <w:tcW w:w="3968" w:type="dxa"/>
            <w:gridSpan w:val="2"/>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125</w:t>
            </w:r>
          </w:p>
        </w:tc>
        <w:tc>
          <w:tcPr>
            <w:tcW w:w="1267"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w:t>
            </w:r>
          </w:p>
        </w:tc>
        <w:tc>
          <w:tcPr>
            <w:tcW w:w="1236"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6,0</w:t>
            </w:r>
          </w:p>
        </w:tc>
        <w:tc>
          <w:tcPr>
            <w:tcW w:w="784"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177.273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56</w:t>
            </w:r>
          </w:p>
        </w:tc>
        <w:tc>
          <w:tcPr>
            <w:tcW w:w="3968" w:type="dxa"/>
            <w:gridSpan w:val="2"/>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125</w:t>
            </w:r>
          </w:p>
        </w:tc>
        <w:tc>
          <w:tcPr>
            <w:tcW w:w="1267"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w:t>
            </w:r>
          </w:p>
        </w:tc>
        <w:tc>
          <w:tcPr>
            <w:tcW w:w="1236"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7,4</w:t>
            </w:r>
          </w:p>
        </w:tc>
        <w:tc>
          <w:tcPr>
            <w:tcW w:w="784"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218.182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57</w:t>
            </w:r>
          </w:p>
        </w:tc>
        <w:tc>
          <w:tcPr>
            <w:tcW w:w="3968" w:type="dxa"/>
            <w:gridSpan w:val="2"/>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125</w:t>
            </w:r>
          </w:p>
        </w:tc>
        <w:tc>
          <w:tcPr>
            <w:tcW w:w="1267"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12,5</w:t>
            </w:r>
          </w:p>
        </w:tc>
        <w:tc>
          <w:tcPr>
            <w:tcW w:w="1236"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9,2</w:t>
            </w:r>
          </w:p>
        </w:tc>
        <w:tc>
          <w:tcPr>
            <w:tcW w:w="784"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263.636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58</w:t>
            </w:r>
          </w:p>
        </w:tc>
        <w:tc>
          <w:tcPr>
            <w:tcW w:w="3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125</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11,4</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322.727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59</w:t>
            </w:r>
          </w:p>
        </w:tc>
        <w:tc>
          <w:tcPr>
            <w:tcW w:w="3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125</w:t>
            </w:r>
          </w:p>
        </w:tc>
        <w:tc>
          <w:tcPr>
            <w:tcW w:w="1267" w:type="dxa"/>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20</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14,0</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381.818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60</w:t>
            </w:r>
          </w:p>
        </w:tc>
        <w:tc>
          <w:tcPr>
            <w:tcW w:w="3968" w:type="dxa"/>
            <w:gridSpan w:val="2"/>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140</w:t>
            </w:r>
          </w:p>
        </w:tc>
        <w:tc>
          <w:tcPr>
            <w:tcW w:w="1267"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w:t>
            </w:r>
          </w:p>
        </w:tc>
        <w:tc>
          <w:tcPr>
            <w:tcW w:w="1236"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5,4</w:t>
            </w:r>
          </w:p>
        </w:tc>
        <w:tc>
          <w:tcPr>
            <w:tcW w:w="784"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177.273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61</w:t>
            </w:r>
          </w:p>
        </w:tc>
        <w:tc>
          <w:tcPr>
            <w:tcW w:w="3968" w:type="dxa"/>
            <w:gridSpan w:val="2"/>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140</w:t>
            </w:r>
          </w:p>
        </w:tc>
        <w:tc>
          <w:tcPr>
            <w:tcW w:w="1267"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w:t>
            </w:r>
          </w:p>
        </w:tc>
        <w:tc>
          <w:tcPr>
            <w:tcW w:w="1236"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6,7</w:t>
            </w:r>
          </w:p>
        </w:tc>
        <w:tc>
          <w:tcPr>
            <w:tcW w:w="784"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222.727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62</w:t>
            </w:r>
          </w:p>
        </w:tc>
        <w:tc>
          <w:tcPr>
            <w:tcW w:w="3968" w:type="dxa"/>
            <w:gridSpan w:val="2"/>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140</w:t>
            </w:r>
          </w:p>
        </w:tc>
        <w:tc>
          <w:tcPr>
            <w:tcW w:w="1267"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w:t>
            </w:r>
          </w:p>
        </w:tc>
        <w:tc>
          <w:tcPr>
            <w:tcW w:w="1236"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8,3</w:t>
            </w:r>
          </w:p>
        </w:tc>
        <w:tc>
          <w:tcPr>
            <w:tcW w:w="784"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272.727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63</w:t>
            </w:r>
          </w:p>
        </w:tc>
        <w:tc>
          <w:tcPr>
            <w:tcW w:w="3968" w:type="dxa"/>
            <w:gridSpan w:val="2"/>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140</w:t>
            </w:r>
          </w:p>
        </w:tc>
        <w:tc>
          <w:tcPr>
            <w:tcW w:w="1267"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12,5</w:t>
            </w:r>
          </w:p>
        </w:tc>
        <w:tc>
          <w:tcPr>
            <w:tcW w:w="1236"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10,3</w:t>
            </w:r>
          </w:p>
        </w:tc>
        <w:tc>
          <w:tcPr>
            <w:tcW w:w="784"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327.273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64</w:t>
            </w:r>
          </w:p>
        </w:tc>
        <w:tc>
          <w:tcPr>
            <w:tcW w:w="3968" w:type="dxa"/>
            <w:gridSpan w:val="2"/>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140</w:t>
            </w:r>
          </w:p>
        </w:tc>
        <w:tc>
          <w:tcPr>
            <w:tcW w:w="1267"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w:t>
            </w:r>
          </w:p>
        </w:tc>
        <w:tc>
          <w:tcPr>
            <w:tcW w:w="1236"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12,7</w:t>
            </w:r>
          </w:p>
        </w:tc>
        <w:tc>
          <w:tcPr>
            <w:tcW w:w="784"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400.000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65</w:t>
            </w:r>
          </w:p>
        </w:tc>
        <w:tc>
          <w:tcPr>
            <w:tcW w:w="3968" w:type="dxa"/>
            <w:gridSpan w:val="2"/>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140</w:t>
            </w:r>
          </w:p>
        </w:tc>
        <w:tc>
          <w:tcPr>
            <w:tcW w:w="1267"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20</w:t>
            </w:r>
          </w:p>
        </w:tc>
        <w:tc>
          <w:tcPr>
            <w:tcW w:w="1236"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15,7</w:t>
            </w:r>
          </w:p>
        </w:tc>
        <w:tc>
          <w:tcPr>
            <w:tcW w:w="784"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481.818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66</w:t>
            </w:r>
          </w:p>
        </w:tc>
        <w:tc>
          <w:tcPr>
            <w:tcW w:w="3968" w:type="dxa"/>
            <w:gridSpan w:val="2"/>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160</w:t>
            </w:r>
          </w:p>
        </w:tc>
        <w:tc>
          <w:tcPr>
            <w:tcW w:w="1267"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w:t>
            </w:r>
          </w:p>
        </w:tc>
        <w:tc>
          <w:tcPr>
            <w:tcW w:w="1236"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6,2</w:t>
            </w:r>
          </w:p>
        </w:tc>
        <w:tc>
          <w:tcPr>
            <w:tcW w:w="784"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236.364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67</w:t>
            </w:r>
          </w:p>
        </w:tc>
        <w:tc>
          <w:tcPr>
            <w:tcW w:w="3968" w:type="dxa"/>
            <w:gridSpan w:val="2"/>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160</w:t>
            </w:r>
          </w:p>
        </w:tc>
        <w:tc>
          <w:tcPr>
            <w:tcW w:w="1267"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w:t>
            </w:r>
          </w:p>
        </w:tc>
        <w:tc>
          <w:tcPr>
            <w:tcW w:w="1236"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7,7</w:t>
            </w:r>
          </w:p>
        </w:tc>
        <w:tc>
          <w:tcPr>
            <w:tcW w:w="784"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290.909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68</w:t>
            </w:r>
          </w:p>
        </w:tc>
        <w:tc>
          <w:tcPr>
            <w:tcW w:w="3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160</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9,5</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359.091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69</w:t>
            </w:r>
          </w:p>
        </w:tc>
        <w:tc>
          <w:tcPr>
            <w:tcW w:w="3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160</w:t>
            </w:r>
          </w:p>
        </w:tc>
        <w:tc>
          <w:tcPr>
            <w:tcW w:w="1267" w:type="dxa"/>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12,5</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11,8</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427.273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70</w:t>
            </w:r>
          </w:p>
        </w:tc>
        <w:tc>
          <w:tcPr>
            <w:tcW w:w="3968" w:type="dxa"/>
            <w:gridSpan w:val="2"/>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160</w:t>
            </w:r>
          </w:p>
        </w:tc>
        <w:tc>
          <w:tcPr>
            <w:tcW w:w="1267"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w:t>
            </w:r>
          </w:p>
        </w:tc>
        <w:tc>
          <w:tcPr>
            <w:tcW w:w="1236"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14,6</w:t>
            </w:r>
          </w:p>
        </w:tc>
        <w:tc>
          <w:tcPr>
            <w:tcW w:w="784"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527.273   </w:t>
            </w:r>
          </w:p>
        </w:tc>
      </w:tr>
      <w:tr w:rsidR="006B1753" w:rsidRPr="00F61DB5" w:rsidTr="00D91308">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71</w:t>
            </w:r>
          </w:p>
        </w:tc>
        <w:tc>
          <w:tcPr>
            <w:tcW w:w="3968" w:type="dxa"/>
            <w:gridSpan w:val="2"/>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160</w:t>
            </w:r>
          </w:p>
        </w:tc>
        <w:tc>
          <w:tcPr>
            <w:tcW w:w="1267"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20</w:t>
            </w:r>
          </w:p>
        </w:tc>
        <w:tc>
          <w:tcPr>
            <w:tcW w:w="1236"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17,9</w:t>
            </w:r>
          </w:p>
        </w:tc>
        <w:tc>
          <w:tcPr>
            <w:tcW w:w="784"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631.818   </w:t>
            </w:r>
          </w:p>
        </w:tc>
      </w:tr>
      <w:tr w:rsidR="006B1753" w:rsidRPr="00F61DB5" w:rsidTr="00D91308">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72</w:t>
            </w:r>
          </w:p>
        </w:tc>
        <w:tc>
          <w:tcPr>
            <w:tcW w:w="3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180</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6,9</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290.909   </w:t>
            </w:r>
          </w:p>
        </w:tc>
      </w:tr>
      <w:tr w:rsidR="006B1753" w:rsidRPr="00F61DB5" w:rsidTr="00D91308">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73</w:t>
            </w:r>
          </w:p>
        </w:tc>
        <w:tc>
          <w:tcPr>
            <w:tcW w:w="3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180</w:t>
            </w:r>
          </w:p>
        </w:tc>
        <w:tc>
          <w:tcPr>
            <w:tcW w:w="1267" w:type="dxa"/>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8,6</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363.636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74</w:t>
            </w:r>
          </w:p>
        </w:tc>
        <w:tc>
          <w:tcPr>
            <w:tcW w:w="3968" w:type="dxa"/>
            <w:gridSpan w:val="2"/>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180</w:t>
            </w:r>
          </w:p>
        </w:tc>
        <w:tc>
          <w:tcPr>
            <w:tcW w:w="1267"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w:t>
            </w:r>
          </w:p>
        </w:tc>
        <w:tc>
          <w:tcPr>
            <w:tcW w:w="1236"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10,7</w:t>
            </w:r>
          </w:p>
        </w:tc>
        <w:tc>
          <w:tcPr>
            <w:tcW w:w="784"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450.000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75</w:t>
            </w:r>
          </w:p>
        </w:tc>
        <w:tc>
          <w:tcPr>
            <w:tcW w:w="3968" w:type="dxa"/>
            <w:gridSpan w:val="2"/>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180</w:t>
            </w:r>
          </w:p>
        </w:tc>
        <w:tc>
          <w:tcPr>
            <w:tcW w:w="1267"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12,5</w:t>
            </w:r>
          </w:p>
        </w:tc>
        <w:tc>
          <w:tcPr>
            <w:tcW w:w="1236"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13,3</w:t>
            </w:r>
          </w:p>
        </w:tc>
        <w:tc>
          <w:tcPr>
            <w:tcW w:w="784"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545.455   </w:t>
            </w:r>
          </w:p>
        </w:tc>
      </w:tr>
      <w:tr w:rsidR="006B1753" w:rsidRPr="00F61DB5" w:rsidTr="00CB2FF2">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76</w:t>
            </w:r>
          </w:p>
        </w:tc>
        <w:tc>
          <w:tcPr>
            <w:tcW w:w="3968" w:type="dxa"/>
            <w:gridSpan w:val="2"/>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180</w:t>
            </w:r>
          </w:p>
        </w:tc>
        <w:tc>
          <w:tcPr>
            <w:tcW w:w="1267"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w:t>
            </w:r>
          </w:p>
        </w:tc>
        <w:tc>
          <w:tcPr>
            <w:tcW w:w="1236"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16,4</w:t>
            </w:r>
          </w:p>
        </w:tc>
        <w:tc>
          <w:tcPr>
            <w:tcW w:w="784"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663.636   </w:t>
            </w:r>
          </w:p>
        </w:tc>
      </w:tr>
      <w:tr w:rsidR="006B1753" w:rsidRPr="00F61DB5" w:rsidTr="00CB2FF2">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77</w:t>
            </w:r>
          </w:p>
        </w:tc>
        <w:tc>
          <w:tcPr>
            <w:tcW w:w="3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180</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20,1</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800.000   </w:t>
            </w:r>
          </w:p>
        </w:tc>
      </w:tr>
      <w:tr w:rsidR="006B1753" w:rsidRPr="00F61DB5" w:rsidTr="00CB2FF2">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78</w:t>
            </w:r>
          </w:p>
        </w:tc>
        <w:tc>
          <w:tcPr>
            <w:tcW w:w="3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200</w:t>
            </w:r>
          </w:p>
        </w:tc>
        <w:tc>
          <w:tcPr>
            <w:tcW w:w="1267" w:type="dxa"/>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7,7</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363.636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79</w:t>
            </w:r>
          </w:p>
        </w:tc>
        <w:tc>
          <w:tcPr>
            <w:tcW w:w="3968" w:type="dxa"/>
            <w:gridSpan w:val="2"/>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200</w:t>
            </w:r>
          </w:p>
        </w:tc>
        <w:tc>
          <w:tcPr>
            <w:tcW w:w="1267"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w:t>
            </w:r>
          </w:p>
        </w:tc>
        <w:tc>
          <w:tcPr>
            <w:tcW w:w="1236"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9,6</w:t>
            </w:r>
          </w:p>
        </w:tc>
        <w:tc>
          <w:tcPr>
            <w:tcW w:w="784"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454.545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80</w:t>
            </w:r>
          </w:p>
        </w:tc>
        <w:tc>
          <w:tcPr>
            <w:tcW w:w="3968" w:type="dxa"/>
            <w:gridSpan w:val="2"/>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200</w:t>
            </w:r>
          </w:p>
        </w:tc>
        <w:tc>
          <w:tcPr>
            <w:tcW w:w="1267"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w:t>
            </w:r>
          </w:p>
        </w:tc>
        <w:tc>
          <w:tcPr>
            <w:tcW w:w="1236"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11,9</w:t>
            </w:r>
          </w:p>
        </w:tc>
        <w:tc>
          <w:tcPr>
            <w:tcW w:w="784"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563.636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81</w:t>
            </w:r>
          </w:p>
        </w:tc>
        <w:tc>
          <w:tcPr>
            <w:tcW w:w="3968" w:type="dxa"/>
            <w:gridSpan w:val="2"/>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200</w:t>
            </w:r>
          </w:p>
        </w:tc>
        <w:tc>
          <w:tcPr>
            <w:tcW w:w="1267"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12,5</w:t>
            </w:r>
          </w:p>
        </w:tc>
        <w:tc>
          <w:tcPr>
            <w:tcW w:w="1236"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14,7</w:t>
            </w:r>
          </w:p>
        </w:tc>
        <w:tc>
          <w:tcPr>
            <w:tcW w:w="784"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668.182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82</w:t>
            </w:r>
          </w:p>
        </w:tc>
        <w:tc>
          <w:tcPr>
            <w:tcW w:w="3968" w:type="dxa"/>
            <w:gridSpan w:val="2"/>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200</w:t>
            </w:r>
          </w:p>
        </w:tc>
        <w:tc>
          <w:tcPr>
            <w:tcW w:w="1267"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w:t>
            </w:r>
          </w:p>
        </w:tc>
        <w:tc>
          <w:tcPr>
            <w:tcW w:w="1236"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18,2</w:t>
            </w:r>
          </w:p>
        </w:tc>
        <w:tc>
          <w:tcPr>
            <w:tcW w:w="784"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827.273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83</w:t>
            </w:r>
          </w:p>
        </w:tc>
        <w:tc>
          <w:tcPr>
            <w:tcW w:w="3968" w:type="dxa"/>
            <w:gridSpan w:val="2"/>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200</w:t>
            </w:r>
          </w:p>
        </w:tc>
        <w:tc>
          <w:tcPr>
            <w:tcW w:w="1267"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20</w:t>
            </w:r>
          </w:p>
        </w:tc>
        <w:tc>
          <w:tcPr>
            <w:tcW w:w="1236"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22,4</w:t>
            </w:r>
          </w:p>
        </w:tc>
        <w:tc>
          <w:tcPr>
            <w:tcW w:w="784"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1.000.000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84</w:t>
            </w:r>
          </w:p>
        </w:tc>
        <w:tc>
          <w:tcPr>
            <w:tcW w:w="3968" w:type="dxa"/>
            <w:gridSpan w:val="2"/>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225</w:t>
            </w:r>
          </w:p>
        </w:tc>
        <w:tc>
          <w:tcPr>
            <w:tcW w:w="1267"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w:t>
            </w:r>
          </w:p>
        </w:tc>
        <w:tc>
          <w:tcPr>
            <w:tcW w:w="1236"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8,6</w:t>
            </w:r>
          </w:p>
        </w:tc>
        <w:tc>
          <w:tcPr>
            <w:tcW w:w="784"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458.182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85</w:t>
            </w:r>
          </w:p>
        </w:tc>
        <w:tc>
          <w:tcPr>
            <w:tcW w:w="3968" w:type="dxa"/>
            <w:gridSpan w:val="2"/>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225</w:t>
            </w:r>
          </w:p>
        </w:tc>
        <w:tc>
          <w:tcPr>
            <w:tcW w:w="1267"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w:t>
            </w:r>
          </w:p>
        </w:tc>
        <w:tc>
          <w:tcPr>
            <w:tcW w:w="1236"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10,8</w:t>
            </w:r>
          </w:p>
        </w:tc>
        <w:tc>
          <w:tcPr>
            <w:tcW w:w="784"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572.727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86</w:t>
            </w:r>
          </w:p>
        </w:tc>
        <w:tc>
          <w:tcPr>
            <w:tcW w:w="3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225</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13,4</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690.909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87</w:t>
            </w:r>
          </w:p>
        </w:tc>
        <w:tc>
          <w:tcPr>
            <w:tcW w:w="3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225</w:t>
            </w:r>
          </w:p>
        </w:tc>
        <w:tc>
          <w:tcPr>
            <w:tcW w:w="1267" w:type="dxa"/>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12,5</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16,6</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845.455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88</w:t>
            </w:r>
          </w:p>
        </w:tc>
        <w:tc>
          <w:tcPr>
            <w:tcW w:w="3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225</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20,5</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1.010.909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89</w:t>
            </w:r>
          </w:p>
        </w:tc>
        <w:tc>
          <w:tcPr>
            <w:tcW w:w="3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225</w:t>
            </w:r>
          </w:p>
        </w:tc>
        <w:tc>
          <w:tcPr>
            <w:tcW w:w="1267" w:type="dxa"/>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20</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25,2</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1.218.182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90</w:t>
            </w:r>
          </w:p>
        </w:tc>
        <w:tc>
          <w:tcPr>
            <w:tcW w:w="3968" w:type="dxa"/>
            <w:gridSpan w:val="2"/>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250</w:t>
            </w:r>
          </w:p>
        </w:tc>
        <w:tc>
          <w:tcPr>
            <w:tcW w:w="1267"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w:t>
            </w:r>
          </w:p>
        </w:tc>
        <w:tc>
          <w:tcPr>
            <w:tcW w:w="1236"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9,6</w:t>
            </w:r>
          </w:p>
        </w:tc>
        <w:tc>
          <w:tcPr>
            <w:tcW w:w="784"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570.909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91</w:t>
            </w:r>
          </w:p>
        </w:tc>
        <w:tc>
          <w:tcPr>
            <w:tcW w:w="3968" w:type="dxa"/>
            <w:gridSpan w:val="2"/>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250</w:t>
            </w:r>
          </w:p>
        </w:tc>
        <w:tc>
          <w:tcPr>
            <w:tcW w:w="1267"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w:t>
            </w:r>
          </w:p>
        </w:tc>
        <w:tc>
          <w:tcPr>
            <w:tcW w:w="1236"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11,9</w:t>
            </w:r>
          </w:p>
        </w:tc>
        <w:tc>
          <w:tcPr>
            <w:tcW w:w="784"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698.182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92</w:t>
            </w:r>
          </w:p>
        </w:tc>
        <w:tc>
          <w:tcPr>
            <w:tcW w:w="3968" w:type="dxa"/>
            <w:gridSpan w:val="2"/>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250</w:t>
            </w:r>
          </w:p>
        </w:tc>
        <w:tc>
          <w:tcPr>
            <w:tcW w:w="1267"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w:t>
            </w:r>
          </w:p>
        </w:tc>
        <w:tc>
          <w:tcPr>
            <w:tcW w:w="1236"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14,8</w:t>
            </w:r>
          </w:p>
        </w:tc>
        <w:tc>
          <w:tcPr>
            <w:tcW w:w="784"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854.545   </w:t>
            </w:r>
          </w:p>
        </w:tc>
      </w:tr>
      <w:tr w:rsidR="006B1753" w:rsidRPr="00F61DB5" w:rsidTr="00B4251F">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93</w:t>
            </w:r>
          </w:p>
        </w:tc>
        <w:tc>
          <w:tcPr>
            <w:tcW w:w="3968" w:type="dxa"/>
            <w:gridSpan w:val="2"/>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250</w:t>
            </w:r>
          </w:p>
        </w:tc>
        <w:tc>
          <w:tcPr>
            <w:tcW w:w="1267"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12,5</w:t>
            </w:r>
          </w:p>
        </w:tc>
        <w:tc>
          <w:tcPr>
            <w:tcW w:w="1236"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18,4</w:t>
            </w:r>
          </w:p>
        </w:tc>
        <w:tc>
          <w:tcPr>
            <w:tcW w:w="784" w:type="dxa"/>
            <w:tcBorders>
              <w:top w:val="nil"/>
              <w:left w:val="nil"/>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nil"/>
              <w:left w:val="nil"/>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1.054.545   </w:t>
            </w:r>
          </w:p>
        </w:tc>
      </w:tr>
      <w:tr w:rsidR="006B1753" w:rsidRPr="00F61DB5" w:rsidTr="00B4251F">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94</w:t>
            </w:r>
          </w:p>
        </w:tc>
        <w:tc>
          <w:tcPr>
            <w:tcW w:w="3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250</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22,7</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1.254.545   </w:t>
            </w:r>
          </w:p>
        </w:tc>
      </w:tr>
      <w:tr w:rsidR="006B1753" w:rsidRPr="00F61DB5" w:rsidTr="00B4251F">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95</w:t>
            </w:r>
          </w:p>
        </w:tc>
        <w:tc>
          <w:tcPr>
            <w:tcW w:w="3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rPr>
                <w:rFonts w:asciiTheme="majorHAnsi" w:hAnsiTheme="majorHAnsi" w:cstheme="majorHAnsi"/>
                <w:bCs/>
                <w:sz w:val="22"/>
                <w:szCs w:val="22"/>
                <w:lang w:val="vi-VN" w:eastAsia="vi-VN"/>
              </w:rPr>
            </w:pPr>
            <w:r w:rsidRPr="00F61DB5">
              <w:rPr>
                <w:rFonts w:asciiTheme="majorHAnsi" w:hAnsiTheme="majorHAnsi" w:cstheme="majorHAnsi"/>
                <w:bCs/>
                <w:sz w:val="22"/>
                <w:szCs w:val="22"/>
                <w:lang w:val="vi-VN" w:eastAsia="vi-VN"/>
              </w:rPr>
              <w:t>250</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27,9</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753" w:rsidRPr="00F61DB5" w:rsidRDefault="006B1753" w:rsidP="006B1753">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1753" w:rsidRPr="00F61DB5" w:rsidRDefault="006B1753" w:rsidP="006B1753">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1.509.091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lang w:val="vi-VN" w:eastAsia="vi-VN"/>
              </w:rPr>
            </w:pPr>
          </w:p>
        </w:tc>
        <w:tc>
          <w:tcPr>
            <w:tcW w:w="3968" w:type="dxa"/>
            <w:gridSpan w:val="2"/>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ỐNG PPR</w:t>
            </w:r>
          </w:p>
        </w:tc>
        <w:tc>
          <w:tcPr>
            <w:tcW w:w="1267"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lang w:val="vi-VN" w:eastAsia="vi-VN"/>
              </w:rPr>
            </w:pP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lang w:val="vi-VN" w:eastAsia="vi-VN"/>
              </w:rPr>
            </w:pP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lang w:val="vi-VN" w:eastAsia="vi-VN"/>
              </w:rPr>
            </w:pP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lang w:val="vi-VN" w:eastAsia="vi-VN"/>
              </w:rPr>
            </w:pP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3968" w:type="dxa"/>
            <w:gridSpan w:val="2"/>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20</w:t>
            </w:r>
          </w:p>
        </w:tc>
        <w:tc>
          <w:tcPr>
            <w:tcW w:w="1267"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2,3</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m </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23.364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3968" w:type="dxa"/>
            <w:gridSpan w:val="2"/>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20</w:t>
            </w:r>
          </w:p>
        </w:tc>
        <w:tc>
          <w:tcPr>
            <w:tcW w:w="1267"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2,8</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m </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26.000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3968" w:type="dxa"/>
            <w:gridSpan w:val="2"/>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20</w:t>
            </w:r>
          </w:p>
        </w:tc>
        <w:tc>
          <w:tcPr>
            <w:tcW w:w="1267"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20</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3,4</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m </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28.909   </w:t>
            </w:r>
          </w:p>
        </w:tc>
      </w:tr>
      <w:tr w:rsidR="006B1753" w:rsidRPr="00F61DB5" w:rsidTr="00E84914">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3968" w:type="dxa"/>
            <w:gridSpan w:val="2"/>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20</w:t>
            </w:r>
          </w:p>
        </w:tc>
        <w:tc>
          <w:tcPr>
            <w:tcW w:w="1267"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25</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4,1</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m </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32.000   </w:t>
            </w:r>
          </w:p>
        </w:tc>
      </w:tr>
      <w:tr w:rsidR="006B1753" w:rsidRPr="00F61DB5" w:rsidTr="00E84914">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3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25</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2,8</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m </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41.727   </w:t>
            </w:r>
          </w:p>
        </w:tc>
      </w:tr>
      <w:tr w:rsidR="006B1753" w:rsidRPr="00F61DB5" w:rsidTr="00E84914">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3968" w:type="dxa"/>
            <w:gridSpan w:val="2"/>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25</w:t>
            </w:r>
          </w:p>
        </w:tc>
        <w:tc>
          <w:tcPr>
            <w:tcW w:w="1267" w:type="dxa"/>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1236" w:type="dxa"/>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3,5</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m </w:t>
            </w:r>
          </w:p>
        </w:tc>
        <w:tc>
          <w:tcPr>
            <w:tcW w:w="1626" w:type="dxa"/>
            <w:tcBorders>
              <w:top w:val="single" w:sz="4" w:space="0" w:color="auto"/>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48.000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7</w:t>
            </w:r>
          </w:p>
        </w:tc>
        <w:tc>
          <w:tcPr>
            <w:tcW w:w="3968" w:type="dxa"/>
            <w:gridSpan w:val="2"/>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25</w:t>
            </w:r>
          </w:p>
        </w:tc>
        <w:tc>
          <w:tcPr>
            <w:tcW w:w="1267"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20</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4,2</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m </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50.727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3968" w:type="dxa"/>
            <w:gridSpan w:val="2"/>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25</w:t>
            </w:r>
          </w:p>
        </w:tc>
        <w:tc>
          <w:tcPr>
            <w:tcW w:w="1267"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25</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5,1</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m </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53.000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9</w:t>
            </w:r>
          </w:p>
        </w:tc>
        <w:tc>
          <w:tcPr>
            <w:tcW w:w="3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32</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2,9</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m </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54.091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3968" w:type="dxa"/>
            <w:gridSpan w:val="2"/>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32</w:t>
            </w:r>
          </w:p>
        </w:tc>
        <w:tc>
          <w:tcPr>
            <w:tcW w:w="1267" w:type="dxa"/>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1236" w:type="dxa"/>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4,4</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m </w:t>
            </w:r>
          </w:p>
        </w:tc>
        <w:tc>
          <w:tcPr>
            <w:tcW w:w="1626" w:type="dxa"/>
            <w:tcBorders>
              <w:top w:val="single" w:sz="4" w:space="0" w:color="auto"/>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65.000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11</w:t>
            </w:r>
          </w:p>
        </w:tc>
        <w:tc>
          <w:tcPr>
            <w:tcW w:w="3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32</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5,4</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m </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74.636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12</w:t>
            </w:r>
          </w:p>
        </w:tc>
        <w:tc>
          <w:tcPr>
            <w:tcW w:w="3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32</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25</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6,5</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m </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82.000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13</w:t>
            </w:r>
          </w:p>
        </w:tc>
        <w:tc>
          <w:tcPr>
            <w:tcW w:w="3968" w:type="dxa"/>
            <w:gridSpan w:val="2"/>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40</w:t>
            </w:r>
          </w:p>
        </w:tc>
        <w:tc>
          <w:tcPr>
            <w:tcW w:w="1267" w:type="dxa"/>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1236" w:type="dxa"/>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3,7</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m </w:t>
            </w:r>
          </w:p>
        </w:tc>
        <w:tc>
          <w:tcPr>
            <w:tcW w:w="1626" w:type="dxa"/>
            <w:tcBorders>
              <w:top w:val="single" w:sz="4" w:space="0" w:color="auto"/>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72.545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14</w:t>
            </w:r>
          </w:p>
        </w:tc>
        <w:tc>
          <w:tcPr>
            <w:tcW w:w="3968" w:type="dxa"/>
            <w:gridSpan w:val="2"/>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40</w:t>
            </w:r>
          </w:p>
        </w:tc>
        <w:tc>
          <w:tcPr>
            <w:tcW w:w="1267"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5,5</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m </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88.000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15</w:t>
            </w:r>
          </w:p>
        </w:tc>
        <w:tc>
          <w:tcPr>
            <w:tcW w:w="3968" w:type="dxa"/>
            <w:gridSpan w:val="2"/>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40</w:t>
            </w:r>
          </w:p>
        </w:tc>
        <w:tc>
          <w:tcPr>
            <w:tcW w:w="1267"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20</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6,7</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m </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115.545   </w:t>
            </w:r>
          </w:p>
        </w:tc>
      </w:tr>
      <w:tr w:rsidR="006B1753" w:rsidRPr="00F61DB5" w:rsidTr="00B4251F">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3968" w:type="dxa"/>
            <w:gridSpan w:val="2"/>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40</w:t>
            </w:r>
          </w:p>
        </w:tc>
        <w:tc>
          <w:tcPr>
            <w:tcW w:w="1267"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25</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8,1</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m </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125.364   </w:t>
            </w:r>
          </w:p>
        </w:tc>
      </w:tr>
      <w:tr w:rsidR="006B1753" w:rsidRPr="00F61DB5" w:rsidTr="00B4251F">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17</w:t>
            </w:r>
          </w:p>
        </w:tc>
        <w:tc>
          <w:tcPr>
            <w:tcW w:w="3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50</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4,6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m </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106.273   </w:t>
            </w:r>
          </w:p>
        </w:tc>
      </w:tr>
      <w:tr w:rsidR="006B1753" w:rsidRPr="00F61DB5" w:rsidTr="00B4251F">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18</w:t>
            </w:r>
          </w:p>
        </w:tc>
        <w:tc>
          <w:tcPr>
            <w:tcW w:w="3968" w:type="dxa"/>
            <w:gridSpan w:val="2"/>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50</w:t>
            </w:r>
          </w:p>
        </w:tc>
        <w:tc>
          <w:tcPr>
            <w:tcW w:w="1267" w:type="dxa"/>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1236" w:type="dxa"/>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6,9</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m </w:t>
            </w:r>
          </w:p>
        </w:tc>
        <w:tc>
          <w:tcPr>
            <w:tcW w:w="1626" w:type="dxa"/>
            <w:tcBorders>
              <w:top w:val="single" w:sz="4" w:space="0" w:color="auto"/>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140.000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19</w:t>
            </w:r>
          </w:p>
        </w:tc>
        <w:tc>
          <w:tcPr>
            <w:tcW w:w="3968" w:type="dxa"/>
            <w:gridSpan w:val="2"/>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50</w:t>
            </w:r>
          </w:p>
        </w:tc>
        <w:tc>
          <w:tcPr>
            <w:tcW w:w="1267"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20</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8,3</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m </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179.545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20</w:t>
            </w:r>
          </w:p>
        </w:tc>
        <w:tc>
          <w:tcPr>
            <w:tcW w:w="3968" w:type="dxa"/>
            <w:gridSpan w:val="2"/>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50</w:t>
            </w:r>
          </w:p>
        </w:tc>
        <w:tc>
          <w:tcPr>
            <w:tcW w:w="1267"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25</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10,1</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m </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200.000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21</w:t>
            </w:r>
          </w:p>
        </w:tc>
        <w:tc>
          <w:tcPr>
            <w:tcW w:w="3968" w:type="dxa"/>
            <w:gridSpan w:val="2"/>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63</w:t>
            </w:r>
          </w:p>
        </w:tc>
        <w:tc>
          <w:tcPr>
            <w:tcW w:w="1267"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5,8</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m </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169.000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22</w:t>
            </w:r>
          </w:p>
        </w:tc>
        <w:tc>
          <w:tcPr>
            <w:tcW w:w="3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63</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m </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220.000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23</w:t>
            </w:r>
          </w:p>
        </w:tc>
        <w:tc>
          <w:tcPr>
            <w:tcW w:w="3968" w:type="dxa"/>
            <w:gridSpan w:val="2"/>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63</w:t>
            </w:r>
          </w:p>
        </w:tc>
        <w:tc>
          <w:tcPr>
            <w:tcW w:w="1267" w:type="dxa"/>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20</w:t>
            </w:r>
          </w:p>
        </w:tc>
        <w:tc>
          <w:tcPr>
            <w:tcW w:w="1236" w:type="dxa"/>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10,5</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m </w:t>
            </w:r>
          </w:p>
        </w:tc>
        <w:tc>
          <w:tcPr>
            <w:tcW w:w="1626" w:type="dxa"/>
            <w:tcBorders>
              <w:top w:val="single" w:sz="4" w:space="0" w:color="auto"/>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283.000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24</w:t>
            </w:r>
          </w:p>
        </w:tc>
        <w:tc>
          <w:tcPr>
            <w:tcW w:w="3968" w:type="dxa"/>
            <w:gridSpan w:val="2"/>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63</w:t>
            </w:r>
          </w:p>
        </w:tc>
        <w:tc>
          <w:tcPr>
            <w:tcW w:w="1267"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25</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12,7</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m </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315.000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25</w:t>
            </w:r>
          </w:p>
        </w:tc>
        <w:tc>
          <w:tcPr>
            <w:tcW w:w="3968" w:type="dxa"/>
            <w:gridSpan w:val="2"/>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75</w:t>
            </w:r>
          </w:p>
        </w:tc>
        <w:tc>
          <w:tcPr>
            <w:tcW w:w="1267"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6,8</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m </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235.000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26</w:t>
            </w:r>
          </w:p>
        </w:tc>
        <w:tc>
          <w:tcPr>
            <w:tcW w:w="3968" w:type="dxa"/>
            <w:gridSpan w:val="2"/>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75</w:t>
            </w:r>
          </w:p>
        </w:tc>
        <w:tc>
          <w:tcPr>
            <w:tcW w:w="1267"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10,3</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m </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300.000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27</w:t>
            </w:r>
          </w:p>
        </w:tc>
        <w:tc>
          <w:tcPr>
            <w:tcW w:w="3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75</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12,5</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m </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392.000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28</w:t>
            </w:r>
          </w:p>
        </w:tc>
        <w:tc>
          <w:tcPr>
            <w:tcW w:w="3968" w:type="dxa"/>
            <w:gridSpan w:val="2"/>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75</w:t>
            </w:r>
          </w:p>
        </w:tc>
        <w:tc>
          <w:tcPr>
            <w:tcW w:w="1267" w:type="dxa"/>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25</w:t>
            </w:r>
          </w:p>
        </w:tc>
        <w:tc>
          <w:tcPr>
            <w:tcW w:w="1236" w:type="dxa"/>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15,1</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m </w:t>
            </w:r>
          </w:p>
        </w:tc>
        <w:tc>
          <w:tcPr>
            <w:tcW w:w="1626" w:type="dxa"/>
            <w:tcBorders>
              <w:top w:val="single" w:sz="4" w:space="0" w:color="auto"/>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445.000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29</w:t>
            </w:r>
          </w:p>
        </w:tc>
        <w:tc>
          <w:tcPr>
            <w:tcW w:w="3968" w:type="dxa"/>
            <w:gridSpan w:val="2"/>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90</w:t>
            </w:r>
          </w:p>
        </w:tc>
        <w:tc>
          <w:tcPr>
            <w:tcW w:w="1267"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8,2</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m </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343.000   </w:t>
            </w:r>
          </w:p>
        </w:tc>
      </w:tr>
      <w:tr w:rsidR="006B1753" w:rsidRPr="00F61DB5" w:rsidTr="00D91308">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30</w:t>
            </w:r>
          </w:p>
        </w:tc>
        <w:tc>
          <w:tcPr>
            <w:tcW w:w="3968" w:type="dxa"/>
            <w:gridSpan w:val="2"/>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90</w:t>
            </w:r>
          </w:p>
        </w:tc>
        <w:tc>
          <w:tcPr>
            <w:tcW w:w="1267"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12,3</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m </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420.000   </w:t>
            </w:r>
          </w:p>
        </w:tc>
      </w:tr>
      <w:tr w:rsidR="006B1753" w:rsidRPr="00F61DB5" w:rsidTr="00D91308">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31</w:t>
            </w:r>
          </w:p>
        </w:tc>
        <w:tc>
          <w:tcPr>
            <w:tcW w:w="3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90</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15,0</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m </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586.000   </w:t>
            </w:r>
          </w:p>
        </w:tc>
      </w:tr>
      <w:tr w:rsidR="006B1753" w:rsidRPr="00F61DB5" w:rsidTr="00D91308">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32</w:t>
            </w:r>
          </w:p>
        </w:tc>
        <w:tc>
          <w:tcPr>
            <w:tcW w:w="3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90</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25</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18,1</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m </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640.000   </w:t>
            </w:r>
          </w:p>
        </w:tc>
      </w:tr>
      <w:tr w:rsidR="006B1753" w:rsidRPr="00F61DB5" w:rsidTr="00D91308">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33</w:t>
            </w:r>
          </w:p>
        </w:tc>
        <w:tc>
          <w:tcPr>
            <w:tcW w:w="3968" w:type="dxa"/>
            <w:gridSpan w:val="2"/>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110</w:t>
            </w:r>
          </w:p>
        </w:tc>
        <w:tc>
          <w:tcPr>
            <w:tcW w:w="1267" w:type="dxa"/>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1236" w:type="dxa"/>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10,0</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m </w:t>
            </w:r>
          </w:p>
        </w:tc>
        <w:tc>
          <w:tcPr>
            <w:tcW w:w="1626" w:type="dxa"/>
            <w:tcBorders>
              <w:top w:val="single" w:sz="4" w:space="0" w:color="auto"/>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549.000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34</w:t>
            </w:r>
          </w:p>
        </w:tc>
        <w:tc>
          <w:tcPr>
            <w:tcW w:w="3968" w:type="dxa"/>
            <w:gridSpan w:val="2"/>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110</w:t>
            </w:r>
          </w:p>
        </w:tc>
        <w:tc>
          <w:tcPr>
            <w:tcW w:w="1267"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15,1</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m </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640.000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35</w:t>
            </w:r>
          </w:p>
        </w:tc>
        <w:tc>
          <w:tcPr>
            <w:tcW w:w="3968" w:type="dxa"/>
            <w:gridSpan w:val="2"/>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110</w:t>
            </w:r>
          </w:p>
        </w:tc>
        <w:tc>
          <w:tcPr>
            <w:tcW w:w="1267"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20</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18,3</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m </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825.000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36</w:t>
            </w:r>
          </w:p>
        </w:tc>
        <w:tc>
          <w:tcPr>
            <w:tcW w:w="3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110</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25</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22,1</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m </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950.000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37</w:t>
            </w:r>
          </w:p>
        </w:tc>
        <w:tc>
          <w:tcPr>
            <w:tcW w:w="3968" w:type="dxa"/>
            <w:gridSpan w:val="2"/>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125</w:t>
            </w:r>
          </w:p>
        </w:tc>
        <w:tc>
          <w:tcPr>
            <w:tcW w:w="1267" w:type="dxa"/>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1236" w:type="dxa"/>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11,4</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m </w:t>
            </w:r>
          </w:p>
        </w:tc>
        <w:tc>
          <w:tcPr>
            <w:tcW w:w="1626" w:type="dxa"/>
            <w:tcBorders>
              <w:top w:val="single" w:sz="4" w:space="0" w:color="auto"/>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680.000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38</w:t>
            </w:r>
          </w:p>
        </w:tc>
        <w:tc>
          <w:tcPr>
            <w:tcW w:w="3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125</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17,1</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m </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830.000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39</w:t>
            </w:r>
          </w:p>
        </w:tc>
        <w:tc>
          <w:tcPr>
            <w:tcW w:w="3968" w:type="dxa"/>
            <w:gridSpan w:val="2"/>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125</w:t>
            </w:r>
          </w:p>
        </w:tc>
        <w:tc>
          <w:tcPr>
            <w:tcW w:w="1267" w:type="dxa"/>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20</w:t>
            </w:r>
          </w:p>
        </w:tc>
        <w:tc>
          <w:tcPr>
            <w:tcW w:w="1236" w:type="dxa"/>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20,8</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m </w:t>
            </w:r>
          </w:p>
        </w:tc>
        <w:tc>
          <w:tcPr>
            <w:tcW w:w="1626" w:type="dxa"/>
            <w:tcBorders>
              <w:top w:val="single" w:sz="4" w:space="0" w:color="auto"/>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1.110.000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40</w:t>
            </w:r>
          </w:p>
        </w:tc>
        <w:tc>
          <w:tcPr>
            <w:tcW w:w="3968" w:type="dxa"/>
            <w:gridSpan w:val="2"/>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125</w:t>
            </w:r>
          </w:p>
        </w:tc>
        <w:tc>
          <w:tcPr>
            <w:tcW w:w="1267"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25</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25,1</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m </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1.275.000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41</w:t>
            </w:r>
          </w:p>
        </w:tc>
        <w:tc>
          <w:tcPr>
            <w:tcW w:w="3968" w:type="dxa"/>
            <w:gridSpan w:val="2"/>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140</w:t>
            </w:r>
          </w:p>
        </w:tc>
        <w:tc>
          <w:tcPr>
            <w:tcW w:w="1267"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12,7</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m </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839.000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42</w:t>
            </w:r>
          </w:p>
        </w:tc>
        <w:tc>
          <w:tcPr>
            <w:tcW w:w="3968" w:type="dxa"/>
            <w:gridSpan w:val="2"/>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140</w:t>
            </w:r>
          </w:p>
        </w:tc>
        <w:tc>
          <w:tcPr>
            <w:tcW w:w="1267"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19,2</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m </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1.010.000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43</w:t>
            </w:r>
          </w:p>
        </w:tc>
        <w:tc>
          <w:tcPr>
            <w:tcW w:w="3968" w:type="dxa"/>
            <w:gridSpan w:val="2"/>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140</w:t>
            </w:r>
          </w:p>
        </w:tc>
        <w:tc>
          <w:tcPr>
            <w:tcW w:w="1267"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20</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23,3</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m </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1.410.000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44</w:t>
            </w:r>
          </w:p>
        </w:tc>
        <w:tc>
          <w:tcPr>
            <w:tcW w:w="3968" w:type="dxa"/>
            <w:gridSpan w:val="2"/>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140</w:t>
            </w:r>
          </w:p>
        </w:tc>
        <w:tc>
          <w:tcPr>
            <w:tcW w:w="1267"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25</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28,1</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m </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1.680.000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45</w:t>
            </w:r>
          </w:p>
        </w:tc>
        <w:tc>
          <w:tcPr>
            <w:tcW w:w="3968" w:type="dxa"/>
            <w:gridSpan w:val="2"/>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160</w:t>
            </w:r>
          </w:p>
        </w:tc>
        <w:tc>
          <w:tcPr>
            <w:tcW w:w="1267"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14,6</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m </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1.145.000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46</w:t>
            </w:r>
          </w:p>
        </w:tc>
        <w:tc>
          <w:tcPr>
            <w:tcW w:w="3968" w:type="dxa"/>
            <w:gridSpan w:val="2"/>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160</w:t>
            </w:r>
          </w:p>
        </w:tc>
        <w:tc>
          <w:tcPr>
            <w:tcW w:w="1267"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21,9</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m </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1.400.000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47</w:t>
            </w:r>
          </w:p>
        </w:tc>
        <w:tc>
          <w:tcPr>
            <w:tcW w:w="3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160</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26,6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m </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1.875.000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48</w:t>
            </w:r>
          </w:p>
        </w:tc>
        <w:tc>
          <w:tcPr>
            <w:tcW w:w="3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160</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25</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32,1</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m </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2.175.909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49</w:t>
            </w:r>
          </w:p>
        </w:tc>
        <w:tc>
          <w:tcPr>
            <w:tcW w:w="3968" w:type="dxa"/>
            <w:gridSpan w:val="2"/>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180</w:t>
            </w:r>
          </w:p>
        </w:tc>
        <w:tc>
          <w:tcPr>
            <w:tcW w:w="1267" w:type="dxa"/>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1236" w:type="dxa"/>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16,4</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m </w:t>
            </w:r>
          </w:p>
        </w:tc>
        <w:tc>
          <w:tcPr>
            <w:tcW w:w="1626" w:type="dxa"/>
            <w:tcBorders>
              <w:top w:val="single" w:sz="4" w:space="0" w:color="auto"/>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1.804.000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50</w:t>
            </w:r>
          </w:p>
        </w:tc>
        <w:tc>
          <w:tcPr>
            <w:tcW w:w="3968" w:type="dxa"/>
            <w:gridSpan w:val="2"/>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180</w:t>
            </w:r>
          </w:p>
        </w:tc>
        <w:tc>
          <w:tcPr>
            <w:tcW w:w="1267"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24,6</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m </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2.508.000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51</w:t>
            </w:r>
          </w:p>
        </w:tc>
        <w:tc>
          <w:tcPr>
            <w:tcW w:w="3968" w:type="dxa"/>
            <w:gridSpan w:val="2"/>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180</w:t>
            </w:r>
          </w:p>
        </w:tc>
        <w:tc>
          <w:tcPr>
            <w:tcW w:w="1267"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20</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29,0</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m </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2.948.000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52</w:t>
            </w:r>
          </w:p>
        </w:tc>
        <w:tc>
          <w:tcPr>
            <w:tcW w:w="3968" w:type="dxa"/>
            <w:gridSpan w:val="2"/>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180</w:t>
            </w:r>
          </w:p>
        </w:tc>
        <w:tc>
          <w:tcPr>
            <w:tcW w:w="1267"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25</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36,1</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m </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3.388.000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53</w:t>
            </w:r>
          </w:p>
        </w:tc>
        <w:tc>
          <w:tcPr>
            <w:tcW w:w="3968" w:type="dxa"/>
            <w:gridSpan w:val="2"/>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200</w:t>
            </w:r>
          </w:p>
        </w:tc>
        <w:tc>
          <w:tcPr>
            <w:tcW w:w="1267"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18,2</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m </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2.189.000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54</w:t>
            </w:r>
          </w:p>
        </w:tc>
        <w:tc>
          <w:tcPr>
            <w:tcW w:w="3968" w:type="dxa"/>
            <w:gridSpan w:val="2"/>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200</w:t>
            </w:r>
          </w:p>
        </w:tc>
        <w:tc>
          <w:tcPr>
            <w:tcW w:w="1267"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27,4</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m </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3.102.000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55</w:t>
            </w:r>
          </w:p>
        </w:tc>
        <w:tc>
          <w:tcPr>
            <w:tcW w:w="3968" w:type="dxa"/>
            <w:gridSpan w:val="2"/>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200</w:t>
            </w:r>
          </w:p>
        </w:tc>
        <w:tc>
          <w:tcPr>
            <w:tcW w:w="1267"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20</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33,2</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m </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3.630.000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3968" w:type="dxa"/>
            <w:gridSpan w:val="2"/>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ỐNG PPR UV</w:t>
            </w:r>
          </w:p>
        </w:tc>
        <w:tc>
          <w:tcPr>
            <w:tcW w:w="1267"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b/>
                <w:bCs/>
                <w:sz w:val="22"/>
                <w:szCs w:val="22"/>
              </w:rPr>
            </w:pPr>
            <w:r w:rsidRPr="00F61DB5">
              <w:rPr>
                <w:rFonts w:asciiTheme="majorHAnsi" w:hAnsiTheme="majorHAnsi" w:cstheme="majorHAnsi"/>
                <w:b/>
                <w:bCs/>
                <w:sz w:val="22"/>
                <w:szCs w:val="22"/>
              </w:rPr>
              <w:t> </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b/>
                <w:bCs/>
                <w:sz w:val="22"/>
                <w:szCs w:val="22"/>
              </w:rPr>
            </w:pPr>
            <w:r w:rsidRPr="00F61DB5">
              <w:rPr>
                <w:rFonts w:asciiTheme="majorHAnsi" w:hAnsiTheme="majorHAnsi" w:cstheme="majorHAnsi"/>
                <w:b/>
                <w:bCs/>
                <w:sz w:val="22"/>
                <w:szCs w:val="22"/>
              </w:rPr>
              <w:t> </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56</w:t>
            </w:r>
          </w:p>
        </w:tc>
        <w:tc>
          <w:tcPr>
            <w:tcW w:w="3968" w:type="dxa"/>
            <w:gridSpan w:val="2"/>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20</w:t>
            </w:r>
          </w:p>
        </w:tc>
        <w:tc>
          <w:tcPr>
            <w:tcW w:w="1267"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25 </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4,1</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60.273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57</w:t>
            </w:r>
          </w:p>
        </w:tc>
        <w:tc>
          <w:tcPr>
            <w:tcW w:w="3968" w:type="dxa"/>
            <w:gridSpan w:val="2"/>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25</w:t>
            </w:r>
          </w:p>
        </w:tc>
        <w:tc>
          <w:tcPr>
            <w:tcW w:w="1267"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10 </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2,8</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50.000   </w:t>
            </w:r>
          </w:p>
        </w:tc>
      </w:tr>
      <w:tr w:rsidR="006B1753" w:rsidRPr="00F61DB5" w:rsidTr="00E84914">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58</w:t>
            </w:r>
          </w:p>
        </w:tc>
        <w:tc>
          <w:tcPr>
            <w:tcW w:w="3968" w:type="dxa"/>
            <w:gridSpan w:val="2"/>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25</w:t>
            </w:r>
          </w:p>
        </w:tc>
        <w:tc>
          <w:tcPr>
            <w:tcW w:w="1267"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20 </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4,2</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60.818   </w:t>
            </w:r>
          </w:p>
        </w:tc>
      </w:tr>
      <w:tr w:rsidR="006B1753" w:rsidRPr="00F61DB5" w:rsidTr="00E84914">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59</w:t>
            </w:r>
          </w:p>
        </w:tc>
        <w:tc>
          <w:tcPr>
            <w:tcW w:w="3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32</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10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2,9</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64.909   </w:t>
            </w:r>
          </w:p>
        </w:tc>
      </w:tr>
      <w:tr w:rsidR="006B1753" w:rsidRPr="00F61DB5" w:rsidTr="00E84914">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60</w:t>
            </w:r>
          </w:p>
        </w:tc>
        <w:tc>
          <w:tcPr>
            <w:tcW w:w="3968" w:type="dxa"/>
            <w:gridSpan w:val="2"/>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40</w:t>
            </w:r>
          </w:p>
        </w:tc>
        <w:tc>
          <w:tcPr>
            <w:tcW w:w="1267" w:type="dxa"/>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10 </w:t>
            </w:r>
          </w:p>
        </w:tc>
        <w:tc>
          <w:tcPr>
            <w:tcW w:w="1236" w:type="dxa"/>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3,7</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single" w:sz="4" w:space="0" w:color="auto"/>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87.000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61</w:t>
            </w:r>
          </w:p>
        </w:tc>
        <w:tc>
          <w:tcPr>
            <w:tcW w:w="3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50</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10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4,6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127.636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62</w:t>
            </w:r>
          </w:p>
        </w:tc>
        <w:tc>
          <w:tcPr>
            <w:tcW w:w="3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50</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xml:space="preserve"> 20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8,3</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m</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215.364   </w:t>
            </w:r>
          </w:p>
        </w:tc>
      </w:tr>
      <w:tr w:rsidR="006B1753" w:rsidRPr="00F61DB5" w:rsidTr="00E84914">
        <w:trPr>
          <w:trHeight w:val="211"/>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b/>
                <w:sz w:val="20"/>
              </w:rPr>
            </w:pPr>
            <w:r w:rsidRPr="00F61DB5">
              <w:rPr>
                <w:rFonts w:asciiTheme="majorHAnsi" w:hAnsiTheme="majorHAnsi" w:cstheme="majorHAnsi"/>
                <w:b/>
                <w:sz w:val="20"/>
              </w:rPr>
              <w:t>STT</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E84914">
            <w:pPr>
              <w:jc w:val="center"/>
              <w:rPr>
                <w:rFonts w:asciiTheme="majorHAnsi" w:hAnsiTheme="majorHAnsi" w:cstheme="majorHAnsi"/>
                <w:b/>
                <w:sz w:val="20"/>
                <w:lang w:val="vi-VN" w:eastAsia="vi-VN"/>
              </w:rPr>
            </w:pPr>
            <w:r w:rsidRPr="00F61DB5">
              <w:rPr>
                <w:rFonts w:asciiTheme="majorHAnsi" w:hAnsiTheme="majorHAnsi" w:cstheme="majorHAnsi"/>
                <w:b/>
                <w:sz w:val="20"/>
                <w:lang w:val="vi-VN" w:eastAsia="vi-VN"/>
              </w:rPr>
              <w:t>TÊN SẢN PHẨM</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C17D3" w:rsidP="006C17D3">
            <w:pPr>
              <w:ind w:left="-148" w:right="-82"/>
              <w:jc w:val="center"/>
              <w:rPr>
                <w:rFonts w:asciiTheme="majorHAnsi" w:hAnsiTheme="majorHAnsi" w:cstheme="majorHAnsi"/>
                <w:b/>
                <w:sz w:val="20"/>
                <w:lang w:val="vi-VN" w:eastAsia="vi-VN"/>
              </w:rPr>
            </w:pPr>
            <w:r w:rsidRPr="00F61DB5">
              <w:rPr>
                <w:rFonts w:asciiTheme="majorHAnsi" w:hAnsiTheme="majorHAnsi" w:cstheme="majorHAnsi"/>
                <w:b/>
                <w:sz w:val="20"/>
                <w:lang w:eastAsia="vi-VN"/>
              </w:rPr>
              <w:t>Áp suất</w:t>
            </w:r>
            <w:r w:rsidR="006B1753" w:rsidRPr="00F61DB5">
              <w:rPr>
                <w:rFonts w:asciiTheme="majorHAnsi" w:hAnsiTheme="majorHAnsi" w:cstheme="majorHAnsi"/>
                <w:b/>
                <w:sz w:val="20"/>
                <w:lang w:val="vi-VN" w:eastAsia="vi-VN"/>
              </w:rPr>
              <w:t xml:space="preserve"> (PN)</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b/>
                <w:sz w:val="20"/>
                <w:lang w:val="vi-VN" w:eastAsia="vi-VN"/>
              </w:rPr>
            </w:pPr>
            <w:r w:rsidRPr="00F61DB5">
              <w:rPr>
                <w:rFonts w:asciiTheme="majorHAnsi" w:hAnsiTheme="majorHAnsi" w:cstheme="majorHAnsi"/>
                <w:b/>
                <w:sz w:val="20"/>
                <w:lang w:val="vi-VN" w:eastAsia="vi-VN"/>
              </w:rPr>
              <w:t>ĐVT</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center"/>
              <w:rPr>
                <w:rFonts w:asciiTheme="majorHAnsi" w:hAnsiTheme="majorHAnsi" w:cstheme="majorHAnsi"/>
                <w:b/>
                <w:sz w:val="20"/>
                <w:lang w:eastAsia="vi-VN"/>
              </w:rPr>
            </w:pPr>
            <w:r w:rsidRPr="00F61DB5">
              <w:rPr>
                <w:rFonts w:asciiTheme="majorHAnsi" w:hAnsiTheme="majorHAnsi" w:cstheme="majorHAnsi"/>
                <w:b/>
                <w:sz w:val="20"/>
                <w:lang w:eastAsia="vi-VN"/>
              </w:rPr>
              <w:t>GIÁ BÁN</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b/>
                <w:sz w:val="22"/>
                <w:szCs w:val="22"/>
              </w:rPr>
            </w:pP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sz w:val="22"/>
                <w:szCs w:val="22"/>
                <w:lang w:eastAsia="vi-VN"/>
              </w:rPr>
            </w:pPr>
            <w:r w:rsidRPr="00F61DB5">
              <w:rPr>
                <w:rFonts w:asciiTheme="majorHAnsi" w:hAnsiTheme="majorHAnsi" w:cstheme="majorHAnsi"/>
                <w:sz w:val="22"/>
                <w:szCs w:val="22"/>
                <w:lang w:eastAsia="vi-VN"/>
              </w:rPr>
              <w:t>PHỤ KIỆN HDPE 100</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b/>
                <w:sz w:val="22"/>
                <w:szCs w:val="22"/>
                <w:lang w:val="vi-VN" w:eastAsia="vi-VN"/>
              </w:rPr>
            </w:pP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b/>
                <w:sz w:val="22"/>
                <w:szCs w:val="22"/>
                <w:lang w:val="vi-VN" w:eastAsia="vi-VN"/>
              </w:rPr>
            </w:pP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b/>
                <w:sz w:val="22"/>
                <w:szCs w:val="22"/>
                <w:lang w:val="vi-VN" w:eastAsia="vi-VN"/>
              </w:rPr>
            </w:pP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b/>
                <w:sz w:val="22"/>
                <w:szCs w:val="22"/>
              </w:rPr>
            </w:pP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sz w:val="22"/>
                <w:szCs w:val="22"/>
                <w:lang w:eastAsia="vi-VN"/>
              </w:rPr>
            </w:pPr>
            <w:r w:rsidRPr="00F61DB5">
              <w:rPr>
                <w:rFonts w:asciiTheme="majorHAnsi" w:hAnsiTheme="majorHAnsi" w:cstheme="majorHAnsi"/>
                <w:sz w:val="22"/>
                <w:szCs w:val="22"/>
                <w:lang w:eastAsia="vi-VN"/>
              </w:rPr>
              <w:t>CÚT</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b/>
                <w:sz w:val="22"/>
                <w:szCs w:val="22"/>
                <w:lang w:val="vi-VN" w:eastAsia="vi-VN"/>
              </w:rPr>
            </w:pP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b/>
                <w:sz w:val="22"/>
                <w:szCs w:val="22"/>
                <w:lang w:val="vi-VN" w:eastAsia="vi-VN"/>
              </w:rPr>
            </w:pP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b/>
                <w:sz w:val="22"/>
                <w:szCs w:val="22"/>
                <w:lang w:val="vi-VN" w:eastAsia="vi-VN"/>
              </w:rPr>
            </w:pP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20</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23.636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25</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27.273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32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36.364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40</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59.091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50</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77.273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63</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127.273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7</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75</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181.818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90</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309.091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CÚT HÀN</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9</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90</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163.636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110</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245.455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11</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125</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327.273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12</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140</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418.182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13</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160</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554.545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14</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180</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736.364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15</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200</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918.182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TÊ HÀN</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b/>
                <w:bCs/>
                <w:sz w:val="22"/>
                <w:szCs w:val="22"/>
              </w:rPr>
            </w:pPr>
            <w:r w:rsidRPr="00F61DB5">
              <w:rPr>
                <w:rFonts w:asciiTheme="majorHAnsi" w:hAnsiTheme="majorHAnsi" w:cstheme="majorHAnsi"/>
                <w:b/>
                <w:bCs/>
                <w:sz w:val="22"/>
                <w:szCs w:val="22"/>
              </w:rPr>
              <w:t> </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90</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245.455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17</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110</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372.727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18</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125</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490.909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19</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140</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627.273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20</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160</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827.273   </w:t>
            </w:r>
          </w:p>
        </w:tc>
      </w:tr>
      <w:tr w:rsidR="006B1753" w:rsidRPr="00F61DB5" w:rsidTr="00CB2FF2">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21</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180</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1.081.818   </w:t>
            </w:r>
          </w:p>
        </w:tc>
      </w:tr>
      <w:tr w:rsidR="006B1753" w:rsidRPr="00F61DB5" w:rsidTr="00CB2FF2">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22</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200</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1.345.455   </w:t>
            </w:r>
          </w:p>
        </w:tc>
      </w:tr>
      <w:tr w:rsidR="006B1753" w:rsidRPr="00F61DB5" w:rsidTr="00CB2FF2">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CÚT REN NGOÀI</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23</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20x1/2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14.545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24</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25x1/2</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16.364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25</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25x3/4</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16.364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26</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25x1</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16.364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27</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32x3/4</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27.273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28</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32x1</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27.273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29</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40x1.1/4</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47.273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30</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50x1.1/2</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68.182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31</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63x2</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104.545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32</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90x3</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281.818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CÚT REN TRONG</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33</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20x1/2</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15.455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34</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25x1/2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19.091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35</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25x3/4</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19.091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36</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32x3/4</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29.091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37</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32x1</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29.091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38</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40x1.1/4</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50.909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39</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50x1.1/2</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95.455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40</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63x2</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131.818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41</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75x2.1/2</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181.818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42</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90x3</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300.000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TÊ</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b/>
                <w:bCs/>
                <w:sz w:val="22"/>
                <w:szCs w:val="22"/>
              </w:rPr>
            </w:pPr>
            <w:r w:rsidRPr="00F61DB5">
              <w:rPr>
                <w:rFonts w:asciiTheme="majorHAnsi" w:hAnsiTheme="majorHAnsi" w:cstheme="majorHAnsi"/>
                <w:b/>
                <w:bCs/>
                <w:sz w:val="22"/>
                <w:szCs w:val="22"/>
              </w:rPr>
              <w:t> </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6B1753" w:rsidRPr="00F61DB5" w:rsidTr="00E84914">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43</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20</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24.545   </w:t>
            </w:r>
          </w:p>
        </w:tc>
      </w:tr>
      <w:tr w:rsidR="006B1753" w:rsidRPr="00F61DB5" w:rsidTr="00E84914">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44</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25</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36.364   </w:t>
            </w:r>
          </w:p>
        </w:tc>
      </w:tr>
      <w:tr w:rsidR="006B1753" w:rsidRPr="00F61DB5" w:rsidTr="00E84914">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45</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32</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40.909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46</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40</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77.273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47</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50</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122.727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48</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63</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150.000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49</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75</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240.909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50</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90</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454.545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TÊ REN TRONG</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51</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20x1/2</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23.636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52</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25x1/2</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30.909   </w:t>
            </w:r>
          </w:p>
        </w:tc>
      </w:tr>
      <w:tr w:rsidR="006B1753" w:rsidRPr="00F61DB5" w:rsidTr="00B4251F">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53</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25x3/4</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30.909   </w:t>
            </w:r>
          </w:p>
        </w:tc>
      </w:tr>
      <w:tr w:rsidR="006B1753" w:rsidRPr="00F61DB5" w:rsidTr="00B4251F">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54</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25x1</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30.909   </w:t>
            </w:r>
          </w:p>
        </w:tc>
      </w:tr>
      <w:tr w:rsidR="006B1753" w:rsidRPr="00F61DB5" w:rsidTr="00B4251F">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55</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32x3/4</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47.273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56</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32x1</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47.273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57</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40x1-1/4</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83.636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58</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50x1-1/2</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136.364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59</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63x2</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181.818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60</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75x2-1/2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290.909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61</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90x3</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500.000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TÊ REN NGOÀI</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62</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20x1/2</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23.636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63</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25x1/2</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30.909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64</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25x3/4</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30.909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65</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32x3/4</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47.273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66</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32x1</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47.273   </w:t>
            </w:r>
          </w:p>
        </w:tc>
      </w:tr>
      <w:tr w:rsidR="006B1753" w:rsidRPr="00F61DB5" w:rsidTr="00D91308">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67</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40x1-1/4</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83.636   </w:t>
            </w:r>
          </w:p>
        </w:tc>
      </w:tr>
      <w:tr w:rsidR="006B1753" w:rsidRPr="00F61DB5" w:rsidTr="00D91308">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68</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50x1-1/2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136.364   </w:t>
            </w:r>
          </w:p>
        </w:tc>
      </w:tr>
      <w:tr w:rsidR="006B1753" w:rsidRPr="00F61DB5" w:rsidTr="00D91308">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69</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63x2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181.818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70</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75x2-1/2</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290.909   </w:t>
            </w:r>
          </w:p>
        </w:tc>
      </w:tr>
      <w:tr w:rsidR="006B1753" w:rsidRPr="00F61DB5" w:rsidTr="00CB2FF2">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71</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90x3</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500.000   </w:t>
            </w:r>
          </w:p>
        </w:tc>
      </w:tr>
      <w:tr w:rsidR="006B1753" w:rsidRPr="00F61DB5" w:rsidTr="00CB2FF2">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CÔN THU</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6B1753" w:rsidRPr="00F61DB5" w:rsidTr="00CB2FF2">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72</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25-20</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29.091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73</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32-20</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40.000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74</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32-25</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40.000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75</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40-20</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47.273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76</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40-25</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47.273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77</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40-32</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47.273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78</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50-25</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47.273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79</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50-32</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63.636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80</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50-40</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63.636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81</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63-25</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90.909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82</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63-32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90.909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83</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63-40</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90.909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84</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63-50</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90.909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85</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90-63</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200.000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TÊ THU</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79</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25-20</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43.636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80</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32-20</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59.091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81</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32-25</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59.091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82</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40-20</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77.273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83</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40-25</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77.273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84</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40-32</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77.273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85</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50-25</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90.909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86</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50-32</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90.909   </w:t>
            </w:r>
          </w:p>
        </w:tc>
      </w:tr>
      <w:tr w:rsidR="006B1753" w:rsidRPr="00F61DB5" w:rsidTr="00E84914">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87</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50-40</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90.909   </w:t>
            </w:r>
          </w:p>
        </w:tc>
      </w:tr>
      <w:tr w:rsidR="006B1753" w:rsidRPr="00F61DB5" w:rsidTr="00E84914">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88</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63-25</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131.818   </w:t>
            </w:r>
          </w:p>
        </w:tc>
      </w:tr>
      <w:tr w:rsidR="006B1753" w:rsidRPr="00F61DB5" w:rsidTr="00E84914">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89</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63-32</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131.818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90</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63-40</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131.818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91</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63-50</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131.818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92</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75-50</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240.909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93</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75-63</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240.909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94</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90-63</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240.909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MĂNG SÔNG</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95</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20</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19.091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96</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25</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29.091   </w:t>
            </w:r>
          </w:p>
        </w:tc>
      </w:tr>
      <w:tr w:rsidR="006B1753" w:rsidRPr="00F61DB5" w:rsidTr="00B4251F">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97</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32</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36.364   </w:t>
            </w:r>
          </w:p>
        </w:tc>
      </w:tr>
      <w:tr w:rsidR="006B1753" w:rsidRPr="00F61DB5" w:rsidTr="00B4251F">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98</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40</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54.545   </w:t>
            </w:r>
          </w:p>
        </w:tc>
      </w:tr>
      <w:tr w:rsidR="006B1753" w:rsidRPr="00F61DB5" w:rsidTr="00B4251F">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99</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50</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72.727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100</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63</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95.455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101</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75</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154.545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102</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90</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272.727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MĂNG SÔNG REN TRONG</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103</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20x1/2</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12.727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104</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25x1/2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17.273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105</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25x3/4</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17.273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106</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32x3/4</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25.455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107</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32x1</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25.455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108</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40x1.1/4</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45.455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109</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50x1.1/2</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70.909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110</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63x2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100.000   </w:t>
            </w:r>
          </w:p>
        </w:tc>
      </w:tr>
      <w:tr w:rsidR="006B1753" w:rsidRPr="00F61DB5" w:rsidTr="00D91308">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111</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75x2.1/2</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136.364   </w:t>
            </w:r>
          </w:p>
        </w:tc>
      </w:tr>
      <w:tr w:rsidR="006B1753" w:rsidRPr="00F61DB5" w:rsidTr="00D91308">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112</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90x3</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263.636   </w:t>
            </w:r>
          </w:p>
        </w:tc>
      </w:tr>
      <w:tr w:rsidR="006B1753" w:rsidRPr="00F61DB5" w:rsidTr="00D91308">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MĂNG SÔNG REN NGOÀI</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113</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20x1/2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13.636   </w:t>
            </w:r>
          </w:p>
        </w:tc>
      </w:tr>
      <w:tr w:rsidR="006B1753" w:rsidRPr="00F61DB5" w:rsidTr="00CB2FF2">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114</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25x1/2</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16.364   </w:t>
            </w:r>
          </w:p>
        </w:tc>
      </w:tr>
      <w:tr w:rsidR="006B1753" w:rsidRPr="00F61DB5" w:rsidTr="00CB2FF2">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115</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25x3/4</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16.364   </w:t>
            </w:r>
          </w:p>
        </w:tc>
      </w:tr>
      <w:tr w:rsidR="006B1753" w:rsidRPr="00F61DB5" w:rsidTr="00CB2FF2">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116</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32x3/4</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 xml:space="preserve">            23.636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117</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32x1</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23.636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118</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40x1.1/4</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36.364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119</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50x1.1/2</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61.818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120</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63x2</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72.727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121</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75x2.1/2</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109.091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122</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90x3</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181.818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ĐAI KHỞI THUỶ</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123</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25x1/2</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19.091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124</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25x3/4</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19.091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125</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32x1/2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23.636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126</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32x3/4</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23.636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127</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40x1/2</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36.364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128</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40x3/4</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36.364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129</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40x1</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36.364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130</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50x3/4</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45.455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131</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50x1</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40.909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132</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50x1.1/4</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40.909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133</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50x1.1/2</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40.909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134</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63x3/4</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63.636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135</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63x1</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63.636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136</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63x1.1/4</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63.636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137</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63x1.1/2</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63.636   </w:t>
            </w:r>
          </w:p>
        </w:tc>
      </w:tr>
      <w:tr w:rsidR="006B1753" w:rsidRPr="00F61DB5" w:rsidTr="00E84914">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138</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75x1</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77.273   </w:t>
            </w:r>
          </w:p>
        </w:tc>
      </w:tr>
      <w:tr w:rsidR="006B1753" w:rsidRPr="00F61DB5" w:rsidTr="00E84914">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139</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75x1.1/4</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77.273   </w:t>
            </w:r>
          </w:p>
        </w:tc>
      </w:tr>
      <w:tr w:rsidR="006B1753" w:rsidRPr="00F61DB5" w:rsidTr="00E84914">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140</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75x1.1/2</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77.273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141</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75x2</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77.273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142</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90x1.1/4</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95.455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143</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90x1.1/2</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95.455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144</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90x2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95.455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145</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110x1.1/2</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140.909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146</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110x2</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140.909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b/>
                <w:sz w:val="22"/>
                <w:szCs w:val="22"/>
              </w:rPr>
            </w:pP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sz w:val="22"/>
                <w:szCs w:val="22"/>
                <w:lang w:eastAsia="vi-VN"/>
              </w:rPr>
            </w:pPr>
            <w:r w:rsidRPr="00F61DB5">
              <w:rPr>
                <w:rFonts w:asciiTheme="majorHAnsi" w:hAnsiTheme="majorHAnsi" w:cstheme="majorHAnsi"/>
                <w:sz w:val="22"/>
                <w:szCs w:val="22"/>
                <w:lang w:eastAsia="vi-VN"/>
              </w:rPr>
              <w:t>PHỤ KIỆN HDPE 80</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b/>
                <w:sz w:val="22"/>
                <w:szCs w:val="22"/>
                <w:lang w:val="vi-VN" w:eastAsia="vi-VN"/>
              </w:rPr>
            </w:pP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b/>
                <w:sz w:val="22"/>
                <w:szCs w:val="22"/>
                <w:lang w:val="vi-VN" w:eastAsia="vi-VN"/>
              </w:rPr>
            </w:pP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b/>
                <w:sz w:val="22"/>
                <w:szCs w:val="22"/>
                <w:lang w:val="vi-VN" w:eastAsia="vi-VN"/>
              </w:rPr>
            </w:pP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CÚT</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r>
      <w:tr w:rsidR="006B1753" w:rsidRPr="00F61DB5" w:rsidTr="00B4251F">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20</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23.636   </w:t>
            </w:r>
          </w:p>
        </w:tc>
      </w:tr>
      <w:tr w:rsidR="006B1753" w:rsidRPr="00F61DB5" w:rsidTr="00B4251F">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25</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27.273   </w:t>
            </w:r>
          </w:p>
        </w:tc>
      </w:tr>
      <w:tr w:rsidR="006B1753" w:rsidRPr="00F61DB5" w:rsidTr="00B4251F">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32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36.364   </w:t>
            </w:r>
          </w:p>
        </w:tc>
      </w:tr>
      <w:tr w:rsidR="006B1753" w:rsidRPr="00F61DB5" w:rsidTr="00B4251F">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40</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59.091   </w:t>
            </w:r>
          </w:p>
        </w:tc>
      </w:tr>
      <w:tr w:rsidR="006B1753" w:rsidRPr="00F61DB5" w:rsidTr="00B4251F">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50</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77.273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63</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127.273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7</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75</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181.818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90</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B4251F">
            <w:pPr>
              <w:jc w:val="right"/>
              <w:rPr>
                <w:rFonts w:asciiTheme="majorHAnsi" w:hAnsiTheme="majorHAnsi" w:cstheme="majorHAnsi"/>
                <w:sz w:val="22"/>
                <w:szCs w:val="22"/>
              </w:rPr>
            </w:pPr>
            <w:r w:rsidRPr="00F61DB5">
              <w:rPr>
                <w:rFonts w:asciiTheme="majorHAnsi" w:hAnsiTheme="majorHAnsi" w:cstheme="majorHAnsi"/>
                <w:sz w:val="22"/>
                <w:szCs w:val="22"/>
              </w:rPr>
              <w:t xml:space="preserve">309.091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CÚT HÀN</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B4251F">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9</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90</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B4251F">
            <w:pPr>
              <w:jc w:val="right"/>
              <w:rPr>
                <w:rFonts w:asciiTheme="majorHAnsi" w:hAnsiTheme="majorHAnsi" w:cstheme="majorHAnsi"/>
                <w:sz w:val="22"/>
                <w:szCs w:val="22"/>
              </w:rPr>
            </w:pPr>
            <w:r w:rsidRPr="00F61DB5">
              <w:rPr>
                <w:rFonts w:asciiTheme="majorHAnsi" w:hAnsiTheme="majorHAnsi" w:cstheme="majorHAnsi"/>
                <w:sz w:val="22"/>
                <w:szCs w:val="22"/>
              </w:rPr>
              <w:t xml:space="preserve">163.636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110</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B4251F">
            <w:pPr>
              <w:jc w:val="right"/>
              <w:rPr>
                <w:rFonts w:asciiTheme="majorHAnsi" w:hAnsiTheme="majorHAnsi" w:cstheme="majorHAnsi"/>
                <w:sz w:val="22"/>
                <w:szCs w:val="22"/>
              </w:rPr>
            </w:pPr>
            <w:r w:rsidRPr="00F61DB5">
              <w:rPr>
                <w:rFonts w:asciiTheme="majorHAnsi" w:hAnsiTheme="majorHAnsi" w:cstheme="majorHAnsi"/>
                <w:sz w:val="22"/>
                <w:szCs w:val="22"/>
              </w:rPr>
              <w:t xml:space="preserve">245.455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11</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125</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B4251F">
            <w:pPr>
              <w:jc w:val="right"/>
              <w:rPr>
                <w:rFonts w:asciiTheme="majorHAnsi" w:hAnsiTheme="majorHAnsi" w:cstheme="majorHAnsi"/>
                <w:sz w:val="22"/>
                <w:szCs w:val="22"/>
              </w:rPr>
            </w:pPr>
            <w:r w:rsidRPr="00F61DB5">
              <w:rPr>
                <w:rFonts w:asciiTheme="majorHAnsi" w:hAnsiTheme="majorHAnsi" w:cstheme="majorHAnsi"/>
                <w:sz w:val="22"/>
                <w:szCs w:val="22"/>
              </w:rPr>
              <w:t xml:space="preserve">   327.273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TÊ HÀN</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B4251F">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C744F3" w:rsidP="006B1753">
            <w:pPr>
              <w:jc w:val="center"/>
              <w:rPr>
                <w:rFonts w:asciiTheme="majorHAnsi" w:hAnsiTheme="majorHAnsi" w:cstheme="majorHAnsi"/>
                <w:sz w:val="22"/>
                <w:szCs w:val="22"/>
              </w:rPr>
            </w:pPr>
            <w:r w:rsidRPr="00F61DB5">
              <w:rPr>
                <w:rFonts w:asciiTheme="majorHAnsi" w:hAnsiTheme="majorHAnsi" w:cstheme="majorHAnsi"/>
                <w:sz w:val="22"/>
                <w:szCs w:val="22"/>
              </w:rPr>
              <w:t>14</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90</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B4251F">
            <w:pPr>
              <w:jc w:val="right"/>
              <w:rPr>
                <w:rFonts w:asciiTheme="majorHAnsi" w:hAnsiTheme="majorHAnsi" w:cstheme="majorHAnsi"/>
                <w:sz w:val="22"/>
                <w:szCs w:val="22"/>
              </w:rPr>
            </w:pPr>
            <w:r w:rsidRPr="00F61DB5">
              <w:rPr>
                <w:rFonts w:asciiTheme="majorHAnsi" w:hAnsiTheme="majorHAnsi" w:cstheme="majorHAnsi"/>
                <w:sz w:val="22"/>
                <w:szCs w:val="22"/>
              </w:rPr>
              <w:t xml:space="preserve">       245.455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C744F3" w:rsidP="006B1753">
            <w:pPr>
              <w:jc w:val="center"/>
              <w:rPr>
                <w:rFonts w:asciiTheme="majorHAnsi" w:hAnsiTheme="majorHAnsi" w:cstheme="majorHAnsi"/>
                <w:sz w:val="22"/>
                <w:szCs w:val="22"/>
              </w:rPr>
            </w:pPr>
            <w:r w:rsidRPr="00F61DB5">
              <w:rPr>
                <w:rFonts w:asciiTheme="majorHAnsi" w:hAnsiTheme="majorHAnsi" w:cstheme="majorHAnsi"/>
                <w:sz w:val="22"/>
                <w:szCs w:val="22"/>
              </w:rPr>
              <w:t>15</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110</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B4251F">
            <w:pPr>
              <w:jc w:val="right"/>
              <w:rPr>
                <w:rFonts w:asciiTheme="majorHAnsi" w:hAnsiTheme="majorHAnsi" w:cstheme="majorHAnsi"/>
                <w:sz w:val="22"/>
                <w:szCs w:val="22"/>
              </w:rPr>
            </w:pPr>
            <w:r w:rsidRPr="00F61DB5">
              <w:rPr>
                <w:rFonts w:asciiTheme="majorHAnsi" w:hAnsiTheme="majorHAnsi" w:cstheme="majorHAnsi"/>
                <w:sz w:val="22"/>
                <w:szCs w:val="22"/>
              </w:rPr>
              <w:t xml:space="preserve">     372.727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CÚT REN NGOÀI</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23</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20x1/2</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14.545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24</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25x1/2</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16.364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25</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25x3/4</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16.364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26</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25x1</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16.364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27</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32x3/4</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27.273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28</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32x1</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27.273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29</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40x1.1/4</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47.273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30</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50x1.1/2</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68.182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31</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63x2</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104.545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32</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90x3</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281.818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CÚT REN TRONG</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33</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20x1/2</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15.455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34</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25x1/2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19.091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35</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25x3/4</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19.091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36</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32x3/4</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29.091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37</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32x1</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29.091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38</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40x1.1/4</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50.909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39</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50x1.1/2</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95.455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40</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63x2</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131.818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41</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75x2.1/2</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181.818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42</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90x3</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300.000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TÊ</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43</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20</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24.545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44</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25</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36.364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45</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32</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40.909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46</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40</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77.273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47</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50</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C17D3">
            <w:pPr>
              <w:jc w:val="right"/>
              <w:rPr>
                <w:rFonts w:asciiTheme="majorHAnsi" w:hAnsiTheme="majorHAnsi" w:cstheme="majorHAnsi"/>
                <w:sz w:val="22"/>
                <w:szCs w:val="22"/>
              </w:rPr>
            </w:pPr>
            <w:r w:rsidRPr="00F61DB5">
              <w:rPr>
                <w:rFonts w:asciiTheme="majorHAnsi" w:hAnsiTheme="majorHAnsi" w:cstheme="majorHAnsi"/>
                <w:sz w:val="22"/>
                <w:szCs w:val="22"/>
              </w:rPr>
              <w:t xml:space="preserve">122.727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48</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63</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C17D3">
            <w:pPr>
              <w:jc w:val="right"/>
              <w:rPr>
                <w:rFonts w:asciiTheme="majorHAnsi" w:hAnsiTheme="majorHAnsi" w:cstheme="majorHAnsi"/>
                <w:sz w:val="22"/>
                <w:szCs w:val="22"/>
              </w:rPr>
            </w:pPr>
            <w:r w:rsidRPr="00F61DB5">
              <w:rPr>
                <w:rFonts w:asciiTheme="majorHAnsi" w:hAnsiTheme="majorHAnsi" w:cstheme="majorHAnsi"/>
                <w:sz w:val="22"/>
                <w:szCs w:val="22"/>
              </w:rPr>
              <w:t xml:space="preserve">  150.000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49</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75</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C17D3">
            <w:pPr>
              <w:jc w:val="right"/>
              <w:rPr>
                <w:rFonts w:asciiTheme="majorHAnsi" w:hAnsiTheme="majorHAnsi" w:cstheme="majorHAnsi"/>
                <w:sz w:val="22"/>
                <w:szCs w:val="22"/>
              </w:rPr>
            </w:pPr>
            <w:r w:rsidRPr="00F61DB5">
              <w:rPr>
                <w:rFonts w:asciiTheme="majorHAnsi" w:hAnsiTheme="majorHAnsi" w:cstheme="majorHAnsi"/>
                <w:sz w:val="22"/>
                <w:szCs w:val="22"/>
              </w:rPr>
              <w:t xml:space="preserve">  240.909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50</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90</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454.545   </w:t>
            </w:r>
          </w:p>
        </w:tc>
      </w:tr>
      <w:tr w:rsidR="006B1753" w:rsidRPr="00F61DB5" w:rsidTr="00B4251F">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TÊ REN TRONG</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6B1753" w:rsidRPr="00F61DB5" w:rsidTr="00B4251F">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51</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20x1/2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23.636   </w:t>
            </w:r>
          </w:p>
        </w:tc>
      </w:tr>
      <w:tr w:rsidR="006B1753" w:rsidRPr="00F61DB5" w:rsidTr="00B4251F">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52</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25x1/2</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30.909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53</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25x3/4</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30.909   </w:t>
            </w:r>
          </w:p>
        </w:tc>
      </w:tr>
      <w:tr w:rsidR="006B1753" w:rsidRPr="00F61DB5" w:rsidTr="00C744F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54</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25x1</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30.909   </w:t>
            </w:r>
          </w:p>
        </w:tc>
      </w:tr>
      <w:tr w:rsidR="006B1753" w:rsidRPr="00F61DB5" w:rsidTr="00C744F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55</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32x3/4</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47.273   </w:t>
            </w:r>
          </w:p>
        </w:tc>
      </w:tr>
      <w:tr w:rsidR="006B1753" w:rsidRPr="00F61DB5" w:rsidTr="00C744F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56</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32x1</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47.273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57</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40x1-1/4</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83.636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58</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50x1-1/2</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136.364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59</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63x2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181.818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60</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75x2-1/2</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290.909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61</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90x3</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B76600">
            <w:pPr>
              <w:jc w:val="right"/>
              <w:rPr>
                <w:rFonts w:asciiTheme="majorHAnsi" w:hAnsiTheme="majorHAnsi" w:cstheme="majorHAnsi"/>
                <w:sz w:val="22"/>
                <w:szCs w:val="22"/>
              </w:rPr>
            </w:pPr>
            <w:r w:rsidRPr="00F61DB5">
              <w:rPr>
                <w:rFonts w:asciiTheme="majorHAnsi" w:hAnsiTheme="majorHAnsi" w:cstheme="majorHAnsi"/>
                <w:sz w:val="22"/>
                <w:szCs w:val="22"/>
              </w:rPr>
              <w:t xml:space="preserve">500.000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TÊ REN NGOÀI</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62</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20x1/2</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23.636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63</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25x1/2</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30.909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64</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25x3/4</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30.909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65</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32x3/4</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47.273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66</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32x1</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47.273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67</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40x1-1/4</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83.636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68</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50x1-1/2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C17D3">
            <w:pPr>
              <w:jc w:val="right"/>
              <w:rPr>
                <w:rFonts w:asciiTheme="majorHAnsi" w:hAnsiTheme="majorHAnsi" w:cstheme="majorHAnsi"/>
                <w:sz w:val="22"/>
                <w:szCs w:val="22"/>
              </w:rPr>
            </w:pPr>
            <w:r w:rsidRPr="00F61DB5">
              <w:rPr>
                <w:rFonts w:asciiTheme="majorHAnsi" w:hAnsiTheme="majorHAnsi" w:cstheme="majorHAnsi"/>
                <w:sz w:val="22"/>
                <w:szCs w:val="22"/>
              </w:rPr>
              <w:t xml:space="preserve">    136.364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69</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63x2</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181.818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70</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75x2-1/2</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290.909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71</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90x3</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500.000   </w:t>
            </w:r>
          </w:p>
        </w:tc>
      </w:tr>
      <w:tr w:rsidR="006B1753" w:rsidRPr="00F61DB5" w:rsidTr="00CB2FF2">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CÔN THU</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6B1753" w:rsidRPr="00F61DB5" w:rsidTr="00CB2FF2">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72</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25-20</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29.091   </w:t>
            </w:r>
          </w:p>
        </w:tc>
      </w:tr>
      <w:tr w:rsidR="006B1753" w:rsidRPr="00F61DB5" w:rsidTr="00CB2FF2">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73</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32-20</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40.000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74</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32-25</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40.000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75</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40-20</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47.273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76</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40-25</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47.273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77</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40-32</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47.273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78</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50-25</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47.273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79</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50-32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63.636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80</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50-40</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63.636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81</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63-25</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90.909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82</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63-32</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90.909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83</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63-40</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90.909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84</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63-50</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90.909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85</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90-63</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200.000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TÊ THU</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79</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25-20</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43.636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80</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32-20</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59.091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81</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32-25</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59.091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82</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40-20</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77.273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83</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40-25</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77.273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84</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40-32</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77.273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85</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50-25</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90.909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86</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50-32</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90.909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87</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50-40</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90.909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88</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63-25</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131.818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89</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63-32</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131.818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90</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63-40</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131.818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91</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63-50</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131.818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92</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75-50</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240.909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93</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75-63</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240.909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94</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90-63</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240.909</w:t>
            </w:r>
          </w:p>
        </w:tc>
      </w:tr>
      <w:tr w:rsidR="006B1753" w:rsidRPr="00F61DB5" w:rsidTr="00B4251F">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MĂNG SÔNG</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6B1753" w:rsidRPr="00F61DB5" w:rsidTr="00B4251F">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95</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20</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19.091   </w:t>
            </w:r>
          </w:p>
        </w:tc>
      </w:tr>
      <w:tr w:rsidR="006B1753" w:rsidRPr="00F61DB5" w:rsidTr="00B4251F">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96</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25</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29.091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97</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32</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36.364   </w:t>
            </w:r>
          </w:p>
        </w:tc>
      </w:tr>
      <w:tr w:rsidR="006B1753" w:rsidRPr="00F61DB5" w:rsidTr="00C744F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98</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40</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54.545   </w:t>
            </w:r>
          </w:p>
        </w:tc>
      </w:tr>
      <w:tr w:rsidR="006B1753" w:rsidRPr="00F61DB5" w:rsidTr="00C744F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99</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50</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72.727   </w:t>
            </w:r>
          </w:p>
        </w:tc>
      </w:tr>
      <w:tr w:rsidR="006B1753" w:rsidRPr="00F61DB5" w:rsidTr="00C744F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100</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63</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95.455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101</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75</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154.545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102</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90</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272.727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MĂNG SÔNG REN TRONG</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p>
        </w:tc>
      </w:tr>
      <w:tr w:rsidR="006B1753" w:rsidRPr="00F61DB5" w:rsidTr="006C17D3">
        <w:trPr>
          <w:trHeight w:val="199"/>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103</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20x1/2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12.727   </w:t>
            </w:r>
          </w:p>
        </w:tc>
      </w:tr>
      <w:tr w:rsidR="006B1753" w:rsidRPr="00F61DB5" w:rsidTr="006C17D3">
        <w:trPr>
          <w:trHeight w:val="199"/>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104</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25x1/2</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17.273   </w:t>
            </w:r>
          </w:p>
        </w:tc>
      </w:tr>
      <w:tr w:rsidR="006B1753" w:rsidRPr="00F61DB5" w:rsidTr="006C17D3">
        <w:trPr>
          <w:trHeight w:val="199"/>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105</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25x3/4</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17.273   </w:t>
            </w:r>
          </w:p>
        </w:tc>
      </w:tr>
      <w:tr w:rsidR="006B1753" w:rsidRPr="00F61DB5" w:rsidTr="006C17D3">
        <w:trPr>
          <w:trHeight w:val="199"/>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106</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32x3/4</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25.455   </w:t>
            </w:r>
          </w:p>
        </w:tc>
      </w:tr>
      <w:tr w:rsidR="006B1753" w:rsidRPr="00F61DB5" w:rsidTr="006C17D3">
        <w:trPr>
          <w:trHeight w:val="199"/>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107</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32x1</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25.455   </w:t>
            </w:r>
          </w:p>
        </w:tc>
      </w:tr>
      <w:tr w:rsidR="006B1753" w:rsidRPr="00F61DB5" w:rsidTr="006C17D3">
        <w:trPr>
          <w:trHeight w:val="199"/>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108</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40x1.1/4</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45.455   </w:t>
            </w:r>
          </w:p>
        </w:tc>
      </w:tr>
      <w:tr w:rsidR="006B1753" w:rsidRPr="00F61DB5" w:rsidTr="006C17D3">
        <w:trPr>
          <w:trHeight w:val="199"/>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109</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50x1.1/2</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70.909   </w:t>
            </w:r>
          </w:p>
        </w:tc>
      </w:tr>
      <w:tr w:rsidR="006B1753" w:rsidRPr="00F61DB5" w:rsidTr="006C17D3">
        <w:trPr>
          <w:trHeight w:val="199"/>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110</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63x2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100.000   </w:t>
            </w:r>
          </w:p>
        </w:tc>
      </w:tr>
      <w:tr w:rsidR="006B1753" w:rsidRPr="00F61DB5" w:rsidTr="006C17D3">
        <w:trPr>
          <w:trHeight w:val="199"/>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111</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75x2.1/2</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136.364   </w:t>
            </w:r>
          </w:p>
        </w:tc>
      </w:tr>
      <w:tr w:rsidR="006B1753" w:rsidRPr="00F61DB5" w:rsidTr="006C17D3">
        <w:trPr>
          <w:trHeight w:val="199"/>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112</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90x3</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263.636   </w:t>
            </w:r>
          </w:p>
        </w:tc>
      </w:tr>
      <w:tr w:rsidR="006B1753" w:rsidRPr="00F61DB5" w:rsidTr="006C17D3">
        <w:trPr>
          <w:trHeight w:val="199"/>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MĂNG SÔNG REN NGOÀI</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6B1753" w:rsidRPr="00F61DB5" w:rsidTr="00E25CEE">
        <w:trPr>
          <w:trHeight w:val="199"/>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113</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20x1/2</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13.636   </w:t>
            </w:r>
          </w:p>
        </w:tc>
      </w:tr>
      <w:tr w:rsidR="006B1753" w:rsidRPr="00F61DB5" w:rsidTr="00E25CEE">
        <w:trPr>
          <w:trHeight w:val="199"/>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114</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25x1/2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16.364   </w:t>
            </w:r>
          </w:p>
        </w:tc>
      </w:tr>
      <w:tr w:rsidR="006B1753" w:rsidRPr="00F61DB5" w:rsidTr="00E25CEE">
        <w:trPr>
          <w:trHeight w:val="199"/>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115</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25x3/4</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16.364   </w:t>
            </w:r>
          </w:p>
        </w:tc>
      </w:tr>
      <w:tr w:rsidR="006B1753" w:rsidRPr="00F61DB5" w:rsidTr="008E2899">
        <w:trPr>
          <w:trHeight w:val="199"/>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116</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32x3/4</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23.636   </w:t>
            </w:r>
          </w:p>
        </w:tc>
      </w:tr>
      <w:tr w:rsidR="006B1753" w:rsidRPr="00F61DB5" w:rsidTr="008E2899">
        <w:trPr>
          <w:trHeight w:val="199"/>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117</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32x1</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23.636   </w:t>
            </w:r>
          </w:p>
        </w:tc>
      </w:tr>
      <w:tr w:rsidR="006B1753" w:rsidRPr="00F61DB5" w:rsidTr="006C17D3">
        <w:trPr>
          <w:trHeight w:val="199"/>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118</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40x1.1/4</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36.364   </w:t>
            </w:r>
          </w:p>
        </w:tc>
      </w:tr>
      <w:tr w:rsidR="006B1753" w:rsidRPr="00F61DB5" w:rsidTr="006C17D3">
        <w:trPr>
          <w:trHeight w:val="199"/>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119</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50x1.1/2</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61.818   </w:t>
            </w:r>
          </w:p>
        </w:tc>
      </w:tr>
      <w:tr w:rsidR="006B1753" w:rsidRPr="00F61DB5" w:rsidTr="006C17D3">
        <w:trPr>
          <w:trHeight w:val="199"/>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120</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63x2</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72.727   </w:t>
            </w:r>
          </w:p>
        </w:tc>
      </w:tr>
      <w:tr w:rsidR="006B1753" w:rsidRPr="00F61DB5" w:rsidTr="006C17D3">
        <w:trPr>
          <w:trHeight w:val="199"/>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121</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75x2.1/2</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109.091   </w:t>
            </w:r>
          </w:p>
        </w:tc>
      </w:tr>
      <w:tr w:rsidR="006B1753" w:rsidRPr="00F61DB5" w:rsidTr="006C17D3">
        <w:trPr>
          <w:trHeight w:val="199"/>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122</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90x3</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181.818   </w:t>
            </w:r>
          </w:p>
        </w:tc>
      </w:tr>
      <w:tr w:rsidR="006B1753" w:rsidRPr="00F61DB5" w:rsidTr="006C17D3">
        <w:trPr>
          <w:trHeight w:val="199"/>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ĐAI KHỞI THUỶ</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6B1753" w:rsidRPr="00F61DB5" w:rsidTr="006C17D3">
        <w:trPr>
          <w:trHeight w:val="199"/>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123</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25x1/2</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19.091   </w:t>
            </w:r>
          </w:p>
        </w:tc>
      </w:tr>
      <w:tr w:rsidR="006B1753" w:rsidRPr="00F61DB5" w:rsidTr="006C17D3">
        <w:trPr>
          <w:trHeight w:val="199"/>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124</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25x3/4</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19.091   </w:t>
            </w:r>
          </w:p>
        </w:tc>
      </w:tr>
      <w:tr w:rsidR="006B1753" w:rsidRPr="00F61DB5" w:rsidTr="006C17D3">
        <w:trPr>
          <w:trHeight w:val="199"/>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125</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32x1/2</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23.636   </w:t>
            </w:r>
          </w:p>
        </w:tc>
      </w:tr>
      <w:tr w:rsidR="006B1753" w:rsidRPr="00F61DB5" w:rsidTr="006C17D3">
        <w:trPr>
          <w:trHeight w:val="199"/>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126</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32x3/4</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23.636   </w:t>
            </w:r>
          </w:p>
        </w:tc>
      </w:tr>
      <w:tr w:rsidR="006B1753" w:rsidRPr="00F61DB5" w:rsidTr="006C17D3">
        <w:trPr>
          <w:trHeight w:val="199"/>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127</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40x1/2</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36.364   </w:t>
            </w:r>
          </w:p>
        </w:tc>
      </w:tr>
      <w:tr w:rsidR="006B1753" w:rsidRPr="00F61DB5" w:rsidTr="006C17D3">
        <w:trPr>
          <w:trHeight w:val="199"/>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128</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40x3/4</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36.364   </w:t>
            </w:r>
          </w:p>
        </w:tc>
      </w:tr>
      <w:tr w:rsidR="006B1753" w:rsidRPr="00F61DB5" w:rsidTr="006C17D3">
        <w:trPr>
          <w:trHeight w:val="199"/>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129</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40x1</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36.364   </w:t>
            </w:r>
          </w:p>
        </w:tc>
      </w:tr>
      <w:tr w:rsidR="006B1753" w:rsidRPr="00F61DB5" w:rsidTr="006C17D3">
        <w:trPr>
          <w:trHeight w:val="199"/>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130</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50x3/4</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45.455   </w:t>
            </w:r>
          </w:p>
        </w:tc>
      </w:tr>
      <w:tr w:rsidR="006B1753" w:rsidRPr="00F61DB5" w:rsidTr="006C17D3">
        <w:trPr>
          <w:trHeight w:val="199"/>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131</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50x1</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40.909   </w:t>
            </w:r>
          </w:p>
        </w:tc>
      </w:tr>
      <w:tr w:rsidR="006B1753" w:rsidRPr="00F61DB5" w:rsidTr="006C17D3">
        <w:trPr>
          <w:trHeight w:val="199"/>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132</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50x1.1/4</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40.909   </w:t>
            </w:r>
          </w:p>
        </w:tc>
      </w:tr>
      <w:tr w:rsidR="006B1753" w:rsidRPr="00F61DB5" w:rsidTr="006C17D3">
        <w:trPr>
          <w:trHeight w:val="199"/>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133</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50x1.1/2</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40.909   </w:t>
            </w:r>
          </w:p>
        </w:tc>
      </w:tr>
      <w:tr w:rsidR="006B1753" w:rsidRPr="00F61DB5" w:rsidTr="006C17D3">
        <w:trPr>
          <w:trHeight w:val="199"/>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134</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63x3/4</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63.636   </w:t>
            </w:r>
          </w:p>
        </w:tc>
      </w:tr>
      <w:tr w:rsidR="006B1753" w:rsidRPr="00F61DB5" w:rsidTr="006C17D3">
        <w:trPr>
          <w:trHeight w:val="199"/>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135</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63x1</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63.636   </w:t>
            </w:r>
          </w:p>
        </w:tc>
      </w:tr>
      <w:tr w:rsidR="006B1753" w:rsidRPr="00F61DB5" w:rsidTr="006C17D3">
        <w:trPr>
          <w:trHeight w:val="199"/>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136</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63x1.1/4</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63.636   </w:t>
            </w:r>
          </w:p>
        </w:tc>
      </w:tr>
      <w:tr w:rsidR="006B1753" w:rsidRPr="00F61DB5" w:rsidTr="006C17D3">
        <w:trPr>
          <w:trHeight w:val="199"/>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137</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63x1.1/2</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63.636   </w:t>
            </w:r>
          </w:p>
        </w:tc>
      </w:tr>
      <w:tr w:rsidR="006B1753" w:rsidRPr="00F61DB5" w:rsidTr="006C17D3">
        <w:trPr>
          <w:trHeight w:val="199"/>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138</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75x1</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77.273   </w:t>
            </w:r>
          </w:p>
        </w:tc>
      </w:tr>
      <w:tr w:rsidR="006B1753" w:rsidRPr="00F61DB5" w:rsidTr="006C17D3">
        <w:trPr>
          <w:trHeight w:val="199"/>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139</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75x1.1/4</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77.273   </w:t>
            </w:r>
          </w:p>
        </w:tc>
      </w:tr>
      <w:tr w:rsidR="006B1753" w:rsidRPr="00F61DB5" w:rsidTr="006C17D3">
        <w:trPr>
          <w:trHeight w:val="199"/>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140</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75x1.1/2</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77.273   </w:t>
            </w:r>
          </w:p>
        </w:tc>
      </w:tr>
      <w:tr w:rsidR="006B1753" w:rsidRPr="00F61DB5" w:rsidTr="006C17D3">
        <w:trPr>
          <w:trHeight w:val="199"/>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141</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75x2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77.273   </w:t>
            </w:r>
          </w:p>
        </w:tc>
      </w:tr>
      <w:tr w:rsidR="006B1753" w:rsidRPr="00F61DB5" w:rsidTr="006C17D3">
        <w:trPr>
          <w:trHeight w:val="199"/>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142</w:t>
            </w:r>
          </w:p>
        </w:tc>
        <w:tc>
          <w:tcPr>
            <w:tcW w:w="5235" w:type="dxa"/>
            <w:gridSpan w:val="3"/>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90x1.1/4</w:t>
            </w:r>
          </w:p>
        </w:tc>
        <w:tc>
          <w:tcPr>
            <w:tcW w:w="1236"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95.455   </w:t>
            </w:r>
          </w:p>
        </w:tc>
      </w:tr>
      <w:tr w:rsidR="006B1753" w:rsidRPr="00F61DB5" w:rsidTr="006C17D3">
        <w:trPr>
          <w:trHeight w:val="199"/>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143</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90x1.1/2</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95.455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144</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90x2</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95.455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145</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110x1.1/2</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140.909   </w:t>
            </w:r>
          </w:p>
        </w:tc>
      </w:tr>
      <w:tr w:rsidR="006B1753" w:rsidRPr="00F61DB5" w:rsidTr="00B4251F">
        <w:trPr>
          <w:trHeight w:val="20"/>
        </w:trPr>
        <w:tc>
          <w:tcPr>
            <w:tcW w:w="632" w:type="dxa"/>
            <w:tcBorders>
              <w:top w:val="nil"/>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146</w:t>
            </w:r>
          </w:p>
        </w:tc>
        <w:tc>
          <w:tcPr>
            <w:tcW w:w="5235" w:type="dxa"/>
            <w:gridSpan w:val="3"/>
            <w:tcBorders>
              <w:top w:val="nil"/>
              <w:left w:val="nil"/>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110x2</w:t>
            </w:r>
          </w:p>
        </w:tc>
        <w:tc>
          <w:tcPr>
            <w:tcW w:w="1236"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140.909   </w:t>
            </w:r>
          </w:p>
        </w:tc>
      </w:tr>
      <w:tr w:rsidR="006B1753" w:rsidRPr="00F61DB5" w:rsidTr="00B4251F">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PHỤ KIỆN ỐNG UPVC</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p>
        </w:tc>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6B1753" w:rsidRPr="00F61DB5" w:rsidRDefault="006B1753" w:rsidP="006B1753">
            <w:pPr>
              <w:jc w:val="center"/>
              <w:rPr>
                <w:rFonts w:asciiTheme="majorHAnsi" w:hAnsiTheme="majorHAnsi" w:cstheme="majorHAnsi"/>
                <w:sz w:val="22"/>
                <w:szCs w:val="22"/>
              </w:rPr>
            </w:pPr>
          </w:p>
        </w:tc>
        <w:tc>
          <w:tcPr>
            <w:tcW w:w="1626" w:type="dxa"/>
            <w:tcBorders>
              <w:top w:val="single" w:sz="4" w:space="0" w:color="auto"/>
              <w:left w:val="single" w:sz="4" w:space="0" w:color="auto"/>
              <w:bottom w:val="single" w:sz="4" w:space="0" w:color="auto"/>
              <w:right w:val="single" w:sz="4" w:space="0" w:color="auto"/>
            </w:tcBorders>
            <w:shd w:val="clear" w:color="000000" w:fill="FFFFFF"/>
            <w:noWrap/>
          </w:tcPr>
          <w:p w:rsidR="006B1753" w:rsidRPr="00F61DB5" w:rsidRDefault="006B1753" w:rsidP="006B1753">
            <w:pPr>
              <w:jc w:val="right"/>
              <w:rPr>
                <w:rFonts w:asciiTheme="majorHAnsi" w:hAnsiTheme="majorHAnsi" w:cstheme="majorHAnsi"/>
                <w:sz w:val="22"/>
                <w:szCs w:val="22"/>
              </w:rPr>
            </w:pPr>
          </w:p>
        </w:tc>
      </w:tr>
      <w:tr w:rsidR="006B1753" w:rsidRPr="00F61DB5" w:rsidTr="00B4251F">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5235" w:type="dxa"/>
            <w:gridSpan w:val="3"/>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bCs/>
                <w:sz w:val="22"/>
                <w:szCs w:val="22"/>
              </w:rPr>
            </w:pPr>
            <w:r w:rsidRPr="00F61DB5">
              <w:rPr>
                <w:rFonts w:asciiTheme="majorHAnsi" w:hAnsiTheme="majorHAnsi" w:cstheme="majorHAnsi"/>
                <w:bCs/>
                <w:sz w:val="22"/>
                <w:szCs w:val="22"/>
              </w:rPr>
              <w:t>BẠC CHUYỂN BẬC</w:t>
            </w:r>
          </w:p>
        </w:tc>
        <w:tc>
          <w:tcPr>
            <w:tcW w:w="1236" w:type="dxa"/>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bCs/>
                <w:sz w:val="22"/>
                <w:szCs w:val="22"/>
              </w:rPr>
            </w:pPr>
            <w:r w:rsidRPr="00F61DB5">
              <w:rPr>
                <w:rFonts w:asciiTheme="majorHAnsi" w:hAnsiTheme="majorHAnsi" w:cstheme="majorHAnsi"/>
                <w:bCs/>
                <w:sz w:val="22"/>
                <w:szCs w:val="22"/>
              </w:rPr>
              <w:t> </w:t>
            </w:r>
          </w:p>
        </w:tc>
        <w:tc>
          <w:tcPr>
            <w:tcW w:w="1626" w:type="dxa"/>
            <w:tcBorders>
              <w:top w:val="single" w:sz="4" w:space="0" w:color="auto"/>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bCs/>
                <w:sz w:val="22"/>
                <w:szCs w:val="22"/>
              </w:rPr>
            </w:pPr>
            <w:r w:rsidRPr="00F61DB5">
              <w:rPr>
                <w:rFonts w:asciiTheme="majorHAnsi" w:hAnsiTheme="majorHAnsi" w:cstheme="majorHAnsi"/>
                <w:bCs/>
                <w:sz w:val="22"/>
                <w:szCs w:val="22"/>
              </w:rPr>
              <w:t>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5235" w:type="dxa"/>
            <w:gridSpan w:val="3"/>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75-34</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9.909   </w:t>
            </w:r>
          </w:p>
        </w:tc>
      </w:tr>
      <w:tr w:rsidR="006B1753" w:rsidRPr="00F61DB5" w:rsidTr="00C744F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5235" w:type="dxa"/>
            <w:gridSpan w:val="3"/>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75-42</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9.909   </w:t>
            </w:r>
          </w:p>
        </w:tc>
      </w:tr>
      <w:tr w:rsidR="006B1753" w:rsidRPr="00F61DB5" w:rsidTr="00C744F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75-48</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9.909   </w:t>
            </w:r>
          </w:p>
        </w:tc>
      </w:tr>
      <w:tr w:rsidR="006B1753" w:rsidRPr="00F61DB5" w:rsidTr="00C744F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5235" w:type="dxa"/>
            <w:gridSpan w:val="3"/>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75-60</w:t>
            </w:r>
          </w:p>
        </w:tc>
        <w:tc>
          <w:tcPr>
            <w:tcW w:w="1236" w:type="dxa"/>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9.909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5235" w:type="dxa"/>
            <w:gridSpan w:val="3"/>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90-42</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15.091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5235" w:type="dxa"/>
            <w:gridSpan w:val="3"/>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90-48</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16.000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7</w:t>
            </w:r>
          </w:p>
        </w:tc>
        <w:tc>
          <w:tcPr>
            <w:tcW w:w="5235" w:type="dxa"/>
            <w:gridSpan w:val="3"/>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90-60</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17.182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5235" w:type="dxa"/>
            <w:gridSpan w:val="3"/>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90-75</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15.273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9</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110-48</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30.000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5235" w:type="dxa"/>
            <w:gridSpan w:val="3"/>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110-60</w:t>
            </w:r>
          </w:p>
        </w:tc>
        <w:tc>
          <w:tcPr>
            <w:tcW w:w="1236" w:type="dxa"/>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31.273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11</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110-75</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33.364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12</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110-90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35.273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BỊT XẢ THÔNG TẮC</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18</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60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11.818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19</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75</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19.273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20</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90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24.818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21</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110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38.545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CHẾCH</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26</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21</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2.909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27</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27</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1.909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28</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27</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4.182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29</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34</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12,5</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2.909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30</w:t>
            </w:r>
          </w:p>
        </w:tc>
        <w:tc>
          <w:tcPr>
            <w:tcW w:w="5235" w:type="dxa"/>
            <w:gridSpan w:val="3"/>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42</w:t>
            </w:r>
          </w:p>
        </w:tc>
        <w:tc>
          <w:tcPr>
            <w:tcW w:w="1236" w:type="dxa"/>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4.273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31</w:t>
            </w:r>
          </w:p>
        </w:tc>
        <w:tc>
          <w:tcPr>
            <w:tcW w:w="5235" w:type="dxa"/>
            <w:gridSpan w:val="3"/>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48</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6.818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32</w:t>
            </w:r>
          </w:p>
        </w:tc>
        <w:tc>
          <w:tcPr>
            <w:tcW w:w="5235" w:type="dxa"/>
            <w:gridSpan w:val="3"/>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60</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11.182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33</w:t>
            </w:r>
          </w:p>
        </w:tc>
        <w:tc>
          <w:tcPr>
            <w:tcW w:w="5235" w:type="dxa"/>
            <w:gridSpan w:val="3"/>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75</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19.364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34</w:t>
            </w:r>
          </w:p>
        </w:tc>
        <w:tc>
          <w:tcPr>
            <w:tcW w:w="5235" w:type="dxa"/>
            <w:gridSpan w:val="3"/>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90</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25.364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35</w:t>
            </w:r>
          </w:p>
        </w:tc>
        <w:tc>
          <w:tcPr>
            <w:tcW w:w="5235" w:type="dxa"/>
            <w:gridSpan w:val="3"/>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110</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38.727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36</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125</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68.545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5235" w:type="dxa"/>
            <w:gridSpan w:val="3"/>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CÔN THU</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40</w:t>
            </w:r>
          </w:p>
        </w:tc>
        <w:tc>
          <w:tcPr>
            <w:tcW w:w="5235" w:type="dxa"/>
            <w:gridSpan w:val="3"/>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27-21</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1.364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41</w:t>
            </w:r>
          </w:p>
        </w:tc>
        <w:tc>
          <w:tcPr>
            <w:tcW w:w="5235" w:type="dxa"/>
            <w:gridSpan w:val="3"/>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34-21</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12,5</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1.909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42</w:t>
            </w:r>
          </w:p>
        </w:tc>
        <w:tc>
          <w:tcPr>
            <w:tcW w:w="5235" w:type="dxa"/>
            <w:gridSpan w:val="3"/>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34-27</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12,5</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2.455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43</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42-21</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2.818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44</w:t>
            </w:r>
          </w:p>
        </w:tc>
        <w:tc>
          <w:tcPr>
            <w:tcW w:w="5235" w:type="dxa"/>
            <w:gridSpan w:val="3"/>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42-27</w:t>
            </w:r>
          </w:p>
        </w:tc>
        <w:tc>
          <w:tcPr>
            <w:tcW w:w="1236" w:type="dxa"/>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2.909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45</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42-34</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3.182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46</w:t>
            </w:r>
          </w:p>
        </w:tc>
        <w:tc>
          <w:tcPr>
            <w:tcW w:w="5235" w:type="dxa"/>
            <w:gridSpan w:val="3"/>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48-21</w:t>
            </w:r>
          </w:p>
        </w:tc>
        <w:tc>
          <w:tcPr>
            <w:tcW w:w="1236" w:type="dxa"/>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3.909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47</w:t>
            </w:r>
          </w:p>
        </w:tc>
        <w:tc>
          <w:tcPr>
            <w:tcW w:w="5235" w:type="dxa"/>
            <w:gridSpan w:val="3"/>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48-27</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4.091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48</w:t>
            </w:r>
          </w:p>
        </w:tc>
        <w:tc>
          <w:tcPr>
            <w:tcW w:w="5235" w:type="dxa"/>
            <w:gridSpan w:val="3"/>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48-34</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4.182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49</w:t>
            </w:r>
          </w:p>
        </w:tc>
        <w:tc>
          <w:tcPr>
            <w:tcW w:w="5235" w:type="dxa"/>
            <w:gridSpan w:val="3"/>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48-42</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4.273   </w:t>
            </w:r>
          </w:p>
        </w:tc>
      </w:tr>
      <w:tr w:rsidR="006B1753" w:rsidRPr="00F61DB5" w:rsidTr="00B4251F">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50</w:t>
            </w:r>
          </w:p>
        </w:tc>
        <w:tc>
          <w:tcPr>
            <w:tcW w:w="5235" w:type="dxa"/>
            <w:gridSpan w:val="3"/>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60-21</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5.273   </w:t>
            </w:r>
          </w:p>
        </w:tc>
      </w:tr>
      <w:tr w:rsidR="006B1753" w:rsidRPr="00F61DB5" w:rsidTr="00B4251F">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51</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60-27</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6.455   </w:t>
            </w:r>
          </w:p>
        </w:tc>
      </w:tr>
      <w:tr w:rsidR="006B1753" w:rsidRPr="00F61DB5" w:rsidTr="00B4251F">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52</w:t>
            </w:r>
          </w:p>
        </w:tc>
        <w:tc>
          <w:tcPr>
            <w:tcW w:w="5235" w:type="dxa"/>
            <w:gridSpan w:val="3"/>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60-34</w:t>
            </w:r>
          </w:p>
        </w:tc>
        <w:tc>
          <w:tcPr>
            <w:tcW w:w="1236" w:type="dxa"/>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6.455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53</w:t>
            </w:r>
          </w:p>
        </w:tc>
        <w:tc>
          <w:tcPr>
            <w:tcW w:w="5235" w:type="dxa"/>
            <w:gridSpan w:val="3"/>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60-42</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6.455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54</w:t>
            </w:r>
          </w:p>
        </w:tc>
        <w:tc>
          <w:tcPr>
            <w:tcW w:w="5235" w:type="dxa"/>
            <w:gridSpan w:val="3"/>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60-48</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6.818   </w:t>
            </w:r>
          </w:p>
        </w:tc>
      </w:tr>
      <w:tr w:rsidR="006B1753" w:rsidRPr="00F61DB5" w:rsidTr="00C744F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55</w:t>
            </w:r>
          </w:p>
        </w:tc>
        <w:tc>
          <w:tcPr>
            <w:tcW w:w="5235" w:type="dxa"/>
            <w:gridSpan w:val="3"/>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75-34</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10.182   </w:t>
            </w:r>
          </w:p>
        </w:tc>
      </w:tr>
      <w:tr w:rsidR="006B1753" w:rsidRPr="00F61DB5" w:rsidTr="00C744F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56</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75-42</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10.182   </w:t>
            </w:r>
          </w:p>
        </w:tc>
      </w:tr>
      <w:tr w:rsidR="006B1753" w:rsidRPr="00F61DB5" w:rsidTr="00C744F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57</w:t>
            </w:r>
          </w:p>
        </w:tc>
        <w:tc>
          <w:tcPr>
            <w:tcW w:w="5235" w:type="dxa"/>
            <w:gridSpan w:val="3"/>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75-48</w:t>
            </w:r>
          </w:p>
        </w:tc>
        <w:tc>
          <w:tcPr>
            <w:tcW w:w="1236" w:type="dxa"/>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10.182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58</w:t>
            </w:r>
          </w:p>
        </w:tc>
        <w:tc>
          <w:tcPr>
            <w:tcW w:w="5235" w:type="dxa"/>
            <w:gridSpan w:val="3"/>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75-60</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10.727   </w:t>
            </w:r>
          </w:p>
        </w:tc>
      </w:tr>
      <w:tr w:rsidR="006B1753" w:rsidRPr="00F61DB5" w:rsidTr="006C17D3">
        <w:trPr>
          <w:trHeight w:val="20"/>
        </w:trPr>
        <w:tc>
          <w:tcPr>
            <w:tcW w:w="632" w:type="dxa"/>
            <w:tcBorders>
              <w:top w:val="nil"/>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59</w:t>
            </w:r>
          </w:p>
        </w:tc>
        <w:tc>
          <w:tcPr>
            <w:tcW w:w="5235" w:type="dxa"/>
            <w:gridSpan w:val="3"/>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90-34</w:t>
            </w:r>
          </w:p>
        </w:tc>
        <w:tc>
          <w:tcPr>
            <w:tcW w:w="1236"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784" w:type="dxa"/>
            <w:tcBorders>
              <w:top w:val="nil"/>
              <w:left w:val="nil"/>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nil"/>
              <w:left w:val="nil"/>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12.818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60</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90-42</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14.091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61</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90-48</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14.091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62</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90-60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14.545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63</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90-75</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15.818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64</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110-34</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22.273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65</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110-42</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21.364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66</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110-48</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21.364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67</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110-60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22.364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68</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110-75</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22.636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69</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110-90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23.182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CÚT REN NGOÀI ĐỒNG</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70</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21x1/2</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16.282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CÚT REN NGOÀI</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71</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21x1/2</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2.182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72</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21x3/4</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4.145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73</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27x1</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7.036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74</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27x1/2</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4.718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75</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27x3/4</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3.455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76</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34x1</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12,5</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8.291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77</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34x3/4</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12,5</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6.264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CÚT REN TRONG ĐỒNG</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78</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21x1/2</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12.636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79</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27x1/2</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17.000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80</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27x3/4</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20.273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81</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34x1</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12,5</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29.364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CÚT REN TRONG</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82</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21x1/2</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2.455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83</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27x3/4</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3.182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84</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34x1</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12,5</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5.782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CÚT THU</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85</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27-21</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3.082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86</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34-21</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12,5</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4.045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87</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34-27</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12,5</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4.627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88</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42-27</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6.645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89</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42-34</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7.518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90</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60-34</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14.555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91</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60-42</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17.445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92</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90-60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14.455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CÚT</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93</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21</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1.455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94</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21</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3.182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95</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27</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2.273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96</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27</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4.000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97</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34</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3.455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98</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34</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12,5</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3.636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99</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42</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5.636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100</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48</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8.818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101</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60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13.091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102</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60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18.091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103</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75</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23.455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104</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90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30.818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105</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110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49.273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106</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125</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86.455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MĂNG SÔNG REN NGOÀI</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110</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21x1/2</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1.364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111</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27x3/4</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1.727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112</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34x1</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12,5</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2.909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113</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42x1x1/4</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4.182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114</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48x1x1/2</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6.000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MĂNG SÔNG REN TRONG ĐỒNG</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115</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21x1/2</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11.909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116</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27x1/2</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16.964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117</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27x3/4</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24.545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118</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34x1</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12,5</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34.691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MĂNG SÔNG REN TRONG</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119</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21x1/2</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1.364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120</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27x3/4</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1.727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121</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34x1</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12,5</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2.909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122</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42x1x1/4</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4.182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123</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48x1x1/2</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6.000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MĂNG SÔNG</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124</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21</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1.455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125</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21</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2.182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126</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27</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1.818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127</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27</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2.909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128</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34</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12,5</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3.182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129</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34</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2.000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130</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34</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12,5</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3.182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131</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42</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3.455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132</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48</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4.455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133</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60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7.636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134</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60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16.818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135</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75</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10.455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136</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90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14.182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137</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110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17.909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NÚT BỊT REN NGOÀI</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142</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21x1/2</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727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143</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27x3/4</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1.091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144</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34x1</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12,5</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1.909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NÚT BỊT</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145</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21</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1.091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146</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27</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1.727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147</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34</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12,5</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2.909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148</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42</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2.364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149</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48</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3.455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150</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60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10.409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151</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75</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10.818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152</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90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11.818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153</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110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24.545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SIPHONG</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155</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60x3/4</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31.900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156</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75x1</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60.709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157</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90x1</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82.973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158</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110x1</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122.482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TÊ CONG</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159</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90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45.391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160</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110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75.545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TÊ REN NGOÀI ĐỒNG</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162</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21x1/2</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17.155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163</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27x3/4</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26.500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TÊ REN TRONG ĐỒNG</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164</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21x1/2</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15.182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165</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27x1/2</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21.364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166</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27x3/4</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21.364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167</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34x1</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12,5</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53.673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TÊ REN TRONG</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168</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21x1/2</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6.645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169</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27x1/2</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5.591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170</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27x3/4</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5.973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171</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34x1</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12,5</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8.673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TÊ THU</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172</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27-21</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2.909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173</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27-21</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2.909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174</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34-21</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12,5</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3.909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175</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34-27</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12,5</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4.182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176</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42-21</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5.091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177</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42-27</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5.727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178</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42-34</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6.818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179</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48-21</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8.273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180</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48-27</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8.455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181</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48-34</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8.818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182</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48-42</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11.364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183</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60-21</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10.364   </w:t>
            </w:r>
          </w:p>
        </w:tc>
      </w:tr>
      <w:tr w:rsidR="006B1753" w:rsidRPr="00F61DB5" w:rsidTr="006C17D3">
        <w:trPr>
          <w:trHeight w:val="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184</w:t>
            </w:r>
          </w:p>
        </w:tc>
        <w:tc>
          <w:tcPr>
            <w:tcW w:w="52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rPr>
                <w:rFonts w:asciiTheme="majorHAnsi" w:hAnsiTheme="majorHAnsi" w:cstheme="majorHAnsi"/>
                <w:sz w:val="22"/>
                <w:szCs w:val="22"/>
              </w:rPr>
            </w:pPr>
            <w:r w:rsidRPr="00F61DB5">
              <w:rPr>
                <w:rFonts w:asciiTheme="majorHAnsi" w:hAnsiTheme="majorHAnsi" w:cstheme="majorHAnsi"/>
                <w:sz w:val="22"/>
                <w:szCs w:val="22"/>
              </w:rPr>
              <w:t>60-27</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753" w:rsidRPr="00F61DB5" w:rsidRDefault="006B1753" w:rsidP="006B1753">
            <w:pPr>
              <w:jc w:val="center"/>
              <w:rPr>
                <w:rFonts w:asciiTheme="majorHAnsi" w:hAnsiTheme="majorHAnsi" w:cstheme="majorHAnsi"/>
                <w:sz w:val="22"/>
                <w:szCs w:val="22"/>
              </w:rPr>
            </w:pPr>
            <w:r w:rsidRPr="00F61DB5">
              <w:rPr>
                <w:rFonts w:asciiTheme="majorHAnsi" w:hAnsiTheme="majorHAnsi" w:cstheme="majorHAnsi"/>
                <w:sz w:val="22"/>
                <w:szCs w:val="22"/>
              </w:rPr>
              <w:t>Cái</w:t>
            </w:r>
          </w:p>
        </w:tc>
        <w:tc>
          <w:tcPr>
            <w:tcW w:w="16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1753" w:rsidRPr="00F61DB5" w:rsidRDefault="006B1753" w:rsidP="006B1753">
            <w:pPr>
              <w:jc w:val="right"/>
              <w:rPr>
                <w:rFonts w:asciiTheme="majorHAnsi" w:hAnsiTheme="majorHAnsi" w:cstheme="majorHAnsi"/>
                <w:sz w:val="22"/>
                <w:szCs w:val="22"/>
              </w:rPr>
            </w:pPr>
            <w:r w:rsidRPr="00F61DB5">
              <w:rPr>
                <w:rFonts w:asciiTheme="majorHAnsi" w:hAnsiTheme="majorHAnsi" w:cstheme="majorHAnsi"/>
                <w:sz w:val="22"/>
                <w:szCs w:val="22"/>
              </w:rPr>
              <w:t xml:space="preserve">   11.636   </w:t>
            </w:r>
          </w:p>
        </w:tc>
      </w:tr>
    </w:tbl>
    <w:p w:rsidR="006B1753" w:rsidRPr="00F61DB5" w:rsidRDefault="006B1753" w:rsidP="006B1753">
      <w:pPr>
        <w:rPr>
          <w:rFonts w:asciiTheme="majorHAnsi" w:hAnsiTheme="majorHAnsi" w:cstheme="majorHAnsi"/>
          <w:i/>
          <w:sz w:val="25"/>
          <w:szCs w:val="25"/>
        </w:rPr>
      </w:pPr>
      <w:r w:rsidRPr="00F61DB5">
        <w:rPr>
          <w:rFonts w:asciiTheme="majorHAnsi" w:hAnsiTheme="majorHAnsi" w:cstheme="majorHAnsi"/>
          <w:sz w:val="27"/>
          <w:szCs w:val="27"/>
        </w:rPr>
        <w:tab/>
      </w:r>
      <w:r w:rsidRPr="00F61DB5">
        <w:rPr>
          <w:rFonts w:asciiTheme="majorHAnsi" w:hAnsiTheme="majorHAnsi" w:cstheme="majorHAnsi"/>
          <w:i/>
          <w:sz w:val="25"/>
          <w:szCs w:val="25"/>
          <w:lang w:val="vi-VN"/>
        </w:rPr>
        <w:t>Đơn giá trên áp dụng trong phạm vi tỉnh Yên Bái.</w:t>
      </w:r>
    </w:p>
    <w:p w:rsidR="00E25CEE" w:rsidRPr="00F61DB5" w:rsidRDefault="00E25CEE" w:rsidP="009221F5">
      <w:pPr>
        <w:jc w:val="both"/>
        <w:rPr>
          <w:rFonts w:ascii="Times New Roman" w:hAnsi="Times New Roman"/>
          <w:b/>
          <w:sz w:val="24"/>
          <w:szCs w:val="24"/>
          <w:lang w:val="nl-NL"/>
        </w:rPr>
      </w:pPr>
    </w:p>
    <w:p w:rsidR="00E25CEE" w:rsidRPr="00F61DB5" w:rsidRDefault="00E25CEE" w:rsidP="009221F5">
      <w:pPr>
        <w:jc w:val="both"/>
        <w:rPr>
          <w:rFonts w:ascii="Times New Roman" w:hAnsi="Times New Roman"/>
          <w:b/>
          <w:sz w:val="24"/>
          <w:szCs w:val="24"/>
          <w:lang w:val="nl-NL"/>
        </w:rPr>
      </w:pPr>
    </w:p>
    <w:p w:rsidR="009221F5" w:rsidRPr="00F61DB5" w:rsidRDefault="009221F5" w:rsidP="009221F5">
      <w:pPr>
        <w:jc w:val="both"/>
        <w:rPr>
          <w:rFonts w:ascii="Times New Roman" w:hAnsi="Times New Roman"/>
          <w:b/>
          <w:sz w:val="24"/>
          <w:szCs w:val="24"/>
          <w:lang w:val="nl-NL"/>
        </w:rPr>
      </w:pPr>
      <w:r w:rsidRPr="00F61DB5">
        <w:rPr>
          <w:rFonts w:ascii="Times New Roman" w:hAnsi="Times New Roman"/>
          <w:b/>
          <w:sz w:val="24"/>
          <w:szCs w:val="24"/>
          <w:lang w:val="nl-NL"/>
        </w:rPr>
        <w:t>1.1</w:t>
      </w:r>
      <w:r w:rsidR="00340063" w:rsidRPr="00F61DB5">
        <w:rPr>
          <w:rFonts w:ascii="Times New Roman" w:hAnsi="Times New Roman"/>
          <w:b/>
          <w:sz w:val="24"/>
          <w:szCs w:val="24"/>
          <w:lang w:val="nl-NL"/>
        </w:rPr>
        <w:t>4</w:t>
      </w:r>
      <w:r w:rsidRPr="00F61DB5">
        <w:rPr>
          <w:rFonts w:ascii="Times New Roman" w:hAnsi="Times New Roman"/>
          <w:b/>
          <w:sz w:val="24"/>
          <w:szCs w:val="24"/>
          <w:lang w:val="nl-NL"/>
        </w:rPr>
        <w:t xml:space="preserve">. Công ty TNHH Xây dựng và Thương mại Hiển Vân </w:t>
      </w:r>
    </w:p>
    <w:p w:rsidR="009221F5" w:rsidRPr="00F61DB5" w:rsidRDefault="009221F5" w:rsidP="009221F5">
      <w:pPr>
        <w:jc w:val="both"/>
        <w:rPr>
          <w:rFonts w:ascii="Times New Roman" w:hAnsi="Times New Roman"/>
          <w:sz w:val="24"/>
          <w:szCs w:val="24"/>
          <w:lang w:val="nl-NL"/>
        </w:rPr>
      </w:pPr>
      <w:r w:rsidRPr="00F61DB5">
        <w:rPr>
          <w:rFonts w:ascii="Times New Roman" w:hAnsi="Times New Roman"/>
          <w:sz w:val="24"/>
          <w:szCs w:val="24"/>
          <w:lang w:val="nl-NL"/>
        </w:rPr>
        <w:t>Địa chỉ: SN 385, đường Nguyễn Thái Học, phường Hồng Hà, Thành phố Yên Bái</w:t>
      </w:r>
    </w:p>
    <w:p w:rsidR="009221F5" w:rsidRPr="00F61DB5" w:rsidRDefault="009221F5" w:rsidP="009221F5">
      <w:pPr>
        <w:jc w:val="both"/>
        <w:rPr>
          <w:rFonts w:ascii="Times New Roman" w:hAnsi="Times New Roman"/>
          <w:sz w:val="24"/>
          <w:szCs w:val="24"/>
          <w:lang w:val="nl-NL"/>
        </w:rPr>
      </w:pPr>
      <w:r w:rsidRPr="00F61DB5">
        <w:rPr>
          <w:rFonts w:ascii="Times New Roman" w:hAnsi="Times New Roman"/>
          <w:sz w:val="24"/>
          <w:szCs w:val="24"/>
          <w:lang w:val="nl-NL"/>
        </w:rPr>
        <w:t>Điện thoại: 0915586887- Fax: 02163866299</w:t>
      </w:r>
    </w:p>
    <w:p w:rsidR="009221F5" w:rsidRPr="00F61DB5" w:rsidRDefault="009221F5" w:rsidP="009221F5">
      <w:pPr>
        <w:jc w:val="both"/>
        <w:rPr>
          <w:rFonts w:ascii="Times New Roman" w:hAnsi="Times New Roman"/>
          <w:sz w:val="24"/>
          <w:szCs w:val="24"/>
          <w:lang w:val="nl-NL"/>
        </w:rPr>
      </w:pPr>
      <w:r w:rsidRPr="00F61DB5">
        <w:rPr>
          <w:rFonts w:ascii="Times New Roman" w:hAnsi="Times New Roman"/>
          <w:sz w:val="24"/>
          <w:szCs w:val="24"/>
          <w:lang w:val="nl-NL"/>
        </w:rPr>
        <w:t xml:space="preserve">                                                                                                                          ĐVT: đồng VN</w:t>
      </w:r>
    </w:p>
    <w:tbl>
      <w:tblPr>
        <w:tblW w:w="9513" w:type="dxa"/>
        <w:tblInd w:w="93" w:type="dxa"/>
        <w:tblLayout w:type="fixed"/>
        <w:tblLook w:val="04A0" w:firstRow="1" w:lastRow="0" w:firstColumn="1" w:lastColumn="0" w:noHBand="0" w:noVBand="1"/>
      </w:tblPr>
      <w:tblGrid>
        <w:gridCol w:w="537"/>
        <w:gridCol w:w="5857"/>
        <w:gridCol w:w="851"/>
        <w:gridCol w:w="1134"/>
        <w:gridCol w:w="1134"/>
      </w:tblGrid>
      <w:tr w:rsidR="00E62605" w:rsidRPr="00F61DB5" w:rsidTr="00E62605">
        <w:trPr>
          <w:trHeight w:val="20"/>
        </w:trPr>
        <w:tc>
          <w:tcPr>
            <w:tcW w:w="537" w:type="dxa"/>
            <w:tcBorders>
              <w:top w:val="single" w:sz="4" w:space="0" w:color="auto"/>
              <w:left w:val="single" w:sz="4" w:space="0" w:color="auto"/>
              <w:bottom w:val="single" w:sz="4" w:space="0" w:color="auto"/>
              <w:right w:val="single" w:sz="4" w:space="0" w:color="auto"/>
            </w:tcBorders>
            <w:shd w:val="clear" w:color="auto" w:fill="auto"/>
            <w:noWrap/>
          </w:tcPr>
          <w:p w:rsidR="00E62605" w:rsidRPr="00F61DB5" w:rsidRDefault="00E62605" w:rsidP="00A063EC">
            <w:pPr>
              <w:jc w:val="center"/>
              <w:rPr>
                <w:rFonts w:ascii="Times New Roman" w:hAnsi="Times New Roman"/>
                <w:b/>
                <w:bCs/>
                <w:sz w:val="24"/>
                <w:szCs w:val="24"/>
              </w:rPr>
            </w:pPr>
            <w:r w:rsidRPr="00F61DB5">
              <w:rPr>
                <w:rFonts w:ascii="Times New Roman" w:hAnsi="Times New Roman"/>
                <w:b/>
                <w:bCs/>
                <w:sz w:val="24"/>
                <w:szCs w:val="24"/>
              </w:rPr>
              <w:t>TT</w:t>
            </w:r>
          </w:p>
        </w:tc>
        <w:tc>
          <w:tcPr>
            <w:tcW w:w="5857" w:type="dxa"/>
            <w:tcBorders>
              <w:top w:val="single" w:sz="4" w:space="0" w:color="auto"/>
              <w:left w:val="nil"/>
              <w:bottom w:val="single" w:sz="4" w:space="0" w:color="auto"/>
              <w:right w:val="single" w:sz="4" w:space="0" w:color="auto"/>
            </w:tcBorders>
            <w:shd w:val="clear" w:color="000000" w:fill="FFFFFF"/>
          </w:tcPr>
          <w:p w:rsidR="00E62605" w:rsidRPr="00F61DB5" w:rsidRDefault="00E62605" w:rsidP="00A063EC">
            <w:pPr>
              <w:jc w:val="center"/>
              <w:rPr>
                <w:rFonts w:ascii="Times New Roman" w:hAnsi="Times New Roman"/>
                <w:b/>
                <w:bCs/>
                <w:sz w:val="24"/>
                <w:szCs w:val="24"/>
              </w:rPr>
            </w:pPr>
            <w:r w:rsidRPr="00F61DB5">
              <w:rPr>
                <w:rFonts w:ascii="Times New Roman" w:hAnsi="Times New Roman"/>
                <w:b/>
                <w:bCs/>
                <w:sz w:val="24"/>
                <w:szCs w:val="24"/>
              </w:rPr>
              <w:t>Loại sản phẩm</w:t>
            </w:r>
          </w:p>
        </w:tc>
        <w:tc>
          <w:tcPr>
            <w:tcW w:w="851" w:type="dxa"/>
            <w:tcBorders>
              <w:top w:val="single" w:sz="4" w:space="0" w:color="auto"/>
              <w:left w:val="nil"/>
              <w:bottom w:val="single" w:sz="4" w:space="0" w:color="auto"/>
              <w:right w:val="single" w:sz="4" w:space="0" w:color="auto"/>
            </w:tcBorders>
            <w:shd w:val="clear" w:color="auto" w:fill="auto"/>
            <w:noWrap/>
          </w:tcPr>
          <w:p w:rsidR="00E62605" w:rsidRPr="00F61DB5" w:rsidRDefault="00E62605" w:rsidP="00A063EC">
            <w:pPr>
              <w:ind w:left="-108" w:right="-86"/>
              <w:jc w:val="center"/>
              <w:rPr>
                <w:rFonts w:ascii="Times New Roman" w:hAnsi="Times New Roman"/>
                <w:b/>
                <w:bCs/>
                <w:sz w:val="24"/>
                <w:szCs w:val="24"/>
              </w:rPr>
            </w:pPr>
            <w:r w:rsidRPr="00F61DB5">
              <w:rPr>
                <w:rFonts w:ascii="Times New Roman" w:hAnsi="Times New Roman"/>
                <w:b/>
                <w:bCs/>
                <w:sz w:val="24"/>
                <w:szCs w:val="24"/>
              </w:rPr>
              <w:t>Đơn vị</w:t>
            </w:r>
          </w:p>
        </w:tc>
        <w:tc>
          <w:tcPr>
            <w:tcW w:w="1134" w:type="dxa"/>
            <w:tcBorders>
              <w:top w:val="single" w:sz="4" w:space="0" w:color="auto"/>
              <w:left w:val="nil"/>
              <w:bottom w:val="single" w:sz="4" w:space="0" w:color="auto"/>
              <w:right w:val="single" w:sz="4" w:space="0" w:color="auto"/>
            </w:tcBorders>
            <w:shd w:val="clear" w:color="auto" w:fill="auto"/>
            <w:noWrap/>
          </w:tcPr>
          <w:p w:rsidR="00E62605" w:rsidRPr="00F61DB5" w:rsidRDefault="00E62605" w:rsidP="00A063EC">
            <w:pPr>
              <w:jc w:val="center"/>
              <w:rPr>
                <w:rFonts w:ascii="Times New Roman" w:hAnsi="Times New Roman"/>
                <w:b/>
                <w:bCs/>
                <w:sz w:val="24"/>
                <w:szCs w:val="24"/>
              </w:rPr>
            </w:pPr>
            <w:r w:rsidRPr="00F61DB5">
              <w:rPr>
                <w:rFonts w:ascii="Times New Roman" w:hAnsi="Times New Roman"/>
                <w:b/>
                <w:bCs/>
                <w:sz w:val="24"/>
                <w:szCs w:val="24"/>
              </w:rPr>
              <w:t>Số lượng</w:t>
            </w:r>
          </w:p>
        </w:tc>
        <w:tc>
          <w:tcPr>
            <w:tcW w:w="1134" w:type="dxa"/>
            <w:tcBorders>
              <w:top w:val="single" w:sz="4" w:space="0" w:color="auto"/>
              <w:left w:val="nil"/>
              <w:bottom w:val="single" w:sz="4" w:space="0" w:color="auto"/>
              <w:right w:val="single" w:sz="4" w:space="0" w:color="auto"/>
            </w:tcBorders>
            <w:shd w:val="clear" w:color="auto" w:fill="auto"/>
            <w:noWrap/>
          </w:tcPr>
          <w:p w:rsidR="00E62605" w:rsidRPr="00F61DB5" w:rsidRDefault="00E62605" w:rsidP="00A063EC">
            <w:pPr>
              <w:jc w:val="center"/>
              <w:rPr>
                <w:rFonts w:ascii="Times New Roman" w:hAnsi="Times New Roman"/>
                <w:b/>
                <w:bCs/>
                <w:sz w:val="24"/>
                <w:szCs w:val="24"/>
              </w:rPr>
            </w:pPr>
            <w:r w:rsidRPr="00F61DB5">
              <w:rPr>
                <w:rFonts w:ascii="Times New Roman" w:hAnsi="Times New Roman"/>
                <w:b/>
                <w:bCs/>
                <w:sz w:val="24"/>
                <w:szCs w:val="24"/>
              </w:rPr>
              <w:t>Giá bán</w:t>
            </w:r>
          </w:p>
        </w:tc>
      </w:tr>
      <w:tr w:rsidR="00D91308" w:rsidRPr="00F61DB5" w:rsidTr="00D91308">
        <w:trPr>
          <w:trHeight w:val="20"/>
        </w:trPr>
        <w:tc>
          <w:tcPr>
            <w:tcW w:w="537" w:type="dxa"/>
            <w:tcBorders>
              <w:top w:val="nil"/>
              <w:left w:val="single" w:sz="4" w:space="0" w:color="auto"/>
              <w:bottom w:val="single" w:sz="4" w:space="0" w:color="auto"/>
              <w:right w:val="single" w:sz="4" w:space="0" w:color="auto"/>
            </w:tcBorders>
            <w:shd w:val="clear" w:color="auto" w:fill="auto"/>
            <w:noWrap/>
            <w:vAlign w:val="center"/>
          </w:tcPr>
          <w:p w:rsidR="00D91308" w:rsidRPr="00F61DB5" w:rsidRDefault="00D91308" w:rsidP="00D91308">
            <w:pPr>
              <w:jc w:val="center"/>
              <w:rPr>
                <w:rFonts w:ascii="Times New Roman" w:hAnsi="Times New Roman"/>
                <w:bCs/>
                <w:sz w:val="24"/>
                <w:szCs w:val="24"/>
              </w:rPr>
            </w:pPr>
            <w:r w:rsidRPr="00F61DB5">
              <w:rPr>
                <w:rFonts w:ascii="Times New Roman" w:hAnsi="Times New Roman"/>
                <w:bCs/>
                <w:sz w:val="24"/>
                <w:szCs w:val="24"/>
              </w:rPr>
              <w:t>I</w:t>
            </w:r>
          </w:p>
        </w:tc>
        <w:tc>
          <w:tcPr>
            <w:tcW w:w="8976" w:type="dxa"/>
            <w:gridSpan w:val="4"/>
            <w:tcBorders>
              <w:top w:val="nil"/>
              <w:left w:val="nil"/>
              <w:bottom w:val="single" w:sz="4" w:space="0" w:color="auto"/>
              <w:right w:val="single" w:sz="4" w:space="0" w:color="auto"/>
            </w:tcBorders>
            <w:shd w:val="clear" w:color="000000" w:fill="FFFFFF"/>
            <w:vAlign w:val="center"/>
          </w:tcPr>
          <w:p w:rsidR="00D91308" w:rsidRPr="00F61DB5" w:rsidRDefault="00D91308" w:rsidP="00D91308">
            <w:pPr>
              <w:ind w:right="-108"/>
              <w:rPr>
                <w:rFonts w:ascii="Times New Roman" w:hAnsi="Times New Roman"/>
                <w:bCs/>
                <w:sz w:val="24"/>
                <w:szCs w:val="24"/>
              </w:rPr>
            </w:pPr>
            <w:r w:rsidRPr="00F61DB5">
              <w:rPr>
                <w:rFonts w:ascii="Times New Roman" w:hAnsi="Times New Roman"/>
                <w:bCs/>
                <w:sz w:val="24"/>
                <w:szCs w:val="24"/>
              </w:rPr>
              <w:t>NHÔM HỆ 45HMI (Thương hiệu nhôm HMI do sản xuất Công ty TNHH thành viên Hà Nam – Lô CN01, KCN Đồng Văn IV, xã Đại Cương, huyện Kim Bảng, tỉnh Hà Nam)</w:t>
            </w:r>
          </w:p>
        </w:tc>
      </w:tr>
      <w:tr w:rsidR="00E62605" w:rsidRPr="00F61DB5" w:rsidTr="00E62605">
        <w:trPr>
          <w:trHeight w:val="20"/>
        </w:trPr>
        <w:tc>
          <w:tcPr>
            <w:tcW w:w="537" w:type="dxa"/>
            <w:tcBorders>
              <w:top w:val="nil"/>
              <w:left w:val="single" w:sz="4" w:space="0" w:color="auto"/>
              <w:bottom w:val="single" w:sz="4" w:space="0" w:color="auto"/>
              <w:right w:val="single" w:sz="4" w:space="0" w:color="auto"/>
            </w:tcBorders>
            <w:shd w:val="clear" w:color="auto" w:fill="auto"/>
            <w:noWrap/>
          </w:tcPr>
          <w:p w:rsidR="00E62605" w:rsidRPr="00F61DB5" w:rsidRDefault="00E62605" w:rsidP="00875CF2">
            <w:pPr>
              <w:jc w:val="center"/>
              <w:rPr>
                <w:rFonts w:asciiTheme="majorHAnsi" w:hAnsiTheme="majorHAnsi" w:cstheme="majorHAnsi"/>
                <w:bCs/>
                <w:sz w:val="22"/>
                <w:szCs w:val="22"/>
              </w:rPr>
            </w:pPr>
            <w:r w:rsidRPr="00F61DB5">
              <w:rPr>
                <w:rFonts w:asciiTheme="majorHAnsi" w:hAnsiTheme="majorHAnsi" w:cstheme="majorHAnsi"/>
                <w:bCs/>
                <w:sz w:val="22"/>
                <w:szCs w:val="22"/>
              </w:rPr>
              <w:t>A</w:t>
            </w:r>
          </w:p>
        </w:tc>
        <w:tc>
          <w:tcPr>
            <w:tcW w:w="5857" w:type="dxa"/>
            <w:tcBorders>
              <w:top w:val="nil"/>
              <w:left w:val="nil"/>
              <w:bottom w:val="single" w:sz="4" w:space="0" w:color="auto"/>
              <w:right w:val="single" w:sz="4" w:space="0" w:color="auto"/>
            </w:tcBorders>
            <w:shd w:val="clear" w:color="000000" w:fill="FFFFFF"/>
          </w:tcPr>
          <w:p w:rsidR="00E62605" w:rsidRPr="00F61DB5" w:rsidRDefault="00E62605" w:rsidP="00C744F3">
            <w:pPr>
              <w:rPr>
                <w:rFonts w:asciiTheme="majorHAnsi" w:hAnsiTheme="majorHAnsi" w:cstheme="majorHAnsi"/>
                <w:sz w:val="22"/>
                <w:szCs w:val="22"/>
              </w:rPr>
            </w:pPr>
            <w:r w:rsidRPr="00F61DB5">
              <w:rPr>
                <w:rFonts w:asciiTheme="majorHAnsi" w:hAnsiTheme="majorHAnsi" w:cstheme="majorHAnsi"/>
                <w:bCs/>
                <w:sz w:val="22"/>
                <w:szCs w:val="22"/>
              </w:rPr>
              <w:t>CỬA ĐI</w:t>
            </w:r>
            <w:r w:rsidR="00D91308" w:rsidRPr="00F61DB5">
              <w:rPr>
                <w:rFonts w:asciiTheme="majorHAnsi" w:hAnsiTheme="majorHAnsi" w:cstheme="majorHAnsi"/>
                <w:bCs/>
                <w:sz w:val="22"/>
                <w:szCs w:val="22"/>
              </w:rPr>
              <w:t xml:space="preserve"> KÍNH AN TOÀN 6,38MM</w:t>
            </w:r>
          </w:p>
        </w:tc>
        <w:tc>
          <w:tcPr>
            <w:tcW w:w="851" w:type="dxa"/>
            <w:tcBorders>
              <w:top w:val="nil"/>
              <w:left w:val="nil"/>
              <w:bottom w:val="single" w:sz="4" w:space="0" w:color="auto"/>
              <w:right w:val="single" w:sz="4" w:space="0" w:color="auto"/>
            </w:tcBorders>
            <w:shd w:val="clear" w:color="auto" w:fill="auto"/>
            <w:noWrap/>
          </w:tcPr>
          <w:p w:rsidR="00E62605" w:rsidRPr="00F61DB5" w:rsidRDefault="00E62605" w:rsidP="00C744F3">
            <w:pPr>
              <w:jc w:val="center"/>
              <w:rPr>
                <w:rFonts w:asciiTheme="majorHAnsi" w:hAnsiTheme="majorHAnsi" w:cstheme="majorHAnsi"/>
                <w:sz w:val="22"/>
                <w:szCs w:val="22"/>
              </w:rPr>
            </w:pPr>
          </w:p>
        </w:tc>
        <w:tc>
          <w:tcPr>
            <w:tcW w:w="1134" w:type="dxa"/>
            <w:tcBorders>
              <w:top w:val="nil"/>
              <w:left w:val="nil"/>
              <w:bottom w:val="single" w:sz="4" w:space="0" w:color="auto"/>
              <w:right w:val="single" w:sz="4" w:space="0" w:color="auto"/>
            </w:tcBorders>
            <w:shd w:val="clear" w:color="auto" w:fill="auto"/>
            <w:noWrap/>
          </w:tcPr>
          <w:p w:rsidR="00E62605" w:rsidRPr="00F61DB5" w:rsidRDefault="00E62605" w:rsidP="00C744F3">
            <w:pPr>
              <w:jc w:val="center"/>
              <w:rPr>
                <w:rFonts w:asciiTheme="majorHAnsi" w:hAnsiTheme="majorHAnsi" w:cstheme="majorHAnsi"/>
                <w:sz w:val="22"/>
                <w:szCs w:val="22"/>
              </w:rPr>
            </w:pPr>
          </w:p>
        </w:tc>
        <w:tc>
          <w:tcPr>
            <w:tcW w:w="1134" w:type="dxa"/>
            <w:tcBorders>
              <w:top w:val="nil"/>
              <w:left w:val="nil"/>
              <w:bottom w:val="single" w:sz="4" w:space="0" w:color="auto"/>
              <w:right w:val="single" w:sz="4" w:space="0" w:color="auto"/>
            </w:tcBorders>
            <w:shd w:val="clear" w:color="auto" w:fill="auto"/>
            <w:noWrap/>
          </w:tcPr>
          <w:p w:rsidR="00E62605" w:rsidRPr="00F61DB5" w:rsidRDefault="00E62605" w:rsidP="00C744F3">
            <w:pPr>
              <w:jc w:val="right"/>
              <w:rPr>
                <w:rFonts w:asciiTheme="majorHAnsi" w:hAnsiTheme="majorHAnsi" w:cstheme="majorHAnsi"/>
                <w:sz w:val="22"/>
                <w:szCs w:val="22"/>
              </w:rPr>
            </w:pPr>
          </w:p>
        </w:tc>
      </w:tr>
      <w:tr w:rsidR="00E62605" w:rsidRPr="00F61DB5" w:rsidTr="00E62605">
        <w:trPr>
          <w:trHeight w:val="20"/>
        </w:trPr>
        <w:tc>
          <w:tcPr>
            <w:tcW w:w="537" w:type="dxa"/>
            <w:tcBorders>
              <w:top w:val="nil"/>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5857" w:type="dxa"/>
            <w:tcBorders>
              <w:top w:val="nil"/>
              <w:left w:val="nil"/>
              <w:bottom w:val="single" w:sz="4" w:space="0" w:color="auto"/>
              <w:right w:val="single" w:sz="4" w:space="0" w:color="auto"/>
            </w:tcBorders>
            <w:shd w:val="clear" w:color="000000" w:fill="FFFFFF"/>
            <w:hideMark/>
          </w:tcPr>
          <w:p w:rsidR="00E62605" w:rsidRPr="00F61DB5" w:rsidRDefault="00E62605" w:rsidP="00C744F3">
            <w:pPr>
              <w:rPr>
                <w:rFonts w:asciiTheme="majorHAnsi" w:hAnsiTheme="majorHAnsi" w:cstheme="majorHAnsi"/>
                <w:sz w:val="22"/>
                <w:szCs w:val="22"/>
              </w:rPr>
            </w:pPr>
            <w:r w:rsidRPr="00F61DB5">
              <w:rPr>
                <w:rFonts w:asciiTheme="majorHAnsi" w:hAnsiTheme="majorHAnsi" w:cstheme="majorHAnsi"/>
                <w:sz w:val="22"/>
                <w:szCs w:val="22"/>
              </w:rPr>
              <w:t>Cửa đi 1 cánh mở quay</w:t>
            </w:r>
          </w:p>
        </w:tc>
        <w:tc>
          <w:tcPr>
            <w:tcW w:w="851"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 xml:space="preserve"> m2 </w:t>
            </w:r>
          </w:p>
        </w:tc>
        <w:tc>
          <w:tcPr>
            <w:tcW w:w="1134"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134"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right"/>
              <w:rPr>
                <w:rFonts w:asciiTheme="majorHAnsi" w:hAnsiTheme="majorHAnsi" w:cstheme="majorHAnsi"/>
                <w:sz w:val="22"/>
                <w:szCs w:val="22"/>
              </w:rPr>
            </w:pPr>
            <w:r w:rsidRPr="00F61DB5">
              <w:rPr>
                <w:rFonts w:asciiTheme="majorHAnsi" w:hAnsiTheme="majorHAnsi" w:cstheme="majorHAnsi"/>
                <w:sz w:val="22"/>
                <w:szCs w:val="22"/>
              </w:rPr>
              <w:t xml:space="preserve">1.680.000 </w:t>
            </w:r>
          </w:p>
        </w:tc>
      </w:tr>
      <w:tr w:rsidR="00E62605" w:rsidRPr="00F61DB5" w:rsidTr="00196754">
        <w:trPr>
          <w:trHeight w:val="20"/>
        </w:trPr>
        <w:tc>
          <w:tcPr>
            <w:tcW w:w="537" w:type="dxa"/>
            <w:tcBorders>
              <w:top w:val="nil"/>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5857" w:type="dxa"/>
            <w:tcBorders>
              <w:top w:val="nil"/>
              <w:left w:val="nil"/>
              <w:bottom w:val="single" w:sz="4" w:space="0" w:color="auto"/>
              <w:right w:val="single" w:sz="4" w:space="0" w:color="auto"/>
            </w:tcBorders>
            <w:shd w:val="clear" w:color="000000" w:fill="FFFFFF"/>
            <w:hideMark/>
          </w:tcPr>
          <w:p w:rsidR="00E62605" w:rsidRPr="00F61DB5" w:rsidRDefault="00E62605" w:rsidP="00C744F3">
            <w:pPr>
              <w:rPr>
                <w:rFonts w:asciiTheme="majorHAnsi" w:hAnsiTheme="majorHAnsi" w:cstheme="majorHAnsi"/>
                <w:sz w:val="22"/>
                <w:szCs w:val="22"/>
              </w:rPr>
            </w:pPr>
            <w:r w:rsidRPr="00F61DB5">
              <w:rPr>
                <w:rFonts w:asciiTheme="majorHAnsi" w:hAnsiTheme="majorHAnsi" w:cstheme="majorHAnsi"/>
                <w:sz w:val="22"/>
                <w:szCs w:val="22"/>
              </w:rPr>
              <w:t>Cửa đi 2 cánh mở quay</w:t>
            </w:r>
          </w:p>
        </w:tc>
        <w:tc>
          <w:tcPr>
            <w:tcW w:w="851"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 xml:space="preserve"> m2 </w:t>
            </w:r>
          </w:p>
        </w:tc>
        <w:tc>
          <w:tcPr>
            <w:tcW w:w="1134"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134"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right"/>
              <w:rPr>
                <w:rFonts w:asciiTheme="majorHAnsi" w:hAnsiTheme="majorHAnsi" w:cstheme="majorHAnsi"/>
                <w:sz w:val="22"/>
                <w:szCs w:val="22"/>
              </w:rPr>
            </w:pPr>
            <w:r w:rsidRPr="00F61DB5">
              <w:rPr>
                <w:rFonts w:asciiTheme="majorHAnsi" w:hAnsiTheme="majorHAnsi" w:cstheme="majorHAnsi"/>
                <w:sz w:val="22"/>
                <w:szCs w:val="22"/>
              </w:rPr>
              <w:t xml:space="preserve">1.630.000 </w:t>
            </w:r>
          </w:p>
        </w:tc>
      </w:tr>
      <w:tr w:rsidR="00E62605" w:rsidRPr="00F61DB5" w:rsidTr="00196754">
        <w:trPr>
          <w:trHeight w:val="20"/>
        </w:trPr>
        <w:tc>
          <w:tcPr>
            <w:tcW w:w="537" w:type="dxa"/>
            <w:tcBorders>
              <w:top w:val="nil"/>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5857" w:type="dxa"/>
            <w:tcBorders>
              <w:top w:val="nil"/>
              <w:left w:val="nil"/>
              <w:bottom w:val="single" w:sz="4" w:space="0" w:color="auto"/>
              <w:right w:val="single" w:sz="4" w:space="0" w:color="auto"/>
            </w:tcBorders>
            <w:shd w:val="clear" w:color="000000" w:fill="FFFFFF"/>
            <w:hideMark/>
          </w:tcPr>
          <w:p w:rsidR="00E62605" w:rsidRPr="00F61DB5" w:rsidRDefault="00E62605" w:rsidP="00C744F3">
            <w:pPr>
              <w:rPr>
                <w:rFonts w:asciiTheme="majorHAnsi" w:hAnsiTheme="majorHAnsi" w:cstheme="majorHAnsi"/>
                <w:sz w:val="22"/>
                <w:szCs w:val="22"/>
              </w:rPr>
            </w:pPr>
            <w:r w:rsidRPr="00F61DB5">
              <w:rPr>
                <w:rFonts w:asciiTheme="majorHAnsi" w:hAnsiTheme="majorHAnsi" w:cstheme="majorHAnsi"/>
                <w:sz w:val="22"/>
                <w:szCs w:val="22"/>
              </w:rPr>
              <w:t>Cửa đi 4 cánh mở quay</w:t>
            </w:r>
          </w:p>
        </w:tc>
        <w:tc>
          <w:tcPr>
            <w:tcW w:w="851"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 xml:space="preserve"> m2 </w:t>
            </w:r>
          </w:p>
        </w:tc>
        <w:tc>
          <w:tcPr>
            <w:tcW w:w="1134"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134"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right"/>
              <w:rPr>
                <w:rFonts w:asciiTheme="majorHAnsi" w:hAnsiTheme="majorHAnsi" w:cstheme="majorHAnsi"/>
                <w:sz w:val="22"/>
                <w:szCs w:val="22"/>
              </w:rPr>
            </w:pPr>
            <w:r w:rsidRPr="00F61DB5">
              <w:rPr>
                <w:rFonts w:asciiTheme="majorHAnsi" w:hAnsiTheme="majorHAnsi" w:cstheme="majorHAnsi"/>
                <w:sz w:val="22"/>
                <w:szCs w:val="22"/>
              </w:rPr>
              <w:t xml:space="preserve">1.880.000 </w:t>
            </w:r>
          </w:p>
        </w:tc>
      </w:tr>
      <w:tr w:rsidR="00E62605" w:rsidRPr="00F61DB5" w:rsidTr="00196754">
        <w:trPr>
          <w:trHeight w:val="20"/>
        </w:trPr>
        <w:tc>
          <w:tcPr>
            <w:tcW w:w="537" w:type="dxa"/>
            <w:tcBorders>
              <w:top w:val="nil"/>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5857" w:type="dxa"/>
            <w:tcBorders>
              <w:top w:val="nil"/>
              <w:left w:val="nil"/>
              <w:bottom w:val="single" w:sz="4" w:space="0" w:color="auto"/>
              <w:right w:val="single" w:sz="4" w:space="0" w:color="auto"/>
            </w:tcBorders>
            <w:shd w:val="clear" w:color="000000" w:fill="FFFFFF"/>
            <w:hideMark/>
          </w:tcPr>
          <w:p w:rsidR="00E62605" w:rsidRPr="00F61DB5" w:rsidRDefault="00E62605" w:rsidP="00C744F3">
            <w:pPr>
              <w:rPr>
                <w:rFonts w:asciiTheme="majorHAnsi" w:hAnsiTheme="majorHAnsi" w:cstheme="majorHAnsi"/>
                <w:sz w:val="22"/>
                <w:szCs w:val="22"/>
              </w:rPr>
            </w:pPr>
            <w:r w:rsidRPr="00F61DB5">
              <w:rPr>
                <w:rFonts w:asciiTheme="majorHAnsi" w:hAnsiTheme="majorHAnsi" w:cstheme="majorHAnsi"/>
                <w:sz w:val="22"/>
                <w:szCs w:val="22"/>
              </w:rPr>
              <w:t>Vác kính cố định có diện tích cửa đi 4 cánh mở quay chiếm ≤ 50% diện tích tổng thể</w:t>
            </w:r>
          </w:p>
        </w:tc>
        <w:tc>
          <w:tcPr>
            <w:tcW w:w="851"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 xml:space="preserve"> m2 </w:t>
            </w:r>
          </w:p>
        </w:tc>
        <w:tc>
          <w:tcPr>
            <w:tcW w:w="1134"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134" w:type="dxa"/>
            <w:tcBorders>
              <w:top w:val="nil"/>
              <w:left w:val="nil"/>
              <w:bottom w:val="single" w:sz="4" w:space="0" w:color="auto"/>
              <w:right w:val="single" w:sz="4" w:space="0" w:color="auto"/>
            </w:tcBorders>
            <w:shd w:val="clear" w:color="auto" w:fill="auto"/>
            <w:noWrap/>
            <w:hideMark/>
          </w:tcPr>
          <w:p w:rsidR="00E62605" w:rsidRPr="00F61DB5" w:rsidRDefault="00E62605" w:rsidP="00301106">
            <w:pPr>
              <w:jc w:val="center"/>
              <w:rPr>
                <w:rFonts w:asciiTheme="majorHAnsi" w:hAnsiTheme="majorHAnsi" w:cstheme="majorHAnsi"/>
                <w:sz w:val="22"/>
                <w:szCs w:val="22"/>
              </w:rPr>
            </w:pPr>
            <w:r w:rsidRPr="00F61DB5">
              <w:rPr>
                <w:rFonts w:asciiTheme="majorHAnsi" w:hAnsiTheme="majorHAnsi" w:cstheme="majorHAnsi"/>
                <w:sz w:val="22"/>
                <w:szCs w:val="22"/>
              </w:rPr>
              <w:t xml:space="preserve">1.650.000 </w:t>
            </w:r>
          </w:p>
        </w:tc>
      </w:tr>
      <w:tr w:rsidR="00E62605" w:rsidRPr="00F61DB5" w:rsidTr="00D91308">
        <w:trPr>
          <w:trHeight w:val="475"/>
        </w:trPr>
        <w:tc>
          <w:tcPr>
            <w:tcW w:w="537" w:type="dxa"/>
            <w:tcBorders>
              <w:top w:val="single" w:sz="4" w:space="0" w:color="auto"/>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5857" w:type="dxa"/>
            <w:tcBorders>
              <w:top w:val="single" w:sz="4" w:space="0" w:color="auto"/>
              <w:left w:val="single" w:sz="4" w:space="0" w:color="auto"/>
              <w:bottom w:val="single" w:sz="4" w:space="0" w:color="auto"/>
              <w:right w:val="single" w:sz="4" w:space="0" w:color="auto"/>
            </w:tcBorders>
            <w:shd w:val="clear" w:color="000000" w:fill="FFFFFF"/>
            <w:hideMark/>
          </w:tcPr>
          <w:p w:rsidR="00E62605" w:rsidRPr="00F61DB5" w:rsidRDefault="00E62605" w:rsidP="00C744F3">
            <w:pPr>
              <w:rPr>
                <w:rFonts w:asciiTheme="majorHAnsi" w:hAnsiTheme="majorHAnsi" w:cstheme="majorHAnsi"/>
                <w:sz w:val="22"/>
                <w:szCs w:val="22"/>
              </w:rPr>
            </w:pPr>
            <w:r w:rsidRPr="00F61DB5">
              <w:rPr>
                <w:rFonts w:asciiTheme="majorHAnsi" w:hAnsiTheme="majorHAnsi" w:cstheme="majorHAnsi"/>
                <w:sz w:val="22"/>
                <w:szCs w:val="22"/>
              </w:rPr>
              <w:t>Vách kính cố định có diện tích cửa đi 1 cánh mở quay chiếm ≤ 50% diện tích tổng thể</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 xml:space="preserve"> m2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right"/>
              <w:rPr>
                <w:rFonts w:asciiTheme="majorHAnsi" w:hAnsiTheme="majorHAnsi" w:cstheme="majorHAnsi"/>
                <w:sz w:val="22"/>
                <w:szCs w:val="22"/>
              </w:rPr>
            </w:pPr>
            <w:r w:rsidRPr="00F61DB5">
              <w:rPr>
                <w:rFonts w:asciiTheme="majorHAnsi" w:hAnsiTheme="majorHAnsi" w:cstheme="majorHAnsi"/>
                <w:sz w:val="22"/>
                <w:szCs w:val="22"/>
              </w:rPr>
              <w:t xml:space="preserve">1.550.000 </w:t>
            </w:r>
          </w:p>
        </w:tc>
      </w:tr>
      <w:tr w:rsidR="00E62605" w:rsidRPr="00F61DB5" w:rsidTr="00301106">
        <w:trPr>
          <w:trHeight w:val="20"/>
        </w:trPr>
        <w:tc>
          <w:tcPr>
            <w:tcW w:w="537" w:type="dxa"/>
            <w:tcBorders>
              <w:top w:val="single" w:sz="4" w:space="0" w:color="auto"/>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bCs/>
                <w:sz w:val="22"/>
                <w:szCs w:val="22"/>
              </w:rPr>
            </w:pPr>
            <w:r w:rsidRPr="00F61DB5">
              <w:rPr>
                <w:rFonts w:asciiTheme="majorHAnsi" w:hAnsiTheme="majorHAnsi" w:cstheme="majorHAnsi"/>
                <w:bCs/>
                <w:sz w:val="22"/>
                <w:szCs w:val="22"/>
              </w:rPr>
              <w:t>B</w:t>
            </w:r>
          </w:p>
        </w:tc>
        <w:tc>
          <w:tcPr>
            <w:tcW w:w="8976" w:type="dxa"/>
            <w:gridSpan w:val="4"/>
            <w:tcBorders>
              <w:top w:val="single" w:sz="4" w:space="0" w:color="auto"/>
              <w:left w:val="nil"/>
              <w:bottom w:val="single" w:sz="4" w:space="0" w:color="auto"/>
              <w:right w:val="single" w:sz="4" w:space="0" w:color="000000"/>
            </w:tcBorders>
            <w:shd w:val="clear" w:color="auto" w:fill="auto"/>
            <w:noWrap/>
            <w:hideMark/>
          </w:tcPr>
          <w:p w:rsidR="00E62605" w:rsidRPr="00F61DB5" w:rsidRDefault="00E62605" w:rsidP="00D91308">
            <w:pPr>
              <w:rPr>
                <w:rFonts w:asciiTheme="majorHAnsi" w:hAnsiTheme="majorHAnsi" w:cstheme="majorHAnsi"/>
                <w:bCs/>
                <w:sz w:val="22"/>
                <w:szCs w:val="22"/>
              </w:rPr>
            </w:pPr>
            <w:r w:rsidRPr="00F61DB5">
              <w:rPr>
                <w:rFonts w:asciiTheme="majorHAnsi" w:hAnsiTheme="majorHAnsi" w:cstheme="majorHAnsi"/>
                <w:bCs/>
                <w:sz w:val="22"/>
                <w:szCs w:val="22"/>
              </w:rPr>
              <w:t>CỬA SỔ</w:t>
            </w:r>
            <w:r w:rsidR="00D91308" w:rsidRPr="00F61DB5">
              <w:rPr>
                <w:rFonts w:asciiTheme="majorHAnsi" w:hAnsiTheme="majorHAnsi" w:cstheme="majorHAnsi"/>
                <w:bCs/>
                <w:sz w:val="22"/>
                <w:szCs w:val="22"/>
              </w:rPr>
              <w:t xml:space="preserve"> KÍNH AN TOÀN 6,38MM</w:t>
            </w:r>
          </w:p>
        </w:tc>
      </w:tr>
      <w:tr w:rsidR="00E62605" w:rsidRPr="00F61DB5" w:rsidTr="00301106">
        <w:trPr>
          <w:trHeight w:val="20"/>
        </w:trPr>
        <w:tc>
          <w:tcPr>
            <w:tcW w:w="537" w:type="dxa"/>
            <w:tcBorders>
              <w:top w:val="nil"/>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5857" w:type="dxa"/>
            <w:tcBorders>
              <w:top w:val="nil"/>
              <w:left w:val="nil"/>
              <w:bottom w:val="single" w:sz="4" w:space="0" w:color="auto"/>
              <w:right w:val="single" w:sz="4" w:space="0" w:color="auto"/>
            </w:tcBorders>
            <w:shd w:val="clear" w:color="000000" w:fill="FFFFFF"/>
            <w:hideMark/>
          </w:tcPr>
          <w:p w:rsidR="00E62605" w:rsidRPr="00F61DB5" w:rsidRDefault="00E62605" w:rsidP="00C744F3">
            <w:pPr>
              <w:rPr>
                <w:rFonts w:asciiTheme="majorHAnsi" w:hAnsiTheme="majorHAnsi" w:cstheme="majorHAnsi"/>
                <w:sz w:val="22"/>
                <w:szCs w:val="22"/>
              </w:rPr>
            </w:pPr>
            <w:r w:rsidRPr="00F61DB5">
              <w:rPr>
                <w:rFonts w:asciiTheme="majorHAnsi" w:hAnsiTheme="majorHAnsi" w:cstheme="majorHAnsi"/>
                <w:sz w:val="22"/>
                <w:szCs w:val="22"/>
              </w:rPr>
              <w:t>Cửa sổ 1 cánh mở quay</w:t>
            </w:r>
          </w:p>
        </w:tc>
        <w:tc>
          <w:tcPr>
            <w:tcW w:w="851"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 xml:space="preserve"> m2 </w:t>
            </w:r>
          </w:p>
        </w:tc>
        <w:tc>
          <w:tcPr>
            <w:tcW w:w="1134"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134"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right"/>
              <w:rPr>
                <w:rFonts w:asciiTheme="majorHAnsi" w:hAnsiTheme="majorHAnsi" w:cstheme="majorHAnsi"/>
                <w:sz w:val="22"/>
                <w:szCs w:val="22"/>
              </w:rPr>
            </w:pPr>
            <w:r w:rsidRPr="00F61DB5">
              <w:rPr>
                <w:rFonts w:asciiTheme="majorHAnsi" w:hAnsiTheme="majorHAnsi" w:cstheme="majorHAnsi"/>
                <w:sz w:val="22"/>
                <w:szCs w:val="22"/>
              </w:rPr>
              <w:t xml:space="preserve">1.650.000 </w:t>
            </w:r>
          </w:p>
        </w:tc>
      </w:tr>
      <w:tr w:rsidR="00E62605" w:rsidRPr="00F61DB5" w:rsidTr="00301106">
        <w:trPr>
          <w:trHeight w:val="20"/>
        </w:trPr>
        <w:tc>
          <w:tcPr>
            <w:tcW w:w="537" w:type="dxa"/>
            <w:tcBorders>
              <w:top w:val="nil"/>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5857" w:type="dxa"/>
            <w:tcBorders>
              <w:top w:val="nil"/>
              <w:left w:val="nil"/>
              <w:bottom w:val="single" w:sz="4" w:space="0" w:color="auto"/>
              <w:right w:val="single" w:sz="4" w:space="0" w:color="auto"/>
            </w:tcBorders>
            <w:shd w:val="clear" w:color="000000" w:fill="FFFFFF"/>
            <w:hideMark/>
          </w:tcPr>
          <w:p w:rsidR="00E62605" w:rsidRPr="00F61DB5" w:rsidRDefault="00E62605" w:rsidP="00C744F3">
            <w:pPr>
              <w:rPr>
                <w:rFonts w:asciiTheme="majorHAnsi" w:hAnsiTheme="majorHAnsi" w:cstheme="majorHAnsi"/>
                <w:sz w:val="22"/>
                <w:szCs w:val="22"/>
              </w:rPr>
            </w:pPr>
            <w:r w:rsidRPr="00F61DB5">
              <w:rPr>
                <w:rFonts w:asciiTheme="majorHAnsi" w:hAnsiTheme="majorHAnsi" w:cstheme="majorHAnsi"/>
                <w:sz w:val="22"/>
                <w:szCs w:val="22"/>
              </w:rPr>
              <w:t xml:space="preserve">Cửa sổ 2 cánh mở quay </w:t>
            </w:r>
          </w:p>
        </w:tc>
        <w:tc>
          <w:tcPr>
            <w:tcW w:w="851"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 xml:space="preserve"> m2 </w:t>
            </w:r>
          </w:p>
        </w:tc>
        <w:tc>
          <w:tcPr>
            <w:tcW w:w="1134"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134"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right"/>
              <w:rPr>
                <w:rFonts w:asciiTheme="majorHAnsi" w:hAnsiTheme="majorHAnsi" w:cstheme="majorHAnsi"/>
                <w:sz w:val="22"/>
                <w:szCs w:val="22"/>
              </w:rPr>
            </w:pPr>
            <w:r w:rsidRPr="00F61DB5">
              <w:rPr>
                <w:rFonts w:asciiTheme="majorHAnsi" w:hAnsiTheme="majorHAnsi" w:cstheme="majorHAnsi"/>
                <w:sz w:val="22"/>
                <w:szCs w:val="22"/>
              </w:rPr>
              <w:t xml:space="preserve">1.600.000 </w:t>
            </w:r>
          </w:p>
        </w:tc>
      </w:tr>
      <w:tr w:rsidR="00E62605" w:rsidRPr="00F61DB5" w:rsidTr="00301106">
        <w:trPr>
          <w:trHeight w:val="20"/>
        </w:trPr>
        <w:tc>
          <w:tcPr>
            <w:tcW w:w="537" w:type="dxa"/>
            <w:tcBorders>
              <w:top w:val="nil"/>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5857" w:type="dxa"/>
            <w:tcBorders>
              <w:top w:val="nil"/>
              <w:left w:val="nil"/>
              <w:bottom w:val="single" w:sz="4" w:space="0" w:color="auto"/>
              <w:right w:val="single" w:sz="4" w:space="0" w:color="auto"/>
            </w:tcBorders>
            <w:shd w:val="clear" w:color="000000" w:fill="FFFFFF"/>
            <w:hideMark/>
          </w:tcPr>
          <w:p w:rsidR="00E62605" w:rsidRPr="00F61DB5" w:rsidRDefault="00E62605" w:rsidP="00C744F3">
            <w:pPr>
              <w:rPr>
                <w:rFonts w:asciiTheme="majorHAnsi" w:hAnsiTheme="majorHAnsi" w:cstheme="majorHAnsi"/>
                <w:sz w:val="22"/>
                <w:szCs w:val="22"/>
              </w:rPr>
            </w:pPr>
            <w:r w:rsidRPr="00F61DB5">
              <w:rPr>
                <w:rFonts w:asciiTheme="majorHAnsi" w:hAnsiTheme="majorHAnsi" w:cstheme="majorHAnsi"/>
                <w:sz w:val="22"/>
                <w:szCs w:val="22"/>
              </w:rPr>
              <w:t>Cửa sổ 2 cánh mở trượt</w:t>
            </w:r>
          </w:p>
        </w:tc>
        <w:tc>
          <w:tcPr>
            <w:tcW w:w="851"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 xml:space="preserve"> m2 </w:t>
            </w:r>
          </w:p>
        </w:tc>
        <w:tc>
          <w:tcPr>
            <w:tcW w:w="1134"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134"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right"/>
              <w:rPr>
                <w:rFonts w:asciiTheme="majorHAnsi" w:hAnsiTheme="majorHAnsi" w:cstheme="majorHAnsi"/>
                <w:sz w:val="22"/>
                <w:szCs w:val="22"/>
              </w:rPr>
            </w:pPr>
            <w:r w:rsidRPr="00F61DB5">
              <w:rPr>
                <w:rFonts w:asciiTheme="majorHAnsi" w:hAnsiTheme="majorHAnsi" w:cstheme="majorHAnsi"/>
                <w:sz w:val="22"/>
                <w:szCs w:val="22"/>
              </w:rPr>
              <w:t xml:space="preserve">1.550.000 </w:t>
            </w:r>
          </w:p>
        </w:tc>
      </w:tr>
      <w:tr w:rsidR="00E62605" w:rsidRPr="00F61DB5" w:rsidTr="00301106">
        <w:trPr>
          <w:trHeight w:val="20"/>
        </w:trPr>
        <w:tc>
          <w:tcPr>
            <w:tcW w:w="537" w:type="dxa"/>
            <w:tcBorders>
              <w:top w:val="nil"/>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5857" w:type="dxa"/>
            <w:tcBorders>
              <w:top w:val="nil"/>
              <w:left w:val="nil"/>
              <w:bottom w:val="single" w:sz="4" w:space="0" w:color="auto"/>
              <w:right w:val="single" w:sz="4" w:space="0" w:color="auto"/>
            </w:tcBorders>
            <w:shd w:val="clear" w:color="000000" w:fill="FFFFFF"/>
            <w:hideMark/>
          </w:tcPr>
          <w:p w:rsidR="00E62605" w:rsidRPr="00F61DB5" w:rsidRDefault="00E62605" w:rsidP="00C744F3">
            <w:pPr>
              <w:rPr>
                <w:rFonts w:asciiTheme="majorHAnsi" w:hAnsiTheme="majorHAnsi" w:cstheme="majorHAnsi"/>
                <w:sz w:val="22"/>
                <w:szCs w:val="22"/>
              </w:rPr>
            </w:pPr>
            <w:r w:rsidRPr="00F61DB5">
              <w:rPr>
                <w:rFonts w:asciiTheme="majorHAnsi" w:hAnsiTheme="majorHAnsi" w:cstheme="majorHAnsi"/>
                <w:sz w:val="22"/>
                <w:szCs w:val="22"/>
              </w:rPr>
              <w:t>Cửa sổ mở hất</w:t>
            </w:r>
          </w:p>
        </w:tc>
        <w:tc>
          <w:tcPr>
            <w:tcW w:w="851"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 xml:space="preserve"> m2 </w:t>
            </w:r>
          </w:p>
        </w:tc>
        <w:tc>
          <w:tcPr>
            <w:tcW w:w="1134"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134"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right"/>
              <w:rPr>
                <w:rFonts w:asciiTheme="majorHAnsi" w:hAnsiTheme="majorHAnsi" w:cstheme="majorHAnsi"/>
                <w:sz w:val="22"/>
                <w:szCs w:val="22"/>
              </w:rPr>
            </w:pPr>
            <w:r w:rsidRPr="00F61DB5">
              <w:rPr>
                <w:rFonts w:asciiTheme="majorHAnsi" w:hAnsiTheme="majorHAnsi" w:cstheme="majorHAnsi"/>
                <w:sz w:val="22"/>
                <w:szCs w:val="22"/>
              </w:rPr>
              <w:t xml:space="preserve">1.450.000 </w:t>
            </w:r>
          </w:p>
        </w:tc>
      </w:tr>
      <w:tr w:rsidR="00E62605" w:rsidRPr="00F61DB5" w:rsidTr="00301106">
        <w:trPr>
          <w:trHeight w:val="20"/>
        </w:trPr>
        <w:tc>
          <w:tcPr>
            <w:tcW w:w="537" w:type="dxa"/>
            <w:tcBorders>
              <w:top w:val="single" w:sz="4" w:space="0" w:color="auto"/>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5857" w:type="dxa"/>
            <w:tcBorders>
              <w:top w:val="single" w:sz="4" w:space="0" w:color="auto"/>
              <w:left w:val="single" w:sz="4" w:space="0" w:color="auto"/>
              <w:bottom w:val="single" w:sz="4" w:space="0" w:color="auto"/>
              <w:right w:val="single" w:sz="4" w:space="0" w:color="auto"/>
            </w:tcBorders>
            <w:shd w:val="clear" w:color="000000" w:fill="FFFFFF"/>
            <w:hideMark/>
          </w:tcPr>
          <w:p w:rsidR="00E62605" w:rsidRPr="00F61DB5" w:rsidRDefault="00E62605" w:rsidP="00C744F3">
            <w:pPr>
              <w:rPr>
                <w:rFonts w:asciiTheme="majorHAnsi" w:hAnsiTheme="majorHAnsi" w:cstheme="majorHAnsi"/>
                <w:sz w:val="22"/>
                <w:szCs w:val="22"/>
              </w:rPr>
            </w:pPr>
            <w:r w:rsidRPr="00F61DB5">
              <w:rPr>
                <w:rFonts w:asciiTheme="majorHAnsi" w:hAnsiTheme="majorHAnsi" w:cstheme="majorHAnsi"/>
                <w:sz w:val="22"/>
                <w:szCs w:val="22"/>
              </w:rPr>
              <w:t>Vách kính cố định có diện tích cửa sổ 2 cánh mở quay chiếm ≤ 50% diện tích tổng thể</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 xml:space="preserve"> m2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right"/>
              <w:rPr>
                <w:rFonts w:asciiTheme="majorHAnsi" w:hAnsiTheme="majorHAnsi" w:cstheme="majorHAnsi"/>
                <w:sz w:val="22"/>
                <w:szCs w:val="22"/>
              </w:rPr>
            </w:pPr>
            <w:r w:rsidRPr="00F61DB5">
              <w:rPr>
                <w:rFonts w:asciiTheme="majorHAnsi" w:hAnsiTheme="majorHAnsi" w:cstheme="majorHAnsi"/>
                <w:sz w:val="22"/>
                <w:szCs w:val="22"/>
              </w:rPr>
              <w:t xml:space="preserve">1.550.000 </w:t>
            </w:r>
          </w:p>
        </w:tc>
      </w:tr>
      <w:tr w:rsidR="00E62605" w:rsidRPr="00F61DB5" w:rsidTr="00301106">
        <w:trPr>
          <w:trHeight w:val="20"/>
        </w:trPr>
        <w:tc>
          <w:tcPr>
            <w:tcW w:w="537" w:type="dxa"/>
            <w:tcBorders>
              <w:top w:val="single" w:sz="4" w:space="0" w:color="auto"/>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bCs/>
                <w:sz w:val="22"/>
                <w:szCs w:val="22"/>
              </w:rPr>
            </w:pPr>
            <w:r w:rsidRPr="00F61DB5">
              <w:rPr>
                <w:rFonts w:asciiTheme="majorHAnsi" w:hAnsiTheme="majorHAnsi" w:cstheme="majorHAnsi"/>
                <w:bCs/>
                <w:sz w:val="22"/>
                <w:szCs w:val="22"/>
              </w:rPr>
              <w:t>C</w:t>
            </w:r>
          </w:p>
        </w:tc>
        <w:tc>
          <w:tcPr>
            <w:tcW w:w="5857" w:type="dxa"/>
            <w:tcBorders>
              <w:top w:val="single" w:sz="4" w:space="0" w:color="auto"/>
              <w:left w:val="nil"/>
              <w:bottom w:val="single" w:sz="4" w:space="0" w:color="auto"/>
              <w:right w:val="single" w:sz="4" w:space="0" w:color="auto"/>
            </w:tcBorders>
            <w:shd w:val="clear" w:color="auto" w:fill="auto"/>
            <w:hideMark/>
          </w:tcPr>
          <w:p w:rsidR="00E62605" w:rsidRPr="00F61DB5" w:rsidRDefault="00E62605" w:rsidP="00C744F3">
            <w:pPr>
              <w:rPr>
                <w:rFonts w:asciiTheme="majorHAnsi" w:hAnsiTheme="majorHAnsi" w:cstheme="majorHAnsi"/>
                <w:bCs/>
                <w:sz w:val="22"/>
                <w:szCs w:val="22"/>
              </w:rPr>
            </w:pPr>
            <w:r w:rsidRPr="00F61DB5">
              <w:rPr>
                <w:rFonts w:asciiTheme="majorHAnsi" w:hAnsiTheme="majorHAnsi" w:cstheme="majorHAnsi"/>
                <w:bCs/>
                <w:sz w:val="22"/>
                <w:szCs w:val="22"/>
              </w:rPr>
              <w:t>VÁCH KÍNH</w:t>
            </w:r>
            <w:r w:rsidR="00D91308" w:rsidRPr="00F61DB5">
              <w:rPr>
                <w:rFonts w:asciiTheme="majorHAnsi" w:hAnsiTheme="majorHAnsi" w:cstheme="majorHAnsi"/>
                <w:bCs/>
                <w:sz w:val="22"/>
                <w:szCs w:val="22"/>
              </w:rPr>
              <w:t xml:space="preserve"> AN TOÀN 6,38MM </w:t>
            </w:r>
          </w:p>
        </w:tc>
        <w:tc>
          <w:tcPr>
            <w:tcW w:w="851" w:type="dxa"/>
            <w:tcBorders>
              <w:top w:val="single" w:sz="4" w:space="0" w:color="auto"/>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E62605" w:rsidRPr="00F61DB5" w:rsidRDefault="00E62605" w:rsidP="00C744F3">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E62605" w:rsidRPr="00F61DB5" w:rsidTr="00301106">
        <w:trPr>
          <w:trHeight w:val="20"/>
        </w:trPr>
        <w:tc>
          <w:tcPr>
            <w:tcW w:w="537" w:type="dxa"/>
            <w:tcBorders>
              <w:top w:val="nil"/>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5857" w:type="dxa"/>
            <w:tcBorders>
              <w:top w:val="nil"/>
              <w:left w:val="nil"/>
              <w:bottom w:val="single" w:sz="4" w:space="0" w:color="auto"/>
              <w:right w:val="single" w:sz="4" w:space="0" w:color="auto"/>
            </w:tcBorders>
            <w:shd w:val="clear" w:color="auto" w:fill="auto"/>
            <w:hideMark/>
          </w:tcPr>
          <w:p w:rsidR="00E62605" w:rsidRPr="00F61DB5" w:rsidRDefault="00E62605" w:rsidP="00C744F3">
            <w:pPr>
              <w:rPr>
                <w:rFonts w:asciiTheme="majorHAnsi" w:hAnsiTheme="majorHAnsi" w:cstheme="majorHAnsi"/>
                <w:sz w:val="22"/>
                <w:szCs w:val="22"/>
              </w:rPr>
            </w:pPr>
            <w:r w:rsidRPr="00F61DB5">
              <w:rPr>
                <w:rFonts w:asciiTheme="majorHAnsi" w:hAnsiTheme="majorHAnsi" w:cstheme="majorHAnsi"/>
                <w:sz w:val="22"/>
                <w:szCs w:val="22"/>
              </w:rPr>
              <w:t>Vách kính cố định</w:t>
            </w:r>
          </w:p>
        </w:tc>
        <w:tc>
          <w:tcPr>
            <w:tcW w:w="851"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 xml:space="preserve"> m2 </w:t>
            </w:r>
          </w:p>
        </w:tc>
        <w:tc>
          <w:tcPr>
            <w:tcW w:w="1134"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134"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right"/>
              <w:rPr>
                <w:rFonts w:asciiTheme="majorHAnsi" w:hAnsiTheme="majorHAnsi" w:cstheme="majorHAnsi"/>
                <w:sz w:val="22"/>
                <w:szCs w:val="22"/>
              </w:rPr>
            </w:pPr>
            <w:r w:rsidRPr="00F61DB5">
              <w:rPr>
                <w:rFonts w:asciiTheme="majorHAnsi" w:hAnsiTheme="majorHAnsi" w:cstheme="majorHAnsi"/>
                <w:sz w:val="22"/>
                <w:szCs w:val="22"/>
              </w:rPr>
              <w:t xml:space="preserve">1.380.000 </w:t>
            </w:r>
          </w:p>
        </w:tc>
      </w:tr>
      <w:tr w:rsidR="00E62605" w:rsidRPr="00F61DB5" w:rsidTr="00301106">
        <w:trPr>
          <w:trHeight w:val="20"/>
        </w:trPr>
        <w:tc>
          <w:tcPr>
            <w:tcW w:w="537" w:type="dxa"/>
            <w:tcBorders>
              <w:top w:val="single" w:sz="4" w:space="0" w:color="auto"/>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bCs/>
                <w:sz w:val="22"/>
                <w:szCs w:val="22"/>
              </w:rPr>
            </w:pPr>
            <w:r w:rsidRPr="00F61DB5">
              <w:rPr>
                <w:rFonts w:asciiTheme="majorHAnsi" w:hAnsiTheme="majorHAnsi" w:cstheme="majorHAnsi"/>
                <w:bCs/>
                <w:sz w:val="22"/>
                <w:szCs w:val="22"/>
              </w:rPr>
              <w:t xml:space="preserve">D </w:t>
            </w:r>
          </w:p>
        </w:tc>
        <w:tc>
          <w:tcPr>
            <w:tcW w:w="6708" w:type="dxa"/>
            <w:gridSpan w:val="2"/>
            <w:tcBorders>
              <w:top w:val="single" w:sz="4" w:space="0" w:color="auto"/>
              <w:left w:val="single" w:sz="4" w:space="0" w:color="auto"/>
              <w:bottom w:val="single" w:sz="4" w:space="0" w:color="auto"/>
              <w:right w:val="single" w:sz="4" w:space="0" w:color="auto"/>
            </w:tcBorders>
            <w:shd w:val="clear" w:color="auto" w:fill="auto"/>
            <w:hideMark/>
          </w:tcPr>
          <w:p w:rsidR="00E62605" w:rsidRPr="00F61DB5" w:rsidRDefault="00E62605" w:rsidP="00C744F3">
            <w:pPr>
              <w:rPr>
                <w:rFonts w:asciiTheme="majorHAnsi" w:hAnsiTheme="majorHAnsi" w:cstheme="majorHAnsi"/>
                <w:bCs/>
                <w:sz w:val="22"/>
                <w:szCs w:val="22"/>
              </w:rPr>
            </w:pPr>
            <w:r w:rsidRPr="00F61DB5">
              <w:rPr>
                <w:rFonts w:asciiTheme="majorHAnsi" w:hAnsiTheme="majorHAnsi" w:cstheme="majorHAnsi"/>
                <w:bCs/>
                <w:sz w:val="22"/>
                <w:szCs w:val="22"/>
              </w:rPr>
              <w:t xml:space="preserve">PHỤ KIỆN KINLONG NHÔM HỆ 45 HMI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62605" w:rsidRPr="00F61DB5" w:rsidRDefault="00E62605" w:rsidP="00C744F3">
            <w:pPr>
              <w:rPr>
                <w:rFonts w:asciiTheme="majorHAnsi" w:hAnsiTheme="majorHAnsi" w:cstheme="majorHAnsi"/>
                <w:sz w:val="22"/>
                <w:szCs w:val="22"/>
              </w:rPr>
            </w:pPr>
            <w:r w:rsidRPr="00F61DB5">
              <w:rPr>
                <w:rFonts w:asciiTheme="majorHAnsi" w:hAnsiTheme="majorHAnsi" w:cstheme="majorHAnsi"/>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E62605" w:rsidRPr="00F61DB5" w:rsidTr="00301106">
        <w:trPr>
          <w:trHeight w:val="20"/>
        </w:trPr>
        <w:tc>
          <w:tcPr>
            <w:tcW w:w="537" w:type="dxa"/>
            <w:tcBorders>
              <w:top w:val="single" w:sz="4" w:space="0" w:color="auto"/>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5857" w:type="dxa"/>
            <w:tcBorders>
              <w:top w:val="single" w:sz="4" w:space="0" w:color="auto"/>
              <w:left w:val="single" w:sz="4" w:space="0" w:color="auto"/>
              <w:bottom w:val="single" w:sz="4" w:space="0" w:color="auto"/>
              <w:right w:val="single" w:sz="4" w:space="0" w:color="auto"/>
            </w:tcBorders>
            <w:shd w:val="clear" w:color="auto" w:fill="auto"/>
            <w:hideMark/>
          </w:tcPr>
          <w:p w:rsidR="00E62605" w:rsidRPr="00F61DB5" w:rsidRDefault="00E62605" w:rsidP="00C744F3">
            <w:pPr>
              <w:rPr>
                <w:rFonts w:asciiTheme="majorHAnsi" w:hAnsiTheme="majorHAnsi" w:cstheme="majorHAnsi"/>
                <w:sz w:val="22"/>
                <w:szCs w:val="22"/>
              </w:rPr>
            </w:pPr>
            <w:r w:rsidRPr="00F61DB5">
              <w:rPr>
                <w:rFonts w:asciiTheme="majorHAnsi" w:hAnsiTheme="majorHAnsi" w:cstheme="majorHAnsi"/>
                <w:sz w:val="22"/>
                <w:szCs w:val="22"/>
              </w:rPr>
              <w:t>Phụ kiện cửa đi 1 cánh mở quay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 xml:space="preserve"> bộ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right"/>
              <w:rPr>
                <w:rFonts w:asciiTheme="majorHAnsi" w:hAnsiTheme="majorHAnsi" w:cstheme="majorHAnsi"/>
                <w:sz w:val="22"/>
                <w:szCs w:val="22"/>
              </w:rPr>
            </w:pPr>
            <w:r w:rsidRPr="00F61DB5">
              <w:rPr>
                <w:rFonts w:asciiTheme="majorHAnsi" w:hAnsiTheme="majorHAnsi" w:cstheme="majorHAnsi"/>
                <w:sz w:val="22"/>
                <w:szCs w:val="22"/>
              </w:rPr>
              <w:t xml:space="preserve">1.230.000 </w:t>
            </w:r>
          </w:p>
        </w:tc>
      </w:tr>
      <w:tr w:rsidR="00E62605" w:rsidRPr="00F61DB5" w:rsidTr="00301106">
        <w:trPr>
          <w:trHeight w:val="20"/>
        </w:trPr>
        <w:tc>
          <w:tcPr>
            <w:tcW w:w="537" w:type="dxa"/>
            <w:tcBorders>
              <w:top w:val="single" w:sz="4" w:space="0" w:color="auto"/>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5857" w:type="dxa"/>
            <w:tcBorders>
              <w:top w:val="single" w:sz="4" w:space="0" w:color="auto"/>
              <w:left w:val="single" w:sz="4" w:space="0" w:color="auto"/>
              <w:bottom w:val="single" w:sz="4" w:space="0" w:color="auto"/>
              <w:right w:val="single" w:sz="4" w:space="0" w:color="auto"/>
            </w:tcBorders>
            <w:shd w:val="clear" w:color="auto" w:fill="auto"/>
            <w:hideMark/>
          </w:tcPr>
          <w:p w:rsidR="00E62605" w:rsidRPr="00F61DB5" w:rsidRDefault="00E62605" w:rsidP="00C744F3">
            <w:pPr>
              <w:rPr>
                <w:rFonts w:asciiTheme="majorHAnsi" w:hAnsiTheme="majorHAnsi" w:cstheme="majorHAnsi"/>
                <w:sz w:val="22"/>
                <w:szCs w:val="22"/>
              </w:rPr>
            </w:pPr>
            <w:r w:rsidRPr="00F61DB5">
              <w:rPr>
                <w:rFonts w:asciiTheme="majorHAnsi" w:hAnsiTheme="majorHAnsi" w:cstheme="majorHAnsi"/>
                <w:sz w:val="22"/>
                <w:szCs w:val="22"/>
              </w:rPr>
              <w:t>Phụ kiện cửa  đi 2 cánh mở quay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 xml:space="preserve"> bộ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right"/>
              <w:rPr>
                <w:rFonts w:asciiTheme="majorHAnsi" w:hAnsiTheme="majorHAnsi" w:cstheme="majorHAnsi"/>
                <w:sz w:val="22"/>
                <w:szCs w:val="22"/>
              </w:rPr>
            </w:pPr>
            <w:r w:rsidRPr="00F61DB5">
              <w:rPr>
                <w:rFonts w:asciiTheme="majorHAnsi" w:hAnsiTheme="majorHAnsi" w:cstheme="majorHAnsi"/>
                <w:sz w:val="22"/>
                <w:szCs w:val="22"/>
              </w:rPr>
              <w:t xml:space="preserve">1.740.000 </w:t>
            </w:r>
          </w:p>
        </w:tc>
      </w:tr>
      <w:tr w:rsidR="00E62605" w:rsidRPr="00F61DB5" w:rsidTr="00301106">
        <w:trPr>
          <w:trHeight w:val="20"/>
        </w:trPr>
        <w:tc>
          <w:tcPr>
            <w:tcW w:w="537" w:type="dxa"/>
            <w:tcBorders>
              <w:top w:val="single" w:sz="4" w:space="0" w:color="auto"/>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5857" w:type="dxa"/>
            <w:tcBorders>
              <w:top w:val="single" w:sz="4" w:space="0" w:color="auto"/>
              <w:left w:val="nil"/>
              <w:bottom w:val="single" w:sz="4" w:space="0" w:color="auto"/>
              <w:right w:val="single" w:sz="4" w:space="0" w:color="auto"/>
            </w:tcBorders>
            <w:shd w:val="clear" w:color="auto" w:fill="auto"/>
            <w:hideMark/>
          </w:tcPr>
          <w:p w:rsidR="00E62605" w:rsidRPr="00F61DB5" w:rsidRDefault="00E62605" w:rsidP="00C744F3">
            <w:pPr>
              <w:rPr>
                <w:rFonts w:asciiTheme="majorHAnsi" w:hAnsiTheme="majorHAnsi" w:cstheme="majorHAnsi"/>
                <w:sz w:val="22"/>
                <w:szCs w:val="22"/>
              </w:rPr>
            </w:pPr>
            <w:r w:rsidRPr="00F61DB5">
              <w:rPr>
                <w:rFonts w:asciiTheme="majorHAnsi" w:hAnsiTheme="majorHAnsi" w:cstheme="majorHAnsi"/>
                <w:sz w:val="22"/>
                <w:szCs w:val="22"/>
              </w:rPr>
              <w:t>Phụ kiện cửa  đi 4 cánh mở quay</w:t>
            </w:r>
          </w:p>
        </w:tc>
        <w:tc>
          <w:tcPr>
            <w:tcW w:w="851" w:type="dxa"/>
            <w:tcBorders>
              <w:top w:val="single" w:sz="4" w:space="0" w:color="auto"/>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 xml:space="preserve"> bộ </w:t>
            </w:r>
          </w:p>
        </w:tc>
        <w:tc>
          <w:tcPr>
            <w:tcW w:w="1134" w:type="dxa"/>
            <w:tcBorders>
              <w:top w:val="single" w:sz="4" w:space="0" w:color="auto"/>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E62605" w:rsidRPr="00F61DB5" w:rsidRDefault="00E62605" w:rsidP="00C744F3">
            <w:pPr>
              <w:jc w:val="right"/>
              <w:rPr>
                <w:rFonts w:asciiTheme="majorHAnsi" w:hAnsiTheme="majorHAnsi" w:cstheme="majorHAnsi"/>
                <w:sz w:val="22"/>
                <w:szCs w:val="22"/>
              </w:rPr>
            </w:pPr>
            <w:r w:rsidRPr="00F61DB5">
              <w:rPr>
                <w:rFonts w:asciiTheme="majorHAnsi" w:hAnsiTheme="majorHAnsi" w:cstheme="majorHAnsi"/>
                <w:sz w:val="22"/>
                <w:szCs w:val="22"/>
              </w:rPr>
              <w:t xml:space="preserve">2.150.000 </w:t>
            </w:r>
          </w:p>
        </w:tc>
      </w:tr>
      <w:tr w:rsidR="00E62605" w:rsidRPr="00F61DB5" w:rsidTr="00301106">
        <w:trPr>
          <w:trHeight w:val="20"/>
        </w:trPr>
        <w:tc>
          <w:tcPr>
            <w:tcW w:w="537" w:type="dxa"/>
            <w:tcBorders>
              <w:top w:val="nil"/>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5857" w:type="dxa"/>
            <w:tcBorders>
              <w:top w:val="nil"/>
              <w:left w:val="nil"/>
              <w:bottom w:val="single" w:sz="4" w:space="0" w:color="auto"/>
              <w:right w:val="single" w:sz="4" w:space="0" w:color="auto"/>
            </w:tcBorders>
            <w:shd w:val="clear" w:color="auto" w:fill="auto"/>
            <w:hideMark/>
          </w:tcPr>
          <w:p w:rsidR="00E62605" w:rsidRPr="00F61DB5" w:rsidRDefault="00E62605" w:rsidP="00C744F3">
            <w:pPr>
              <w:rPr>
                <w:rFonts w:asciiTheme="majorHAnsi" w:hAnsiTheme="majorHAnsi" w:cstheme="majorHAnsi"/>
                <w:sz w:val="22"/>
                <w:szCs w:val="22"/>
              </w:rPr>
            </w:pPr>
            <w:r w:rsidRPr="00F61DB5">
              <w:rPr>
                <w:rFonts w:asciiTheme="majorHAnsi" w:hAnsiTheme="majorHAnsi" w:cstheme="majorHAnsi"/>
                <w:sz w:val="22"/>
                <w:szCs w:val="22"/>
              </w:rPr>
              <w:t>Phụ kiện cửa  sổ 1 cánh mở quay</w:t>
            </w:r>
          </w:p>
        </w:tc>
        <w:tc>
          <w:tcPr>
            <w:tcW w:w="851"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 xml:space="preserve"> bộ </w:t>
            </w:r>
          </w:p>
        </w:tc>
        <w:tc>
          <w:tcPr>
            <w:tcW w:w="1134"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134"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right"/>
              <w:rPr>
                <w:rFonts w:asciiTheme="majorHAnsi" w:hAnsiTheme="majorHAnsi" w:cstheme="majorHAnsi"/>
                <w:sz w:val="22"/>
                <w:szCs w:val="22"/>
              </w:rPr>
            </w:pPr>
            <w:r w:rsidRPr="00F61DB5">
              <w:rPr>
                <w:rFonts w:asciiTheme="majorHAnsi" w:hAnsiTheme="majorHAnsi" w:cstheme="majorHAnsi"/>
                <w:sz w:val="22"/>
                <w:szCs w:val="22"/>
              </w:rPr>
              <w:t xml:space="preserve">660.000 </w:t>
            </w:r>
          </w:p>
        </w:tc>
      </w:tr>
      <w:tr w:rsidR="00E62605" w:rsidRPr="00F61DB5" w:rsidTr="00301106">
        <w:trPr>
          <w:trHeight w:val="20"/>
        </w:trPr>
        <w:tc>
          <w:tcPr>
            <w:tcW w:w="537" w:type="dxa"/>
            <w:tcBorders>
              <w:top w:val="nil"/>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5857" w:type="dxa"/>
            <w:tcBorders>
              <w:top w:val="nil"/>
              <w:left w:val="nil"/>
              <w:bottom w:val="single" w:sz="4" w:space="0" w:color="auto"/>
              <w:right w:val="single" w:sz="4" w:space="0" w:color="auto"/>
            </w:tcBorders>
            <w:shd w:val="clear" w:color="auto" w:fill="auto"/>
            <w:hideMark/>
          </w:tcPr>
          <w:p w:rsidR="00E62605" w:rsidRPr="00F61DB5" w:rsidRDefault="00E62605" w:rsidP="00C744F3">
            <w:pPr>
              <w:rPr>
                <w:rFonts w:asciiTheme="majorHAnsi" w:hAnsiTheme="majorHAnsi" w:cstheme="majorHAnsi"/>
                <w:sz w:val="22"/>
                <w:szCs w:val="22"/>
              </w:rPr>
            </w:pPr>
            <w:r w:rsidRPr="00F61DB5">
              <w:rPr>
                <w:rFonts w:asciiTheme="majorHAnsi" w:hAnsiTheme="majorHAnsi" w:cstheme="majorHAnsi"/>
                <w:sz w:val="22"/>
                <w:szCs w:val="22"/>
              </w:rPr>
              <w:t xml:space="preserve">Phụ kiện cửa  sổ 2 cánh mở quay </w:t>
            </w:r>
          </w:p>
        </w:tc>
        <w:tc>
          <w:tcPr>
            <w:tcW w:w="851"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 xml:space="preserve"> bộ </w:t>
            </w:r>
          </w:p>
        </w:tc>
        <w:tc>
          <w:tcPr>
            <w:tcW w:w="1134"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134"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right"/>
              <w:rPr>
                <w:rFonts w:asciiTheme="majorHAnsi" w:hAnsiTheme="majorHAnsi" w:cstheme="majorHAnsi"/>
                <w:sz w:val="22"/>
                <w:szCs w:val="22"/>
              </w:rPr>
            </w:pPr>
            <w:r w:rsidRPr="00F61DB5">
              <w:rPr>
                <w:rFonts w:asciiTheme="majorHAnsi" w:hAnsiTheme="majorHAnsi" w:cstheme="majorHAnsi"/>
                <w:sz w:val="22"/>
                <w:szCs w:val="22"/>
              </w:rPr>
              <w:t xml:space="preserve">900.000 </w:t>
            </w:r>
          </w:p>
        </w:tc>
      </w:tr>
      <w:tr w:rsidR="00E62605" w:rsidRPr="00F61DB5" w:rsidTr="00301106">
        <w:trPr>
          <w:trHeight w:val="20"/>
        </w:trPr>
        <w:tc>
          <w:tcPr>
            <w:tcW w:w="537" w:type="dxa"/>
            <w:tcBorders>
              <w:top w:val="nil"/>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5857" w:type="dxa"/>
            <w:tcBorders>
              <w:top w:val="nil"/>
              <w:left w:val="nil"/>
              <w:bottom w:val="single" w:sz="4" w:space="0" w:color="auto"/>
              <w:right w:val="single" w:sz="4" w:space="0" w:color="auto"/>
            </w:tcBorders>
            <w:shd w:val="clear" w:color="auto" w:fill="auto"/>
            <w:hideMark/>
          </w:tcPr>
          <w:p w:rsidR="00E62605" w:rsidRPr="00F61DB5" w:rsidRDefault="00E62605" w:rsidP="00C744F3">
            <w:pPr>
              <w:rPr>
                <w:rFonts w:asciiTheme="majorHAnsi" w:hAnsiTheme="majorHAnsi" w:cstheme="majorHAnsi"/>
                <w:sz w:val="22"/>
                <w:szCs w:val="22"/>
              </w:rPr>
            </w:pPr>
            <w:r w:rsidRPr="00F61DB5">
              <w:rPr>
                <w:rFonts w:asciiTheme="majorHAnsi" w:hAnsiTheme="majorHAnsi" w:cstheme="majorHAnsi"/>
                <w:sz w:val="22"/>
                <w:szCs w:val="22"/>
              </w:rPr>
              <w:t>Phụ kiện cửa  sổ 2 cánh mở trượt</w:t>
            </w:r>
          </w:p>
        </w:tc>
        <w:tc>
          <w:tcPr>
            <w:tcW w:w="851"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 xml:space="preserve"> bộ </w:t>
            </w:r>
          </w:p>
        </w:tc>
        <w:tc>
          <w:tcPr>
            <w:tcW w:w="1134"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134"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right"/>
              <w:rPr>
                <w:rFonts w:asciiTheme="majorHAnsi" w:hAnsiTheme="majorHAnsi" w:cstheme="majorHAnsi"/>
                <w:sz w:val="22"/>
                <w:szCs w:val="22"/>
              </w:rPr>
            </w:pPr>
            <w:r w:rsidRPr="00F61DB5">
              <w:rPr>
                <w:rFonts w:asciiTheme="majorHAnsi" w:hAnsiTheme="majorHAnsi" w:cstheme="majorHAnsi"/>
                <w:sz w:val="22"/>
                <w:szCs w:val="22"/>
              </w:rPr>
              <w:t xml:space="preserve">410.000 </w:t>
            </w:r>
          </w:p>
        </w:tc>
      </w:tr>
      <w:tr w:rsidR="00E62605" w:rsidRPr="00F61DB5" w:rsidTr="00301106">
        <w:trPr>
          <w:trHeight w:val="20"/>
        </w:trPr>
        <w:tc>
          <w:tcPr>
            <w:tcW w:w="537" w:type="dxa"/>
            <w:tcBorders>
              <w:top w:val="nil"/>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7</w:t>
            </w:r>
          </w:p>
        </w:tc>
        <w:tc>
          <w:tcPr>
            <w:tcW w:w="5857" w:type="dxa"/>
            <w:tcBorders>
              <w:top w:val="nil"/>
              <w:left w:val="nil"/>
              <w:bottom w:val="single" w:sz="4" w:space="0" w:color="auto"/>
              <w:right w:val="single" w:sz="4" w:space="0" w:color="auto"/>
            </w:tcBorders>
            <w:shd w:val="clear" w:color="auto" w:fill="auto"/>
            <w:hideMark/>
          </w:tcPr>
          <w:p w:rsidR="00E62605" w:rsidRPr="00F61DB5" w:rsidRDefault="00E62605" w:rsidP="00C744F3">
            <w:pPr>
              <w:rPr>
                <w:rFonts w:asciiTheme="majorHAnsi" w:hAnsiTheme="majorHAnsi" w:cstheme="majorHAnsi"/>
                <w:sz w:val="22"/>
                <w:szCs w:val="22"/>
              </w:rPr>
            </w:pPr>
            <w:r w:rsidRPr="00F61DB5">
              <w:rPr>
                <w:rFonts w:asciiTheme="majorHAnsi" w:hAnsiTheme="majorHAnsi" w:cstheme="majorHAnsi"/>
                <w:sz w:val="22"/>
                <w:szCs w:val="22"/>
              </w:rPr>
              <w:t>Phụ kiện cửa sổ mở hất</w:t>
            </w:r>
          </w:p>
        </w:tc>
        <w:tc>
          <w:tcPr>
            <w:tcW w:w="851"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 xml:space="preserve"> bộ </w:t>
            </w:r>
          </w:p>
        </w:tc>
        <w:tc>
          <w:tcPr>
            <w:tcW w:w="1134"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134" w:type="dxa"/>
            <w:tcBorders>
              <w:top w:val="nil"/>
              <w:left w:val="nil"/>
              <w:bottom w:val="single" w:sz="4" w:space="0" w:color="auto"/>
              <w:right w:val="single" w:sz="4" w:space="0" w:color="auto"/>
            </w:tcBorders>
            <w:shd w:val="clear" w:color="auto" w:fill="auto"/>
            <w:noWrap/>
            <w:hideMark/>
          </w:tcPr>
          <w:p w:rsidR="00E62605" w:rsidRPr="00F61DB5" w:rsidRDefault="00E62605" w:rsidP="00D26E96">
            <w:pPr>
              <w:jc w:val="right"/>
              <w:rPr>
                <w:rFonts w:asciiTheme="majorHAnsi" w:hAnsiTheme="majorHAnsi" w:cstheme="majorHAnsi"/>
                <w:sz w:val="22"/>
                <w:szCs w:val="22"/>
              </w:rPr>
            </w:pPr>
            <w:r w:rsidRPr="00F61DB5">
              <w:rPr>
                <w:rFonts w:asciiTheme="majorHAnsi" w:hAnsiTheme="majorHAnsi" w:cstheme="majorHAnsi"/>
                <w:sz w:val="22"/>
                <w:szCs w:val="22"/>
              </w:rPr>
              <w:t xml:space="preserve">665.000 </w:t>
            </w:r>
          </w:p>
        </w:tc>
      </w:tr>
      <w:tr w:rsidR="00E62605" w:rsidRPr="00F61DB5" w:rsidTr="00A063EC">
        <w:trPr>
          <w:trHeight w:val="417"/>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62605" w:rsidRPr="00F61DB5" w:rsidRDefault="00E62605" w:rsidP="00C744F3">
            <w:pPr>
              <w:jc w:val="center"/>
              <w:rPr>
                <w:rFonts w:asciiTheme="majorHAnsi" w:hAnsiTheme="majorHAnsi" w:cstheme="majorHAnsi"/>
                <w:bCs/>
                <w:sz w:val="22"/>
                <w:szCs w:val="22"/>
              </w:rPr>
            </w:pPr>
            <w:r w:rsidRPr="00F61DB5">
              <w:rPr>
                <w:rFonts w:asciiTheme="majorHAnsi" w:hAnsiTheme="majorHAnsi" w:cstheme="majorHAnsi"/>
                <w:bCs/>
                <w:sz w:val="22"/>
                <w:szCs w:val="22"/>
              </w:rPr>
              <w:t>II</w:t>
            </w:r>
          </w:p>
        </w:tc>
        <w:tc>
          <w:tcPr>
            <w:tcW w:w="897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62605" w:rsidRPr="00F61DB5" w:rsidRDefault="00E62605" w:rsidP="00A063EC">
            <w:pPr>
              <w:rPr>
                <w:rFonts w:asciiTheme="majorHAnsi" w:hAnsiTheme="majorHAnsi" w:cstheme="majorHAnsi"/>
                <w:bCs/>
                <w:sz w:val="22"/>
                <w:szCs w:val="22"/>
              </w:rPr>
            </w:pPr>
            <w:r w:rsidRPr="00F61DB5">
              <w:rPr>
                <w:rFonts w:asciiTheme="majorHAnsi" w:hAnsiTheme="majorHAnsi" w:cstheme="majorHAnsi"/>
                <w:bCs/>
                <w:sz w:val="22"/>
                <w:szCs w:val="22"/>
              </w:rPr>
              <w:t>NHÔM HỆ 55 HMI</w:t>
            </w:r>
            <w:r w:rsidR="00D91308" w:rsidRPr="00F61DB5">
              <w:rPr>
                <w:rFonts w:asciiTheme="majorHAnsi" w:hAnsiTheme="majorHAnsi" w:cstheme="majorHAnsi"/>
                <w:bCs/>
                <w:sz w:val="22"/>
                <w:szCs w:val="22"/>
              </w:rPr>
              <w:t xml:space="preserve"> </w:t>
            </w:r>
            <w:r w:rsidR="00D91308" w:rsidRPr="00F61DB5">
              <w:rPr>
                <w:rFonts w:ascii="Times New Roman" w:hAnsi="Times New Roman"/>
                <w:bCs/>
                <w:sz w:val="24"/>
                <w:szCs w:val="24"/>
              </w:rPr>
              <w:t>(Thương hiệu nhôm HMI do sản xuất Công ty TNHH thành viên Hà Nam – Lô CN01, KCN Đồng Văn IV, xã Đại Cương, huyện Kim Bảng, tỉnh Hà Nam)</w:t>
            </w:r>
          </w:p>
        </w:tc>
      </w:tr>
      <w:tr w:rsidR="00E62605" w:rsidRPr="00F61DB5" w:rsidTr="00301106">
        <w:trPr>
          <w:trHeight w:val="20"/>
        </w:trPr>
        <w:tc>
          <w:tcPr>
            <w:tcW w:w="537" w:type="dxa"/>
            <w:tcBorders>
              <w:top w:val="nil"/>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bCs/>
                <w:sz w:val="22"/>
                <w:szCs w:val="22"/>
              </w:rPr>
            </w:pPr>
            <w:r w:rsidRPr="00F61DB5">
              <w:rPr>
                <w:rFonts w:asciiTheme="majorHAnsi" w:hAnsiTheme="majorHAnsi" w:cstheme="majorHAnsi"/>
                <w:bCs/>
                <w:sz w:val="22"/>
                <w:szCs w:val="22"/>
              </w:rPr>
              <w:t>A</w:t>
            </w:r>
          </w:p>
        </w:tc>
        <w:tc>
          <w:tcPr>
            <w:tcW w:w="8976" w:type="dxa"/>
            <w:gridSpan w:val="4"/>
            <w:tcBorders>
              <w:top w:val="nil"/>
              <w:left w:val="nil"/>
              <w:bottom w:val="single" w:sz="4" w:space="0" w:color="auto"/>
              <w:right w:val="single" w:sz="4" w:space="0" w:color="000000"/>
            </w:tcBorders>
            <w:shd w:val="clear" w:color="auto" w:fill="auto"/>
            <w:noWrap/>
            <w:hideMark/>
          </w:tcPr>
          <w:p w:rsidR="00E62605" w:rsidRPr="00F61DB5" w:rsidRDefault="00E62605" w:rsidP="00D91308">
            <w:pPr>
              <w:rPr>
                <w:rFonts w:asciiTheme="majorHAnsi" w:hAnsiTheme="majorHAnsi" w:cstheme="majorHAnsi"/>
                <w:bCs/>
                <w:sz w:val="22"/>
                <w:szCs w:val="22"/>
              </w:rPr>
            </w:pPr>
            <w:r w:rsidRPr="00F61DB5">
              <w:rPr>
                <w:rFonts w:asciiTheme="majorHAnsi" w:hAnsiTheme="majorHAnsi" w:cstheme="majorHAnsi"/>
                <w:bCs/>
                <w:sz w:val="22"/>
                <w:szCs w:val="22"/>
              </w:rPr>
              <w:t>CỬA ĐI</w:t>
            </w:r>
            <w:r w:rsidR="00D91308" w:rsidRPr="00F61DB5">
              <w:rPr>
                <w:rFonts w:asciiTheme="majorHAnsi" w:hAnsiTheme="majorHAnsi" w:cstheme="majorHAnsi"/>
                <w:bCs/>
                <w:sz w:val="22"/>
                <w:szCs w:val="22"/>
              </w:rPr>
              <w:t xml:space="preserve"> KÍNH AN TOÀN 6.38 MM</w:t>
            </w:r>
          </w:p>
        </w:tc>
      </w:tr>
      <w:tr w:rsidR="00E62605" w:rsidRPr="00F61DB5" w:rsidTr="00301106">
        <w:trPr>
          <w:trHeight w:val="20"/>
        </w:trPr>
        <w:tc>
          <w:tcPr>
            <w:tcW w:w="537" w:type="dxa"/>
            <w:tcBorders>
              <w:top w:val="nil"/>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5857" w:type="dxa"/>
            <w:tcBorders>
              <w:top w:val="nil"/>
              <w:left w:val="nil"/>
              <w:bottom w:val="single" w:sz="4" w:space="0" w:color="auto"/>
              <w:right w:val="single" w:sz="4" w:space="0" w:color="auto"/>
            </w:tcBorders>
            <w:shd w:val="clear" w:color="000000" w:fill="FFFFFF"/>
            <w:hideMark/>
          </w:tcPr>
          <w:p w:rsidR="00E62605" w:rsidRPr="00F61DB5" w:rsidRDefault="00E62605" w:rsidP="00C744F3">
            <w:pPr>
              <w:rPr>
                <w:rFonts w:asciiTheme="majorHAnsi" w:hAnsiTheme="majorHAnsi" w:cstheme="majorHAnsi"/>
                <w:sz w:val="22"/>
                <w:szCs w:val="22"/>
              </w:rPr>
            </w:pPr>
            <w:r w:rsidRPr="00F61DB5">
              <w:rPr>
                <w:rFonts w:asciiTheme="majorHAnsi" w:hAnsiTheme="majorHAnsi" w:cstheme="majorHAnsi"/>
                <w:sz w:val="22"/>
                <w:szCs w:val="22"/>
              </w:rPr>
              <w:t>Cửa đi 1 cánh mở quay</w:t>
            </w:r>
          </w:p>
        </w:tc>
        <w:tc>
          <w:tcPr>
            <w:tcW w:w="851"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 xml:space="preserve"> m2 </w:t>
            </w:r>
          </w:p>
        </w:tc>
        <w:tc>
          <w:tcPr>
            <w:tcW w:w="1134"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134"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right"/>
              <w:rPr>
                <w:rFonts w:asciiTheme="majorHAnsi" w:hAnsiTheme="majorHAnsi" w:cstheme="majorHAnsi"/>
                <w:sz w:val="22"/>
                <w:szCs w:val="22"/>
              </w:rPr>
            </w:pPr>
            <w:r w:rsidRPr="00F61DB5">
              <w:rPr>
                <w:rFonts w:asciiTheme="majorHAnsi" w:hAnsiTheme="majorHAnsi" w:cstheme="majorHAnsi"/>
                <w:sz w:val="22"/>
                <w:szCs w:val="22"/>
              </w:rPr>
              <w:t xml:space="preserve">1.880.000 </w:t>
            </w:r>
          </w:p>
        </w:tc>
      </w:tr>
      <w:tr w:rsidR="00E62605" w:rsidRPr="00F61DB5" w:rsidTr="00301106">
        <w:trPr>
          <w:trHeight w:val="20"/>
        </w:trPr>
        <w:tc>
          <w:tcPr>
            <w:tcW w:w="537" w:type="dxa"/>
            <w:tcBorders>
              <w:top w:val="nil"/>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5857" w:type="dxa"/>
            <w:tcBorders>
              <w:top w:val="nil"/>
              <w:left w:val="nil"/>
              <w:bottom w:val="single" w:sz="4" w:space="0" w:color="auto"/>
              <w:right w:val="single" w:sz="4" w:space="0" w:color="auto"/>
            </w:tcBorders>
            <w:shd w:val="clear" w:color="000000" w:fill="FFFFFF"/>
            <w:hideMark/>
          </w:tcPr>
          <w:p w:rsidR="00E62605" w:rsidRPr="00F61DB5" w:rsidRDefault="00E62605" w:rsidP="00C744F3">
            <w:pPr>
              <w:rPr>
                <w:rFonts w:asciiTheme="majorHAnsi" w:hAnsiTheme="majorHAnsi" w:cstheme="majorHAnsi"/>
                <w:sz w:val="22"/>
                <w:szCs w:val="22"/>
              </w:rPr>
            </w:pPr>
            <w:r w:rsidRPr="00F61DB5">
              <w:rPr>
                <w:rFonts w:asciiTheme="majorHAnsi" w:hAnsiTheme="majorHAnsi" w:cstheme="majorHAnsi"/>
                <w:sz w:val="22"/>
                <w:szCs w:val="22"/>
              </w:rPr>
              <w:t>Cửa đi 2 cánh mở quay</w:t>
            </w:r>
          </w:p>
        </w:tc>
        <w:tc>
          <w:tcPr>
            <w:tcW w:w="851"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 xml:space="preserve"> m2 </w:t>
            </w:r>
          </w:p>
        </w:tc>
        <w:tc>
          <w:tcPr>
            <w:tcW w:w="1134"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134"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right"/>
              <w:rPr>
                <w:rFonts w:asciiTheme="majorHAnsi" w:hAnsiTheme="majorHAnsi" w:cstheme="majorHAnsi"/>
                <w:sz w:val="22"/>
                <w:szCs w:val="22"/>
              </w:rPr>
            </w:pPr>
            <w:r w:rsidRPr="00F61DB5">
              <w:rPr>
                <w:rFonts w:asciiTheme="majorHAnsi" w:hAnsiTheme="majorHAnsi" w:cstheme="majorHAnsi"/>
                <w:sz w:val="22"/>
                <w:szCs w:val="22"/>
              </w:rPr>
              <w:t xml:space="preserve">1.830.000 </w:t>
            </w:r>
          </w:p>
        </w:tc>
      </w:tr>
      <w:tr w:rsidR="00E62605" w:rsidRPr="00F61DB5" w:rsidTr="00301106">
        <w:trPr>
          <w:trHeight w:val="20"/>
        </w:trPr>
        <w:tc>
          <w:tcPr>
            <w:tcW w:w="537" w:type="dxa"/>
            <w:tcBorders>
              <w:top w:val="nil"/>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5857" w:type="dxa"/>
            <w:tcBorders>
              <w:top w:val="nil"/>
              <w:left w:val="nil"/>
              <w:bottom w:val="single" w:sz="4" w:space="0" w:color="auto"/>
              <w:right w:val="single" w:sz="4" w:space="0" w:color="auto"/>
            </w:tcBorders>
            <w:shd w:val="clear" w:color="000000" w:fill="FFFFFF"/>
            <w:hideMark/>
          </w:tcPr>
          <w:p w:rsidR="00E62605" w:rsidRPr="00F61DB5" w:rsidRDefault="00E62605" w:rsidP="00C744F3">
            <w:pPr>
              <w:rPr>
                <w:rFonts w:asciiTheme="majorHAnsi" w:hAnsiTheme="majorHAnsi" w:cstheme="majorHAnsi"/>
                <w:sz w:val="22"/>
                <w:szCs w:val="22"/>
              </w:rPr>
            </w:pPr>
            <w:r w:rsidRPr="00F61DB5">
              <w:rPr>
                <w:rFonts w:asciiTheme="majorHAnsi" w:hAnsiTheme="majorHAnsi" w:cstheme="majorHAnsi"/>
                <w:sz w:val="22"/>
                <w:szCs w:val="22"/>
              </w:rPr>
              <w:t>Cửa đi 4 cánh mở quay</w:t>
            </w:r>
          </w:p>
        </w:tc>
        <w:tc>
          <w:tcPr>
            <w:tcW w:w="851"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 xml:space="preserve"> m2 </w:t>
            </w:r>
          </w:p>
        </w:tc>
        <w:tc>
          <w:tcPr>
            <w:tcW w:w="1134"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134"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right"/>
              <w:rPr>
                <w:rFonts w:asciiTheme="majorHAnsi" w:hAnsiTheme="majorHAnsi" w:cstheme="majorHAnsi"/>
                <w:sz w:val="22"/>
                <w:szCs w:val="22"/>
              </w:rPr>
            </w:pPr>
            <w:r w:rsidRPr="00F61DB5">
              <w:rPr>
                <w:rFonts w:asciiTheme="majorHAnsi" w:hAnsiTheme="majorHAnsi" w:cstheme="majorHAnsi"/>
                <w:sz w:val="22"/>
                <w:szCs w:val="22"/>
              </w:rPr>
              <w:t xml:space="preserve">2.080.000 </w:t>
            </w:r>
          </w:p>
        </w:tc>
      </w:tr>
      <w:tr w:rsidR="00E62605" w:rsidRPr="00F61DB5" w:rsidTr="00301106">
        <w:trPr>
          <w:trHeight w:val="20"/>
        </w:trPr>
        <w:tc>
          <w:tcPr>
            <w:tcW w:w="537" w:type="dxa"/>
            <w:tcBorders>
              <w:top w:val="nil"/>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5857" w:type="dxa"/>
            <w:tcBorders>
              <w:top w:val="nil"/>
              <w:left w:val="nil"/>
              <w:bottom w:val="single" w:sz="4" w:space="0" w:color="auto"/>
              <w:right w:val="single" w:sz="4" w:space="0" w:color="auto"/>
            </w:tcBorders>
            <w:shd w:val="clear" w:color="000000" w:fill="FFFFFF"/>
            <w:hideMark/>
          </w:tcPr>
          <w:p w:rsidR="00E62605" w:rsidRPr="00F61DB5" w:rsidRDefault="00E62605" w:rsidP="00C744F3">
            <w:pPr>
              <w:rPr>
                <w:rFonts w:asciiTheme="majorHAnsi" w:hAnsiTheme="majorHAnsi" w:cstheme="majorHAnsi"/>
                <w:sz w:val="22"/>
                <w:szCs w:val="22"/>
              </w:rPr>
            </w:pPr>
            <w:r w:rsidRPr="00F61DB5">
              <w:rPr>
                <w:rFonts w:asciiTheme="majorHAnsi" w:hAnsiTheme="majorHAnsi" w:cstheme="majorHAnsi"/>
                <w:sz w:val="22"/>
                <w:szCs w:val="22"/>
              </w:rPr>
              <w:t>Vác kính cố định có diện tích cửa đi 4 cánh mở quay chiếm ≤ 50% diện tích tổng thể</w:t>
            </w:r>
          </w:p>
        </w:tc>
        <w:tc>
          <w:tcPr>
            <w:tcW w:w="851"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 xml:space="preserve"> m2 </w:t>
            </w:r>
          </w:p>
        </w:tc>
        <w:tc>
          <w:tcPr>
            <w:tcW w:w="1134"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134"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right"/>
              <w:rPr>
                <w:rFonts w:asciiTheme="majorHAnsi" w:hAnsiTheme="majorHAnsi" w:cstheme="majorHAnsi"/>
                <w:sz w:val="22"/>
                <w:szCs w:val="22"/>
              </w:rPr>
            </w:pPr>
            <w:r w:rsidRPr="00F61DB5">
              <w:rPr>
                <w:rFonts w:asciiTheme="majorHAnsi" w:hAnsiTheme="majorHAnsi" w:cstheme="majorHAnsi"/>
                <w:sz w:val="22"/>
                <w:szCs w:val="22"/>
              </w:rPr>
              <w:t xml:space="preserve">1.850.000 </w:t>
            </w:r>
          </w:p>
        </w:tc>
      </w:tr>
      <w:tr w:rsidR="00E62605" w:rsidRPr="00F61DB5" w:rsidTr="00301106">
        <w:trPr>
          <w:trHeight w:val="20"/>
        </w:trPr>
        <w:tc>
          <w:tcPr>
            <w:tcW w:w="537" w:type="dxa"/>
            <w:tcBorders>
              <w:top w:val="nil"/>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5857" w:type="dxa"/>
            <w:tcBorders>
              <w:top w:val="nil"/>
              <w:left w:val="nil"/>
              <w:bottom w:val="single" w:sz="4" w:space="0" w:color="auto"/>
              <w:right w:val="single" w:sz="4" w:space="0" w:color="auto"/>
            </w:tcBorders>
            <w:shd w:val="clear" w:color="000000" w:fill="FFFFFF"/>
            <w:hideMark/>
          </w:tcPr>
          <w:p w:rsidR="00E62605" w:rsidRPr="00F61DB5" w:rsidRDefault="00E62605" w:rsidP="00C744F3">
            <w:pPr>
              <w:rPr>
                <w:rFonts w:asciiTheme="majorHAnsi" w:hAnsiTheme="majorHAnsi" w:cstheme="majorHAnsi"/>
                <w:sz w:val="22"/>
                <w:szCs w:val="22"/>
              </w:rPr>
            </w:pPr>
            <w:r w:rsidRPr="00F61DB5">
              <w:rPr>
                <w:rFonts w:asciiTheme="majorHAnsi" w:hAnsiTheme="majorHAnsi" w:cstheme="majorHAnsi"/>
                <w:sz w:val="22"/>
                <w:szCs w:val="22"/>
              </w:rPr>
              <w:t>Vách kính cố định có diện tích cửa đi 1 cánh mở quay chiếm ≤ 50% diện tích tổng thể</w:t>
            </w:r>
          </w:p>
        </w:tc>
        <w:tc>
          <w:tcPr>
            <w:tcW w:w="851"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 xml:space="preserve"> m2 </w:t>
            </w:r>
          </w:p>
        </w:tc>
        <w:tc>
          <w:tcPr>
            <w:tcW w:w="1134"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134"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right"/>
              <w:rPr>
                <w:rFonts w:asciiTheme="majorHAnsi" w:hAnsiTheme="majorHAnsi" w:cstheme="majorHAnsi"/>
                <w:sz w:val="22"/>
                <w:szCs w:val="22"/>
              </w:rPr>
            </w:pPr>
            <w:r w:rsidRPr="00F61DB5">
              <w:rPr>
                <w:rFonts w:asciiTheme="majorHAnsi" w:hAnsiTheme="majorHAnsi" w:cstheme="majorHAnsi"/>
                <w:sz w:val="22"/>
                <w:szCs w:val="22"/>
              </w:rPr>
              <w:t xml:space="preserve">1.750.000 </w:t>
            </w:r>
          </w:p>
        </w:tc>
      </w:tr>
      <w:tr w:rsidR="00E62605" w:rsidRPr="00F61DB5" w:rsidTr="00301106">
        <w:trPr>
          <w:trHeight w:val="20"/>
        </w:trPr>
        <w:tc>
          <w:tcPr>
            <w:tcW w:w="537" w:type="dxa"/>
            <w:tcBorders>
              <w:top w:val="nil"/>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bCs/>
                <w:sz w:val="22"/>
                <w:szCs w:val="22"/>
              </w:rPr>
            </w:pPr>
            <w:r w:rsidRPr="00F61DB5">
              <w:rPr>
                <w:rFonts w:asciiTheme="majorHAnsi" w:hAnsiTheme="majorHAnsi" w:cstheme="majorHAnsi"/>
                <w:bCs/>
                <w:sz w:val="22"/>
                <w:szCs w:val="22"/>
              </w:rPr>
              <w:t>B</w:t>
            </w:r>
          </w:p>
        </w:tc>
        <w:tc>
          <w:tcPr>
            <w:tcW w:w="8976" w:type="dxa"/>
            <w:gridSpan w:val="4"/>
            <w:tcBorders>
              <w:top w:val="single" w:sz="4" w:space="0" w:color="auto"/>
              <w:left w:val="nil"/>
              <w:bottom w:val="single" w:sz="4" w:space="0" w:color="auto"/>
              <w:right w:val="single" w:sz="4" w:space="0" w:color="000000"/>
            </w:tcBorders>
            <w:shd w:val="clear" w:color="auto" w:fill="auto"/>
            <w:noWrap/>
            <w:hideMark/>
          </w:tcPr>
          <w:p w:rsidR="00E62605" w:rsidRPr="00F61DB5" w:rsidRDefault="00E62605" w:rsidP="00D91308">
            <w:pPr>
              <w:rPr>
                <w:rFonts w:asciiTheme="majorHAnsi" w:hAnsiTheme="majorHAnsi" w:cstheme="majorHAnsi"/>
                <w:bCs/>
                <w:sz w:val="22"/>
                <w:szCs w:val="22"/>
              </w:rPr>
            </w:pPr>
            <w:r w:rsidRPr="00F61DB5">
              <w:rPr>
                <w:rFonts w:asciiTheme="majorHAnsi" w:hAnsiTheme="majorHAnsi" w:cstheme="majorHAnsi"/>
                <w:bCs/>
                <w:sz w:val="22"/>
                <w:szCs w:val="22"/>
              </w:rPr>
              <w:t>CỬA SỔ</w:t>
            </w:r>
            <w:r w:rsidR="00D91308" w:rsidRPr="00F61DB5">
              <w:rPr>
                <w:rFonts w:asciiTheme="majorHAnsi" w:hAnsiTheme="majorHAnsi" w:cstheme="majorHAnsi"/>
                <w:bCs/>
                <w:sz w:val="22"/>
                <w:szCs w:val="22"/>
              </w:rPr>
              <w:t xml:space="preserve"> KÍNH AN TOÀN 6.38 MM</w:t>
            </w:r>
          </w:p>
        </w:tc>
      </w:tr>
      <w:tr w:rsidR="00E62605" w:rsidRPr="00F61DB5" w:rsidTr="00301106">
        <w:trPr>
          <w:trHeight w:val="20"/>
        </w:trPr>
        <w:tc>
          <w:tcPr>
            <w:tcW w:w="537" w:type="dxa"/>
            <w:tcBorders>
              <w:top w:val="nil"/>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5857" w:type="dxa"/>
            <w:tcBorders>
              <w:top w:val="nil"/>
              <w:left w:val="nil"/>
              <w:bottom w:val="single" w:sz="4" w:space="0" w:color="auto"/>
              <w:right w:val="single" w:sz="4" w:space="0" w:color="auto"/>
            </w:tcBorders>
            <w:shd w:val="clear" w:color="000000" w:fill="FFFFFF"/>
            <w:hideMark/>
          </w:tcPr>
          <w:p w:rsidR="00E62605" w:rsidRPr="00F61DB5" w:rsidRDefault="00E62605" w:rsidP="00C744F3">
            <w:pPr>
              <w:rPr>
                <w:rFonts w:asciiTheme="majorHAnsi" w:hAnsiTheme="majorHAnsi" w:cstheme="majorHAnsi"/>
                <w:sz w:val="22"/>
                <w:szCs w:val="22"/>
              </w:rPr>
            </w:pPr>
            <w:r w:rsidRPr="00F61DB5">
              <w:rPr>
                <w:rFonts w:asciiTheme="majorHAnsi" w:hAnsiTheme="majorHAnsi" w:cstheme="majorHAnsi"/>
                <w:sz w:val="22"/>
                <w:szCs w:val="22"/>
              </w:rPr>
              <w:t>Cửa sổ 1 cánh mở quay</w:t>
            </w:r>
          </w:p>
        </w:tc>
        <w:tc>
          <w:tcPr>
            <w:tcW w:w="851"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 xml:space="preserve"> m2 </w:t>
            </w:r>
          </w:p>
        </w:tc>
        <w:tc>
          <w:tcPr>
            <w:tcW w:w="1134"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134"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right"/>
              <w:rPr>
                <w:rFonts w:asciiTheme="majorHAnsi" w:hAnsiTheme="majorHAnsi" w:cstheme="majorHAnsi"/>
                <w:sz w:val="22"/>
                <w:szCs w:val="22"/>
              </w:rPr>
            </w:pPr>
            <w:r w:rsidRPr="00F61DB5">
              <w:rPr>
                <w:rFonts w:asciiTheme="majorHAnsi" w:hAnsiTheme="majorHAnsi" w:cstheme="majorHAnsi"/>
                <w:sz w:val="22"/>
                <w:szCs w:val="22"/>
              </w:rPr>
              <w:t xml:space="preserve">1.850.000 </w:t>
            </w:r>
          </w:p>
        </w:tc>
      </w:tr>
      <w:tr w:rsidR="00E62605" w:rsidRPr="00F61DB5" w:rsidTr="00301106">
        <w:trPr>
          <w:trHeight w:val="20"/>
        </w:trPr>
        <w:tc>
          <w:tcPr>
            <w:tcW w:w="537" w:type="dxa"/>
            <w:tcBorders>
              <w:top w:val="nil"/>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5857" w:type="dxa"/>
            <w:tcBorders>
              <w:top w:val="nil"/>
              <w:left w:val="nil"/>
              <w:bottom w:val="single" w:sz="4" w:space="0" w:color="auto"/>
              <w:right w:val="single" w:sz="4" w:space="0" w:color="auto"/>
            </w:tcBorders>
            <w:shd w:val="clear" w:color="000000" w:fill="FFFFFF"/>
            <w:hideMark/>
          </w:tcPr>
          <w:p w:rsidR="00E62605" w:rsidRPr="00F61DB5" w:rsidRDefault="00E62605" w:rsidP="00C744F3">
            <w:pPr>
              <w:rPr>
                <w:rFonts w:asciiTheme="majorHAnsi" w:hAnsiTheme="majorHAnsi" w:cstheme="majorHAnsi"/>
                <w:sz w:val="22"/>
                <w:szCs w:val="22"/>
              </w:rPr>
            </w:pPr>
            <w:r w:rsidRPr="00F61DB5">
              <w:rPr>
                <w:rFonts w:asciiTheme="majorHAnsi" w:hAnsiTheme="majorHAnsi" w:cstheme="majorHAnsi"/>
                <w:sz w:val="22"/>
                <w:szCs w:val="22"/>
              </w:rPr>
              <w:t xml:space="preserve">Cửa sổ 2 cánh mở quay </w:t>
            </w:r>
          </w:p>
        </w:tc>
        <w:tc>
          <w:tcPr>
            <w:tcW w:w="851"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 xml:space="preserve"> m2 </w:t>
            </w:r>
          </w:p>
        </w:tc>
        <w:tc>
          <w:tcPr>
            <w:tcW w:w="1134"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134"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right"/>
              <w:rPr>
                <w:rFonts w:asciiTheme="majorHAnsi" w:hAnsiTheme="majorHAnsi" w:cstheme="majorHAnsi"/>
                <w:sz w:val="22"/>
                <w:szCs w:val="22"/>
              </w:rPr>
            </w:pPr>
            <w:r w:rsidRPr="00F61DB5">
              <w:rPr>
                <w:rFonts w:asciiTheme="majorHAnsi" w:hAnsiTheme="majorHAnsi" w:cstheme="majorHAnsi"/>
                <w:sz w:val="22"/>
                <w:szCs w:val="22"/>
              </w:rPr>
              <w:t xml:space="preserve">1.800.000 </w:t>
            </w:r>
          </w:p>
        </w:tc>
      </w:tr>
      <w:tr w:rsidR="00E62605" w:rsidRPr="00F61DB5" w:rsidTr="00A063EC">
        <w:trPr>
          <w:trHeight w:val="20"/>
        </w:trPr>
        <w:tc>
          <w:tcPr>
            <w:tcW w:w="537" w:type="dxa"/>
            <w:tcBorders>
              <w:top w:val="nil"/>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5857" w:type="dxa"/>
            <w:tcBorders>
              <w:top w:val="nil"/>
              <w:left w:val="nil"/>
              <w:bottom w:val="single" w:sz="4" w:space="0" w:color="auto"/>
              <w:right w:val="single" w:sz="4" w:space="0" w:color="auto"/>
            </w:tcBorders>
            <w:shd w:val="clear" w:color="000000" w:fill="FFFFFF"/>
            <w:hideMark/>
          </w:tcPr>
          <w:p w:rsidR="00E62605" w:rsidRPr="00F61DB5" w:rsidRDefault="00E62605" w:rsidP="00C744F3">
            <w:pPr>
              <w:rPr>
                <w:rFonts w:asciiTheme="majorHAnsi" w:hAnsiTheme="majorHAnsi" w:cstheme="majorHAnsi"/>
                <w:sz w:val="22"/>
                <w:szCs w:val="22"/>
              </w:rPr>
            </w:pPr>
            <w:r w:rsidRPr="00F61DB5">
              <w:rPr>
                <w:rFonts w:asciiTheme="majorHAnsi" w:hAnsiTheme="majorHAnsi" w:cstheme="majorHAnsi"/>
                <w:sz w:val="22"/>
                <w:szCs w:val="22"/>
              </w:rPr>
              <w:t>Cửa sổ 2 cánh mở trượt</w:t>
            </w:r>
          </w:p>
        </w:tc>
        <w:tc>
          <w:tcPr>
            <w:tcW w:w="851"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 xml:space="preserve"> m2 </w:t>
            </w:r>
          </w:p>
        </w:tc>
        <w:tc>
          <w:tcPr>
            <w:tcW w:w="1134"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134"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right"/>
              <w:rPr>
                <w:rFonts w:asciiTheme="majorHAnsi" w:hAnsiTheme="majorHAnsi" w:cstheme="majorHAnsi"/>
                <w:sz w:val="22"/>
                <w:szCs w:val="22"/>
              </w:rPr>
            </w:pPr>
            <w:r w:rsidRPr="00F61DB5">
              <w:rPr>
                <w:rFonts w:asciiTheme="majorHAnsi" w:hAnsiTheme="majorHAnsi" w:cstheme="majorHAnsi"/>
                <w:sz w:val="22"/>
                <w:szCs w:val="22"/>
              </w:rPr>
              <w:t xml:space="preserve">1.750.000 </w:t>
            </w:r>
          </w:p>
        </w:tc>
      </w:tr>
      <w:tr w:rsidR="00E62605" w:rsidRPr="00F61DB5" w:rsidTr="00A063EC">
        <w:trPr>
          <w:trHeight w:val="20"/>
        </w:trPr>
        <w:tc>
          <w:tcPr>
            <w:tcW w:w="537" w:type="dxa"/>
            <w:tcBorders>
              <w:top w:val="nil"/>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5857" w:type="dxa"/>
            <w:tcBorders>
              <w:top w:val="single" w:sz="4" w:space="0" w:color="auto"/>
              <w:left w:val="nil"/>
              <w:bottom w:val="single" w:sz="4" w:space="0" w:color="auto"/>
              <w:right w:val="single" w:sz="4" w:space="0" w:color="auto"/>
            </w:tcBorders>
            <w:shd w:val="clear" w:color="000000" w:fill="FFFFFF"/>
            <w:hideMark/>
          </w:tcPr>
          <w:p w:rsidR="00E62605" w:rsidRPr="00F61DB5" w:rsidRDefault="00E62605" w:rsidP="00C744F3">
            <w:pPr>
              <w:rPr>
                <w:rFonts w:asciiTheme="majorHAnsi" w:hAnsiTheme="majorHAnsi" w:cstheme="majorHAnsi"/>
                <w:sz w:val="22"/>
                <w:szCs w:val="22"/>
              </w:rPr>
            </w:pPr>
            <w:r w:rsidRPr="00F61DB5">
              <w:rPr>
                <w:rFonts w:asciiTheme="majorHAnsi" w:hAnsiTheme="majorHAnsi" w:cstheme="majorHAnsi"/>
                <w:sz w:val="22"/>
                <w:szCs w:val="22"/>
              </w:rPr>
              <w:t>Cửa sổ mở hất</w:t>
            </w:r>
          </w:p>
        </w:tc>
        <w:tc>
          <w:tcPr>
            <w:tcW w:w="851"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 xml:space="preserve"> m2 </w:t>
            </w:r>
          </w:p>
        </w:tc>
        <w:tc>
          <w:tcPr>
            <w:tcW w:w="1134"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134"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right"/>
              <w:rPr>
                <w:rFonts w:asciiTheme="majorHAnsi" w:hAnsiTheme="majorHAnsi" w:cstheme="majorHAnsi"/>
                <w:sz w:val="22"/>
                <w:szCs w:val="22"/>
              </w:rPr>
            </w:pPr>
            <w:r w:rsidRPr="00F61DB5">
              <w:rPr>
                <w:rFonts w:asciiTheme="majorHAnsi" w:hAnsiTheme="majorHAnsi" w:cstheme="majorHAnsi"/>
                <w:sz w:val="22"/>
                <w:szCs w:val="22"/>
              </w:rPr>
              <w:t xml:space="preserve">1.650.000 </w:t>
            </w:r>
          </w:p>
        </w:tc>
      </w:tr>
      <w:tr w:rsidR="00E62605" w:rsidRPr="00F61DB5" w:rsidTr="00301106">
        <w:trPr>
          <w:trHeight w:val="20"/>
        </w:trPr>
        <w:tc>
          <w:tcPr>
            <w:tcW w:w="537" w:type="dxa"/>
            <w:tcBorders>
              <w:top w:val="nil"/>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5857" w:type="dxa"/>
            <w:tcBorders>
              <w:top w:val="nil"/>
              <w:left w:val="nil"/>
              <w:bottom w:val="single" w:sz="4" w:space="0" w:color="auto"/>
              <w:right w:val="single" w:sz="4" w:space="0" w:color="auto"/>
            </w:tcBorders>
            <w:shd w:val="clear" w:color="000000" w:fill="FFFFFF"/>
            <w:hideMark/>
          </w:tcPr>
          <w:p w:rsidR="00E62605" w:rsidRPr="00F61DB5" w:rsidRDefault="00E62605" w:rsidP="00C744F3">
            <w:pPr>
              <w:rPr>
                <w:rFonts w:asciiTheme="majorHAnsi" w:hAnsiTheme="majorHAnsi" w:cstheme="majorHAnsi"/>
                <w:sz w:val="22"/>
                <w:szCs w:val="22"/>
              </w:rPr>
            </w:pPr>
            <w:r w:rsidRPr="00F61DB5">
              <w:rPr>
                <w:rFonts w:asciiTheme="majorHAnsi" w:hAnsiTheme="majorHAnsi" w:cstheme="majorHAnsi"/>
                <w:sz w:val="22"/>
                <w:szCs w:val="22"/>
              </w:rPr>
              <w:t>Vách kính cố định có diện tích cửa sổ 2 cánh mở quay chiếm ≤ 50% diện tích tổng thể</w:t>
            </w:r>
          </w:p>
        </w:tc>
        <w:tc>
          <w:tcPr>
            <w:tcW w:w="851"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 xml:space="preserve"> m2 </w:t>
            </w:r>
          </w:p>
        </w:tc>
        <w:tc>
          <w:tcPr>
            <w:tcW w:w="1134"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134"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right"/>
              <w:rPr>
                <w:rFonts w:asciiTheme="majorHAnsi" w:hAnsiTheme="majorHAnsi" w:cstheme="majorHAnsi"/>
                <w:sz w:val="22"/>
                <w:szCs w:val="22"/>
              </w:rPr>
            </w:pPr>
            <w:r w:rsidRPr="00F61DB5">
              <w:rPr>
                <w:rFonts w:asciiTheme="majorHAnsi" w:hAnsiTheme="majorHAnsi" w:cstheme="majorHAnsi"/>
                <w:sz w:val="22"/>
                <w:szCs w:val="22"/>
              </w:rPr>
              <w:t xml:space="preserve">1.750.000 </w:t>
            </w:r>
          </w:p>
        </w:tc>
      </w:tr>
      <w:tr w:rsidR="00E62605" w:rsidRPr="00F61DB5" w:rsidTr="00B26EBC">
        <w:trPr>
          <w:trHeight w:val="20"/>
        </w:trPr>
        <w:tc>
          <w:tcPr>
            <w:tcW w:w="537" w:type="dxa"/>
            <w:tcBorders>
              <w:top w:val="nil"/>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bCs/>
                <w:sz w:val="22"/>
                <w:szCs w:val="22"/>
              </w:rPr>
            </w:pPr>
            <w:r w:rsidRPr="00F61DB5">
              <w:rPr>
                <w:rFonts w:asciiTheme="majorHAnsi" w:hAnsiTheme="majorHAnsi" w:cstheme="majorHAnsi"/>
                <w:bCs/>
                <w:sz w:val="22"/>
                <w:szCs w:val="22"/>
              </w:rPr>
              <w:t>C</w:t>
            </w:r>
          </w:p>
        </w:tc>
        <w:tc>
          <w:tcPr>
            <w:tcW w:w="5857" w:type="dxa"/>
            <w:tcBorders>
              <w:top w:val="nil"/>
              <w:left w:val="nil"/>
              <w:bottom w:val="single" w:sz="4" w:space="0" w:color="auto"/>
              <w:right w:val="single" w:sz="4" w:space="0" w:color="auto"/>
            </w:tcBorders>
            <w:shd w:val="clear" w:color="auto" w:fill="auto"/>
            <w:hideMark/>
          </w:tcPr>
          <w:p w:rsidR="00E62605" w:rsidRPr="00F61DB5" w:rsidRDefault="00E62605" w:rsidP="00C744F3">
            <w:pPr>
              <w:rPr>
                <w:rFonts w:asciiTheme="majorHAnsi" w:hAnsiTheme="majorHAnsi" w:cstheme="majorHAnsi"/>
                <w:bCs/>
                <w:sz w:val="22"/>
                <w:szCs w:val="22"/>
              </w:rPr>
            </w:pPr>
            <w:r w:rsidRPr="00F61DB5">
              <w:rPr>
                <w:rFonts w:asciiTheme="majorHAnsi" w:hAnsiTheme="majorHAnsi" w:cstheme="majorHAnsi"/>
                <w:bCs/>
                <w:sz w:val="22"/>
                <w:szCs w:val="22"/>
              </w:rPr>
              <w:t>VÁCH KÍNH</w:t>
            </w:r>
            <w:r w:rsidR="00B26EBC" w:rsidRPr="00F61DB5">
              <w:rPr>
                <w:rFonts w:asciiTheme="majorHAnsi" w:hAnsiTheme="majorHAnsi" w:cstheme="majorHAnsi"/>
                <w:bCs/>
                <w:sz w:val="22"/>
                <w:szCs w:val="22"/>
              </w:rPr>
              <w:t xml:space="preserve"> AN TOÀN 6.38 MM</w:t>
            </w:r>
          </w:p>
        </w:tc>
        <w:tc>
          <w:tcPr>
            <w:tcW w:w="851"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134"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134"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E62605" w:rsidRPr="00F61DB5" w:rsidTr="00B26EBC">
        <w:trPr>
          <w:trHeight w:val="20"/>
        </w:trPr>
        <w:tc>
          <w:tcPr>
            <w:tcW w:w="537" w:type="dxa"/>
            <w:tcBorders>
              <w:top w:val="single" w:sz="4" w:space="0" w:color="auto"/>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5857" w:type="dxa"/>
            <w:tcBorders>
              <w:top w:val="single" w:sz="4" w:space="0" w:color="auto"/>
              <w:left w:val="nil"/>
              <w:bottom w:val="single" w:sz="4" w:space="0" w:color="auto"/>
              <w:right w:val="single" w:sz="4" w:space="0" w:color="auto"/>
            </w:tcBorders>
            <w:shd w:val="clear" w:color="auto" w:fill="auto"/>
            <w:hideMark/>
          </w:tcPr>
          <w:p w:rsidR="00E62605" w:rsidRPr="00F61DB5" w:rsidRDefault="00E62605" w:rsidP="00C744F3">
            <w:pPr>
              <w:rPr>
                <w:rFonts w:asciiTheme="majorHAnsi" w:hAnsiTheme="majorHAnsi" w:cstheme="majorHAnsi"/>
                <w:sz w:val="22"/>
                <w:szCs w:val="22"/>
              </w:rPr>
            </w:pPr>
            <w:r w:rsidRPr="00F61DB5">
              <w:rPr>
                <w:rFonts w:asciiTheme="majorHAnsi" w:hAnsiTheme="majorHAnsi" w:cstheme="majorHAnsi"/>
                <w:sz w:val="22"/>
                <w:szCs w:val="22"/>
              </w:rPr>
              <w:t>Vách kính cố định</w:t>
            </w:r>
          </w:p>
        </w:tc>
        <w:tc>
          <w:tcPr>
            <w:tcW w:w="851" w:type="dxa"/>
            <w:tcBorders>
              <w:top w:val="single" w:sz="4" w:space="0" w:color="auto"/>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 xml:space="preserve"> m2 </w:t>
            </w:r>
          </w:p>
        </w:tc>
        <w:tc>
          <w:tcPr>
            <w:tcW w:w="1134" w:type="dxa"/>
            <w:tcBorders>
              <w:top w:val="single" w:sz="4" w:space="0" w:color="auto"/>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E62605" w:rsidRPr="00F61DB5" w:rsidRDefault="00E62605" w:rsidP="00C744F3">
            <w:pPr>
              <w:jc w:val="right"/>
              <w:rPr>
                <w:rFonts w:asciiTheme="majorHAnsi" w:hAnsiTheme="majorHAnsi" w:cstheme="majorHAnsi"/>
                <w:sz w:val="22"/>
                <w:szCs w:val="22"/>
              </w:rPr>
            </w:pPr>
            <w:r w:rsidRPr="00F61DB5">
              <w:rPr>
                <w:rFonts w:asciiTheme="majorHAnsi" w:hAnsiTheme="majorHAnsi" w:cstheme="majorHAnsi"/>
                <w:sz w:val="22"/>
                <w:szCs w:val="22"/>
              </w:rPr>
              <w:t xml:space="preserve">1.580.000 </w:t>
            </w:r>
          </w:p>
        </w:tc>
      </w:tr>
      <w:tr w:rsidR="00E62605" w:rsidRPr="00F61DB5" w:rsidTr="00B26EBC">
        <w:trPr>
          <w:trHeight w:val="20"/>
        </w:trPr>
        <w:tc>
          <w:tcPr>
            <w:tcW w:w="537" w:type="dxa"/>
            <w:tcBorders>
              <w:top w:val="single" w:sz="4" w:space="0" w:color="auto"/>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bCs/>
                <w:sz w:val="22"/>
                <w:szCs w:val="22"/>
              </w:rPr>
            </w:pPr>
            <w:r w:rsidRPr="00F61DB5">
              <w:rPr>
                <w:rFonts w:asciiTheme="majorHAnsi" w:hAnsiTheme="majorHAnsi" w:cstheme="majorHAnsi"/>
                <w:bCs/>
                <w:sz w:val="22"/>
                <w:szCs w:val="22"/>
              </w:rPr>
              <w:t xml:space="preserve">D </w:t>
            </w:r>
          </w:p>
        </w:tc>
        <w:tc>
          <w:tcPr>
            <w:tcW w:w="6708" w:type="dxa"/>
            <w:gridSpan w:val="2"/>
            <w:tcBorders>
              <w:top w:val="single" w:sz="4" w:space="0" w:color="auto"/>
              <w:left w:val="nil"/>
              <w:bottom w:val="single" w:sz="4" w:space="0" w:color="auto"/>
              <w:right w:val="single" w:sz="4" w:space="0" w:color="000000"/>
            </w:tcBorders>
            <w:shd w:val="clear" w:color="auto" w:fill="auto"/>
            <w:hideMark/>
          </w:tcPr>
          <w:p w:rsidR="00E62605" w:rsidRPr="00F61DB5" w:rsidRDefault="00E62605" w:rsidP="00C744F3">
            <w:pPr>
              <w:rPr>
                <w:rFonts w:asciiTheme="majorHAnsi" w:hAnsiTheme="majorHAnsi" w:cstheme="majorHAnsi"/>
                <w:bCs/>
                <w:sz w:val="22"/>
                <w:szCs w:val="22"/>
              </w:rPr>
            </w:pPr>
            <w:r w:rsidRPr="00F61DB5">
              <w:rPr>
                <w:rFonts w:asciiTheme="majorHAnsi" w:hAnsiTheme="majorHAnsi" w:cstheme="majorHAnsi"/>
                <w:bCs/>
                <w:sz w:val="22"/>
                <w:szCs w:val="22"/>
              </w:rPr>
              <w:t xml:space="preserve">PHỤ KIỆN KINLONG NHÔM HỆ 55 HMI </w:t>
            </w:r>
          </w:p>
        </w:tc>
        <w:tc>
          <w:tcPr>
            <w:tcW w:w="1134" w:type="dxa"/>
            <w:tcBorders>
              <w:top w:val="single" w:sz="4" w:space="0" w:color="auto"/>
              <w:left w:val="nil"/>
              <w:bottom w:val="single" w:sz="4" w:space="0" w:color="auto"/>
              <w:right w:val="single" w:sz="4" w:space="0" w:color="auto"/>
            </w:tcBorders>
            <w:shd w:val="clear" w:color="auto" w:fill="auto"/>
            <w:noWrap/>
            <w:hideMark/>
          </w:tcPr>
          <w:p w:rsidR="00E62605" w:rsidRPr="00F61DB5" w:rsidRDefault="00E62605" w:rsidP="00C744F3">
            <w:pPr>
              <w:rPr>
                <w:rFonts w:asciiTheme="majorHAnsi" w:hAnsiTheme="majorHAnsi" w:cstheme="majorHAnsi"/>
                <w:sz w:val="22"/>
                <w:szCs w:val="22"/>
              </w:rPr>
            </w:pPr>
            <w:r w:rsidRPr="00F61DB5">
              <w:rPr>
                <w:rFonts w:asciiTheme="majorHAnsi" w:hAnsiTheme="majorHAnsi" w:cstheme="majorHAnsi"/>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E62605" w:rsidRPr="00F61DB5" w:rsidRDefault="00E62605" w:rsidP="00C744F3">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E62605" w:rsidRPr="00F61DB5" w:rsidTr="00301106">
        <w:trPr>
          <w:trHeight w:val="20"/>
        </w:trPr>
        <w:tc>
          <w:tcPr>
            <w:tcW w:w="537" w:type="dxa"/>
            <w:tcBorders>
              <w:top w:val="nil"/>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5857" w:type="dxa"/>
            <w:tcBorders>
              <w:top w:val="nil"/>
              <w:left w:val="nil"/>
              <w:bottom w:val="single" w:sz="4" w:space="0" w:color="auto"/>
              <w:right w:val="single" w:sz="4" w:space="0" w:color="auto"/>
            </w:tcBorders>
            <w:shd w:val="clear" w:color="auto" w:fill="auto"/>
            <w:hideMark/>
          </w:tcPr>
          <w:p w:rsidR="00E62605" w:rsidRPr="00F61DB5" w:rsidRDefault="00E62605" w:rsidP="00C744F3">
            <w:pPr>
              <w:rPr>
                <w:rFonts w:asciiTheme="majorHAnsi" w:hAnsiTheme="majorHAnsi" w:cstheme="majorHAnsi"/>
                <w:sz w:val="22"/>
                <w:szCs w:val="22"/>
              </w:rPr>
            </w:pPr>
            <w:r w:rsidRPr="00F61DB5">
              <w:rPr>
                <w:rFonts w:asciiTheme="majorHAnsi" w:hAnsiTheme="majorHAnsi" w:cstheme="majorHAnsi"/>
                <w:sz w:val="22"/>
                <w:szCs w:val="22"/>
              </w:rPr>
              <w:t>Phụ kiện cửa đi 1 cánh mở quay</w:t>
            </w:r>
          </w:p>
        </w:tc>
        <w:tc>
          <w:tcPr>
            <w:tcW w:w="851"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 xml:space="preserve"> bộ </w:t>
            </w:r>
          </w:p>
        </w:tc>
        <w:tc>
          <w:tcPr>
            <w:tcW w:w="1134"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134"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right"/>
              <w:rPr>
                <w:rFonts w:asciiTheme="majorHAnsi" w:hAnsiTheme="majorHAnsi" w:cstheme="majorHAnsi"/>
                <w:sz w:val="22"/>
                <w:szCs w:val="22"/>
              </w:rPr>
            </w:pPr>
            <w:r w:rsidRPr="00F61DB5">
              <w:rPr>
                <w:rFonts w:asciiTheme="majorHAnsi" w:hAnsiTheme="majorHAnsi" w:cstheme="majorHAnsi"/>
                <w:sz w:val="22"/>
                <w:szCs w:val="22"/>
              </w:rPr>
              <w:t xml:space="preserve">1.370.000 </w:t>
            </w:r>
          </w:p>
        </w:tc>
      </w:tr>
      <w:tr w:rsidR="00E62605" w:rsidRPr="00F61DB5" w:rsidTr="00A063EC">
        <w:trPr>
          <w:trHeight w:val="20"/>
        </w:trPr>
        <w:tc>
          <w:tcPr>
            <w:tcW w:w="537" w:type="dxa"/>
            <w:tcBorders>
              <w:top w:val="nil"/>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5857" w:type="dxa"/>
            <w:tcBorders>
              <w:top w:val="nil"/>
              <w:left w:val="nil"/>
              <w:bottom w:val="single" w:sz="4" w:space="0" w:color="auto"/>
              <w:right w:val="single" w:sz="4" w:space="0" w:color="auto"/>
            </w:tcBorders>
            <w:shd w:val="clear" w:color="auto" w:fill="auto"/>
            <w:hideMark/>
          </w:tcPr>
          <w:p w:rsidR="00E62605" w:rsidRPr="00F61DB5" w:rsidRDefault="00E62605" w:rsidP="00C744F3">
            <w:pPr>
              <w:rPr>
                <w:rFonts w:asciiTheme="majorHAnsi" w:hAnsiTheme="majorHAnsi" w:cstheme="majorHAnsi"/>
                <w:sz w:val="22"/>
                <w:szCs w:val="22"/>
              </w:rPr>
            </w:pPr>
            <w:r w:rsidRPr="00F61DB5">
              <w:rPr>
                <w:rFonts w:asciiTheme="majorHAnsi" w:hAnsiTheme="majorHAnsi" w:cstheme="majorHAnsi"/>
                <w:sz w:val="22"/>
                <w:szCs w:val="22"/>
              </w:rPr>
              <w:t>Phụ kiện cửa  đi 2 cánh mở quay</w:t>
            </w:r>
          </w:p>
        </w:tc>
        <w:tc>
          <w:tcPr>
            <w:tcW w:w="851"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 xml:space="preserve"> bộ </w:t>
            </w:r>
          </w:p>
        </w:tc>
        <w:tc>
          <w:tcPr>
            <w:tcW w:w="1134"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134"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right"/>
              <w:rPr>
                <w:rFonts w:asciiTheme="majorHAnsi" w:hAnsiTheme="majorHAnsi" w:cstheme="majorHAnsi"/>
                <w:sz w:val="22"/>
                <w:szCs w:val="22"/>
              </w:rPr>
            </w:pPr>
            <w:r w:rsidRPr="00F61DB5">
              <w:rPr>
                <w:rFonts w:asciiTheme="majorHAnsi" w:hAnsiTheme="majorHAnsi" w:cstheme="majorHAnsi"/>
                <w:sz w:val="22"/>
                <w:szCs w:val="22"/>
              </w:rPr>
              <w:t xml:space="preserve">1.940.000 </w:t>
            </w:r>
          </w:p>
        </w:tc>
      </w:tr>
      <w:tr w:rsidR="00E62605" w:rsidRPr="00F61DB5" w:rsidTr="00A063EC">
        <w:trPr>
          <w:trHeight w:val="20"/>
        </w:trPr>
        <w:tc>
          <w:tcPr>
            <w:tcW w:w="537" w:type="dxa"/>
            <w:tcBorders>
              <w:top w:val="single" w:sz="4" w:space="0" w:color="auto"/>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5857" w:type="dxa"/>
            <w:tcBorders>
              <w:top w:val="single" w:sz="4" w:space="0" w:color="auto"/>
              <w:left w:val="single" w:sz="4" w:space="0" w:color="auto"/>
              <w:bottom w:val="single" w:sz="4" w:space="0" w:color="auto"/>
              <w:right w:val="single" w:sz="4" w:space="0" w:color="auto"/>
            </w:tcBorders>
            <w:shd w:val="clear" w:color="auto" w:fill="auto"/>
            <w:hideMark/>
          </w:tcPr>
          <w:p w:rsidR="00E62605" w:rsidRPr="00F61DB5" w:rsidRDefault="00E62605" w:rsidP="00C744F3">
            <w:pPr>
              <w:rPr>
                <w:rFonts w:asciiTheme="majorHAnsi" w:hAnsiTheme="majorHAnsi" w:cstheme="majorHAnsi"/>
                <w:sz w:val="22"/>
                <w:szCs w:val="22"/>
              </w:rPr>
            </w:pPr>
            <w:r w:rsidRPr="00F61DB5">
              <w:rPr>
                <w:rFonts w:asciiTheme="majorHAnsi" w:hAnsiTheme="majorHAnsi" w:cstheme="majorHAnsi"/>
                <w:sz w:val="22"/>
                <w:szCs w:val="22"/>
              </w:rPr>
              <w:t>Phụ kiện cửa  đi 4 cánh mở quay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 xml:space="preserve"> bộ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right"/>
              <w:rPr>
                <w:rFonts w:asciiTheme="majorHAnsi" w:hAnsiTheme="majorHAnsi" w:cstheme="majorHAnsi"/>
                <w:sz w:val="22"/>
                <w:szCs w:val="22"/>
              </w:rPr>
            </w:pPr>
            <w:r w:rsidRPr="00F61DB5">
              <w:rPr>
                <w:rFonts w:asciiTheme="majorHAnsi" w:hAnsiTheme="majorHAnsi" w:cstheme="majorHAnsi"/>
                <w:sz w:val="22"/>
                <w:szCs w:val="22"/>
              </w:rPr>
              <w:t xml:space="preserve">2.400.000 </w:t>
            </w:r>
          </w:p>
        </w:tc>
      </w:tr>
      <w:tr w:rsidR="00E62605" w:rsidRPr="00F61DB5" w:rsidTr="00A063EC">
        <w:trPr>
          <w:trHeight w:val="20"/>
        </w:trPr>
        <w:tc>
          <w:tcPr>
            <w:tcW w:w="537" w:type="dxa"/>
            <w:tcBorders>
              <w:top w:val="single" w:sz="4" w:space="0" w:color="auto"/>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5857" w:type="dxa"/>
            <w:tcBorders>
              <w:top w:val="single" w:sz="4" w:space="0" w:color="auto"/>
              <w:left w:val="single" w:sz="4" w:space="0" w:color="auto"/>
              <w:bottom w:val="single" w:sz="4" w:space="0" w:color="auto"/>
              <w:right w:val="single" w:sz="4" w:space="0" w:color="auto"/>
            </w:tcBorders>
            <w:shd w:val="clear" w:color="auto" w:fill="auto"/>
            <w:hideMark/>
          </w:tcPr>
          <w:p w:rsidR="00E62605" w:rsidRPr="00F61DB5" w:rsidRDefault="00E62605" w:rsidP="00C744F3">
            <w:pPr>
              <w:rPr>
                <w:rFonts w:asciiTheme="majorHAnsi" w:hAnsiTheme="majorHAnsi" w:cstheme="majorHAnsi"/>
                <w:sz w:val="22"/>
                <w:szCs w:val="22"/>
              </w:rPr>
            </w:pPr>
            <w:r w:rsidRPr="00F61DB5">
              <w:rPr>
                <w:rFonts w:asciiTheme="majorHAnsi" w:hAnsiTheme="majorHAnsi" w:cstheme="majorHAnsi"/>
                <w:sz w:val="22"/>
                <w:szCs w:val="22"/>
              </w:rPr>
              <w:t>Phụ kiện cửa  sổ 1 cánh mở quay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 xml:space="preserve"> bộ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right"/>
              <w:rPr>
                <w:rFonts w:asciiTheme="majorHAnsi" w:hAnsiTheme="majorHAnsi" w:cstheme="majorHAnsi"/>
                <w:sz w:val="22"/>
                <w:szCs w:val="22"/>
              </w:rPr>
            </w:pPr>
            <w:r w:rsidRPr="00F61DB5">
              <w:rPr>
                <w:rFonts w:asciiTheme="majorHAnsi" w:hAnsiTheme="majorHAnsi" w:cstheme="majorHAnsi"/>
                <w:sz w:val="22"/>
                <w:szCs w:val="22"/>
              </w:rPr>
              <w:t xml:space="preserve">   740.000 </w:t>
            </w:r>
          </w:p>
        </w:tc>
      </w:tr>
      <w:tr w:rsidR="00E62605" w:rsidRPr="00F61DB5" w:rsidTr="00E25CEE">
        <w:trPr>
          <w:trHeight w:val="20"/>
        </w:trPr>
        <w:tc>
          <w:tcPr>
            <w:tcW w:w="537" w:type="dxa"/>
            <w:tcBorders>
              <w:top w:val="single" w:sz="4" w:space="0" w:color="auto"/>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5857" w:type="dxa"/>
            <w:tcBorders>
              <w:top w:val="single" w:sz="4" w:space="0" w:color="auto"/>
              <w:left w:val="single" w:sz="4" w:space="0" w:color="auto"/>
              <w:bottom w:val="single" w:sz="4" w:space="0" w:color="auto"/>
              <w:right w:val="single" w:sz="4" w:space="0" w:color="auto"/>
            </w:tcBorders>
            <w:shd w:val="clear" w:color="auto" w:fill="auto"/>
            <w:hideMark/>
          </w:tcPr>
          <w:p w:rsidR="00E62605" w:rsidRPr="00F61DB5" w:rsidRDefault="00E62605" w:rsidP="00C744F3">
            <w:pPr>
              <w:rPr>
                <w:rFonts w:asciiTheme="majorHAnsi" w:hAnsiTheme="majorHAnsi" w:cstheme="majorHAnsi"/>
                <w:sz w:val="22"/>
                <w:szCs w:val="22"/>
              </w:rPr>
            </w:pPr>
            <w:r w:rsidRPr="00F61DB5">
              <w:rPr>
                <w:rFonts w:asciiTheme="majorHAnsi" w:hAnsiTheme="majorHAnsi" w:cstheme="majorHAnsi"/>
                <w:sz w:val="22"/>
                <w:szCs w:val="22"/>
              </w:rPr>
              <w:t xml:space="preserve">Phụ kiện cửa  sổ 2 cánh mở quay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 xml:space="preserve"> bộ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right"/>
              <w:rPr>
                <w:rFonts w:asciiTheme="majorHAnsi" w:hAnsiTheme="majorHAnsi" w:cstheme="majorHAnsi"/>
                <w:sz w:val="22"/>
                <w:szCs w:val="22"/>
              </w:rPr>
            </w:pPr>
            <w:r w:rsidRPr="00F61DB5">
              <w:rPr>
                <w:rFonts w:asciiTheme="majorHAnsi" w:hAnsiTheme="majorHAnsi" w:cstheme="majorHAnsi"/>
                <w:sz w:val="22"/>
                <w:szCs w:val="22"/>
              </w:rPr>
              <w:t xml:space="preserve">1.000.000 </w:t>
            </w:r>
          </w:p>
        </w:tc>
      </w:tr>
      <w:tr w:rsidR="00E62605" w:rsidRPr="00F61DB5" w:rsidTr="00301106">
        <w:trPr>
          <w:trHeight w:val="20"/>
        </w:trPr>
        <w:tc>
          <w:tcPr>
            <w:tcW w:w="537" w:type="dxa"/>
            <w:tcBorders>
              <w:top w:val="single" w:sz="4" w:space="0" w:color="auto"/>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5857" w:type="dxa"/>
            <w:tcBorders>
              <w:top w:val="single" w:sz="4" w:space="0" w:color="auto"/>
              <w:left w:val="nil"/>
              <w:bottom w:val="single" w:sz="4" w:space="0" w:color="auto"/>
              <w:right w:val="single" w:sz="4" w:space="0" w:color="auto"/>
            </w:tcBorders>
            <w:shd w:val="clear" w:color="auto" w:fill="auto"/>
            <w:hideMark/>
          </w:tcPr>
          <w:p w:rsidR="00E62605" w:rsidRPr="00F61DB5" w:rsidRDefault="00E62605" w:rsidP="00C744F3">
            <w:pPr>
              <w:rPr>
                <w:rFonts w:asciiTheme="majorHAnsi" w:hAnsiTheme="majorHAnsi" w:cstheme="majorHAnsi"/>
                <w:sz w:val="22"/>
                <w:szCs w:val="22"/>
              </w:rPr>
            </w:pPr>
            <w:r w:rsidRPr="00F61DB5">
              <w:rPr>
                <w:rFonts w:asciiTheme="majorHAnsi" w:hAnsiTheme="majorHAnsi" w:cstheme="majorHAnsi"/>
                <w:sz w:val="22"/>
                <w:szCs w:val="22"/>
              </w:rPr>
              <w:t>Phụ kiện cửa  sổ 2 cánh mở trượt</w:t>
            </w:r>
          </w:p>
        </w:tc>
        <w:tc>
          <w:tcPr>
            <w:tcW w:w="851" w:type="dxa"/>
            <w:tcBorders>
              <w:top w:val="single" w:sz="4" w:space="0" w:color="auto"/>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 xml:space="preserve"> bộ </w:t>
            </w:r>
          </w:p>
        </w:tc>
        <w:tc>
          <w:tcPr>
            <w:tcW w:w="1134" w:type="dxa"/>
            <w:tcBorders>
              <w:top w:val="single" w:sz="4" w:space="0" w:color="auto"/>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134" w:type="dxa"/>
            <w:tcBorders>
              <w:top w:val="single" w:sz="4" w:space="0" w:color="auto"/>
              <w:left w:val="nil"/>
              <w:bottom w:val="single" w:sz="4" w:space="0" w:color="auto"/>
              <w:right w:val="single" w:sz="4" w:space="0" w:color="auto"/>
            </w:tcBorders>
            <w:shd w:val="clear" w:color="auto" w:fill="auto"/>
            <w:noWrap/>
            <w:hideMark/>
          </w:tcPr>
          <w:p w:rsidR="00E62605" w:rsidRPr="00F61DB5" w:rsidRDefault="00E62605" w:rsidP="00C744F3">
            <w:pPr>
              <w:jc w:val="right"/>
              <w:rPr>
                <w:rFonts w:asciiTheme="majorHAnsi" w:hAnsiTheme="majorHAnsi" w:cstheme="majorHAnsi"/>
                <w:sz w:val="22"/>
                <w:szCs w:val="22"/>
              </w:rPr>
            </w:pPr>
            <w:r w:rsidRPr="00F61DB5">
              <w:rPr>
                <w:rFonts w:asciiTheme="majorHAnsi" w:hAnsiTheme="majorHAnsi" w:cstheme="majorHAnsi"/>
                <w:sz w:val="22"/>
                <w:szCs w:val="22"/>
              </w:rPr>
              <w:t xml:space="preserve">   460.000 </w:t>
            </w:r>
          </w:p>
        </w:tc>
      </w:tr>
      <w:tr w:rsidR="00E62605" w:rsidRPr="00F61DB5" w:rsidTr="00301106">
        <w:trPr>
          <w:trHeight w:val="20"/>
        </w:trPr>
        <w:tc>
          <w:tcPr>
            <w:tcW w:w="537" w:type="dxa"/>
            <w:tcBorders>
              <w:top w:val="nil"/>
              <w:left w:val="single" w:sz="4" w:space="0" w:color="auto"/>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7</w:t>
            </w:r>
          </w:p>
        </w:tc>
        <w:tc>
          <w:tcPr>
            <w:tcW w:w="5857" w:type="dxa"/>
            <w:tcBorders>
              <w:top w:val="nil"/>
              <w:left w:val="nil"/>
              <w:bottom w:val="single" w:sz="4" w:space="0" w:color="auto"/>
              <w:right w:val="single" w:sz="4" w:space="0" w:color="auto"/>
            </w:tcBorders>
            <w:shd w:val="clear" w:color="auto" w:fill="auto"/>
            <w:hideMark/>
          </w:tcPr>
          <w:p w:rsidR="00E62605" w:rsidRPr="00F61DB5" w:rsidRDefault="00E62605" w:rsidP="00C744F3">
            <w:pPr>
              <w:rPr>
                <w:rFonts w:asciiTheme="majorHAnsi" w:hAnsiTheme="majorHAnsi" w:cstheme="majorHAnsi"/>
                <w:sz w:val="22"/>
                <w:szCs w:val="22"/>
              </w:rPr>
            </w:pPr>
            <w:r w:rsidRPr="00F61DB5">
              <w:rPr>
                <w:rFonts w:asciiTheme="majorHAnsi" w:hAnsiTheme="majorHAnsi" w:cstheme="majorHAnsi"/>
                <w:sz w:val="22"/>
                <w:szCs w:val="22"/>
              </w:rPr>
              <w:t>Phụ kiện cửa sổ mở hất</w:t>
            </w:r>
          </w:p>
        </w:tc>
        <w:tc>
          <w:tcPr>
            <w:tcW w:w="851"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 xml:space="preserve"> bộ </w:t>
            </w:r>
          </w:p>
        </w:tc>
        <w:tc>
          <w:tcPr>
            <w:tcW w:w="1134"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134" w:type="dxa"/>
            <w:tcBorders>
              <w:top w:val="nil"/>
              <w:left w:val="nil"/>
              <w:bottom w:val="single" w:sz="4" w:space="0" w:color="auto"/>
              <w:right w:val="single" w:sz="4" w:space="0" w:color="auto"/>
            </w:tcBorders>
            <w:shd w:val="clear" w:color="auto" w:fill="auto"/>
            <w:noWrap/>
            <w:hideMark/>
          </w:tcPr>
          <w:p w:rsidR="00E62605" w:rsidRPr="00F61DB5" w:rsidRDefault="00E62605" w:rsidP="00C744F3">
            <w:pPr>
              <w:jc w:val="right"/>
              <w:rPr>
                <w:rFonts w:asciiTheme="majorHAnsi" w:hAnsiTheme="majorHAnsi" w:cstheme="majorHAnsi"/>
                <w:sz w:val="22"/>
                <w:szCs w:val="22"/>
              </w:rPr>
            </w:pPr>
            <w:r w:rsidRPr="00F61DB5">
              <w:rPr>
                <w:rFonts w:asciiTheme="majorHAnsi" w:hAnsiTheme="majorHAnsi" w:cstheme="majorHAnsi"/>
                <w:sz w:val="22"/>
                <w:szCs w:val="22"/>
              </w:rPr>
              <w:t xml:space="preserve">740.000 </w:t>
            </w:r>
          </w:p>
        </w:tc>
      </w:tr>
    </w:tbl>
    <w:p w:rsidR="009221F5" w:rsidRPr="00F61DB5" w:rsidRDefault="009221F5" w:rsidP="009221F5">
      <w:pPr>
        <w:ind w:right="-108" w:firstLine="720"/>
        <w:jc w:val="both"/>
        <w:rPr>
          <w:rFonts w:asciiTheme="majorHAnsi" w:hAnsiTheme="majorHAnsi" w:cstheme="majorHAnsi"/>
          <w:sz w:val="24"/>
          <w:szCs w:val="24"/>
        </w:rPr>
      </w:pPr>
      <w:r w:rsidRPr="00F61DB5">
        <w:rPr>
          <w:rFonts w:asciiTheme="majorHAnsi" w:hAnsiTheme="majorHAnsi" w:cstheme="majorHAnsi"/>
          <w:sz w:val="24"/>
          <w:szCs w:val="24"/>
        </w:rPr>
        <w:t xml:space="preserve">Các sản phẩm trên thay bằng kính mờ, kính màu </w:t>
      </w:r>
      <w:r w:rsidRPr="00F61DB5">
        <w:rPr>
          <w:rFonts w:asciiTheme="majorHAnsi" w:hAnsiTheme="majorHAnsi" w:cstheme="majorHAnsi" w:hint="eastAsia"/>
          <w:sz w:val="24"/>
          <w:szCs w:val="24"/>
        </w:rPr>
        <w:t>đơ</w:t>
      </w:r>
      <w:r w:rsidRPr="00F61DB5">
        <w:rPr>
          <w:rFonts w:asciiTheme="majorHAnsi" w:hAnsiTheme="majorHAnsi" w:cstheme="majorHAnsi"/>
          <w:sz w:val="24"/>
          <w:szCs w:val="24"/>
        </w:rPr>
        <w:t xml:space="preserve">n giá cộng thêm 15% cho từng loại, </w:t>
      </w:r>
      <w:r w:rsidRPr="00F61DB5">
        <w:rPr>
          <w:rFonts w:asciiTheme="majorHAnsi" w:hAnsiTheme="majorHAnsi" w:cstheme="majorHAnsi" w:hint="eastAsia"/>
          <w:sz w:val="24"/>
          <w:szCs w:val="24"/>
        </w:rPr>
        <w:t>Đơ</w:t>
      </w:r>
      <w:r w:rsidRPr="00F61DB5">
        <w:rPr>
          <w:rFonts w:asciiTheme="majorHAnsi" w:hAnsiTheme="majorHAnsi" w:cstheme="majorHAnsi"/>
          <w:sz w:val="24"/>
          <w:szCs w:val="24"/>
        </w:rPr>
        <w:t xml:space="preserve">n giá trên </w:t>
      </w:r>
      <w:r w:rsidRPr="00F61DB5">
        <w:rPr>
          <w:rFonts w:asciiTheme="majorHAnsi" w:hAnsiTheme="majorHAnsi" w:cstheme="majorHAnsi" w:hint="eastAsia"/>
          <w:sz w:val="24"/>
          <w:szCs w:val="24"/>
        </w:rPr>
        <w:t>đã</w:t>
      </w:r>
      <w:r w:rsidRPr="00F61DB5">
        <w:rPr>
          <w:rFonts w:asciiTheme="majorHAnsi" w:hAnsiTheme="majorHAnsi" w:cstheme="majorHAnsi"/>
          <w:sz w:val="24"/>
          <w:szCs w:val="24"/>
        </w:rPr>
        <w:t xml:space="preserve"> bao gồm chi phí vận chuyển, lắp </w:t>
      </w:r>
      <w:r w:rsidRPr="00F61DB5">
        <w:rPr>
          <w:rFonts w:asciiTheme="majorHAnsi" w:hAnsiTheme="majorHAnsi" w:cstheme="majorHAnsi" w:hint="eastAsia"/>
          <w:sz w:val="24"/>
          <w:szCs w:val="24"/>
        </w:rPr>
        <w:t>đ</w:t>
      </w:r>
      <w:r w:rsidRPr="00F61DB5">
        <w:rPr>
          <w:rFonts w:asciiTheme="majorHAnsi" w:hAnsiTheme="majorHAnsi" w:cstheme="majorHAnsi"/>
          <w:sz w:val="24"/>
          <w:szCs w:val="24"/>
        </w:rPr>
        <w:t>ặt trong phạm vi thành phố Yên Bái.</w:t>
      </w:r>
    </w:p>
    <w:p w:rsidR="004D2C45" w:rsidRPr="00F61DB5" w:rsidRDefault="004D2C45" w:rsidP="00C744F3">
      <w:pPr>
        <w:jc w:val="both"/>
        <w:rPr>
          <w:rFonts w:ascii="Times New Roman" w:hAnsi="Times New Roman"/>
          <w:b/>
          <w:sz w:val="24"/>
          <w:szCs w:val="24"/>
          <w:lang w:val="nl-NL"/>
        </w:rPr>
      </w:pPr>
      <w:r w:rsidRPr="00F61DB5">
        <w:rPr>
          <w:rFonts w:ascii="Times New Roman" w:hAnsi="Times New Roman"/>
          <w:b/>
          <w:sz w:val="24"/>
          <w:szCs w:val="24"/>
          <w:lang w:val="nl-NL"/>
        </w:rPr>
        <w:t>1.15. Công ty cổ phần xây dựng giao thông Yên Bái</w:t>
      </w:r>
    </w:p>
    <w:p w:rsidR="004D2C45" w:rsidRPr="00F61DB5" w:rsidRDefault="004D2C45" w:rsidP="00C744F3">
      <w:pPr>
        <w:jc w:val="both"/>
        <w:rPr>
          <w:rFonts w:ascii="Times New Roman" w:hAnsi="Times New Roman"/>
          <w:sz w:val="24"/>
          <w:szCs w:val="24"/>
          <w:lang w:val="nl-NL"/>
        </w:rPr>
      </w:pPr>
      <w:r w:rsidRPr="00F61DB5">
        <w:rPr>
          <w:rFonts w:ascii="Times New Roman" w:hAnsi="Times New Roman"/>
          <w:sz w:val="24"/>
          <w:szCs w:val="24"/>
          <w:lang w:val="nl-NL"/>
        </w:rPr>
        <w:t xml:space="preserve">Địa chỉ: Số 779, tổ 7, phường Nguyễn Thái Học, thành phố Yên Bái. </w:t>
      </w:r>
    </w:p>
    <w:p w:rsidR="004D2C45" w:rsidRPr="00F61DB5" w:rsidRDefault="004D2C45" w:rsidP="00C744F3">
      <w:pPr>
        <w:jc w:val="both"/>
        <w:rPr>
          <w:rFonts w:ascii="Times New Roman" w:hAnsi="Times New Roman"/>
          <w:sz w:val="24"/>
          <w:szCs w:val="24"/>
          <w:lang w:val="nl-NL"/>
        </w:rPr>
      </w:pPr>
      <w:r w:rsidRPr="00F61DB5">
        <w:rPr>
          <w:rFonts w:ascii="Times New Roman" w:hAnsi="Times New Roman"/>
          <w:sz w:val="24"/>
          <w:szCs w:val="24"/>
          <w:lang w:val="nl-NL"/>
        </w:rPr>
        <w:t xml:space="preserve">Địa chỉ nơi sản xuất: Khu </w:t>
      </w:r>
      <w:r w:rsidR="008C3F7E">
        <w:rPr>
          <w:rFonts w:ascii="Times New Roman" w:hAnsi="Times New Roman"/>
          <w:sz w:val="24"/>
          <w:szCs w:val="24"/>
          <w:lang w:val="nl-NL"/>
        </w:rPr>
        <w:t>CN</w:t>
      </w:r>
      <w:r w:rsidRPr="00F61DB5">
        <w:rPr>
          <w:rFonts w:ascii="Times New Roman" w:hAnsi="Times New Roman"/>
          <w:sz w:val="24"/>
          <w:szCs w:val="24"/>
          <w:lang w:val="nl-NL"/>
        </w:rPr>
        <w:t xml:space="preserve"> phía Nam, xã Văn Phú, </w:t>
      </w:r>
      <w:r w:rsidR="008C3F7E">
        <w:rPr>
          <w:rFonts w:ascii="Times New Roman" w:hAnsi="Times New Roman"/>
          <w:sz w:val="24"/>
          <w:szCs w:val="24"/>
          <w:lang w:val="nl-NL"/>
        </w:rPr>
        <w:t xml:space="preserve">TP </w:t>
      </w:r>
      <w:r w:rsidRPr="00F61DB5">
        <w:rPr>
          <w:rFonts w:ascii="Times New Roman" w:hAnsi="Times New Roman"/>
          <w:sz w:val="24"/>
          <w:szCs w:val="24"/>
          <w:lang w:val="nl-NL"/>
        </w:rPr>
        <w:t>Yên Bái.</w:t>
      </w:r>
      <w:r w:rsidR="008C3F7E">
        <w:rPr>
          <w:rFonts w:ascii="Times New Roman" w:hAnsi="Times New Roman"/>
          <w:sz w:val="24"/>
          <w:szCs w:val="24"/>
          <w:lang w:val="nl-NL"/>
        </w:rPr>
        <w:t xml:space="preserve"> </w:t>
      </w:r>
      <w:r w:rsidRPr="00F61DB5">
        <w:rPr>
          <w:rFonts w:ascii="Times New Roman" w:hAnsi="Times New Roman"/>
          <w:sz w:val="24"/>
          <w:szCs w:val="24"/>
          <w:lang w:val="nl-NL"/>
        </w:rPr>
        <w:t>Điện thoại: 0945.300.666</w:t>
      </w:r>
    </w:p>
    <w:p w:rsidR="004D2C45" w:rsidRPr="00F61DB5" w:rsidRDefault="004D2C45" w:rsidP="004D2C45">
      <w:pPr>
        <w:widowControl w:val="0"/>
        <w:autoSpaceDE w:val="0"/>
        <w:autoSpaceDN w:val="0"/>
        <w:ind w:right="-28"/>
        <w:rPr>
          <w:rFonts w:asciiTheme="majorHAnsi" w:hAnsiTheme="majorHAnsi" w:cstheme="majorHAnsi"/>
          <w:sz w:val="25"/>
          <w:szCs w:val="25"/>
        </w:rPr>
      </w:pPr>
      <w:r w:rsidRPr="00F61DB5">
        <w:rPr>
          <w:rFonts w:asciiTheme="majorHAnsi" w:hAnsiTheme="majorHAnsi" w:cstheme="majorHAnsi"/>
          <w:sz w:val="25"/>
          <w:szCs w:val="25"/>
        </w:rPr>
        <w:t xml:space="preserve">                                                                                                                          ĐVT: đồng VN</w:t>
      </w:r>
    </w:p>
    <w:tbl>
      <w:tblPr>
        <w:tblW w:w="4910" w:type="pct"/>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7"/>
        <w:gridCol w:w="3112"/>
        <w:gridCol w:w="708"/>
        <w:gridCol w:w="1419"/>
        <w:gridCol w:w="3684"/>
      </w:tblGrid>
      <w:tr w:rsidR="00F61DB5" w:rsidRPr="00F61DB5" w:rsidTr="00A91464">
        <w:tc>
          <w:tcPr>
            <w:tcW w:w="309" w:type="pct"/>
            <w:shd w:val="clear" w:color="auto" w:fill="auto"/>
            <w:tcMar>
              <w:top w:w="0" w:type="dxa"/>
              <w:left w:w="108" w:type="dxa"/>
              <w:bottom w:w="0" w:type="dxa"/>
              <w:right w:w="108" w:type="dxa"/>
            </w:tcMar>
            <w:vAlign w:val="center"/>
          </w:tcPr>
          <w:p w:rsidR="004D2C45" w:rsidRPr="00F61DB5" w:rsidRDefault="004D2C45" w:rsidP="004D2C45">
            <w:pPr>
              <w:ind w:right="-29"/>
              <w:jc w:val="center"/>
              <w:rPr>
                <w:rFonts w:asciiTheme="majorHAnsi" w:hAnsiTheme="majorHAnsi" w:cstheme="majorHAnsi"/>
                <w:sz w:val="22"/>
                <w:szCs w:val="22"/>
              </w:rPr>
            </w:pPr>
            <w:r w:rsidRPr="00F61DB5">
              <w:rPr>
                <w:rFonts w:asciiTheme="majorHAnsi" w:hAnsiTheme="majorHAnsi" w:cstheme="majorHAnsi"/>
                <w:b/>
                <w:bCs/>
                <w:sz w:val="22"/>
                <w:szCs w:val="22"/>
                <w:lang w:val="nl-NL"/>
              </w:rPr>
              <w:t>TT</w:t>
            </w:r>
          </w:p>
        </w:tc>
        <w:tc>
          <w:tcPr>
            <w:tcW w:w="1636" w:type="pct"/>
            <w:shd w:val="clear" w:color="auto" w:fill="auto"/>
            <w:tcMar>
              <w:top w:w="0" w:type="dxa"/>
              <w:left w:w="108" w:type="dxa"/>
              <w:bottom w:w="0" w:type="dxa"/>
              <w:right w:w="108" w:type="dxa"/>
            </w:tcMar>
            <w:vAlign w:val="center"/>
          </w:tcPr>
          <w:p w:rsidR="004D2C45" w:rsidRPr="00F61DB5" w:rsidRDefault="004D2C45" w:rsidP="004D2C45">
            <w:pPr>
              <w:ind w:right="-29"/>
              <w:jc w:val="center"/>
              <w:rPr>
                <w:rFonts w:asciiTheme="majorHAnsi" w:hAnsiTheme="majorHAnsi" w:cstheme="majorHAnsi"/>
                <w:sz w:val="22"/>
                <w:szCs w:val="22"/>
              </w:rPr>
            </w:pPr>
            <w:r w:rsidRPr="00F61DB5">
              <w:rPr>
                <w:rFonts w:asciiTheme="majorHAnsi" w:hAnsiTheme="majorHAnsi" w:cstheme="majorHAnsi"/>
                <w:b/>
                <w:bCs/>
                <w:sz w:val="22"/>
                <w:szCs w:val="22"/>
              </w:rPr>
              <w:t>Danh mục vật liệu xây dựng</w:t>
            </w:r>
          </w:p>
        </w:tc>
        <w:tc>
          <w:tcPr>
            <w:tcW w:w="372" w:type="pct"/>
            <w:shd w:val="clear" w:color="auto" w:fill="auto"/>
            <w:tcMar>
              <w:top w:w="0" w:type="dxa"/>
              <w:left w:w="108" w:type="dxa"/>
              <w:bottom w:w="0" w:type="dxa"/>
              <w:right w:w="108" w:type="dxa"/>
            </w:tcMar>
            <w:vAlign w:val="center"/>
          </w:tcPr>
          <w:p w:rsidR="004D2C45" w:rsidRPr="00F61DB5" w:rsidRDefault="004D2C45" w:rsidP="004D2C45">
            <w:pPr>
              <w:ind w:right="-29"/>
              <w:jc w:val="center"/>
              <w:rPr>
                <w:rFonts w:asciiTheme="majorHAnsi" w:hAnsiTheme="majorHAnsi" w:cstheme="majorHAnsi"/>
                <w:sz w:val="22"/>
                <w:szCs w:val="22"/>
              </w:rPr>
            </w:pPr>
            <w:r w:rsidRPr="00F61DB5">
              <w:rPr>
                <w:rFonts w:asciiTheme="majorHAnsi" w:hAnsiTheme="majorHAnsi" w:cstheme="majorHAnsi"/>
                <w:b/>
                <w:bCs/>
                <w:sz w:val="22"/>
                <w:szCs w:val="22"/>
                <w:lang w:val="nl-NL"/>
              </w:rPr>
              <w:t xml:space="preserve">Đơn vị </w:t>
            </w:r>
          </w:p>
        </w:tc>
        <w:tc>
          <w:tcPr>
            <w:tcW w:w="746" w:type="pct"/>
            <w:tcMar>
              <w:top w:w="0" w:type="dxa"/>
              <w:left w:w="108" w:type="dxa"/>
              <w:bottom w:w="0" w:type="dxa"/>
              <w:right w:w="108" w:type="dxa"/>
            </w:tcMar>
            <w:vAlign w:val="center"/>
          </w:tcPr>
          <w:p w:rsidR="004D2C45" w:rsidRPr="00F61DB5" w:rsidRDefault="004D2C45" w:rsidP="004D2C45">
            <w:pPr>
              <w:ind w:right="-29"/>
              <w:jc w:val="center"/>
              <w:rPr>
                <w:rFonts w:asciiTheme="majorHAnsi" w:hAnsiTheme="majorHAnsi" w:cstheme="majorHAnsi"/>
                <w:b/>
                <w:bCs/>
                <w:sz w:val="22"/>
                <w:szCs w:val="22"/>
              </w:rPr>
            </w:pPr>
            <w:r w:rsidRPr="00F61DB5">
              <w:rPr>
                <w:rFonts w:asciiTheme="majorHAnsi" w:hAnsiTheme="majorHAnsi" w:cstheme="majorHAnsi"/>
                <w:b/>
                <w:bCs/>
                <w:sz w:val="22"/>
                <w:szCs w:val="22"/>
              </w:rPr>
              <w:t>Tiêu chuẩn</w:t>
            </w:r>
            <w:r w:rsidRPr="00F61DB5">
              <w:rPr>
                <w:rFonts w:asciiTheme="majorHAnsi" w:hAnsiTheme="majorHAnsi" w:cstheme="majorHAnsi"/>
                <w:b/>
                <w:bCs/>
                <w:sz w:val="22"/>
                <w:szCs w:val="22"/>
              </w:rPr>
              <w:br/>
              <w:t>kỹ thuật</w:t>
            </w:r>
          </w:p>
        </w:tc>
        <w:tc>
          <w:tcPr>
            <w:tcW w:w="1937" w:type="pct"/>
            <w:shd w:val="clear" w:color="auto" w:fill="auto"/>
            <w:tcMar>
              <w:top w:w="0" w:type="dxa"/>
              <w:left w:w="108" w:type="dxa"/>
              <w:bottom w:w="0" w:type="dxa"/>
              <w:right w:w="108" w:type="dxa"/>
            </w:tcMar>
            <w:vAlign w:val="center"/>
          </w:tcPr>
          <w:p w:rsidR="004D2C45" w:rsidRPr="00F61DB5" w:rsidRDefault="004D2C45" w:rsidP="00553BDB">
            <w:pPr>
              <w:ind w:left="-112" w:right="-108"/>
              <w:jc w:val="center"/>
              <w:rPr>
                <w:rFonts w:asciiTheme="majorHAnsi" w:hAnsiTheme="majorHAnsi" w:cstheme="majorHAnsi"/>
                <w:i/>
                <w:spacing w:val="-4"/>
                <w:sz w:val="22"/>
                <w:szCs w:val="22"/>
              </w:rPr>
            </w:pPr>
            <w:r w:rsidRPr="00F61DB5">
              <w:rPr>
                <w:rFonts w:asciiTheme="majorHAnsi" w:hAnsiTheme="majorHAnsi" w:cstheme="majorHAnsi"/>
                <w:b/>
                <w:bCs/>
                <w:spacing w:val="-4"/>
                <w:sz w:val="22"/>
                <w:szCs w:val="22"/>
              </w:rPr>
              <w:t>Giá bán</w:t>
            </w:r>
            <w:r w:rsidR="00553BDB" w:rsidRPr="00F61DB5">
              <w:rPr>
                <w:rFonts w:asciiTheme="majorHAnsi" w:hAnsiTheme="majorHAnsi" w:cstheme="majorHAnsi"/>
                <w:b/>
                <w:bCs/>
                <w:spacing w:val="-4"/>
                <w:sz w:val="22"/>
                <w:szCs w:val="22"/>
              </w:rPr>
              <w:t xml:space="preserve"> </w:t>
            </w:r>
            <w:r w:rsidRPr="00F61DB5">
              <w:rPr>
                <w:rFonts w:asciiTheme="majorHAnsi" w:hAnsiTheme="majorHAnsi" w:cstheme="majorHAnsi"/>
                <w:i/>
                <w:spacing w:val="-4"/>
                <w:sz w:val="22"/>
                <w:szCs w:val="22"/>
              </w:rPr>
              <w:t xml:space="preserve">bao gồm chi phí vận chuyển trong bán kính 10Km khu vực </w:t>
            </w:r>
            <w:r w:rsidR="00553BDB" w:rsidRPr="00F61DB5">
              <w:rPr>
                <w:rFonts w:asciiTheme="majorHAnsi" w:hAnsiTheme="majorHAnsi" w:cstheme="majorHAnsi"/>
                <w:i/>
                <w:spacing w:val="-4"/>
                <w:sz w:val="22"/>
                <w:szCs w:val="22"/>
              </w:rPr>
              <w:t>TP</w:t>
            </w:r>
            <w:r w:rsidRPr="00F61DB5">
              <w:rPr>
                <w:rFonts w:asciiTheme="majorHAnsi" w:hAnsiTheme="majorHAnsi" w:cstheme="majorHAnsi"/>
                <w:i/>
                <w:spacing w:val="-4"/>
                <w:sz w:val="22"/>
                <w:szCs w:val="22"/>
              </w:rPr>
              <w:t xml:space="preserve"> Yên Bái)</w:t>
            </w:r>
          </w:p>
        </w:tc>
      </w:tr>
      <w:tr w:rsidR="00F61DB5" w:rsidRPr="00F61DB5" w:rsidTr="00A91464">
        <w:trPr>
          <w:trHeight w:val="20"/>
        </w:trPr>
        <w:tc>
          <w:tcPr>
            <w:tcW w:w="309" w:type="pct"/>
            <w:shd w:val="clear" w:color="auto" w:fill="auto"/>
            <w:tcMar>
              <w:top w:w="0" w:type="dxa"/>
              <w:left w:w="108" w:type="dxa"/>
              <w:bottom w:w="0" w:type="dxa"/>
              <w:right w:w="108" w:type="dxa"/>
            </w:tcMar>
            <w:vAlign w:val="center"/>
          </w:tcPr>
          <w:p w:rsidR="004D2C45" w:rsidRPr="00F61DB5" w:rsidRDefault="004D2C45" w:rsidP="004D2C45">
            <w:pPr>
              <w:ind w:right="-29"/>
              <w:jc w:val="center"/>
              <w:rPr>
                <w:rFonts w:asciiTheme="majorHAnsi" w:hAnsiTheme="majorHAnsi" w:cstheme="majorHAnsi"/>
                <w:b/>
                <w:sz w:val="22"/>
                <w:szCs w:val="22"/>
              </w:rPr>
            </w:pPr>
            <w:r w:rsidRPr="00F61DB5">
              <w:rPr>
                <w:rFonts w:asciiTheme="majorHAnsi" w:hAnsiTheme="majorHAnsi" w:cstheme="majorHAnsi"/>
                <w:b/>
                <w:sz w:val="22"/>
                <w:szCs w:val="22"/>
              </w:rPr>
              <w:t>I</w:t>
            </w:r>
          </w:p>
        </w:tc>
        <w:tc>
          <w:tcPr>
            <w:tcW w:w="1636" w:type="pct"/>
            <w:shd w:val="clear" w:color="auto" w:fill="auto"/>
            <w:tcMar>
              <w:top w:w="0" w:type="dxa"/>
              <w:left w:w="108" w:type="dxa"/>
              <w:bottom w:w="0" w:type="dxa"/>
              <w:right w:w="108" w:type="dxa"/>
            </w:tcMar>
            <w:vAlign w:val="center"/>
          </w:tcPr>
          <w:p w:rsidR="004D2C45" w:rsidRPr="00F61DB5" w:rsidRDefault="004D2C45" w:rsidP="004D2C45">
            <w:pPr>
              <w:ind w:right="-29"/>
              <w:rPr>
                <w:rFonts w:asciiTheme="majorHAnsi" w:hAnsiTheme="majorHAnsi" w:cstheme="majorHAnsi"/>
                <w:b/>
                <w:sz w:val="22"/>
                <w:szCs w:val="22"/>
              </w:rPr>
            </w:pPr>
            <w:r w:rsidRPr="00F61DB5">
              <w:rPr>
                <w:rFonts w:asciiTheme="majorHAnsi" w:hAnsiTheme="majorHAnsi" w:cstheme="majorHAnsi"/>
                <w:b/>
                <w:sz w:val="22"/>
                <w:szCs w:val="22"/>
              </w:rPr>
              <w:t>Bê tông PC40 Yên Bình</w:t>
            </w:r>
          </w:p>
        </w:tc>
        <w:tc>
          <w:tcPr>
            <w:tcW w:w="372" w:type="pct"/>
            <w:shd w:val="clear" w:color="auto" w:fill="auto"/>
            <w:tcMar>
              <w:top w:w="0" w:type="dxa"/>
              <w:left w:w="108" w:type="dxa"/>
              <w:bottom w:w="0" w:type="dxa"/>
              <w:right w:w="108" w:type="dxa"/>
            </w:tcMar>
            <w:vAlign w:val="bottom"/>
          </w:tcPr>
          <w:p w:rsidR="004D2C45" w:rsidRPr="00F61DB5" w:rsidRDefault="004D2C45" w:rsidP="004D2C45">
            <w:pPr>
              <w:ind w:right="-29"/>
              <w:jc w:val="center"/>
              <w:rPr>
                <w:rFonts w:asciiTheme="majorHAnsi" w:hAnsiTheme="majorHAnsi" w:cstheme="majorHAnsi"/>
                <w:sz w:val="22"/>
                <w:szCs w:val="22"/>
              </w:rPr>
            </w:pPr>
          </w:p>
        </w:tc>
        <w:tc>
          <w:tcPr>
            <w:tcW w:w="746" w:type="pct"/>
            <w:tcMar>
              <w:top w:w="0" w:type="dxa"/>
              <w:left w:w="108" w:type="dxa"/>
              <w:bottom w:w="0" w:type="dxa"/>
              <w:right w:w="108" w:type="dxa"/>
            </w:tcMar>
            <w:vAlign w:val="bottom"/>
          </w:tcPr>
          <w:p w:rsidR="004D2C45" w:rsidRPr="00F61DB5" w:rsidRDefault="004D2C45" w:rsidP="004D2C45">
            <w:pPr>
              <w:ind w:right="-29"/>
              <w:jc w:val="center"/>
              <w:rPr>
                <w:rFonts w:asciiTheme="majorHAnsi" w:hAnsiTheme="majorHAnsi" w:cstheme="majorHAnsi"/>
                <w:sz w:val="22"/>
                <w:szCs w:val="22"/>
                <w:lang w:val="nl-NL"/>
              </w:rPr>
            </w:pPr>
          </w:p>
        </w:tc>
        <w:tc>
          <w:tcPr>
            <w:tcW w:w="1937" w:type="pct"/>
            <w:shd w:val="clear" w:color="auto" w:fill="auto"/>
            <w:tcMar>
              <w:top w:w="0" w:type="dxa"/>
              <w:left w:w="108" w:type="dxa"/>
              <w:bottom w:w="0" w:type="dxa"/>
              <w:right w:w="108" w:type="dxa"/>
            </w:tcMar>
            <w:vAlign w:val="bottom"/>
          </w:tcPr>
          <w:p w:rsidR="004D2C45" w:rsidRPr="00F61DB5" w:rsidRDefault="004D2C45" w:rsidP="004D2C45">
            <w:pPr>
              <w:ind w:right="-29"/>
              <w:jc w:val="center"/>
              <w:rPr>
                <w:rFonts w:asciiTheme="majorHAnsi" w:hAnsiTheme="majorHAnsi" w:cstheme="majorHAnsi"/>
                <w:sz w:val="22"/>
                <w:szCs w:val="22"/>
              </w:rPr>
            </w:pPr>
          </w:p>
        </w:tc>
      </w:tr>
      <w:tr w:rsidR="00F61DB5" w:rsidRPr="00F61DB5" w:rsidTr="00A91464">
        <w:trPr>
          <w:trHeight w:val="20"/>
        </w:trPr>
        <w:tc>
          <w:tcPr>
            <w:tcW w:w="309" w:type="pct"/>
            <w:shd w:val="clear" w:color="auto" w:fill="auto"/>
            <w:tcMar>
              <w:top w:w="0" w:type="dxa"/>
              <w:left w:w="108" w:type="dxa"/>
              <w:bottom w:w="0" w:type="dxa"/>
              <w:right w:w="108" w:type="dxa"/>
            </w:tcMar>
            <w:vAlign w:val="bottom"/>
          </w:tcPr>
          <w:p w:rsidR="004D2C45" w:rsidRPr="00F61DB5" w:rsidRDefault="004D2C45" w:rsidP="004D2C45">
            <w:pPr>
              <w:ind w:right="-29"/>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1636" w:type="pct"/>
            <w:shd w:val="clear" w:color="auto" w:fill="auto"/>
            <w:tcMar>
              <w:top w:w="0" w:type="dxa"/>
              <w:left w:w="108" w:type="dxa"/>
              <w:bottom w:w="0" w:type="dxa"/>
              <w:right w:w="108" w:type="dxa"/>
            </w:tcMar>
            <w:vAlign w:val="bottom"/>
          </w:tcPr>
          <w:p w:rsidR="004D2C45" w:rsidRPr="00F61DB5" w:rsidRDefault="004D2C45" w:rsidP="004D2C45">
            <w:pPr>
              <w:ind w:right="-29"/>
              <w:rPr>
                <w:rFonts w:asciiTheme="majorHAnsi" w:hAnsiTheme="majorHAnsi" w:cstheme="majorHAnsi"/>
                <w:sz w:val="22"/>
                <w:szCs w:val="22"/>
              </w:rPr>
            </w:pPr>
            <w:r w:rsidRPr="00F61DB5">
              <w:rPr>
                <w:rFonts w:asciiTheme="majorHAnsi" w:hAnsiTheme="majorHAnsi" w:cstheme="majorHAnsi"/>
                <w:sz w:val="22"/>
                <w:szCs w:val="22"/>
              </w:rPr>
              <w:t>Vữa bê tông VXM M150</w:t>
            </w:r>
          </w:p>
        </w:tc>
        <w:tc>
          <w:tcPr>
            <w:tcW w:w="372" w:type="pct"/>
            <w:shd w:val="clear" w:color="auto" w:fill="auto"/>
            <w:tcMar>
              <w:top w:w="0" w:type="dxa"/>
              <w:left w:w="108" w:type="dxa"/>
              <w:bottom w:w="0" w:type="dxa"/>
              <w:right w:w="108" w:type="dxa"/>
            </w:tcMar>
            <w:vAlign w:val="bottom"/>
          </w:tcPr>
          <w:p w:rsidR="004D2C45" w:rsidRPr="00F61DB5" w:rsidRDefault="004D2C45" w:rsidP="004D2C45">
            <w:pPr>
              <w:ind w:right="-29"/>
              <w:jc w:val="center"/>
              <w:rPr>
                <w:rFonts w:asciiTheme="majorHAnsi" w:hAnsiTheme="majorHAnsi" w:cstheme="majorHAnsi"/>
                <w:sz w:val="22"/>
                <w:szCs w:val="22"/>
              </w:rPr>
            </w:pPr>
            <w:r w:rsidRPr="00F61DB5">
              <w:rPr>
                <w:rFonts w:asciiTheme="majorHAnsi" w:hAnsiTheme="majorHAnsi" w:cstheme="majorHAnsi"/>
                <w:sz w:val="22"/>
                <w:szCs w:val="22"/>
              </w:rPr>
              <w:t>m³</w:t>
            </w:r>
          </w:p>
        </w:tc>
        <w:tc>
          <w:tcPr>
            <w:tcW w:w="746" w:type="pct"/>
            <w:tcMar>
              <w:top w:w="0" w:type="dxa"/>
              <w:left w:w="108" w:type="dxa"/>
              <w:bottom w:w="0" w:type="dxa"/>
              <w:right w:w="108" w:type="dxa"/>
            </w:tcMar>
            <w:vAlign w:val="bottom"/>
          </w:tcPr>
          <w:p w:rsidR="004D2C45" w:rsidRPr="00F61DB5" w:rsidRDefault="004D2C45" w:rsidP="004D2C45">
            <w:pPr>
              <w:ind w:right="-29"/>
              <w:jc w:val="center"/>
              <w:rPr>
                <w:rFonts w:asciiTheme="majorHAnsi" w:hAnsiTheme="majorHAnsi" w:cstheme="majorHAnsi"/>
                <w:sz w:val="22"/>
                <w:szCs w:val="22"/>
                <w:lang w:val="nl-NL"/>
              </w:rPr>
            </w:pPr>
          </w:p>
        </w:tc>
        <w:tc>
          <w:tcPr>
            <w:tcW w:w="1937" w:type="pct"/>
            <w:shd w:val="clear" w:color="auto" w:fill="auto"/>
            <w:tcMar>
              <w:top w:w="0" w:type="dxa"/>
              <w:left w:w="108" w:type="dxa"/>
              <w:bottom w:w="0" w:type="dxa"/>
              <w:right w:w="108" w:type="dxa"/>
            </w:tcMar>
            <w:vAlign w:val="bottom"/>
          </w:tcPr>
          <w:p w:rsidR="004D2C45" w:rsidRPr="00F61DB5" w:rsidRDefault="004D2C45" w:rsidP="004D2C45">
            <w:pPr>
              <w:ind w:right="-29"/>
              <w:jc w:val="right"/>
              <w:rPr>
                <w:rFonts w:asciiTheme="majorHAnsi" w:hAnsiTheme="majorHAnsi" w:cstheme="majorHAnsi"/>
                <w:sz w:val="22"/>
                <w:szCs w:val="22"/>
              </w:rPr>
            </w:pPr>
            <w:r w:rsidRPr="00F61DB5">
              <w:rPr>
                <w:rFonts w:asciiTheme="majorHAnsi" w:hAnsiTheme="majorHAnsi" w:cstheme="majorHAnsi"/>
                <w:sz w:val="22"/>
                <w:szCs w:val="22"/>
              </w:rPr>
              <w:t>1.048.000</w:t>
            </w:r>
          </w:p>
        </w:tc>
      </w:tr>
      <w:tr w:rsidR="00F61DB5" w:rsidRPr="00F61DB5" w:rsidTr="00A91464">
        <w:trPr>
          <w:trHeight w:val="20"/>
        </w:trPr>
        <w:tc>
          <w:tcPr>
            <w:tcW w:w="309" w:type="pct"/>
            <w:shd w:val="clear" w:color="auto" w:fill="auto"/>
            <w:tcMar>
              <w:top w:w="0" w:type="dxa"/>
              <w:left w:w="108" w:type="dxa"/>
              <w:bottom w:w="0" w:type="dxa"/>
              <w:right w:w="108" w:type="dxa"/>
            </w:tcMar>
            <w:vAlign w:val="bottom"/>
          </w:tcPr>
          <w:p w:rsidR="004D2C45" w:rsidRPr="00F61DB5" w:rsidRDefault="004D2C45" w:rsidP="004D2C45">
            <w:pPr>
              <w:ind w:right="-29"/>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1636" w:type="pct"/>
            <w:shd w:val="clear" w:color="auto" w:fill="auto"/>
            <w:tcMar>
              <w:top w:w="0" w:type="dxa"/>
              <w:left w:w="108" w:type="dxa"/>
              <w:bottom w:w="0" w:type="dxa"/>
              <w:right w:w="108" w:type="dxa"/>
            </w:tcMar>
            <w:vAlign w:val="bottom"/>
          </w:tcPr>
          <w:p w:rsidR="004D2C45" w:rsidRPr="00F61DB5" w:rsidRDefault="004D2C45" w:rsidP="004D2C45">
            <w:pPr>
              <w:ind w:right="-29"/>
              <w:rPr>
                <w:rFonts w:asciiTheme="majorHAnsi" w:hAnsiTheme="majorHAnsi" w:cstheme="majorHAnsi"/>
                <w:sz w:val="22"/>
                <w:szCs w:val="22"/>
              </w:rPr>
            </w:pPr>
            <w:r w:rsidRPr="00F61DB5">
              <w:rPr>
                <w:rFonts w:asciiTheme="majorHAnsi" w:hAnsiTheme="majorHAnsi" w:cstheme="majorHAnsi"/>
                <w:sz w:val="22"/>
                <w:szCs w:val="22"/>
              </w:rPr>
              <w:t>Vữa bê tông VXM M200</w:t>
            </w:r>
          </w:p>
        </w:tc>
        <w:tc>
          <w:tcPr>
            <w:tcW w:w="372" w:type="pct"/>
            <w:shd w:val="clear" w:color="auto" w:fill="auto"/>
            <w:tcMar>
              <w:top w:w="0" w:type="dxa"/>
              <w:left w:w="108" w:type="dxa"/>
              <w:bottom w:w="0" w:type="dxa"/>
              <w:right w:w="108" w:type="dxa"/>
            </w:tcMar>
            <w:vAlign w:val="bottom"/>
          </w:tcPr>
          <w:p w:rsidR="004D2C45" w:rsidRPr="00F61DB5" w:rsidRDefault="004D2C45" w:rsidP="004D2C45">
            <w:pPr>
              <w:ind w:right="-29"/>
              <w:jc w:val="center"/>
              <w:rPr>
                <w:rFonts w:asciiTheme="majorHAnsi" w:hAnsiTheme="majorHAnsi" w:cstheme="majorHAnsi"/>
                <w:sz w:val="22"/>
                <w:szCs w:val="22"/>
              </w:rPr>
            </w:pPr>
            <w:r w:rsidRPr="00F61DB5">
              <w:rPr>
                <w:rFonts w:asciiTheme="majorHAnsi" w:hAnsiTheme="majorHAnsi" w:cstheme="majorHAnsi"/>
                <w:sz w:val="22"/>
                <w:szCs w:val="22"/>
              </w:rPr>
              <w:t>m³</w:t>
            </w:r>
          </w:p>
        </w:tc>
        <w:tc>
          <w:tcPr>
            <w:tcW w:w="746" w:type="pct"/>
            <w:tcMar>
              <w:top w:w="0" w:type="dxa"/>
              <w:left w:w="108" w:type="dxa"/>
              <w:bottom w:w="0" w:type="dxa"/>
              <w:right w:w="108" w:type="dxa"/>
            </w:tcMar>
            <w:vAlign w:val="bottom"/>
          </w:tcPr>
          <w:p w:rsidR="004D2C45" w:rsidRPr="00F61DB5" w:rsidRDefault="004D2C45" w:rsidP="004D2C45">
            <w:pPr>
              <w:ind w:right="-29"/>
              <w:jc w:val="center"/>
              <w:rPr>
                <w:rFonts w:asciiTheme="majorHAnsi" w:hAnsiTheme="majorHAnsi" w:cstheme="majorHAnsi"/>
                <w:sz w:val="22"/>
                <w:szCs w:val="22"/>
                <w:lang w:val="nl-NL"/>
              </w:rPr>
            </w:pPr>
          </w:p>
        </w:tc>
        <w:tc>
          <w:tcPr>
            <w:tcW w:w="1937" w:type="pct"/>
            <w:shd w:val="clear" w:color="auto" w:fill="auto"/>
            <w:tcMar>
              <w:top w:w="0" w:type="dxa"/>
              <w:left w:w="108" w:type="dxa"/>
              <w:bottom w:w="0" w:type="dxa"/>
              <w:right w:w="108" w:type="dxa"/>
            </w:tcMar>
            <w:vAlign w:val="bottom"/>
          </w:tcPr>
          <w:p w:rsidR="004D2C45" w:rsidRPr="00F61DB5" w:rsidRDefault="004D2C45" w:rsidP="004D2C45">
            <w:pPr>
              <w:ind w:right="-29"/>
              <w:jc w:val="right"/>
              <w:rPr>
                <w:rFonts w:asciiTheme="majorHAnsi" w:hAnsiTheme="majorHAnsi" w:cstheme="majorHAnsi"/>
                <w:sz w:val="22"/>
                <w:szCs w:val="22"/>
              </w:rPr>
            </w:pPr>
            <w:r w:rsidRPr="00F61DB5">
              <w:rPr>
                <w:rFonts w:asciiTheme="majorHAnsi" w:hAnsiTheme="majorHAnsi" w:cstheme="majorHAnsi"/>
                <w:sz w:val="22"/>
                <w:szCs w:val="22"/>
              </w:rPr>
              <w:t>1.115.000</w:t>
            </w:r>
          </w:p>
        </w:tc>
      </w:tr>
      <w:tr w:rsidR="00F61DB5" w:rsidRPr="00F61DB5" w:rsidTr="00A91464">
        <w:trPr>
          <w:trHeight w:val="20"/>
        </w:trPr>
        <w:tc>
          <w:tcPr>
            <w:tcW w:w="309" w:type="pct"/>
            <w:shd w:val="clear" w:color="auto" w:fill="auto"/>
            <w:tcMar>
              <w:top w:w="0" w:type="dxa"/>
              <w:left w:w="108" w:type="dxa"/>
              <w:bottom w:w="0" w:type="dxa"/>
              <w:right w:w="108" w:type="dxa"/>
            </w:tcMar>
            <w:vAlign w:val="bottom"/>
          </w:tcPr>
          <w:p w:rsidR="004D2C45" w:rsidRPr="00F61DB5" w:rsidRDefault="004D2C45" w:rsidP="004D2C45">
            <w:pPr>
              <w:ind w:right="-29"/>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1636" w:type="pct"/>
            <w:shd w:val="clear" w:color="auto" w:fill="auto"/>
            <w:tcMar>
              <w:top w:w="0" w:type="dxa"/>
              <w:left w:w="108" w:type="dxa"/>
              <w:bottom w:w="0" w:type="dxa"/>
              <w:right w:w="108" w:type="dxa"/>
            </w:tcMar>
            <w:vAlign w:val="bottom"/>
          </w:tcPr>
          <w:p w:rsidR="004D2C45" w:rsidRPr="00F61DB5" w:rsidRDefault="004D2C45" w:rsidP="004D2C45">
            <w:pPr>
              <w:ind w:right="-29"/>
              <w:rPr>
                <w:rFonts w:asciiTheme="majorHAnsi" w:hAnsiTheme="majorHAnsi" w:cstheme="majorHAnsi"/>
                <w:sz w:val="22"/>
                <w:szCs w:val="22"/>
              </w:rPr>
            </w:pPr>
            <w:r w:rsidRPr="00F61DB5">
              <w:rPr>
                <w:rFonts w:asciiTheme="majorHAnsi" w:hAnsiTheme="majorHAnsi" w:cstheme="majorHAnsi"/>
                <w:sz w:val="22"/>
                <w:szCs w:val="22"/>
              </w:rPr>
              <w:t>Vữa bê tông VXM M250</w:t>
            </w:r>
          </w:p>
        </w:tc>
        <w:tc>
          <w:tcPr>
            <w:tcW w:w="372" w:type="pct"/>
            <w:shd w:val="clear" w:color="auto" w:fill="auto"/>
            <w:tcMar>
              <w:top w:w="0" w:type="dxa"/>
              <w:left w:w="108" w:type="dxa"/>
              <w:bottom w:w="0" w:type="dxa"/>
              <w:right w:w="108" w:type="dxa"/>
            </w:tcMar>
            <w:vAlign w:val="bottom"/>
          </w:tcPr>
          <w:p w:rsidR="004D2C45" w:rsidRPr="00F61DB5" w:rsidRDefault="004D2C45" w:rsidP="004D2C45">
            <w:pPr>
              <w:ind w:right="-29"/>
              <w:jc w:val="center"/>
              <w:rPr>
                <w:rFonts w:asciiTheme="majorHAnsi" w:hAnsiTheme="majorHAnsi" w:cstheme="majorHAnsi"/>
                <w:sz w:val="22"/>
                <w:szCs w:val="22"/>
              </w:rPr>
            </w:pPr>
            <w:r w:rsidRPr="00F61DB5">
              <w:rPr>
                <w:rFonts w:asciiTheme="majorHAnsi" w:hAnsiTheme="majorHAnsi" w:cstheme="majorHAnsi"/>
                <w:sz w:val="22"/>
                <w:szCs w:val="22"/>
              </w:rPr>
              <w:t>m³</w:t>
            </w:r>
          </w:p>
        </w:tc>
        <w:tc>
          <w:tcPr>
            <w:tcW w:w="746" w:type="pct"/>
            <w:tcMar>
              <w:top w:w="0" w:type="dxa"/>
              <w:left w:w="108" w:type="dxa"/>
              <w:bottom w:w="0" w:type="dxa"/>
              <w:right w:w="108" w:type="dxa"/>
            </w:tcMar>
            <w:vAlign w:val="bottom"/>
          </w:tcPr>
          <w:p w:rsidR="004D2C45" w:rsidRPr="00F61DB5" w:rsidRDefault="004D2C45" w:rsidP="004D2C45">
            <w:pPr>
              <w:ind w:right="-29"/>
              <w:jc w:val="center"/>
              <w:rPr>
                <w:rFonts w:asciiTheme="majorHAnsi" w:hAnsiTheme="majorHAnsi" w:cstheme="majorHAnsi"/>
                <w:sz w:val="22"/>
                <w:szCs w:val="22"/>
                <w:lang w:val="nl-NL"/>
              </w:rPr>
            </w:pPr>
          </w:p>
        </w:tc>
        <w:tc>
          <w:tcPr>
            <w:tcW w:w="1937" w:type="pct"/>
            <w:shd w:val="clear" w:color="auto" w:fill="auto"/>
            <w:tcMar>
              <w:top w:w="0" w:type="dxa"/>
              <w:left w:w="108" w:type="dxa"/>
              <w:bottom w:w="0" w:type="dxa"/>
              <w:right w:w="108" w:type="dxa"/>
            </w:tcMar>
            <w:vAlign w:val="bottom"/>
          </w:tcPr>
          <w:p w:rsidR="004D2C45" w:rsidRPr="00F61DB5" w:rsidRDefault="004D2C45" w:rsidP="004D2C45">
            <w:pPr>
              <w:ind w:right="-29"/>
              <w:jc w:val="right"/>
              <w:rPr>
                <w:rFonts w:asciiTheme="majorHAnsi" w:hAnsiTheme="majorHAnsi" w:cstheme="majorHAnsi"/>
                <w:sz w:val="22"/>
                <w:szCs w:val="22"/>
              </w:rPr>
            </w:pPr>
            <w:r w:rsidRPr="00F61DB5">
              <w:rPr>
                <w:rFonts w:asciiTheme="majorHAnsi" w:hAnsiTheme="majorHAnsi" w:cstheme="majorHAnsi"/>
                <w:sz w:val="22"/>
                <w:szCs w:val="22"/>
              </w:rPr>
              <w:t>1.183.000</w:t>
            </w:r>
          </w:p>
        </w:tc>
      </w:tr>
      <w:tr w:rsidR="00F61DB5" w:rsidRPr="00F61DB5" w:rsidTr="00A91464">
        <w:trPr>
          <w:trHeight w:val="20"/>
        </w:trPr>
        <w:tc>
          <w:tcPr>
            <w:tcW w:w="309" w:type="pct"/>
            <w:shd w:val="clear" w:color="auto" w:fill="auto"/>
            <w:tcMar>
              <w:top w:w="0" w:type="dxa"/>
              <w:left w:w="108" w:type="dxa"/>
              <w:bottom w:w="0" w:type="dxa"/>
              <w:right w:w="108" w:type="dxa"/>
            </w:tcMar>
            <w:vAlign w:val="bottom"/>
          </w:tcPr>
          <w:p w:rsidR="004D2C45" w:rsidRPr="00F61DB5" w:rsidRDefault="004D2C45" w:rsidP="004D2C45">
            <w:pPr>
              <w:ind w:right="-29"/>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1636" w:type="pct"/>
            <w:shd w:val="clear" w:color="auto" w:fill="auto"/>
            <w:tcMar>
              <w:top w:w="0" w:type="dxa"/>
              <w:left w:w="108" w:type="dxa"/>
              <w:bottom w:w="0" w:type="dxa"/>
              <w:right w:w="108" w:type="dxa"/>
            </w:tcMar>
            <w:vAlign w:val="bottom"/>
          </w:tcPr>
          <w:p w:rsidR="004D2C45" w:rsidRPr="00F61DB5" w:rsidRDefault="004D2C45" w:rsidP="004D2C45">
            <w:pPr>
              <w:ind w:right="-29"/>
              <w:rPr>
                <w:rFonts w:asciiTheme="majorHAnsi" w:hAnsiTheme="majorHAnsi" w:cstheme="majorHAnsi"/>
                <w:sz w:val="22"/>
                <w:szCs w:val="22"/>
              </w:rPr>
            </w:pPr>
            <w:r w:rsidRPr="00F61DB5">
              <w:rPr>
                <w:rFonts w:asciiTheme="majorHAnsi" w:hAnsiTheme="majorHAnsi" w:cstheme="majorHAnsi"/>
                <w:sz w:val="22"/>
                <w:szCs w:val="22"/>
              </w:rPr>
              <w:t>Vữa bê tông VXM M300</w:t>
            </w:r>
          </w:p>
        </w:tc>
        <w:tc>
          <w:tcPr>
            <w:tcW w:w="372" w:type="pct"/>
            <w:shd w:val="clear" w:color="auto" w:fill="auto"/>
            <w:tcMar>
              <w:top w:w="0" w:type="dxa"/>
              <w:left w:w="108" w:type="dxa"/>
              <w:bottom w:w="0" w:type="dxa"/>
              <w:right w:w="108" w:type="dxa"/>
            </w:tcMar>
            <w:vAlign w:val="bottom"/>
          </w:tcPr>
          <w:p w:rsidR="004D2C45" w:rsidRPr="00F61DB5" w:rsidRDefault="004D2C45" w:rsidP="004D2C45">
            <w:pPr>
              <w:ind w:right="-29"/>
              <w:jc w:val="center"/>
              <w:rPr>
                <w:rFonts w:asciiTheme="majorHAnsi" w:hAnsiTheme="majorHAnsi" w:cstheme="majorHAnsi"/>
                <w:sz w:val="22"/>
                <w:szCs w:val="22"/>
              </w:rPr>
            </w:pPr>
            <w:r w:rsidRPr="00F61DB5">
              <w:rPr>
                <w:rFonts w:asciiTheme="majorHAnsi" w:hAnsiTheme="majorHAnsi" w:cstheme="majorHAnsi"/>
                <w:sz w:val="22"/>
                <w:szCs w:val="22"/>
              </w:rPr>
              <w:t>m³</w:t>
            </w:r>
          </w:p>
        </w:tc>
        <w:tc>
          <w:tcPr>
            <w:tcW w:w="746" w:type="pct"/>
            <w:tcMar>
              <w:top w:w="0" w:type="dxa"/>
              <w:left w:w="108" w:type="dxa"/>
              <w:bottom w:w="0" w:type="dxa"/>
              <w:right w:w="108" w:type="dxa"/>
            </w:tcMar>
            <w:vAlign w:val="bottom"/>
          </w:tcPr>
          <w:p w:rsidR="004D2C45" w:rsidRPr="00F61DB5" w:rsidRDefault="004D2C45" w:rsidP="004D2C45">
            <w:pPr>
              <w:ind w:right="-29"/>
              <w:jc w:val="center"/>
              <w:rPr>
                <w:rFonts w:asciiTheme="majorHAnsi" w:hAnsiTheme="majorHAnsi" w:cstheme="majorHAnsi"/>
                <w:sz w:val="22"/>
                <w:szCs w:val="22"/>
                <w:lang w:val="nl-NL"/>
              </w:rPr>
            </w:pPr>
          </w:p>
        </w:tc>
        <w:tc>
          <w:tcPr>
            <w:tcW w:w="1937" w:type="pct"/>
            <w:shd w:val="clear" w:color="auto" w:fill="auto"/>
            <w:tcMar>
              <w:top w:w="0" w:type="dxa"/>
              <w:left w:w="108" w:type="dxa"/>
              <w:bottom w:w="0" w:type="dxa"/>
              <w:right w:w="108" w:type="dxa"/>
            </w:tcMar>
            <w:vAlign w:val="bottom"/>
          </w:tcPr>
          <w:p w:rsidR="004D2C45" w:rsidRPr="00F61DB5" w:rsidRDefault="004D2C45" w:rsidP="004D2C45">
            <w:pPr>
              <w:ind w:right="-29"/>
              <w:jc w:val="right"/>
              <w:rPr>
                <w:rFonts w:asciiTheme="majorHAnsi" w:hAnsiTheme="majorHAnsi" w:cstheme="majorHAnsi"/>
                <w:sz w:val="22"/>
                <w:szCs w:val="22"/>
              </w:rPr>
            </w:pPr>
            <w:r w:rsidRPr="00F61DB5">
              <w:rPr>
                <w:rFonts w:asciiTheme="majorHAnsi" w:hAnsiTheme="majorHAnsi" w:cstheme="majorHAnsi"/>
                <w:sz w:val="22"/>
                <w:szCs w:val="22"/>
              </w:rPr>
              <w:t>1.250.000</w:t>
            </w:r>
          </w:p>
        </w:tc>
      </w:tr>
      <w:tr w:rsidR="00F61DB5" w:rsidRPr="00F61DB5" w:rsidTr="00A91464">
        <w:trPr>
          <w:trHeight w:val="20"/>
        </w:trPr>
        <w:tc>
          <w:tcPr>
            <w:tcW w:w="309" w:type="pct"/>
            <w:shd w:val="clear" w:color="auto" w:fill="auto"/>
            <w:tcMar>
              <w:top w:w="0" w:type="dxa"/>
              <w:left w:w="108" w:type="dxa"/>
              <w:bottom w:w="0" w:type="dxa"/>
              <w:right w:w="108" w:type="dxa"/>
            </w:tcMar>
            <w:vAlign w:val="bottom"/>
          </w:tcPr>
          <w:p w:rsidR="004D2C45" w:rsidRPr="00F61DB5" w:rsidRDefault="004D2C45" w:rsidP="004D2C45">
            <w:pPr>
              <w:ind w:right="-29"/>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1636" w:type="pct"/>
            <w:shd w:val="clear" w:color="auto" w:fill="auto"/>
            <w:tcMar>
              <w:top w:w="0" w:type="dxa"/>
              <w:left w:w="108" w:type="dxa"/>
              <w:bottom w:w="0" w:type="dxa"/>
              <w:right w:w="108" w:type="dxa"/>
            </w:tcMar>
            <w:vAlign w:val="bottom"/>
          </w:tcPr>
          <w:p w:rsidR="004D2C45" w:rsidRPr="00F61DB5" w:rsidRDefault="004D2C45" w:rsidP="004D2C45">
            <w:pPr>
              <w:ind w:right="-29"/>
              <w:rPr>
                <w:rFonts w:asciiTheme="majorHAnsi" w:hAnsiTheme="majorHAnsi" w:cstheme="majorHAnsi"/>
                <w:sz w:val="22"/>
                <w:szCs w:val="22"/>
              </w:rPr>
            </w:pPr>
            <w:r w:rsidRPr="00F61DB5">
              <w:rPr>
                <w:rFonts w:asciiTheme="majorHAnsi" w:hAnsiTheme="majorHAnsi" w:cstheme="majorHAnsi"/>
                <w:sz w:val="22"/>
                <w:szCs w:val="22"/>
              </w:rPr>
              <w:t>Vữa bê tông VXM M350</w:t>
            </w:r>
          </w:p>
        </w:tc>
        <w:tc>
          <w:tcPr>
            <w:tcW w:w="372" w:type="pct"/>
            <w:shd w:val="clear" w:color="auto" w:fill="auto"/>
            <w:tcMar>
              <w:top w:w="0" w:type="dxa"/>
              <w:left w:w="108" w:type="dxa"/>
              <w:bottom w:w="0" w:type="dxa"/>
              <w:right w:w="108" w:type="dxa"/>
            </w:tcMar>
            <w:vAlign w:val="bottom"/>
          </w:tcPr>
          <w:p w:rsidR="004D2C45" w:rsidRPr="00F61DB5" w:rsidRDefault="004D2C45" w:rsidP="004D2C45">
            <w:pPr>
              <w:ind w:right="-29"/>
              <w:jc w:val="center"/>
              <w:rPr>
                <w:rFonts w:asciiTheme="majorHAnsi" w:hAnsiTheme="majorHAnsi" w:cstheme="majorHAnsi"/>
                <w:sz w:val="22"/>
                <w:szCs w:val="22"/>
              </w:rPr>
            </w:pPr>
            <w:r w:rsidRPr="00F61DB5">
              <w:rPr>
                <w:rFonts w:asciiTheme="majorHAnsi" w:hAnsiTheme="majorHAnsi" w:cstheme="majorHAnsi"/>
                <w:sz w:val="22"/>
                <w:szCs w:val="22"/>
              </w:rPr>
              <w:t>m³</w:t>
            </w:r>
          </w:p>
        </w:tc>
        <w:tc>
          <w:tcPr>
            <w:tcW w:w="746" w:type="pct"/>
            <w:tcMar>
              <w:top w:w="0" w:type="dxa"/>
              <w:left w:w="108" w:type="dxa"/>
              <w:bottom w:w="0" w:type="dxa"/>
              <w:right w:w="108" w:type="dxa"/>
            </w:tcMar>
            <w:vAlign w:val="bottom"/>
          </w:tcPr>
          <w:p w:rsidR="004D2C45" w:rsidRPr="00F61DB5" w:rsidRDefault="004D2C45" w:rsidP="004D2C45">
            <w:pPr>
              <w:ind w:right="-29"/>
              <w:jc w:val="center"/>
              <w:rPr>
                <w:rFonts w:asciiTheme="majorHAnsi" w:hAnsiTheme="majorHAnsi" w:cstheme="majorHAnsi"/>
                <w:sz w:val="22"/>
                <w:szCs w:val="22"/>
                <w:lang w:val="nl-NL"/>
              </w:rPr>
            </w:pPr>
          </w:p>
        </w:tc>
        <w:tc>
          <w:tcPr>
            <w:tcW w:w="1937" w:type="pct"/>
            <w:shd w:val="clear" w:color="auto" w:fill="auto"/>
            <w:tcMar>
              <w:top w:w="0" w:type="dxa"/>
              <w:left w:w="108" w:type="dxa"/>
              <w:bottom w:w="0" w:type="dxa"/>
              <w:right w:w="108" w:type="dxa"/>
            </w:tcMar>
            <w:vAlign w:val="bottom"/>
          </w:tcPr>
          <w:p w:rsidR="004D2C45" w:rsidRPr="00F61DB5" w:rsidRDefault="004D2C45" w:rsidP="004D2C45">
            <w:pPr>
              <w:ind w:right="-29"/>
              <w:jc w:val="right"/>
              <w:rPr>
                <w:rFonts w:asciiTheme="majorHAnsi" w:hAnsiTheme="majorHAnsi" w:cstheme="majorHAnsi"/>
                <w:sz w:val="22"/>
                <w:szCs w:val="22"/>
              </w:rPr>
            </w:pPr>
            <w:r w:rsidRPr="00F61DB5">
              <w:rPr>
                <w:rFonts w:asciiTheme="majorHAnsi" w:hAnsiTheme="majorHAnsi" w:cstheme="majorHAnsi"/>
                <w:sz w:val="22"/>
                <w:szCs w:val="22"/>
              </w:rPr>
              <w:t>1.294.000</w:t>
            </w:r>
          </w:p>
        </w:tc>
      </w:tr>
      <w:tr w:rsidR="00F61DB5" w:rsidRPr="00F61DB5" w:rsidTr="00A91464">
        <w:trPr>
          <w:trHeight w:val="20"/>
        </w:trPr>
        <w:tc>
          <w:tcPr>
            <w:tcW w:w="309" w:type="pct"/>
            <w:shd w:val="clear" w:color="auto" w:fill="auto"/>
            <w:tcMar>
              <w:top w:w="0" w:type="dxa"/>
              <w:left w:w="108" w:type="dxa"/>
              <w:bottom w:w="0" w:type="dxa"/>
              <w:right w:w="108" w:type="dxa"/>
            </w:tcMar>
            <w:vAlign w:val="bottom"/>
          </w:tcPr>
          <w:p w:rsidR="004D2C45" w:rsidRPr="00F61DB5" w:rsidRDefault="004D2C45" w:rsidP="004D2C45">
            <w:pPr>
              <w:ind w:right="-29"/>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1636" w:type="pct"/>
            <w:shd w:val="clear" w:color="auto" w:fill="auto"/>
            <w:tcMar>
              <w:top w:w="0" w:type="dxa"/>
              <w:left w:w="108" w:type="dxa"/>
              <w:bottom w:w="0" w:type="dxa"/>
              <w:right w:w="108" w:type="dxa"/>
            </w:tcMar>
            <w:vAlign w:val="bottom"/>
          </w:tcPr>
          <w:p w:rsidR="004D2C45" w:rsidRPr="00F61DB5" w:rsidRDefault="004D2C45" w:rsidP="004D2C45">
            <w:pPr>
              <w:ind w:right="-29"/>
              <w:rPr>
                <w:rFonts w:asciiTheme="majorHAnsi" w:hAnsiTheme="majorHAnsi" w:cstheme="majorHAnsi"/>
                <w:sz w:val="22"/>
                <w:szCs w:val="22"/>
              </w:rPr>
            </w:pPr>
            <w:r w:rsidRPr="00F61DB5">
              <w:rPr>
                <w:rFonts w:asciiTheme="majorHAnsi" w:hAnsiTheme="majorHAnsi" w:cstheme="majorHAnsi"/>
                <w:sz w:val="22"/>
                <w:szCs w:val="22"/>
              </w:rPr>
              <w:t>Vữa bê tông VXM M400</w:t>
            </w:r>
          </w:p>
        </w:tc>
        <w:tc>
          <w:tcPr>
            <w:tcW w:w="372" w:type="pct"/>
            <w:shd w:val="clear" w:color="auto" w:fill="auto"/>
            <w:tcMar>
              <w:top w:w="0" w:type="dxa"/>
              <w:left w:w="108" w:type="dxa"/>
              <w:bottom w:w="0" w:type="dxa"/>
              <w:right w:w="108" w:type="dxa"/>
            </w:tcMar>
            <w:vAlign w:val="bottom"/>
          </w:tcPr>
          <w:p w:rsidR="004D2C45" w:rsidRPr="00F61DB5" w:rsidRDefault="004D2C45" w:rsidP="004D2C45">
            <w:pPr>
              <w:ind w:right="-29"/>
              <w:jc w:val="center"/>
              <w:rPr>
                <w:rFonts w:asciiTheme="majorHAnsi" w:hAnsiTheme="majorHAnsi" w:cstheme="majorHAnsi"/>
                <w:sz w:val="22"/>
                <w:szCs w:val="22"/>
              </w:rPr>
            </w:pPr>
            <w:r w:rsidRPr="00F61DB5">
              <w:rPr>
                <w:rFonts w:asciiTheme="majorHAnsi" w:hAnsiTheme="majorHAnsi" w:cstheme="majorHAnsi"/>
                <w:sz w:val="22"/>
                <w:szCs w:val="22"/>
              </w:rPr>
              <w:t>m³</w:t>
            </w:r>
          </w:p>
        </w:tc>
        <w:tc>
          <w:tcPr>
            <w:tcW w:w="746" w:type="pct"/>
            <w:tcMar>
              <w:top w:w="0" w:type="dxa"/>
              <w:left w:w="108" w:type="dxa"/>
              <w:bottom w:w="0" w:type="dxa"/>
              <w:right w:w="108" w:type="dxa"/>
            </w:tcMar>
            <w:vAlign w:val="bottom"/>
          </w:tcPr>
          <w:p w:rsidR="004D2C45" w:rsidRPr="00F61DB5" w:rsidRDefault="004D2C45" w:rsidP="004D2C45">
            <w:pPr>
              <w:ind w:right="-29"/>
              <w:jc w:val="center"/>
              <w:rPr>
                <w:rFonts w:asciiTheme="majorHAnsi" w:hAnsiTheme="majorHAnsi" w:cstheme="majorHAnsi"/>
                <w:sz w:val="22"/>
                <w:szCs w:val="22"/>
                <w:lang w:val="nl-NL"/>
              </w:rPr>
            </w:pPr>
          </w:p>
        </w:tc>
        <w:tc>
          <w:tcPr>
            <w:tcW w:w="1937" w:type="pct"/>
            <w:shd w:val="clear" w:color="auto" w:fill="auto"/>
            <w:tcMar>
              <w:top w:w="0" w:type="dxa"/>
              <w:left w:w="108" w:type="dxa"/>
              <w:bottom w:w="0" w:type="dxa"/>
              <w:right w:w="108" w:type="dxa"/>
            </w:tcMar>
            <w:vAlign w:val="bottom"/>
          </w:tcPr>
          <w:p w:rsidR="004D2C45" w:rsidRPr="00F61DB5" w:rsidRDefault="004D2C45" w:rsidP="004D2C45">
            <w:pPr>
              <w:ind w:right="-29"/>
              <w:jc w:val="right"/>
              <w:rPr>
                <w:rFonts w:asciiTheme="majorHAnsi" w:hAnsiTheme="majorHAnsi" w:cstheme="majorHAnsi"/>
                <w:sz w:val="22"/>
                <w:szCs w:val="22"/>
              </w:rPr>
            </w:pPr>
            <w:r w:rsidRPr="00F61DB5">
              <w:rPr>
                <w:rFonts w:asciiTheme="majorHAnsi" w:hAnsiTheme="majorHAnsi" w:cstheme="majorHAnsi"/>
                <w:sz w:val="22"/>
                <w:szCs w:val="22"/>
              </w:rPr>
              <w:t>1.362.000</w:t>
            </w:r>
          </w:p>
        </w:tc>
      </w:tr>
      <w:tr w:rsidR="00F61DB5" w:rsidRPr="00F61DB5" w:rsidTr="00A91464">
        <w:trPr>
          <w:trHeight w:val="20"/>
        </w:trPr>
        <w:tc>
          <w:tcPr>
            <w:tcW w:w="309" w:type="pct"/>
            <w:shd w:val="clear" w:color="auto" w:fill="auto"/>
            <w:tcMar>
              <w:top w:w="0" w:type="dxa"/>
              <w:left w:w="108" w:type="dxa"/>
              <w:bottom w:w="0" w:type="dxa"/>
              <w:right w:w="108" w:type="dxa"/>
            </w:tcMar>
            <w:vAlign w:val="center"/>
          </w:tcPr>
          <w:p w:rsidR="004D2C45" w:rsidRPr="00F61DB5" w:rsidRDefault="004D2C45" w:rsidP="004D2C45">
            <w:pPr>
              <w:ind w:right="-29"/>
              <w:jc w:val="center"/>
              <w:rPr>
                <w:rFonts w:asciiTheme="majorHAnsi" w:hAnsiTheme="majorHAnsi" w:cstheme="majorHAnsi"/>
                <w:b/>
                <w:sz w:val="22"/>
                <w:szCs w:val="22"/>
              </w:rPr>
            </w:pPr>
            <w:r w:rsidRPr="00F61DB5">
              <w:rPr>
                <w:rFonts w:asciiTheme="majorHAnsi" w:hAnsiTheme="majorHAnsi" w:cstheme="majorHAnsi"/>
                <w:b/>
                <w:sz w:val="22"/>
                <w:szCs w:val="22"/>
              </w:rPr>
              <w:t>II</w:t>
            </w:r>
          </w:p>
        </w:tc>
        <w:tc>
          <w:tcPr>
            <w:tcW w:w="1636" w:type="pct"/>
            <w:shd w:val="clear" w:color="auto" w:fill="auto"/>
            <w:tcMar>
              <w:top w:w="0" w:type="dxa"/>
              <w:left w:w="108" w:type="dxa"/>
              <w:bottom w:w="0" w:type="dxa"/>
              <w:right w:w="108" w:type="dxa"/>
            </w:tcMar>
            <w:vAlign w:val="center"/>
          </w:tcPr>
          <w:p w:rsidR="004D2C45" w:rsidRPr="00F61DB5" w:rsidRDefault="004D2C45" w:rsidP="004D2C45">
            <w:pPr>
              <w:ind w:right="-29"/>
              <w:rPr>
                <w:rFonts w:asciiTheme="majorHAnsi" w:hAnsiTheme="majorHAnsi" w:cstheme="majorHAnsi"/>
                <w:b/>
                <w:sz w:val="22"/>
                <w:szCs w:val="22"/>
              </w:rPr>
            </w:pPr>
            <w:r w:rsidRPr="00F61DB5">
              <w:rPr>
                <w:rFonts w:asciiTheme="majorHAnsi" w:hAnsiTheme="majorHAnsi" w:cstheme="majorHAnsi"/>
                <w:b/>
                <w:sz w:val="22"/>
                <w:szCs w:val="22"/>
              </w:rPr>
              <w:t>Bê tông PC40 Bút Sơn</w:t>
            </w:r>
          </w:p>
        </w:tc>
        <w:tc>
          <w:tcPr>
            <w:tcW w:w="372" w:type="pct"/>
            <w:shd w:val="clear" w:color="auto" w:fill="auto"/>
            <w:tcMar>
              <w:top w:w="0" w:type="dxa"/>
              <w:left w:w="108" w:type="dxa"/>
              <w:bottom w:w="0" w:type="dxa"/>
              <w:right w:w="108" w:type="dxa"/>
            </w:tcMar>
            <w:vAlign w:val="bottom"/>
          </w:tcPr>
          <w:p w:rsidR="004D2C45" w:rsidRPr="00F61DB5" w:rsidRDefault="004D2C45" w:rsidP="004D2C45">
            <w:pPr>
              <w:ind w:right="-29"/>
              <w:jc w:val="center"/>
              <w:rPr>
                <w:rFonts w:asciiTheme="majorHAnsi" w:hAnsiTheme="majorHAnsi" w:cstheme="majorHAnsi"/>
                <w:sz w:val="22"/>
                <w:szCs w:val="22"/>
              </w:rPr>
            </w:pPr>
          </w:p>
        </w:tc>
        <w:tc>
          <w:tcPr>
            <w:tcW w:w="746" w:type="pct"/>
            <w:tcMar>
              <w:top w:w="0" w:type="dxa"/>
              <w:left w:w="108" w:type="dxa"/>
              <w:bottom w:w="0" w:type="dxa"/>
              <w:right w:w="108" w:type="dxa"/>
            </w:tcMar>
            <w:vAlign w:val="bottom"/>
          </w:tcPr>
          <w:p w:rsidR="004D2C45" w:rsidRPr="00F61DB5" w:rsidRDefault="004D2C45" w:rsidP="004D2C45">
            <w:pPr>
              <w:ind w:right="-29"/>
              <w:jc w:val="center"/>
              <w:rPr>
                <w:rFonts w:asciiTheme="majorHAnsi" w:hAnsiTheme="majorHAnsi" w:cstheme="majorHAnsi"/>
                <w:sz w:val="22"/>
                <w:szCs w:val="22"/>
                <w:lang w:val="nl-NL"/>
              </w:rPr>
            </w:pPr>
          </w:p>
        </w:tc>
        <w:tc>
          <w:tcPr>
            <w:tcW w:w="1937" w:type="pct"/>
            <w:shd w:val="clear" w:color="auto" w:fill="auto"/>
            <w:tcMar>
              <w:top w:w="0" w:type="dxa"/>
              <w:left w:w="108" w:type="dxa"/>
              <w:bottom w:w="0" w:type="dxa"/>
              <w:right w:w="108" w:type="dxa"/>
            </w:tcMar>
            <w:vAlign w:val="bottom"/>
          </w:tcPr>
          <w:p w:rsidR="004D2C45" w:rsidRPr="00F61DB5" w:rsidRDefault="004D2C45" w:rsidP="004D2C45">
            <w:pPr>
              <w:ind w:right="-29"/>
              <w:jc w:val="right"/>
              <w:rPr>
                <w:rFonts w:asciiTheme="majorHAnsi" w:hAnsiTheme="majorHAnsi" w:cstheme="majorHAnsi"/>
                <w:sz w:val="22"/>
                <w:szCs w:val="22"/>
              </w:rPr>
            </w:pPr>
          </w:p>
        </w:tc>
      </w:tr>
      <w:tr w:rsidR="00F61DB5" w:rsidRPr="00F61DB5" w:rsidTr="00A91464">
        <w:trPr>
          <w:trHeight w:val="20"/>
        </w:trPr>
        <w:tc>
          <w:tcPr>
            <w:tcW w:w="309" w:type="pct"/>
            <w:shd w:val="clear" w:color="auto" w:fill="auto"/>
            <w:tcMar>
              <w:top w:w="0" w:type="dxa"/>
              <w:left w:w="108" w:type="dxa"/>
              <w:bottom w:w="0" w:type="dxa"/>
              <w:right w:w="108" w:type="dxa"/>
            </w:tcMar>
            <w:vAlign w:val="bottom"/>
          </w:tcPr>
          <w:p w:rsidR="004D2C45" w:rsidRPr="00F61DB5" w:rsidRDefault="004D2C45" w:rsidP="004D2C45">
            <w:pPr>
              <w:ind w:right="-29"/>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1636" w:type="pct"/>
            <w:shd w:val="clear" w:color="auto" w:fill="auto"/>
            <w:tcMar>
              <w:top w:w="0" w:type="dxa"/>
              <w:left w:w="108" w:type="dxa"/>
              <w:bottom w:w="0" w:type="dxa"/>
              <w:right w:w="108" w:type="dxa"/>
            </w:tcMar>
            <w:vAlign w:val="bottom"/>
          </w:tcPr>
          <w:p w:rsidR="004D2C45" w:rsidRPr="00F61DB5" w:rsidRDefault="004D2C45" w:rsidP="004D2C45">
            <w:pPr>
              <w:ind w:right="-29"/>
              <w:rPr>
                <w:rFonts w:asciiTheme="majorHAnsi" w:hAnsiTheme="majorHAnsi" w:cstheme="majorHAnsi"/>
                <w:sz w:val="22"/>
                <w:szCs w:val="22"/>
              </w:rPr>
            </w:pPr>
            <w:r w:rsidRPr="00F61DB5">
              <w:rPr>
                <w:rFonts w:asciiTheme="majorHAnsi" w:hAnsiTheme="majorHAnsi" w:cstheme="majorHAnsi"/>
                <w:sz w:val="22"/>
                <w:szCs w:val="22"/>
              </w:rPr>
              <w:t>Vữa bê tông VXM 15Mpa</w:t>
            </w:r>
          </w:p>
        </w:tc>
        <w:tc>
          <w:tcPr>
            <w:tcW w:w="372" w:type="pct"/>
            <w:shd w:val="clear" w:color="auto" w:fill="auto"/>
            <w:tcMar>
              <w:top w:w="0" w:type="dxa"/>
              <w:left w:w="108" w:type="dxa"/>
              <w:bottom w:w="0" w:type="dxa"/>
              <w:right w:w="108" w:type="dxa"/>
            </w:tcMar>
            <w:vAlign w:val="bottom"/>
          </w:tcPr>
          <w:p w:rsidR="004D2C45" w:rsidRPr="00F61DB5" w:rsidRDefault="004D2C45" w:rsidP="004D2C45">
            <w:pPr>
              <w:ind w:right="-29"/>
              <w:jc w:val="center"/>
              <w:rPr>
                <w:rFonts w:asciiTheme="majorHAnsi" w:hAnsiTheme="majorHAnsi" w:cstheme="majorHAnsi"/>
                <w:sz w:val="22"/>
                <w:szCs w:val="22"/>
              </w:rPr>
            </w:pPr>
            <w:r w:rsidRPr="00F61DB5">
              <w:rPr>
                <w:rFonts w:asciiTheme="majorHAnsi" w:hAnsiTheme="majorHAnsi" w:cstheme="majorHAnsi"/>
                <w:sz w:val="22"/>
                <w:szCs w:val="22"/>
              </w:rPr>
              <w:t>m³</w:t>
            </w:r>
          </w:p>
        </w:tc>
        <w:tc>
          <w:tcPr>
            <w:tcW w:w="746" w:type="pct"/>
            <w:tcMar>
              <w:top w:w="0" w:type="dxa"/>
              <w:left w:w="108" w:type="dxa"/>
              <w:bottom w:w="0" w:type="dxa"/>
              <w:right w:w="108" w:type="dxa"/>
            </w:tcMar>
            <w:vAlign w:val="bottom"/>
          </w:tcPr>
          <w:p w:rsidR="004D2C45" w:rsidRPr="00F61DB5" w:rsidRDefault="004D2C45" w:rsidP="004D2C45">
            <w:pPr>
              <w:ind w:right="-29"/>
              <w:jc w:val="center"/>
              <w:rPr>
                <w:rFonts w:asciiTheme="majorHAnsi" w:hAnsiTheme="majorHAnsi" w:cstheme="majorHAnsi"/>
                <w:sz w:val="22"/>
                <w:szCs w:val="22"/>
                <w:lang w:val="nl-NL"/>
              </w:rPr>
            </w:pPr>
          </w:p>
        </w:tc>
        <w:tc>
          <w:tcPr>
            <w:tcW w:w="1937" w:type="pct"/>
            <w:shd w:val="clear" w:color="auto" w:fill="auto"/>
            <w:tcMar>
              <w:top w:w="0" w:type="dxa"/>
              <w:left w:w="108" w:type="dxa"/>
              <w:bottom w:w="0" w:type="dxa"/>
              <w:right w:w="108" w:type="dxa"/>
            </w:tcMar>
            <w:vAlign w:val="bottom"/>
          </w:tcPr>
          <w:p w:rsidR="004D2C45" w:rsidRPr="00F61DB5" w:rsidRDefault="004D2C45" w:rsidP="004D2C45">
            <w:pPr>
              <w:ind w:right="-29"/>
              <w:jc w:val="right"/>
              <w:rPr>
                <w:rFonts w:asciiTheme="majorHAnsi" w:hAnsiTheme="majorHAnsi" w:cstheme="majorHAnsi"/>
                <w:sz w:val="22"/>
                <w:szCs w:val="22"/>
              </w:rPr>
            </w:pPr>
            <w:r w:rsidRPr="00F61DB5">
              <w:rPr>
                <w:rFonts w:asciiTheme="majorHAnsi" w:hAnsiTheme="majorHAnsi" w:cstheme="majorHAnsi"/>
                <w:sz w:val="22"/>
                <w:szCs w:val="22"/>
              </w:rPr>
              <w:t>1.102.000</w:t>
            </w:r>
          </w:p>
        </w:tc>
      </w:tr>
      <w:tr w:rsidR="00F61DB5" w:rsidRPr="00F61DB5" w:rsidTr="00A91464">
        <w:trPr>
          <w:trHeight w:val="20"/>
        </w:trPr>
        <w:tc>
          <w:tcPr>
            <w:tcW w:w="309" w:type="pct"/>
            <w:shd w:val="clear" w:color="auto" w:fill="auto"/>
            <w:tcMar>
              <w:top w:w="0" w:type="dxa"/>
              <w:left w:w="108" w:type="dxa"/>
              <w:bottom w:w="0" w:type="dxa"/>
              <w:right w:w="108" w:type="dxa"/>
            </w:tcMar>
            <w:vAlign w:val="bottom"/>
          </w:tcPr>
          <w:p w:rsidR="004D2C45" w:rsidRPr="00F61DB5" w:rsidRDefault="004D2C45" w:rsidP="004D2C45">
            <w:pPr>
              <w:ind w:right="-29"/>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1636" w:type="pct"/>
            <w:shd w:val="clear" w:color="auto" w:fill="auto"/>
            <w:tcMar>
              <w:top w:w="0" w:type="dxa"/>
              <w:left w:w="108" w:type="dxa"/>
              <w:bottom w:w="0" w:type="dxa"/>
              <w:right w:w="108" w:type="dxa"/>
            </w:tcMar>
            <w:vAlign w:val="bottom"/>
          </w:tcPr>
          <w:p w:rsidR="004D2C45" w:rsidRPr="00F61DB5" w:rsidRDefault="004D2C45" w:rsidP="004D2C45">
            <w:pPr>
              <w:ind w:right="-29"/>
              <w:rPr>
                <w:rFonts w:asciiTheme="majorHAnsi" w:hAnsiTheme="majorHAnsi" w:cstheme="majorHAnsi"/>
                <w:sz w:val="22"/>
                <w:szCs w:val="22"/>
              </w:rPr>
            </w:pPr>
            <w:r w:rsidRPr="00F61DB5">
              <w:rPr>
                <w:rFonts w:asciiTheme="majorHAnsi" w:hAnsiTheme="majorHAnsi" w:cstheme="majorHAnsi"/>
                <w:sz w:val="22"/>
                <w:szCs w:val="22"/>
              </w:rPr>
              <w:t>Vữa bê tông VXM 20Mpa</w:t>
            </w:r>
          </w:p>
        </w:tc>
        <w:tc>
          <w:tcPr>
            <w:tcW w:w="372" w:type="pct"/>
            <w:shd w:val="clear" w:color="auto" w:fill="auto"/>
            <w:tcMar>
              <w:top w:w="0" w:type="dxa"/>
              <w:left w:w="108" w:type="dxa"/>
              <w:bottom w:w="0" w:type="dxa"/>
              <w:right w:w="108" w:type="dxa"/>
            </w:tcMar>
            <w:vAlign w:val="bottom"/>
          </w:tcPr>
          <w:p w:rsidR="004D2C45" w:rsidRPr="00F61DB5" w:rsidRDefault="004D2C45" w:rsidP="004D2C45">
            <w:pPr>
              <w:ind w:right="-29"/>
              <w:jc w:val="center"/>
              <w:rPr>
                <w:rFonts w:asciiTheme="majorHAnsi" w:hAnsiTheme="majorHAnsi" w:cstheme="majorHAnsi"/>
                <w:sz w:val="22"/>
                <w:szCs w:val="22"/>
              </w:rPr>
            </w:pPr>
            <w:r w:rsidRPr="00F61DB5">
              <w:rPr>
                <w:rFonts w:asciiTheme="majorHAnsi" w:hAnsiTheme="majorHAnsi" w:cstheme="majorHAnsi"/>
                <w:sz w:val="22"/>
                <w:szCs w:val="22"/>
              </w:rPr>
              <w:t>m³</w:t>
            </w:r>
          </w:p>
        </w:tc>
        <w:tc>
          <w:tcPr>
            <w:tcW w:w="746" w:type="pct"/>
            <w:tcMar>
              <w:top w:w="0" w:type="dxa"/>
              <w:left w:w="108" w:type="dxa"/>
              <w:bottom w:w="0" w:type="dxa"/>
              <w:right w:w="108" w:type="dxa"/>
            </w:tcMar>
            <w:vAlign w:val="bottom"/>
          </w:tcPr>
          <w:p w:rsidR="004D2C45" w:rsidRPr="00F61DB5" w:rsidRDefault="004D2C45" w:rsidP="004D2C45">
            <w:pPr>
              <w:ind w:right="-29"/>
              <w:jc w:val="center"/>
              <w:rPr>
                <w:rFonts w:asciiTheme="majorHAnsi" w:hAnsiTheme="majorHAnsi" w:cstheme="majorHAnsi"/>
                <w:sz w:val="22"/>
                <w:szCs w:val="22"/>
                <w:lang w:val="nl-NL"/>
              </w:rPr>
            </w:pPr>
          </w:p>
        </w:tc>
        <w:tc>
          <w:tcPr>
            <w:tcW w:w="1937" w:type="pct"/>
            <w:shd w:val="clear" w:color="auto" w:fill="auto"/>
            <w:tcMar>
              <w:top w:w="0" w:type="dxa"/>
              <w:left w:w="108" w:type="dxa"/>
              <w:bottom w:w="0" w:type="dxa"/>
              <w:right w:w="108" w:type="dxa"/>
            </w:tcMar>
            <w:vAlign w:val="bottom"/>
          </w:tcPr>
          <w:p w:rsidR="004D2C45" w:rsidRPr="00F61DB5" w:rsidRDefault="004D2C45" w:rsidP="004D2C45">
            <w:pPr>
              <w:ind w:right="-29"/>
              <w:jc w:val="right"/>
              <w:rPr>
                <w:rFonts w:asciiTheme="majorHAnsi" w:hAnsiTheme="majorHAnsi" w:cstheme="majorHAnsi"/>
                <w:sz w:val="22"/>
                <w:szCs w:val="22"/>
              </w:rPr>
            </w:pPr>
            <w:r w:rsidRPr="00F61DB5">
              <w:rPr>
                <w:rFonts w:asciiTheme="majorHAnsi" w:hAnsiTheme="majorHAnsi" w:cstheme="majorHAnsi"/>
                <w:sz w:val="22"/>
                <w:szCs w:val="22"/>
              </w:rPr>
              <w:t>1.168.000</w:t>
            </w:r>
          </w:p>
        </w:tc>
      </w:tr>
      <w:tr w:rsidR="00F61DB5" w:rsidRPr="00F61DB5" w:rsidTr="00A91464">
        <w:trPr>
          <w:trHeight w:val="20"/>
        </w:trPr>
        <w:tc>
          <w:tcPr>
            <w:tcW w:w="309" w:type="pct"/>
            <w:shd w:val="clear" w:color="auto" w:fill="auto"/>
            <w:tcMar>
              <w:top w:w="0" w:type="dxa"/>
              <w:left w:w="108" w:type="dxa"/>
              <w:bottom w:w="0" w:type="dxa"/>
              <w:right w:w="108" w:type="dxa"/>
            </w:tcMar>
            <w:vAlign w:val="bottom"/>
          </w:tcPr>
          <w:p w:rsidR="004D2C45" w:rsidRPr="00F61DB5" w:rsidRDefault="004D2C45" w:rsidP="004D2C45">
            <w:pPr>
              <w:ind w:right="-29"/>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1636" w:type="pct"/>
            <w:shd w:val="clear" w:color="auto" w:fill="auto"/>
            <w:tcMar>
              <w:top w:w="0" w:type="dxa"/>
              <w:left w:w="108" w:type="dxa"/>
              <w:bottom w:w="0" w:type="dxa"/>
              <w:right w:w="108" w:type="dxa"/>
            </w:tcMar>
            <w:vAlign w:val="bottom"/>
          </w:tcPr>
          <w:p w:rsidR="004D2C45" w:rsidRPr="00F61DB5" w:rsidRDefault="004D2C45" w:rsidP="004D2C45">
            <w:pPr>
              <w:ind w:right="-29"/>
              <w:rPr>
                <w:rFonts w:asciiTheme="majorHAnsi" w:hAnsiTheme="majorHAnsi" w:cstheme="majorHAnsi"/>
                <w:sz w:val="22"/>
                <w:szCs w:val="22"/>
              </w:rPr>
            </w:pPr>
            <w:r w:rsidRPr="00F61DB5">
              <w:rPr>
                <w:rFonts w:asciiTheme="majorHAnsi" w:hAnsiTheme="majorHAnsi" w:cstheme="majorHAnsi"/>
                <w:sz w:val="22"/>
                <w:szCs w:val="22"/>
              </w:rPr>
              <w:t>Vữa bê tông VXM 25Mpa</w:t>
            </w:r>
          </w:p>
        </w:tc>
        <w:tc>
          <w:tcPr>
            <w:tcW w:w="372" w:type="pct"/>
            <w:shd w:val="clear" w:color="auto" w:fill="auto"/>
            <w:tcMar>
              <w:top w:w="0" w:type="dxa"/>
              <w:left w:w="108" w:type="dxa"/>
              <w:bottom w:w="0" w:type="dxa"/>
              <w:right w:w="108" w:type="dxa"/>
            </w:tcMar>
            <w:vAlign w:val="bottom"/>
          </w:tcPr>
          <w:p w:rsidR="004D2C45" w:rsidRPr="00F61DB5" w:rsidRDefault="004D2C45" w:rsidP="004D2C45">
            <w:pPr>
              <w:ind w:right="-29"/>
              <w:jc w:val="center"/>
              <w:rPr>
                <w:rFonts w:asciiTheme="majorHAnsi" w:hAnsiTheme="majorHAnsi" w:cstheme="majorHAnsi"/>
                <w:sz w:val="22"/>
                <w:szCs w:val="22"/>
              </w:rPr>
            </w:pPr>
            <w:r w:rsidRPr="00F61DB5">
              <w:rPr>
                <w:rFonts w:asciiTheme="majorHAnsi" w:hAnsiTheme="majorHAnsi" w:cstheme="majorHAnsi"/>
                <w:sz w:val="22"/>
                <w:szCs w:val="22"/>
              </w:rPr>
              <w:t>m³</w:t>
            </w:r>
          </w:p>
        </w:tc>
        <w:tc>
          <w:tcPr>
            <w:tcW w:w="746" w:type="pct"/>
            <w:tcMar>
              <w:top w:w="0" w:type="dxa"/>
              <w:left w:w="108" w:type="dxa"/>
              <w:bottom w:w="0" w:type="dxa"/>
              <w:right w:w="108" w:type="dxa"/>
            </w:tcMar>
            <w:vAlign w:val="bottom"/>
          </w:tcPr>
          <w:p w:rsidR="004D2C45" w:rsidRPr="00F61DB5" w:rsidRDefault="004D2C45" w:rsidP="004D2C45">
            <w:pPr>
              <w:ind w:right="-29"/>
              <w:jc w:val="center"/>
              <w:rPr>
                <w:rFonts w:asciiTheme="majorHAnsi" w:hAnsiTheme="majorHAnsi" w:cstheme="majorHAnsi"/>
                <w:sz w:val="22"/>
                <w:szCs w:val="22"/>
                <w:lang w:val="nl-NL"/>
              </w:rPr>
            </w:pPr>
          </w:p>
        </w:tc>
        <w:tc>
          <w:tcPr>
            <w:tcW w:w="1937" w:type="pct"/>
            <w:shd w:val="clear" w:color="auto" w:fill="auto"/>
            <w:tcMar>
              <w:top w:w="0" w:type="dxa"/>
              <w:left w:w="108" w:type="dxa"/>
              <w:bottom w:w="0" w:type="dxa"/>
              <w:right w:w="108" w:type="dxa"/>
            </w:tcMar>
            <w:vAlign w:val="bottom"/>
          </w:tcPr>
          <w:p w:rsidR="004D2C45" w:rsidRPr="00F61DB5" w:rsidRDefault="004D2C45" w:rsidP="004D2C45">
            <w:pPr>
              <w:ind w:right="-29"/>
              <w:jc w:val="right"/>
              <w:rPr>
                <w:rFonts w:asciiTheme="majorHAnsi" w:hAnsiTheme="majorHAnsi" w:cstheme="majorHAnsi"/>
                <w:sz w:val="22"/>
                <w:szCs w:val="22"/>
              </w:rPr>
            </w:pPr>
            <w:r w:rsidRPr="00F61DB5">
              <w:rPr>
                <w:rFonts w:asciiTheme="majorHAnsi" w:hAnsiTheme="majorHAnsi" w:cstheme="majorHAnsi"/>
                <w:sz w:val="22"/>
                <w:szCs w:val="22"/>
              </w:rPr>
              <w:t>1.284.000</w:t>
            </w:r>
          </w:p>
        </w:tc>
      </w:tr>
      <w:tr w:rsidR="00F61DB5" w:rsidRPr="00F61DB5" w:rsidTr="00A91464">
        <w:trPr>
          <w:trHeight w:val="20"/>
        </w:trPr>
        <w:tc>
          <w:tcPr>
            <w:tcW w:w="309" w:type="pct"/>
            <w:shd w:val="clear" w:color="auto" w:fill="auto"/>
            <w:tcMar>
              <w:top w:w="0" w:type="dxa"/>
              <w:left w:w="108" w:type="dxa"/>
              <w:bottom w:w="0" w:type="dxa"/>
              <w:right w:w="108" w:type="dxa"/>
            </w:tcMar>
            <w:vAlign w:val="bottom"/>
          </w:tcPr>
          <w:p w:rsidR="004D2C45" w:rsidRPr="00F61DB5" w:rsidRDefault="004D2C45" w:rsidP="004D2C45">
            <w:pPr>
              <w:ind w:right="-29"/>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1636" w:type="pct"/>
            <w:shd w:val="clear" w:color="auto" w:fill="auto"/>
            <w:tcMar>
              <w:top w:w="0" w:type="dxa"/>
              <w:left w:w="108" w:type="dxa"/>
              <w:bottom w:w="0" w:type="dxa"/>
              <w:right w:w="108" w:type="dxa"/>
            </w:tcMar>
            <w:vAlign w:val="bottom"/>
          </w:tcPr>
          <w:p w:rsidR="004D2C45" w:rsidRPr="00F61DB5" w:rsidRDefault="004D2C45" w:rsidP="004D2C45">
            <w:pPr>
              <w:ind w:right="-29"/>
              <w:rPr>
                <w:rFonts w:asciiTheme="majorHAnsi" w:hAnsiTheme="majorHAnsi" w:cstheme="majorHAnsi"/>
                <w:sz w:val="22"/>
                <w:szCs w:val="22"/>
              </w:rPr>
            </w:pPr>
            <w:r w:rsidRPr="00F61DB5">
              <w:rPr>
                <w:rFonts w:asciiTheme="majorHAnsi" w:hAnsiTheme="majorHAnsi" w:cstheme="majorHAnsi"/>
                <w:sz w:val="22"/>
                <w:szCs w:val="22"/>
              </w:rPr>
              <w:t>Vữa bê tông VXM 30Mpa</w:t>
            </w:r>
          </w:p>
        </w:tc>
        <w:tc>
          <w:tcPr>
            <w:tcW w:w="372" w:type="pct"/>
            <w:shd w:val="clear" w:color="auto" w:fill="auto"/>
            <w:tcMar>
              <w:top w:w="0" w:type="dxa"/>
              <w:left w:w="108" w:type="dxa"/>
              <w:bottom w:w="0" w:type="dxa"/>
              <w:right w:w="108" w:type="dxa"/>
            </w:tcMar>
            <w:vAlign w:val="bottom"/>
          </w:tcPr>
          <w:p w:rsidR="004D2C45" w:rsidRPr="00F61DB5" w:rsidRDefault="004D2C45" w:rsidP="004D2C45">
            <w:pPr>
              <w:ind w:right="-29"/>
              <w:jc w:val="center"/>
              <w:rPr>
                <w:rFonts w:asciiTheme="majorHAnsi" w:hAnsiTheme="majorHAnsi" w:cstheme="majorHAnsi"/>
                <w:sz w:val="22"/>
                <w:szCs w:val="22"/>
              </w:rPr>
            </w:pPr>
            <w:r w:rsidRPr="00F61DB5">
              <w:rPr>
                <w:rFonts w:asciiTheme="majorHAnsi" w:hAnsiTheme="majorHAnsi" w:cstheme="majorHAnsi"/>
                <w:sz w:val="22"/>
                <w:szCs w:val="22"/>
              </w:rPr>
              <w:t>m³</w:t>
            </w:r>
          </w:p>
        </w:tc>
        <w:tc>
          <w:tcPr>
            <w:tcW w:w="746" w:type="pct"/>
            <w:tcMar>
              <w:top w:w="0" w:type="dxa"/>
              <w:left w:w="108" w:type="dxa"/>
              <w:bottom w:w="0" w:type="dxa"/>
              <w:right w:w="108" w:type="dxa"/>
            </w:tcMar>
            <w:vAlign w:val="bottom"/>
          </w:tcPr>
          <w:p w:rsidR="004D2C45" w:rsidRPr="00F61DB5" w:rsidRDefault="004D2C45" w:rsidP="004D2C45">
            <w:pPr>
              <w:ind w:right="-29"/>
              <w:jc w:val="center"/>
              <w:rPr>
                <w:rFonts w:asciiTheme="majorHAnsi" w:hAnsiTheme="majorHAnsi" w:cstheme="majorHAnsi"/>
                <w:sz w:val="22"/>
                <w:szCs w:val="22"/>
                <w:lang w:val="nl-NL"/>
              </w:rPr>
            </w:pPr>
          </w:p>
        </w:tc>
        <w:tc>
          <w:tcPr>
            <w:tcW w:w="1937" w:type="pct"/>
            <w:shd w:val="clear" w:color="auto" w:fill="auto"/>
            <w:tcMar>
              <w:top w:w="0" w:type="dxa"/>
              <w:left w:w="108" w:type="dxa"/>
              <w:bottom w:w="0" w:type="dxa"/>
              <w:right w:w="108" w:type="dxa"/>
            </w:tcMar>
            <w:vAlign w:val="bottom"/>
          </w:tcPr>
          <w:p w:rsidR="004D2C45" w:rsidRPr="00F61DB5" w:rsidRDefault="004D2C45" w:rsidP="004D2C45">
            <w:pPr>
              <w:ind w:right="-29"/>
              <w:jc w:val="right"/>
              <w:rPr>
                <w:rFonts w:asciiTheme="majorHAnsi" w:hAnsiTheme="majorHAnsi" w:cstheme="majorHAnsi"/>
                <w:sz w:val="22"/>
                <w:szCs w:val="22"/>
              </w:rPr>
            </w:pPr>
            <w:r w:rsidRPr="00F61DB5">
              <w:rPr>
                <w:rFonts w:asciiTheme="majorHAnsi" w:hAnsiTheme="majorHAnsi" w:cstheme="majorHAnsi"/>
                <w:sz w:val="22"/>
                <w:szCs w:val="22"/>
              </w:rPr>
              <w:t>1.344.000</w:t>
            </w:r>
          </w:p>
        </w:tc>
      </w:tr>
      <w:tr w:rsidR="00F61DB5" w:rsidRPr="00F61DB5" w:rsidTr="00A91464">
        <w:trPr>
          <w:trHeight w:val="20"/>
        </w:trPr>
        <w:tc>
          <w:tcPr>
            <w:tcW w:w="309" w:type="pct"/>
            <w:shd w:val="clear" w:color="auto" w:fill="auto"/>
            <w:tcMar>
              <w:top w:w="0" w:type="dxa"/>
              <w:left w:w="108" w:type="dxa"/>
              <w:bottom w:w="0" w:type="dxa"/>
              <w:right w:w="108" w:type="dxa"/>
            </w:tcMar>
            <w:vAlign w:val="bottom"/>
          </w:tcPr>
          <w:p w:rsidR="004D2C45" w:rsidRPr="00F61DB5" w:rsidRDefault="004D2C45" w:rsidP="004D2C45">
            <w:pPr>
              <w:ind w:right="-29"/>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1636" w:type="pct"/>
            <w:shd w:val="clear" w:color="auto" w:fill="auto"/>
            <w:tcMar>
              <w:top w:w="0" w:type="dxa"/>
              <w:left w:w="108" w:type="dxa"/>
              <w:bottom w:w="0" w:type="dxa"/>
              <w:right w:w="108" w:type="dxa"/>
            </w:tcMar>
            <w:vAlign w:val="bottom"/>
          </w:tcPr>
          <w:p w:rsidR="004D2C45" w:rsidRPr="00F61DB5" w:rsidRDefault="004D2C45" w:rsidP="004D2C45">
            <w:pPr>
              <w:ind w:right="-29"/>
              <w:rPr>
                <w:rFonts w:asciiTheme="majorHAnsi" w:hAnsiTheme="majorHAnsi" w:cstheme="majorHAnsi"/>
                <w:sz w:val="22"/>
                <w:szCs w:val="22"/>
              </w:rPr>
            </w:pPr>
            <w:r w:rsidRPr="00F61DB5">
              <w:rPr>
                <w:rFonts w:asciiTheme="majorHAnsi" w:hAnsiTheme="majorHAnsi" w:cstheme="majorHAnsi"/>
                <w:sz w:val="22"/>
                <w:szCs w:val="22"/>
              </w:rPr>
              <w:t>Vữa bê tông VXM 35Mpa</w:t>
            </w:r>
          </w:p>
        </w:tc>
        <w:tc>
          <w:tcPr>
            <w:tcW w:w="372" w:type="pct"/>
            <w:shd w:val="clear" w:color="auto" w:fill="auto"/>
            <w:tcMar>
              <w:top w:w="0" w:type="dxa"/>
              <w:left w:w="108" w:type="dxa"/>
              <w:bottom w:w="0" w:type="dxa"/>
              <w:right w:w="108" w:type="dxa"/>
            </w:tcMar>
            <w:vAlign w:val="bottom"/>
          </w:tcPr>
          <w:p w:rsidR="004D2C45" w:rsidRPr="00F61DB5" w:rsidRDefault="004D2C45" w:rsidP="004D2C45">
            <w:pPr>
              <w:ind w:right="-29"/>
              <w:jc w:val="center"/>
              <w:rPr>
                <w:rFonts w:asciiTheme="majorHAnsi" w:hAnsiTheme="majorHAnsi" w:cstheme="majorHAnsi"/>
                <w:sz w:val="22"/>
                <w:szCs w:val="22"/>
              </w:rPr>
            </w:pPr>
            <w:r w:rsidRPr="00F61DB5">
              <w:rPr>
                <w:rFonts w:asciiTheme="majorHAnsi" w:hAnsiTheme="majorHAnsi" w:cstheme="majorHAnsi"/>
                <w:sz w:val="22"/>
                <w:szCs w:val="22"/>
              </w:rPr>
              <w:t>m³</w:t>
            </w:r>
          </w:p>
        </w:tc>
        <w:tc>
          <w:tcPr>
            <w:tcW w:w="746" w:type="pct"/>
            <w:tcMar>
              <w:top w:w="0" w:type="dxa"/>
              <w:left w:w="108" w:type="dxa"/>
              <w:bottom w:w="0" w:type="dxa"/>
              <w:right w:w="108" w:type="dxa"/>
            </w:tcMar>
            <w:vAlign w:val="bottom"/>
          </w:tcPr>
          <w:p w:rsidR="004D2C45" w:rsidRPr="00F61DB5" w:rsidRDefault="004D2C45" w:rsidP="004D2C45">
            <w:pPr>
              <w:ind w:right="-29"/>
              <w:jc w:val="center"/>
              <w:rPr>
                <w:rFonts w:asciiTheme="majorHAnsi" w:hAnsiTheme="majorHAnsi" w:cstheme="majorHAnsi"/>
                <w:sz w:val="22"/>
                <w:szCs w:val="22"/>
                <w:lang w:val="nl-NL"/>
              </w:rPr>
            </w:pPr>
          </w:p>
        </w:tc>
        <w:tc>
          <w:tcPr>
            <w:tcW w:w="1937" w:type="pct"/>
            <w:shd w:val="clear" w:color="auto" w:fill="auto"/>
            <w:tcMar>
              <w:top w:w="0" w:type="dxa"/>
              <w:left w:w="108" w:type="dxa"/>
              <w:bottom w:w="0" w:type="dxa"/>
              <w:right w:w="108" w:type="dxa"/>
            </w:tcMar>
            <w:vAlign w:val="bottom"/>
          </w:tcPr>
          <w:p w:rsidR="004D2C45" w:rsidRPr="00F61DB5" w:rsidRDefault="004D2C45" w:rsidP="004D2C45">
            <w:pPr>
              <w:ind w:right="-29"/>
              <w:jc w:val="right"/>
              <w:rPr>
                <w:rFonts w:asciiTheme="majorHAnsi" w:hAnsiTheme="majorHAnsi" w:cstheme="majorHAnsi"/>
                <w:sz w:val="22"/>
                <w:szCs w:val="22"/>
              </w:rPr>
            </w:pPr>
            <w:r w:rsidRPr="00F61DB5">
              <w:rPr>
                <w:rFonts w:asciiTheme="majorHAnsi" w:hAnsiTheme="majorHAnsi" w:cstheme="majorHAnsi"/>
                <w:sz w:val="22"/>
                <w:szCs w:val="22"/>
              </w:rPr>
              <w:t>1.403.000</w:t>
            </w:r>
          </w:p>
        </w:tc>
      </w:tr>
      <w:tr w:rsidR="00F61DB5" w:rsidRPr="00F61DB5" w:rsidTr="00A91464">
        <w:trPr>
          <w:trHeight w:val="20"/>
        </w:trPr>
        <w:tc>
          <w:tcPr>
            <w:tcW w:w="309" w:type="pct"/>
            <w:shd w:val="clear" w:color="auto" w:fill="auto"/>
            <w:tcMar>
              <w:top w:w="0" w:type="dxa"/>
              <w:left w:w="108" w:type="dxa"/>
              <w:bottom w:w="0" w:type="dxa"/>
              <w:right w:w="108" w:type="dxa"/>
            </w:tcMar>
            <w:vAlign w:val="bottom"/>
          </w:tcPr>
          <w:p w:rsidR="004D2C45" w:rsidRPr="00F61DB5" w:rsidRDefault="004D2C45" w:rsidP="004D2C45">
            <w:pPr>
              <w:ind w:right="-29"/>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1636" w:type="pct"/>
            <w:shd w:val="clear" w:color="auto" w:fill="auto"/>
            <w:tcMar>
              <w:top w:w="0" w:type="dxa"/>
              <w:left w:w="108" w:type="dxa"/>
              <w:bottom w:w="0" w:type="dxa"/>
              <w:right w:w="108" w:type="dxa"/>
            </w:tcMar>
            <w:vAlign w:val="bottom"/>
          </w:tcPr>
          <w:p w:rsidR="004D2C45" w:rsidRPr="00F61DB5" w:rsidRDefault="004D2C45" w:rsidP="004D2C45">
            <w:pPr>
              <w:ind w:right="-29"/>
              <w:rPr>
                <w:rFonts w:asciiTheme="majorHAnsi" w:hAnsiTheme="majorHAnsi" w:cstheme="majorHAnsi"/>
                <w:sz w:val="22"/>
                <w:szCs w:val="22"/>
              </w:rPr>
            </w:pPr>
            <w:r w:rsidRPr="00F61DB5">
              <w:rPr>
                <w:rFonts w:asciiTheme="majorHAnsi" w:hAnsiTheme="majorHAnsi" w:cstheme="majorHAnsi"/>
                <w:sz w:val="22"/>
                <w:szCs w:val="22"/>
              </w:rPr>
              <w:t>Vữa bê tông VXM 40Mpa</w:t>
            </w:r>
          </w:p>
        </w:tc>
        <w:tc>
          <w:tcPr>
            <w:tcW w:w="372" w:type="pct"/>
            <w:shd w:val="clear" w:color="auto" w:fill="auto"/>
            <w:tcMar>
              <w:top w:w="0" w:type="dxa"/>
              <w:left w:w="108" w:type="dxa"/>
              <w:bottom w:w="0" w:type="dxa"/>
              <w:right w:w="108" w:type="dxa"/>
            </w:tcMar>
            <w:vAlign w:val="bottom"/>
          </w:tcPr>
          <w:p w:rsidR="004D2C45" w:rsidRPr="00F61DB5" w:rsidRDefault="004D2C45" w:rsidP="004D2C45">
            <w:pPr>
              <w:ind w:right="-29"/>
              <w:jc w:val="center"/>
              <w:rPr>
                <w:rFonts w:asciiTheme="majorHAnsi" w:hAnsiTheme="majorHAnsi" w:cstheme="majorHAnsi"/>
                <w:sz w:val="22"/>
                <w:szCs w:val="22"/>
              </w:rPr>
            </w:pPr>
            <w:r w:rsidRPr="00F61DB5">
              <w:rPr>
                <w:rFonts w:asciiTheme="majorHAnsi" w:hAnsiTheme="majorHAnsi" w:cstheme="majorHAnsi"/>
                <w:sz w:val="22"/>
                <w:szCs w:val="22"/>
              </w:rPr>
              <w:t>m³</w:t>
            </w:r>
          </w:p>
        </w:tc>
        <w:tc>
          <w:tcPr>
            <w:tcW w:w="746" w:type="pct"/>
            <w:tcMar>
              <w:top w:w="0" w:type="dxa"/>
              <w:left w:w="108" w:type="dxa"/>
              <w:bottom w:w="0" w:type="dxa"/>
              <w:right w:w="108" w:type="dxa"/>
            </w:tcMar>
            <w:vAlign w:val="bottom"/>
          </w:tcPr>
          <w:p w:rsidR="004D2C45" w:rsidRPr="00F61DB5" w:rsidRDefault="004D2C45" w:rsidP="004D2C45">
            <w:pPr>
              <w:ind w:right="-29"/>
              <w:jc w:val="center"/>
              <w:rPr>
                <w:rFonts w:asciiTheme="majorHAnsi" w:hAnsiTheme="majorHAnsi" w:cstheme="majorHAnsi"/>
                <w:sz w:val="22"/>
                <w:szCs w:val="22"/>
                <w:lang w:val="nl-NL"/>
              </w:rPr>
            </w:pPr>
          </w:p>
        </w:tc>
        <w:tc>
          <w:tcPr>
            <w:tcW w:w="1937" w:type="pct"/>
            <w:shd w:val="clear" w:color="auto" w:fill="auto"/>
            <w:tcMar>
              <w:top w:w="0" w:type="dxa"/>
              <w:left w:w="108" w:type="dxa"/>
              <w:bottom w:w="0" w:type="dxa"/>
              <w:right w:w="108" w:type="dxa"/>
            </w:tcMar>
            <w:vAlign w:val="bottom"/>
          </w:tcPr>
          <w:p w:rsidR="004D2C45" w:rsidRPr="00F61DB5" w:rsidRDefault="004D2C45" w:rsidP="004D2C45">
            <w:pPr>
              <w:ind w:right="-29"/>
              <w:jc w:val="right"/>
              <w:rPr>
                <w:rFonts w:asciiTheme="majorHAnsi" w:hAnsiTheme="majorHAnsi" w:cstheme="majorHAnsi"/>
                <w:sz w:val="22"/>
                <w:szCs w:val="22"/>
              </w:rPr>
            </w:pPr>
            <w:r w:rsidRPr="00F61DB5">
              <w:rPr>
                <w:rFonts w:asciiTheme="majorHAnsi" w:hAnsiTheme="majorHAnsi" w:cstheme="majorHAnsi"/>
                <w:sz w:val="22"/>
                <w:szCs w:val="22"/>
              </w:rPr>
              <w:t>1.603.000</w:t>
            </w:r>
          </w:p>
        </w:tc>
      </w:tr>
      <w:tr w:rsidR="00F61DB5" w:rsidRPr="00F61DB5" w:rsidTr="00A91464">
        <w:trPr>
          <w:trHeight w:val="20"/>
        </w:trPr>
        <w:tc>
          <w:tcPr>
            <w:tcW w:w="309" w:type="pct"/>
            <w:shd w:val="clear" w:color="auto" w:fill="auto"/>
            <w:tcMar>
              <w:top w:w="0" w:type="dxa"/>
              <w:left w:w="108" w:type="dxa"/>
              <w:bottom w:w="0" w:type="dxa"/>
              <w:right w:w="108" w:type="dxa"/>
            </w:tcMar>
            <w:vAlign w:val="center"/>
          </w:tcPr>
          <w:p w:rsidR="004D2C45" w:rsidRPr="00F61DB5" w:rsidRDefault="004D2C45" w:rsidP="004D2C45">
            <w:pPr>
              <w:ind w:right="-29"/>
              <w:jc w:val="center"/>
              <w:rPr>
                <w:rFonts w:asciiTheme="majorHAnsi" w:hAnsiTheme="majorHAnsi" w:cstheme="majorHAnsi"/>
                <w:b/>
                <w:sz w:val="22"/>
                <w:szCs w:val="22"/>
              </w:rPr>
            </w:pPr>
            <w:r w:rsidRPr="00F61DB5">
              <w:rPr>
                <w:rFonts w:asciiTheme="majorHAnsi" w:hAnsiTheme="majorHAnsi" w:cstheme="majorHAnsi"/>
                <w:b/>
                <w:sz w:val="22"/>
                <w:szCs w:val="22"/>
              </w:rPr>
              <w:t>III</w:t>
            </w:r>
          </w:p>
        </w:tc>
        <w:tc>
          <w:tcPr>
            <w:tcW w:w="1636" w:type="pct"/>
            <w:shd w:val="clear" w:color="auto" w:fill="auto"/>
            <w:tcMar>
              <w:top w:w="0" w:type="dxa"/>
              <w:left w:w="108" w:type="dxa"/>
              <w:bottom w:w="0" w:type="dxa"/>
              <w:right w:w="108" w:type="dxa"/>
            </w:tcMar>
            <w:vAlign w:val="center"/>
          </w:tcPr>
          <w:p w:rsidR="004D2C45" w:rsidRPr="00F61DB5" w:rsidRDefault="004D2C45" w:rsidP="004D2C45">
            <w:pPr>
              <w:ind w:right="-29"/>
              <w:rPr>
                <w:rFonts w:asciiTheme="majorHAnsi" w:hAnsiTheme="majorHAnsi" w:cstheme="majorHAnsi"/>
                <w:b/>
                <w:sz w:val="22"/>
                <w:szCs w:val="22"/>
              </w:rPr>
            </w:pPr>
            <w:r w:rsidRPr="00F61DB5">
              <w:rPr>
                <w:rFonts w:asciiTheme="majorHAnsi" w:hAnsiTheme="majorHAnsi" w:cstheme="majorHAnsi"/>
                <w:b/>
                <w:sz w:val="22"/>
                <w:szCs w:val="22"/>
              </w:rPr>
              <w:t>Vận chuyển bê tông</w:t>
            </w:r>
          </w:p>
        </w:tc>
        <w:tc>
          <w:tcPr>
            <w:tcW w:w="372" w:type="pct"/>
            <w:shd w:val="clear" w:color="auto" w:fill="auto"/>
            <w:tcMar>
              <w:top w:w="0" w:type="dxa"/>
              <w:left w:w="108" w:type="dxa"/>
              <w:bottom w:w="0" w:type="dxa"/>
              <w:right w:w="108" w:type="dxa"/>
            </w:tcMar>
            <w:vAlign w:val="bottom"/>
          </w:tcPr>
          <w:p w:rsidR="004D2C45" w:rsidRPr="00F61DB5" w:rsidRDefault="004D2C45" w:rsidP="004D2C45">
            <w:pPr>
              <w:ind w:right="-29"/>
              <w:jc w:val="center"/>
              <w:rPr>
                <w:rFonts w:asciiTheme="majorHAnsi" w:hAnsiTheme="majorHAnsi" w:cstheme="majorHAnsi"/>
                <w:sz w:val="22"/>
                <w:szCs w:val="22"/>
              </w:rPr>
            </w:pPr>
          </w:p>
        </w:tc>
        <w:tc>
          <w:tcPr>
            <w:tcW w:w="746" w:type="pct"/>
            <w:tcMar>
              <w:top w:w="0" w:type="dxa"/>
              <w:left w:w="108" w:type="dxa"/>
              <w:bottom w:w="0" w:type="dxa"/>
              <w:right w:w="108" w:type="dxa"/>
            </w:tcMar>
            <w:vAlign w:val="bottom"/>
          </w:tcPr>
          <w:p w:rsidR="004D2C45" w:rsidRPr="00F61DB5" w:rsidRDefault="004D2C45" w:rsidP="004D2C45">
            <w:pPr>
              <w:ind w:right="-29"/>
              <w:jc w:val="center"/>
              <w:rPr>
                <w:rFonts w:asciiTheme="majorHAnsi" w:hAnsiTheme="majorHAnsi" w:cstheme="majorHAnsi"/>
                <w:sz w:val="22"/>
                <w:szCs w:val="22"/>
              </w:rPr>
            </w:pPr>
          </w:p>
        </w:tc>
        <w:tc>
          <w:tcPr>
            <w:tcW w:w="1937" w:type="pct"/>
            <w:shd w:val="clear" w:color="auto" w:fill="auto"/>
            <w:tcMar>
              <w:top w:w="0" w:type="dxa"/>
              <w:left w:w="108" w:type="dxa"/>
              <w:bottom w:w="0" w:type="dxa"/>
              <w:right w:w="108" w:type="dxa"/>
            </w:tcMar>
            <w:vAlign w:val="bottom"/>
          </w:tcPr>
          <w:p w:rsidR="004D2C45" w:rsidRPr="00F61DB5" w:rsidRDefault="004D2C45" w:rsidP="004D2C45">
            <w:pPr>
              <w:ind w:right="-29"/>
              <w:jc w:val="center"/>
              <w:rPr>
                <w:rFonts w:asciiTheme="majorHAnsi" w:hAnsiTheme="majorHAnsi" w:cstheme="majorHAnsi"/>
                <w:sz w:val="22"/>
                <w:szCs w:val="22"/>
              </w:rPr>
            </w:pPr>
          </w:p>
        </w:tc>
      </w:tr>
      <w:tr w:rsidR="00F61DB5" w:rsidRPr="00F61DB5" w:rsidTr="00A91464">
        <w:trPr>
          <w:trHeight w:val="20"/>
        </w:trPr>
        <w:tc>
          <w:tcPr>
            <w:tcW w:w="309" w:type="pct"/>
            <w:shd w:val="clear" w:color="auto" w:fill="auto"/>
            <w:tcMar>
              <w:top w:w="0" w:type="dxa"/>
              <w:left w:w="108" w:type="dxa"/>
              <w:bottom w:w="0" w:type="dxa"/>
              <w:right w:w="108" w:type="dxa"/>
            </w:tcMar>
            <w:vAlign w:val="bottom"/>
          </w:tcPr>
          <w:p w:rsidR="004D2C45" w:rsidRPr="00F61DB5" w:rsidRDefault="004D2C45" w:rsidP="004D2C45">
            <w:pPr>
              <w:ind w:right="-29"/>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4691" w:type="pct"/>
            <w:gridSpan w:val="4"/>
            <w:shd w:val="clear" w:color="auto" w:fill="auto"/>
            <w:tcMar>
              <w:top w:w="0" w:type="dxa"/>
              <w:left w:w="108" w:type="dxa"/>
              <w:bottom w:w="0" w:type="dxa"/>
              <w:right w:w="108" w:type="dxa"/>
            </w:tcMar>
            <w:vAlign w:val="bottom"/>
          </w:tcPr>
          <w:p w:rsidR="004D2C45" w:rsidRPr="00F61DB5" w:rsidRDefault="004D2C45" w:rsidP="004D2C45">
            <w:pPr>
              <w:ind w:right="-29"/>
              <w:rPr>
                <w:rFonts w:asciiTheme="majorHAnsi" w:hAnsiTheme="majorHAnsi" w:cstheme="majorHAnsi"/>
                <w:sz w:val="22"/>
                <w:szCs w:val="22"/>
              </w:rPr>
            </w:pPr>
            <w:r w:rsidRPr="00F61DB5">
              <w:rPr>
                <w:rFonts w:asciiTheme="majorHAnsi" w:hAnsiTheme="majorHAnsi" w:cstheme="majorHAnsi"/>
                <w:sz w:val="22"/>
                <w:szCs w:val="22"/>
              </w:rPr>
              <w:t>Cự ly &gt; 10Km thì mỗi km tiếp theo tính  8.000đ/km/m³</w:t>
            </w:r>
          </w:p>
        </w:tc>
      </w:tr>
      <w:tr w:rsidR="00F61DB5" w:rsidRPr="00F61DB5" w:rsidTr="00A91464">
        <w:trPr>
          <w:trHeight w:val="20"/>
        </w:trPr>
        <w:tc>
          <w:tcPr>
            <w:tcW w:w="309" w:type="pct"/>
            <w:shd w:val="clear" w:color="auto" w:fill="auto"/>
            <w:tcMar>
              <w:top w:w="0" w:type="dxa"/>
              <w:left w:w="108" w:type="dxa"/>
              <w:bottom w:w="0" w:type="dxa"/>
              <w:right w:w="108" w:type="dxa"/>
            </w:tcMar>
            <w:vAlign w:val="center"/>
          </w:tcPr>
          <w:p w:rsidR="004D2C45" w:rsidRPr="00F61DB5" w:rsidRDefault="004D2C45" w:rsidP="004D2C45">
            <w:pPr>
              <w:ind w:right="-29"/>
              <w:jc w:val="center"/>
              <w:rPr>
                <w:rFonts w:asciiTheme="majorHAnsi" w:hAnsiTheme="majorHAnsi" w:cstheme="majorHAnsi"/>
                <w:b/>
                <w:sz w:val="22"/>
                <w:szCs w:val="22"/>
              </w:rPr>
            </w:pPr>
            <w:r w:rsidRPr="00F61DB5">
              <w:rPr>
                <w:rFonts w:asciiTheme="majorHAnsi" w:hAnsiTheme="majorHAnsi" w:cstheme="majorHAnsi"/>
                <w:b/>
                <w:sz w:val="22"/>
                <w:szCs w:val="22"/>
              </w:rPr>
              <w:t>IV</w:t>
            </w:r>
          </w:p>
        </w:tc>
        <w:tc>
          <w:tcPr>
            <w:tcW w:w="1636" w:type="pct"/>
            <w:shd w:val="clear" w:color="auto" w:fill="auto"/>
            <w:tcMar>
              <w:top w:w="0" w:type="dxa"/>
              <w:left w:w="108" w:type="dxa"/>
              <w:bottom w:w="0" w:type="dxa"/>
              <w:right w:w="108" w:type="dxa"/>
            </w:tcMar>
            <w:vAlign w:val="center"/>
          </w:tcPr>
          <w:p w:rsidR="004D2C45" w:rsidRPr="00F61DB5" w:rsidRDefault="004D2C45" w:rsidP="004D2C45">
            <w:pPr>
              <w:ind w:right="-29"/>
              <w:rPr>
                <w:rFonts w:asciiTheme="majorHAnsi" w:hAnsiTheme="majorHAnsi" w:cstheme="majorHAnsi"/>
                <w:b/>
                <w:sz w:val="22"/>
                <w:szCs w:val="22"/>
              </w:rPr>
            </w:pPr>
            <w:r w:rsidRPr="00F61DB5">
              <w:rPr>
                <w:rFonts w:asciiTheme="majorHAnsi" w:hAnsiTheme="majorHAnsi" w:cstheme="majorHAnsi"/>
                <w:b/>
                <w:sz w:val="22"/>
                <w:szCs w:val="22"/>
              </w:rPr>
              <w:t>Bơm bê tông</w:t>
            </w:r>
          </w:p>
        </w:tc>
        <w:tc>
          <w:tcPr>
            <w:tcW w:w="372" w:type="pct"/>
            <w:shd w:val="clear" w:color="auto" w:fill="auto"/>
            <w:tcMar>
              <w:top w:w="0" w:type="dxa"/>
              <w:left w:w="108" w:type="dxa"/>
              <w:bottom w:w="0" w:type="dxa"/>
              <w:right w:w="108" w:type="dxa"/>
            </w:tcMar>
            <w:vAlign w:val="bottom"/>
          </w:tcPr>
          <w:p w:rsidR="004D2C45" w:rsidRPr="00F61DB5" w:rsidRDefault="004D2C45" w:rsidP="004D2C45">
            <w:pPr>
              <w:ind w:right="-29"/>
              <w:jc w:val="center"/>
              <w:rPr>
                <w:rFonts w:asciiTheme="majorHAnsi" w:hAnsiTheme="majorHAnsi" w:cstheme="majorHAnsi"/>
                <w:sz w:val="22"/>
                <w:szCs w:val="22"/>
              </w:rPr>
            </w:pPr>
          </w:p>
        </w:tc>
        <w:tc>
          <w:tcPr>
            <w:tcW w:w="746" w:type="pct"/>
            <w:tcMar>
              <w:top w:w="0" w:type="dxa"/>
              <w:left w:w="108" w:type="dxa"/>
              <w:bottom w:w="0" w:type="dxa"/>
              <w:right w:w="108" w:type="dxa"/>
            </w:tcMar>
            <w:vAlign w:val="bottom"/>
          </w:tcPr>
          <w:p w:rsidR="004D2C45" w:rsidRPr="00F61DB5" w:rsidRDefault="004D2C45" w:rsidP="004D2C45">
            <w:pPr>
              <w:ind w:right="-29"/>
              <w:jc w:val="center"/>
              <w:rPr>
                <w:rFonts w:asciiTheme="majorHAnsi" w:hAnsiTheme="majorHAnsi" w:cstheme="majorHAnsi"/>
                <w:sz w:val="22"/>
                <w:szCs w:val="22"/>
                <w:lang w:val="nl-NL"/>
              </w:rPr>
            </w:pPr>
          </w:p>
        </w:tc>
        <w:tc>
          <w:tcPr>
            <w:tcW w:w="1937" w:type="pct"/>
            <w:shd w:val="clear" w:color="auto" w:fill="auto"/>
            <w:tcMar>
              <w:top w:w="0" w:type="dxa"/>
              <w:left w:w="108" w:type="dxa"/>
              <w:bottom w:w="0" w:type="dxa"/>
              <w:right w:w="108" w:type="dxa"/>
            </w:tcMar>
            <w:vAlign w:val="bottom"/>
          </w:tcPr>
          <w:p w:rsidR="004D2C45" w:rsidRPr="00F61DB5" w:rsidRDefault="004D2C45" w:rsidP="004D2C45">
            <w:pPr>
              <w:ind w:right="-29"/>
              <w:jc w:val="right"/>
              <w:rPr>
                <w:rFonts w:asciiTheme="majorHAnsi" w:hAnsiTheme="majorHAnsi" w:cstheme="majorHAnsi"/>
                <w:sz w:val="22"/>
                <w:szCs w:val="22"/>
              </w:rPr>
            </w:pPr>
          </w:p>
        </w:tc>
      </w:tr>
      <w:tr w:rsidR="00F61DB5" w:rsidRPr="00F61DB5" w:rsidTr="00A91464">
        <w:trPr>
          <w:trHeight w:val="20"/>
        </w:trPr>
        <w:tc>
          <w:tcPr>
            <w:tcW w:w="309" w:type="pct"/>
            <w:shd w:val="clear" w:color="auto" w:fill="auto"/>
            <w:tcMar>
              <w:top w:w="0" w:type="dxa"/>
              <w:left w:w="108" w:type="dxa"/>
              <w:bottom w:w="0" w:type="dxa"/>
              <w:right w:w="108" w:type="dxa"/>
            </w:tcMar>
            <w:vAlign w:val="bottom"/>
          </w:tcPr>
          <w:p w:rsidR="004D2C45" w:rsidRPr="00F61DB5" w:rsidRDefault="004D2C45" w:rsidP="004D2C45">
            <w:pPr>
              <w:ind w:right="-29"/>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1636" w:type="pct"/>
            <w:shd w:val="clear" w:color="auto" w:fill="auto"/>
            <w:tcMar>
              <w:top w:w="0" w:type="dxa"/>
              <w:left w:w="108" w:type="dxa"/>
              <w:bottom w:w="0" w:type="dxa"/>
              <w:right w:w="108" w:type="dxa"/>
            </w:tcMar>
            <w:vAlign w:val="bottom"/>
          </w:tcPr>
          <w:p w:rsidR="004D2C45" w:rsidRPr="00F61DB5" w:rsidRDefault="004D2C45" w:rsidP="004D2C45">
            <w:pPr>
              <w:ind w:right="-29"/>
              <w:rPr>
                <w:rFonts w:asciiTheme="majorHAnsi" w:hAnsiTheme="majorHAnsi" w:cstheme="majorHAnsi"/>
                <w:sz w:val="22"/>
                <w:szCs w:val="22"/>
              </w:rPr>
            </w:pPr>
            <w:r w:rsidRPr="00F61DB5">
              <w:rPr>
                <w:rFonts w:asciiTheme="majorHAnsi" w:hAnsiTheme="majorHAnsi" w:cstheme="majorHAnsi"/>
                <w:sz w:val="22"/>
                <w:szCs w:val="22"/>
              </w:rPr>
              <w:t>Khối lượng bê tông &gt; 35m³</w:t>
            </w:r>
          </w:p>
        </w:tc>
        <w:tc>
          <w:tcPr>
            <w:tcW w:w="372" w:type="pct"/>
            <w:shd w:val="clear" w:color="auto" w:fill="auto"/>
            <w:tcMar>
              <w:top w:w="0" w:type="dxa"/>
              <w:left w:w="108" w:type="dxa"/>
              <w:bottom w:w="0" w:type="dxa"/>
              <w:right w:w="108" w:type="dxa"/>
            </w:tcMar>
            <w:vAlign w:val="bottom"/>
          </w:tcPr>
          <w:p w:rsidR="004D2C45" w:rsidRPr="00F61DB5" w:rsidRDefault="004D2C45" w:rsidP="004D2C45">
            <w:pPr>
              <w:ind w:right="-29"/>
              <w:jc w:val="center"/>
              <w:rPr>
                <w:rFonts w:asciiTheme="majorHAnsi" w:hAnsiTheme="majorHAnsi" w:cstheme="majorHAnsi"/>
                <w:sz w:val="22"/>
                <w:szCs w:val="22"/>
              </w:rPr>
            </w:pPr>
            <w:r w:rsidRPr="00F61DB5">
              <w:rPr>
                <w:rFonts w:asciiTheme="majorHAnsi" w:hAnsiTheme="majorHAnsi" w:cstheme="majorHAnsi"/>
                <w:sz w:val="22"/>
                <w:szCs w:val="22"/>
              </w:rPr>
              <w:t>m³</w:t>
            </w:r>
          </w:p>
        </w:tc>
        <w:tc>
          <w:tcPr>
            <w:tcW w:w="746" w:type="pct"/>
            <w:tcMar>
              <w:top w:w="0" w:type="dxa"/>
              <w:left w:w="108" w:type="dxa"/>
              <w:bottom w:w="0" w:type="dxa"/>
              <w:right w:w="108" w:type="dxa"/>
            </w:tcMar>
            <w:vAlign w:val="bottom"/>
          </w:tcPr>
          <w:p w:rsidR="004D2C45" w:rsidRPr="00F61DB5" w:rsidRDefault="004D2C45" w:rsidP="004D2C45">
            <w:pPr>
              <w:ind w:right="-29"/>
              <w:jc w:val="center"/>
              <w:rPr>
                <w:rFonts w:asciiTheme="majorHAnsi" w:hAnsiTheme="majorHAnsi" w:cstheme="majorHAnsi"/>
                <w:sz w:val="22"/>
                <w:szCs w:val="22"/>
                <w:lang w:val="nl-NL"/>
              </w:rPr>
            </w:pPr>
          </w:p>
        </w:tc>
        <w:tc>
          <w:tcPr>
            <w:tcW w:w="1937" w:type="pct"/>
            <w:shd w:val="clear" w:color="auto" w:fill="auto"/>
            <w:tcMar>
              <w:top w:w="0" w:type="dxa"/>
              <w:left w:w="108" w:type="dxa"/>
              <w:bottom w:w="0" w:type="dxa"/>
              <w:right w:w="108" w:type="dxa"/>
            </w:tcMar>
            <w:vAlign w:val="bottom"/>
          </w:tcPr>
          <w:p w:rsidR="004D2C45" w:rsidRPr="00F61DB5" w:rsidRDefault="004D2C45" w:rsidP="004D2C45">
            <w:pPr>
              <w:ind w:right="-29"/>
              <w:jc w:val="right"/>
              <w:rPr>
                <w:rFonts w:asciiTheme="majorHAnsi" w:hAnsiTheme="majorHAnsi" w:cstheme="majorHAnsi"/>
                <w:sz w:val="22"/>
                <w:szCs w:val="22"/>
              </w:rPr>
            </w:pPr>
            <w:r w:rsidRPr="00F61DB5">
              <w:rPr>
                <w:rFonts w:asciiTheme="majorHAnsi" w:hAnsiTheme="majorHAnsi" w:cstheme="majorHAnsi"/>
                <w:sz w:val="22"/>
                <w:szCs w:val="22"/>
              </w:rPr>
              <w:t>162.000</w:t>
            </w:r>
          </w:p>
        </w:tc>
      </w:tr>
      <w:tr w:rsidR="00F61DB5" w:rsidRPr="00F61DB5" w:rsidTr="00A91464">
        <w:trPr>
          <w:trHeight w:val="20"/>
        </w:trPr>
        <w:tc>
          <w:tcPr>
            <w:tcW w:w="309" w:type="pct"/>
            <w:shd w:val="clear" w:color="auto" w:fill="auto"/>
            <w:tcMar>
              <w:top w:w="0" w:type="dxa"/>
              <w:left w:w="108" w:type="dxa"/>
              <w:bottom w:w="0" w:type="dxa"/>
              <w:right w:w="108" w:type="dxa"/>
            </w:tcMar>
            <w:vAlign w:val="bottom"/>
          </w:tcPr>
          <w:p w:rsidR="004D2C45" w:rsidRPr="00F61DB5" w:rsidRDefault="004D2C45" w:rsidP="004D2C45">
            <w:pPr>
              <w:ind w:right="-29"/>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1636" w:type="pct"/>
            <w:shd w:val="clear" w:color="auto" w:fill="auto"/>
            <w:tcMar>
              <w:top w:w="0" w:type="dxa"/>
              <w:left w:w="108" w:type="dxa"/>
              <w:bottom w:w="0" w:type="dxa"/>
              <w:right w:w="108" w:type="dxa"/>
            </w:tcMar>
            <w:vAlign w:val="bottom"/>
          </w:tcPr>
          <w:p w:rsidR="004D2C45" w:rsidRPr="00F61DB5" w:rsidRDefault="004D2C45" w:rsidP="004D2C45">
            <w:pPr>
              <w:ind w:right="-29"/>
              <w:rPr>
                <w:rFonts w:asciiTheme="majorHAnsi" w:hAnsiTheme="majorHAnsi" w:cstheme="majorHAnsi"/>
                <w:sz w:val="22"/>
                <w:szCs w:val="22"/>
              </w:rPr>
            </w:pPr>
            <w:r w:rsidRPr="00F61DB5">
              <w:rPr>
                <w:rFonts w:asciiTheme="majorHAnsi" w:hAnsiTheme="majorHAnsi" w:cstheme="majorHAnsi"/>
                <w:sz w:val="22"/>
                <w:szCs w:val="22"/>
              </w:rPr>
              <w:t>Khối lượng bê tông ≤ 35m³</w:t>
            </w:r>
          </w:p>
        </w:tc>
        <w:tc>
          <w:tcPr>
            <w:tcW w:w="372" w:type="pct"/>
            <w:shd w:val="clear" w:color="auto" w:fill="auto"/>
            <w:tcMar>
              <w:top w:w="0" w:type="dxa"/>
              <w:left w:w="108" w:type="dxa"/>
              <w:bottom w:w="0" w:type="dxa"/>
              <w:right w:w="108" w:type="dxa"/>
            </w:tcMar>
            <w:vAlign w:val="bottom"/>
          </w:tcPr>
          <w:p w:rsidR="004D2C45" w:rsidRPr="00F61DB5" w:rsidRDefault="004D2C45" w:rsidP="004D2C45">
            <w:pPr>
              <w:ind w:right="-29"/>
              <w:jc w:val="center"/>
              <w:rPr>
                <w:rFonts w:asciiTheme="majorHAnsi" w:hAnsiTheme="majorHAnsi" w:cstheme="majorHAnsi"/>
                <w:sz w:val="22"/>
                <w:szCs w:val="22"/>
              </w:rPr>
            </w:pPr>
            <w:r w:rsidRPr="00F61DB5">
              <w:rPr>
                <w:rFonts w:asciiTheme="majorHAnsi" w:hAnsiTheme="majorHAnsi" w:cstheme="majorHAnsi"/>
                <w:sz w:val="22"/>
                <w:szCs w:val="22"/>
              </w:rPr>
              <w:t>m³</w:t>
            </w:r>
          </w:p>
        </w:tc>
        <w:tc>
          <w:tcPr>
            <w:tcW w:w="746" w:type="pct"/>
            <w:tcMar>
              <w:top w:w="0" w:type="dxa"/>
              <w:left w:w="108" w:type="dxa"/>
              <w:bottom w:w="0" w:type="dxa"/>
              <w:right w:w="108" w:type="dxa"/>
            </w:tcMar>
            <w:vAlign w:val="bottom"/>
          </w:tcPr>
          <w:p w:rsidR="004D2C45" w:rsidRPr="00F61DB5" w:rsidRDefault="004D2C45" w:rsidP="004D2C45">
            <w:pPr>
              <w:ind w:right="-29"/>
              <w:jc w:val="center"/>
              <w:rPr>
                <w:rFonts w:asciiTheme="majorHAnsi" w:hAnsiTheme="majorHAnsi" w:cstheme="majorHAnsi"/>
                <w:sz w:val="22"/>
                <w:szCs w:val="22"/>
                <w:lang w:val="nl-NL"/>
              </w:rPr>
            </w:pPr>
          </w:p>
        </w:tc>
        <w:tc>
          <w:tcPr>
            <w:tcW w:w="1937" w:type="pct"/>
            <w:shd w:val="clear" w:color="auto" w:fill="auto"/>
            <w:tcMar>
              <w:top w:w="0" w:type="dxa"/>
              <w:left w:w="108" w:type="dxa"/>
              <w:bottom w:w="0" w:type="dxa"/>
              <w:right w:w="108" w:type="dxa"/>
            </w:tcMar>
            <w:vAlign w:val="bottom"/>
          </w:tcPr>
          <w:p w:rsidR="004D2C45" w:rsidRPr="00F61DB5" w:rsidRDefault="004D2C45" w:rsidP="004D2C45">
            <w:pPr>
              <w:ind w:right="-29"/>
              <w:jc w:val="right"/>
              <w:rPr>
                <w:rFonts w:asciiTheme="majorHAnsi" w:hAnsiTheme="majorHAnsi" w:cstheme="majorHAnsi"/>
                <w:sz w:val="22"/>
                <w:szCs w:val="22"/>
              </w:rPr>
            </w:pPr>
            <w:r w:rsidRPr="00F61DB5">
              <w:rPr>
                <w:rFonts w:asciiTheme="majorHAnsi" w:hAnsiTheme="majorHAnsi" w:cstheme="majorHAnsi"/>
                <w:sz w:val="22"/>
                <w:szCs w:val="22"/>
              </w:rPr>
              <w:t>4.652.000</w:t>
            </w:r>
          </w:p>
        </w:tc>
      </w:tr>
    </w:tbl>
    <w:p w:rsidR="00F649DA" w:rsidRPr="00F61DB5" w:rsidRDefault="00F649DA" w:rsidP="00F649DA">
      <w:pPr>
        <w:jc w:val="both"/>
        <w:rPr>
          <w:rFonts w:ascii="Times New Roman" w:hAnsi="Times New Roman"/>
          <w:b/>
          <w:sz w:val="24"/>
          <w:szCs w:val="24"/>
          <w:lang w:val="nl-NL"/>
        </w:rPr>
      </w:pPr>
      <w:r w:rsidRPr="00F61DB5">
        <w:rPr>
          <w:rFonts w:ascii="Times New Roman" w:hAnsi="Times New Roman"/>
          <w:b/>
          <w:sz w:val="24"/>
          <w:szCs w:val="24"/>
          <w:lang w:val="nl-NL"/>
        </w:rPr>
        <w:t>1.1</w:t>
      </w:r>
      <w:r>
        <w:rPr>
          <w:rFonts w:ascii="Times New Roman" w:hAnsi="Times New Roman"/>
          <w:b/>
          <w:sz w:val="24"/>
          <w:szCs w:val="24"/>
          <w:lang w:val="nl-NL"/>
        </w:rPr>
        <w:t>6</w:t>
      </w:r>
      <w:r w:rsidRPr="00F61DB5">
        <w:rPr>
          <w:rFonts w:ascii="Times New Roman" w:hAnsi="Times New Roman"/>
          <w:b/>
          <w:sz w:val="24"/>
          <w:szCs w:val="24"/>
          <w:lang w:val="nl-NL"/>
        </w:rPr>
        <w:t xml:space="preserve">. </w:t>
      </w:r>
      <w:r>
        <w:rPr>
          <w:rFonts w:ascii="Times New Roman" w:hAnsi="Times New Roman"/>
          <w:b/>
          <w:sz w:val="24"/>
          <w:szCs w:val="24"/>
          <w:lang w:val="nl-NL"/>
        </w:rPr>
        <w:t>Hợp tác xã Khai Minh</w:t>
      </w:r>
    </w:p>
    <w:p w:rsidR="00F649DA" w:rsidRPr="00A26102" w:rsidRDefault="00F649DA" w:rsidP="00F649DA">
      <w:pPr>
        <w:jc w:val="both"/>
        <w:rPr>
          <w:rFonts w:ascii="Times New Roman" w:hAnsi="Times New Roman"/>
          <w:sz w:val="24"/>
          <w:szCs w:val="24"/>
          <w:lang w:val="nl-NL"/>
        </w:rPr>
      </w:pPr>
      <w:r w:rsidRPr="00A26102">
        <w:rPr>
          <w:rFonts w:ascii="Times New Roman" w:hAnsi="Times New Roman"/>
          <w:sz w:val="24"/>
          <w:szCs w:val="24"/>
          <w:lang w:val="nl-NL"/>
        </w:rPr>
        <w:t xml:space="preserve">Địa chỉ: Tổ dân phố Phúc Xuân, phường Nguyễn Phúc, thành phố Yên Bái. </w:t>
      </w:r>
    </w:p>
    <w:p w:rsidR="00A26102" w:rsidRPr="00A26102" w:rsidRDefault="00F649DA" w:rsidP="00A26102">
      <w:pPr>
        <w:jc w:val="both"/>
        <w:rPr>
          <w:rFonts w:ascii="Times New Roman" w:hAnsi="Times New Roman"/>
          <w:sz w:val="24"/>
          <w:szCs w:val="24"/>
        </w:rPr>
      </w:pPr>
      <w:r w:rsidRPr="00A26102">
        <w:rPr>
          <w:rFonts w:ascii="Times New Roman" w:hAnsi="Times New Roman"/>
          <w:sz w:val="24"/>
          <w:szCs w:val="24"/>
          <w:lang w:val="nl-NL"/>
        </w:rPr>
        <w:t>Điện thoại: 0982.423.246</w:t>
      </w:r>
      <w:r w:rsidR="00A26102" w:rsidRPr="00A26102">
        <w:rPr>
          <w:rFonts w:ascii="Times New Roman" w:hAnsi="Times New Roman"/>
          <w:sz w:val="24"/>
          <w:szCs w:val="24"/>
          <w:lang w:val="nl-NL"/>
        </w:rPr>
        <w:t xml:space="preserve"> - </w:t>
      </w:r>
      <w:r w:rsidR="00A26102" w:rsidRPr="00A26102">
        <w:rPr>
          <w:rFonts w:ascii="Times New Roman" w:hAnsi="Times New Roman"/>
          <w:sz w:val="24"/>
          <w:szCs w:val="24"/>
        </w:rPr>
        <w:t>Giấy chứng nhận hợp quy số 003.22.00 ngày 11/3/2022.</w:t>
      </w:r>
    </w:p>
    <w:p w:rsidR="00F649DA" w:rsidRPr="00F61DB5" w:rsidRDefault="00F649DA" w:rsidP="00F649DA">
      <w:pPr>
        <w:widowControl w:val="0"/>
        <w:autoSpaceDE w:val="0"/>
        <w:autoSpaceDN w:val="0"/>
        <w:ind w:right="-28"/>
        <w:rPr>
          <w:rFonts w:asciiTheme="majorHAnsi" w:hAnsiTheme="majorHAnsi" w:cstheme="majorHAnsi"/>
          <w:sz w:val="25"/>
          <w:szCs w:val="25"/>
        </w:rPr>
      </w:pPr>
      <w:r w:rsidRPr="00F61DB5">
        <w:rPr>
          <w:rFonts w:asciiTheme="majorHAnsi" w:hAnsiTheme="majorHAnsi" w:cstheme="majorHAnsi"/>
          <w:sz w:val="25"/>
          <w:szCs w:val="25"/>
        </w:rPr>
        <w:t xml:space="preserve">                                                                                                                          ĐVT: đồng VN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93"/>
        <w:gridCol w:w="851"/>
        <w:gridCol w:w="2159"/>
        <w:gridCol w:w="2127"/>
        <w:gridCol w:w="1701"/>
      </w:tblGrid>
      <w:tr w:rsidR="00F649DA" w:rsidTr="00A26102">
        <w:tc>
          <w:tcPr>
            <w:tcW w:w="567" w:type="dxa"/>
            <w:shd w:val="clear" w:color="auto" w:fill="auto"/>
          </w:tcPr>
          <w:p w:rsidR="00F649DA" w:rsidRPr="00A26102" w:rsidRDefault="00F649DA" w:rsidP="00F649DA">
            <w:pPr>
              <w:pStyle w:val="20"/>
              <w:shd w:val="clear" w:color="auto" w:fill="auto"/>
              <w:spacing w:after="0" w:line="240" w:lineRule="auto"/>
              <w:ind w:right="-29"/>
              <w:jc w:val="center"/>
              <w:rPr>
                <w:b/>
                <w:sz w:val="22"/>
                <w:szCs w:val="22"/>
              </w:rPr>
            </w:pPr>
            <w:r w:rsidRPr="00A26102">
              <w:rPr>
                <w:b/>
                <w:sz w:val="22"/>
                <w:szCs w:val="22"/>
              </w:rPr>
              <w:t>TT</w:t>
            </w:r>
          </w:p>
        </w:tc>
        <w:tc>
          <w:tcPr>
            <w:tcW w:w="2093" w:type="dxa"/>
            <w:shd w:val="clear" w:color="auto" w:fill="auto"/>
          </w:tcPr>
          <w:p w:rsidR="00F649DA" w:rsidRPr="00A26102" w:rsidRDefault="00F649DA" w:rsidP="00F649DA">
            <w:pPr>
              <w:ind w:right="-29"/>
              <w:jc w:val="center"/>
              <w:rPr>
                <w:rFonts w:ascii="Times New Roman" w:hAnsi="Times New Roman"/>
                <w:b/>
                <w:sz w:val="22"/>
                <w:szCs w:val="22"/>
              </w:rPr>
            </w:pPr>
            <w:r w:rsidRPr="00A26102">
              <w:rPr>
                <w:rFonts w:ascii="Times New Roman" w:hAnsi="Times New Roman"/>
                <w:b/>
                <w:bCs/>
                <w:sz w:val="22"/>
                <w:szCs w:val="22"/>
              </w:rPr>
              <w:t>Danh mục vật liệu</w:t>
            </w:r>
          </w:p>
        </w:tc>
        <w:tc>
          <w:tcPr>
            <w:tcW w:w="851" w:type="dxa"/>
            <w:shd w:val="clear" w:color="auto" w:fill="auto"/>
          </w:tcPr>
          <w:p w:rsidR="00F649DA" w:rsidRPr="00A26102" w:rsidRDefault="00F649DA" w:rsidP="00F649DA">
            <w:pPr>
              <w:ind w:right="-29"/>
              <w:jc w:val="center"/>
              <w:rPr>
                <w:rFonts w:ascii="Times New Roman" w:hAnsi="Times New Roman"/>
                <w:b/>
                <w:sz w:val="22"/>
                <w:szCs w:val="22"/>
              </w:rPr>
            </w:pPr>
            <w:r w:rsidRPr="00A26102">
              <w:rPr>
                <w:rFonts w:ascii="Times New Roman" w:hAnsi="Times New Roman"/>
                <w:b/>
                <w:bCs/>
                <w:sz w:val="22"/>
                <w:szCs w:val="22"/>
              </w:rPr>
              <w:t>Đơn vị</w:t>
            </w:r>
            <w:r w:rsidRPr="00A26102">
              <w:rPr>
                <w:rFonts w:ascii="Times New Roman" w:hAnsi="Times New Roman"/>
                <w:b/>
                <w:bCs/>
                <w:sz w:val="22"/>
                <w:szCs w:val="22"/>
              </w:rPr>
              <w:br/>
            </w:r>
          </w:p>
        </w:tc>
        <w:tc>
          <w:tcPr>
            <w:tcW w:w="2159" w:type="dxa"/>
            <w:shd w:val="clear" w:color="auto" w:fill="auto"/>
          </w:tcPr>
          <w:p w:rsidR="00F649DA" w:rsidRPr="00A26102" w:rsidRDefault="00F649DA" w:rsidP="00F649DA">
            <w:pPr>
              <w:ind w:right="-29"/>
              <w:jc w:val="center"/>
              <w:rPr>
                <w:rFonts w:ascii="Times New Roman" w:hAnsi="Times New Roman"/>
                <w:b/>
                <w:sz w:val="22"/>
                <w:szCs w:val="22"/>
              </w:rPr>
            </w:pPr>
            <w:r w:rsidRPr="00A26102">
              <w:rPr>
                <w:rFonts w:ascii="Times New Roman" w:hAnsi="Times New Roman"/>
                <w:b/>
                <w:bCs/>
                <w:sz w:val="22"/>
                <w:szCs w:val="22"/>
              </w:rPr>
              <w:t>Tiêu chuẩn</w:t>
            </w:r>
            <w:r w:rsidRPr="00A26102">
              <w:rPr>
                <w:rFonts w:ascii="Times New Roman" w:hAnsi="Times New Roman"/>
                <w:b/>
                <w:bCs/>
                <w:sz w:val="22"/>
                <w:szCs w:val="22"/>
              </w:rPr>
              <w:br/>
              <w:t>kỹ thuật</w:t>
            </w:r>
          </w:p>
        </w:tc>
        <w:tc>
          <w:tcPr>
            <w:tcW w:w="2127" w:type="dxa"/>
            <w:shd w:val="clear" w:color="auto" w:fill="auto"/>
          </w:tcPr>
          <w:p w:rsidR="00F649DA" w:rsidRPr="00A26102" w:rsidRDefault="00F649DA" w:rsidP="00A26102">
            <w:pPr>
              <w:ind w:right="-29"/>
              <w:jc w:val="center"/>
              <w:rPr>
                <w:rFonts w:ascii="Times New Roman" w:hAnsi="Times New Roman"/>
                <w:b/>
                <w:sz w:val="22"/>
                <w:szCs w:val="22"/>
              </w:rPr>
            </w:pPr>
            <w:r w:rsidRPr="00A26102">
              <w:rPr>
                <w:rFonts w:ascii="Times New Roman" w:hAnsi="Times New Roman"/>
                <w:b/>
                <w:bCs/>
                <w:sz w:val="22"/>
                <w:szCs w:val="22"/>
              </w:rPr>
              <w:t xml:space="preserve">Giá bán tại bãi tập kết </w:t>
            </w:r>
            <w:r w:rsidR="00A26102" w:rsidRPr="00A26102">
              <w:rPr>
                <w:rFonts w:ascii="Times New Roman" w:hAnsi="Times New Roman"/>
                <w:b/>
                <w:bCs/>
                <w:sz w:val="22"/>
                <w:szCs w:val="22"/>
              </w:rPr>
              <w:t>Phường Nguyễn Thái Học</w:t>
            </w:r>
          </w:p>
        </w:tc>
        <w:tc>
          <w:tcPr>
            <w:tcW w:w="1701" w:type="dxa"/>
            <w:shd w:val="clear" w:color="auto" w:fill="auto"/>
          </w:tcPr>
          <w:p w:rsidR="00F649DA" w:rsidRPr="00A26102" w:rsidRDefault="00F649DA" w:rsidP="00A26102">
            <w:pPr>
              <w:pStyle w:val="20"/>
              <w:shd w:val="clear" w:color="auto" w:fill="auto"/>
              <w:spacing w:after="0" w:line="240" w:lineRule="auto"/>
              <w:ind w:right="-29"/>
              <w:jc w:val="center"/>
              <w:rPr>
                <w:b/>
                <w:sz w:val="22"/>
                <w:szCs w:val="22"/>
              </w:rPr>
            </w:pPr>
            <w:r w:rsidRPr="00A26102">
              <w:rPr>
                <w:b/>
                <w:bCs/>
                <w:sz w:val="22"/>
                <w:szCs w:val="22"/>
              </w:rPr>
              <w:t xml:space="preserve">Giá bán tại bãi tập kết xã </w:t>
            </w:r>
            <w:r w:rsidR="00A26102" w:rsidRPr="00A26102">
              <w:rPr>
                <w:b/>
                <w:bCs/>
                <w:sz w:val="22"/>
                <w:szCs w:val="22"/>
              </w:rPr>
              <w:t>xã Đào Thịnh</w:t>
            </w:r>
          </w:p>
        </w:tc>
      </w:tr>
      <w:tr w:rsidR="00F649DA" w:rsidTr="00A26102">
        <w:tc>
          <w:tcPr>
            <w:tcW w:w="567" w:type="dxa"/>
            <w:shd w:val="clear" w:color="auto" w:fill="auto"/>
          </w:tcPr>
          <w:p w:rsidR="00F649DA" w:rsidRPr="00A26102" w:rsidRDefault="00F649DA" w:rsidP="00F649DA">
            <w:pPr>
              <w:pStyle w:val="20"/>
              <w:shd w:val="clear" w:color="auto" w:fill="auto"/>
              <w:spacing w:after="0" w:line="240" w:lineRule="auto"/>
              <w:ind w:right="-29"/>
              <w:jc w:val="center"/>
              <w:rPr>
                <w:sz w:val="22"/>
                <w:szCs w:val="22"/>
              </w:rPr>
            </w:pPr>
            <w:r w:rsidRPr="00A26102">
              <w:rPr>
                <w:sz w:val="22"/>
                <w:szCs w:val="22"/>
              </w:rPr>
              <w:t>1</w:t>
            </w:r>
          </w:p>
        </w:tc>
        <w:tc>
          <w:tcPr>
            <w:tcW w:w="2093" w:type="dxa"/>
            <w:shd w:val="clear" w:color="auto" w:fill="auto"/>
          </w:tcPr>
          <w:p w:rsidR="00F649DA" w:rsidRPr="00A26102" w:rsidRDefault="00F649DA" w:rsidP="00F649DA">
            <w:pPr>
              <w:ind w:right="-108"/>
              <w:rPr>
                <w:rFonts w:ascii="Times New Roman" w:hAnsi="Times New Roman"/>
                <w:sz w:val="22"/>
                <w:szCs w:val="22"/>
              </w:rPr>
            </w:pPr>
            <w:r w:rsidRPr="00A26102">
              <w:rPr>
                <w:rFonts w:ascii="Times New Roman" w:hAnsi="Times New Roman"/>
                <w:sz w:val="22"/>
                <w:szCs w:val="22"/>
              </w:rPr>
              <w:t xml:space="preserve"> Cát mịn</w:t>
            </w:r>
          </w:p>
        </w:tc>
        <w:tc>
          <w:tcPr>
            <w:tcW w:w="851" w:type="dxa"/>
            <w:shd w:val="clear" w:color="auto" w:fill="auto"/>
          </w:tcPr>
          <w:p w:rsidR="00F649DA" w:rsidRPr="00A26102" w:rsidRDefault="00F649DA" w:rsidP="00F649DA">
            <w:pPr>
              <w:ind w:right="-29"/>
              <w:jc w:val="center"/>
              <w:rPr>
                <w:rFonts w:ascii="Times New Roman" w:hAnsi="Times New Roman"/>
                <w:sz w:val="22"/>
                <w:szCs w:val="22"/>
                <w:vertAlign w:val="superscript"/>
              </w:rPr>
            </w:pPr>
            <w:r w:rsidRPr="00A26102">
              <w:rPr>
                <w:rFonts w:ascii="Times New Roman" w:hAnsi="Times New Roman"/>
                <w:sz w:val="22"/>
                <w:szCs w:val="22"/>
              </w:rPr>
              <w:t>m</w:t>
            </w:r>
            <w:r w:rsidRPr="00A26102">
              <w:rPr>
                <w:rFonts w:ascii="Times New Roman" w:hAnsi="Times New Roman"/>
                <w:sz w:val="22"/>
                <w:szCs w:val="22"/>
                <w:vertAlign w:val="superscript"/>
              </w:rPr>
              <w:t>3</w:t>
            </w:r>
          </w:p>
        </w:tc>
        <w:tc>
          <w:tcPr>
            <w:tcW w:w="2159" w:type="dxa"/>
            <w:shd w:val="clear" w:color="auto" w:fill="auto"/>
          </w:tcPr>
          <w:p w:rsidR="00F649DA" w:rsidRPr="00A26102" w:rsidRDefault="00F649DA" w:rsidP="00F649DA">
            <w:pPr>
              <w:ind w:right="-29"/>
              <w:jc w:val="center"/>
              <w:rPr>
                <w:rFonts w:ascii="Times New Roman" w:hAnsi="Times New Roman"/>
                <w:sz w:val="22"/>
                <w:szCs w:val="22"/>
              </w:rPr>
            </w:pPr>
            <w:r w:rsidRPr="00A26102">
              <w:rPr>
                <w:rFonts w:ascii="Times New Roman" w:hAnsi="Times New Roman"/>
                <w:sz w:val="22"/>
                <w:szCs w:val="22"/>
              </w:rPr>
              <w:t>QCVN 16:2019/BXD</w:t>
            </w:r>
          </w:p>
        </w:tc>
        <w:tc>
          <w:tcPr>
            <w:tcW w:w="2127" w:type="dxa"/>
            <w:shd w:val="clear" w:color="auto" w:fill="auto"/>
          </w:tcPr>
          <w:p w:rsidR="00F649DA" w:rsidRPr="00A26102" w:rsidRDefault="00F649DA" w:rsidP="00A26102">
            <w:pPr>
              <w:pStyle w:val="20"/>
              <w:shd w:val="clear" w:color="auto" w:fill="auto"/>
              <w:spacing w:after="0" w:line="240" w:lineRule="auto"/>
              <w:ind w:right="-29"/>
              <w:jc w:val="center"/>
              <w:rPr>
                <w:sz w:val="22"/>
                <w:szCs w:val="22"/>
              </w:rPr>
            </w:pPr>
            <w:r w:rsidRPr="00A26102">
              <w:rPr>
                <w:sz w:val="22"/>
                <w:szCs w:val="22"/>
              </w:rPr>
              <w:t>100.000</w:t>
            </w:r>
          </w:p>
        </w:tc>
        <w:tc>
          <w:tcPr>
            <w:tcW w:w="1701" w:type="dxa"/>
            <w:shd w:val="clear" w:color="auto" w:fill="auto"/>
          </w:tcPr>
          <w:p w:rsidR="00F649DA" w:rsidRPr="00A26102" w:rsidRDefault="00F649DA" w:rsidP="00A26102">
            <w:pPr>
              <w:pStyle w:val="20"/>
              <w:shd w:val="clear" w:color="auto" w:fill="auto"/>
              <w:spacing w:after="0" w:line="240" w:lineRule="auto"/>
              <w:ind w:right="-29"/>
              <w:jc w:val="center"/>
              <w:rPr>
                <w:sz w:val="22"/>
                <w:szCs w:val="22"/>
              </w:rPr>
            </w:pPr>
            <w:r w:rsidRPr="00A26102">
              <w:rPr>
                <w:sz w:val="22"/>
                <w:szCs w:val="22"/>
              </w:rPr>
              <w:t>100.000</w:t>
            </w:r>
          </w:p>
        </w:tc>
      </w:tr>
      <w:tr w:rsidR="00F649DA" w:rsidTr="00A26102">
        <w:tc>
          <w:tcPr>
            <w:tcW w:w="567" w:type="dxa"/>
            <w:shd w:val="clear" w:color="auto" w:fill="auto"/>
          </w:tcPr>
          <w:p w:rsidR="00F649DA" w:rsidRPr="00A26102" w:rsidRDefault="00F649DA" w:rsidP="00F649DA">
            <w:pPr>
              <w:pStyle w:val="20"/>
              <w:shd w:val="clear" w:color="auto" w:fill="auto"/>
              <w:spacing w:after="0" w:line="240" w:lineRule="auto"/>
              <w:ind w:right="-29"/>
              <w:jc w:val="center"/>
              <w:rPr>
                <w:sz w:val="22"/>
                <w:szCs w:val="22"/>
              </w:rPr>
            </w:pPr>
            <w:r w:rsidRPr="00A26102">
              <w:rPr>
                <w:sz w:val="22"/>
                <w:szCs w:val="22"/>
              </w:rPr>
              <w:t>2</w:t>
            </w:r>
          </w:p>
        </w:tc>
        <w:tc>
          <w:tcPr>
            <w:tcW w:w="2093" w:type="dxa"/>
            <w:shd w:val="clear" w:color="auto" w:fill="auto"/>
          </w:tcPr>
          <w:p w:rsidR="00F649DA" w:rsidRPr="00A26102" w:rsidRDefault="00F649DA" w:rsidP="00F649DA">
            <w:pPr>
              <w:ind w:right="-29"/>
              <w:rPr>
                <w:rFonts w:ascii="Times New Roman" w:hAnsi="Times New Roman"/>
                <w:sz w:val="22"/>
                <w:szCs w:val="22"/>
              </w:rPr>
            </w:pPr>
            <w:r w:rsidRPr="00A26102">
              <w:rPr>
                <w:rFonts w:ascii="Times New Roman" w:hAnsi="Times New Roman"/>
                <w:sz w:val="22"/>
                <w:szCs w:val="22"/>
              </w:rPr>
              <w:t xml:space="preserve"> Cát thô</w:t>
            </w:r>
          </w:p>
        </w:tc>
        <w:tc>
          <w:tcPr>
            <w:tcW w:w="851" w:type="dxa"/>
            <w:shd w:val="clear" w:color="auto" w:fill="auto"/>
          </w:tcPr>
          <w:p w:rsidR="00F649DA" w:rsidRPr="00A26102" w:rsidRDefault="00F649DA" w:rsidP="00F649DA">
            <w:pPr>
              <w:ind w:right="-29"/>
              <w:jc w:val="center"/>
              <w:rPr>
                <w:rFonts w:ascii="Times New Roman" w:hAnsi="Times New Roman"/>
                <w:sz w:val="22"/>
                <w:szCs w:val="22"/>
                <w:vertAlign w:val="superscript"/>
              </w:rPr>
            </w:pPr>
            <w:r w:rsidRPr="00A26102">
              <w:rPr>
                <w:rFonts w:ascii="Times New Roman" w:hAnsi="Times New Roman"/>
                <w:sz w:val="22"/>
                <w:szCs w:val="22"/>
              </w:rPr>
              <w:t>m</w:t>
            </w:r>
            <w:r w:rsidRPr="00A26102">
              <w:rPr>
                <w:rFonts w:ascii="Times New Roman" w:hAnsi="Times New Roman"/>
                <w:sz w:val="22"/>
                <w:szCs w:val="22"/>
                <w:vertAlign w:val="superscript"/>
              </w:rPr>
              <w:t>3</w:t>
            </w:r>
          </w:p>
        </w:tc>
        <w:tc>
          <w:tcPr>
            <w:tcW w:w="2159" w:type="dxa"/>
            <w:shd w:val="clear" w:color="auto" w:fill="auto"/>
          </w:tcPr>
          <w:p w:rsidR="00F649DA" w:rsidRPr="00A26102" w:rsidRDefault="00F649DA" w:rsidP="00F649DA">
            <w:pPr>
              <w:ind w:right="-29"/>
              <w:jc w:val="center"/>
              <w:rPr>
                <w:rFonts w:ascii="Times New Roman" w:hAnsi="Times New Roman"/>
                <w:sz w:val="22"/>
                <w:szCs w:val="22"/>
              </w:rPr>
            </w:pPr>
            <w:r w:rsidRPr="00A26102">
              <w:rPr>
                <w:rFonts w:ascii="Times New Roman" w:hAnsi="Times New Roman"/>
                <w:sz w:val="22"/>
                <w:szCs w:val="22"/>
              </w:rPr>
              <w:t>QCVN 16:2019/BXD</w:t>
            </w:r>
          </w:p>
        </w:tc>
        <w:tc>
          <w:tcPr>
            <w:tcW w:w="2127" w:type="dxa"/>
            <w:shd w:val="clear" w:color="auto" w:fill="auto"/>
          </w:tcPr>
          <w:p w:rsidR="00F649DA" w:rsidRPr="00A26102" w:rsidRDefault="00F649DA" w:rsidP="00A26102">
            <w:pPr>
              <w:pStyle w:val="20"/>
              <w:shd w:val="clear" w:color="auto" w:fill="auto"/>
              <w:spacing w:after="0" w:line="240" w:lineRule="auto"/>
              <w:ind w:right="-29"/>
              <w:jc w:val="center"/>
              <w:rPr>
                <w:sz w:val="22"/>
                <w:szCs w:val="22"/>
              </w:rPr>
            </w:pPr>
            <w:r w:rsidRPr="00A26102">
              <w:rPr>
                <w:sz w:val="22"/>
                <w:szCs w:val="22"/>
              </w:rPr>
              <w:t>110.000</w:t>
            </w:r>
          </w:p>
        </w:tc>
        <w:tc>
          <w:tcPr>
            <w:tcW w:w="1701" w:type="dxa"/>
            <w:shd w:val="clear" w:color="auto" w:fill="auto"/>
          </w:tcPr>
          <w:p w:rsidR="00F649DA" w:rsidRPr="00A26102" w:rsidRDefault="00F649DA" w:rsidP="00A26102">
            <w:pPr>
              <w:pStyle w:val="20"/>
              <w:shd w:val="clear" w:color="auto" w:fill="auto"/>
              <w:spacing w:after="0" w:line="240" w:lineRule="auto"/>
              <w:ind w:right="-29"/>
              <w:jc w:val="center"/>
              <w:rPr>
                <w:sz w:val="22"/>
                <w:szCs w:val="22"/>
              </w:rPr>
            </w:pPr>
            <w:r w:rsidRPr="00A26102">
              <w:rPr>
                <w:sz w:val="22"/>
                <w:szCs w:val="22"/>
              </w:rPr>
              <w:t>110.000</w:t>
            </w:r>
          </w:p>
        </w:tc>
      </w:tr>
      <w:tr w:rsidR="00A26102" w:rsidTr="00A26102">
        <w:tc>
          <w:tcPr>
            <w:tcW w:w="567" w:type="dxa"/>
            <w:shd w:val="clear" w:color="auto" w:fill="auto"/>
          </w:tcPr>
          <w:p w:rsidR="00A26102" w:rsidRPr="00A26102" w:rsidRDefault="00A26102" w:rsidP="00F649DA">
            <w:pPr>
              <w:pStyle w:val="20"/>
              <w:shd w:val="clear" w:color="auto" w:fill="auto"/>
              <w:spacing w:after="0" w:line="240" w:lineRule="auto"/>
              <w:ind w:right="-29"/>
              <w:jc w:val="center"/>
              <w:rPr>
                <w:sz w:val="22"/>
                <w:szCs w:val="22"/>
              </w:rPr>
            </w:pPr>
            <w:r w:rsidRPr="00A26102">
              <w:rPr>
                <w:sz w:val="22"/>
                <w:szCs w:val="22"/>
              </w:rPr>
              <w:t>3</w:t>
            </w:r>
          </w:p>
        </w:tc>
        <w:tc>
          <w:tcPr>
            <w:tcW w:w="2093" w:type="dxa"/>
            <w:shd w:val="clear" w:color="auto" w:fill="auto"/>
          </w:tcPr>
          <w:p w:rsidR="00A26102" w:rsidRPr="00A26102" w:rsidRDefault="00A26102" w:rsidP="00F649DA">
            <w:pPr>
              <w:ind w:right="-29"/>
              <w:rPr>
                <w:rFonts w:ascii="Times New Roman" w:hAnsi="Times New Roman"/>
                <w:sz w:val="22"/>
                <w:szCs w:val="22"/>
              </w:rPr>
            </w:pPr>
            <w:r w:rsidRPr="00A26102">
              <w:rPr>
                <w:rFonts w:ascii="Times New Roman" w:hAnsi="Times New Roman"/>
                <w:sz w:val="22"/>
                <w:szCs w:val="22"/>
              </w:rPr>
              <w:t xml:space="preserve"> Sỏi 1x2</w:t>
            </w:r>
          </w:p>
        </w:tc>
        <w:tc>
          <w:tcPr>
            <w:tcW w:w="851" w:type="dxa"/>
            <w:shd w:val="clear" w:color="auto" w:fill="auto"/>
          </w:tcPr>
          <w:p w:rsidR="00A26102" w:rsidRPr="00A26102" w:rsidRDefault="00A26102" w:rsidP="00F649DA">
            <w:pPr>
              <w:ind w:right="-29"/>
              <w:jc w:val="center"/>
              <w:rPr>
                <w:rFonts w:ascii="Times New Roman" w:hAnsi="Times New Roman"/>
                <w:sz w:val="22"/>
                <w:szCs w:val="22"/>
                <w:vertAlign w:val="superscript"/>
              </w:rPr>
            </w:pPr>
            <w:r w:rsidRPr="00A26102">
              <w:rPr>
                <w:rFonts w:ascii="Times New Roman" w:hAnsi="Times New Roman"/>
                <w:sz w:val="22"/>
                <w:szCs w:val="22"/>
              </w:rPr>
              <w:t>m</w:t>
            </w:r>
            <w:r w:rsidRPr="00A26102">
              <w:rPr>
                <w:rFonts w:ascii="Times New Roman" w:hAnsi="Times New Roman"/>
                <w:sz w:val="22"/>
                <w:szCs w:val="22"/>
                <w:vertAlign w:val="superscript"/>
              </w:rPr>
              <w:t>3</w:t>
            </w:r>
          </w:p>
        </w:tc>
        <w:tc>
          <w:tcPr>
            <w:tcW w:w="2159" w:type="dxa"/>
            <w:shd w:val="clear" w:color="auto" w:fill="auto"/>
          </w:tcPr>
          <w:p w:rsidR="00A26102" w:rsidRPr="00A26102" w:rsidRDefault="00A26102" w:rsidP="00F649DA">
            <w:pPr>
              <w:ind w:right="-29"/>
              <w:jc w:val="center"/>
              <w:rPr>
                <w:rFonts w:ascii="Times New Roman" w:hAnsi="Times New Roman"/>
                <w:sz w:val="22"/>
                <w:szCs w:val="22"/>
              </w:rPr>
            </w:pPr>
          </w:p>
        </w:tc>
        <w:tc>
          <w:tcPr>
            <w:tcW w:w="2127" w:type="dxa"/>
            <w:shd w:val="clear" w:color="auto" w:fill="auto"/>
          </w:tcPr>
          <w:p w:rsidR="00A26102" w:rsidRPr="00A26102" w:rsidRDefault="00A26102" w:rsidP="00A26102">
            <w:pPr>
              <w:pStyle w:val="20"/>
              <w:shd w:val="clear" w:color="auto" w:fill="auto"/>
              <w:spacing w:after="0" w:line="240" w:lineRule="auto"/>
              <w:ind w:right="-29"/>
              <w:jc w:val="center"/>
              <w:rPr>
                <w:sz w:val="22"/>
                <w:szCs w:val="22"/>
              </w:rPr>
            </w:pPr>
            <w:r w:rsidRPr="00A26102">
              <w:rPr>
                <w:sz w:val="22"/>
                <w:szCs w:val="22"/>
              </w:rPr>
              <w:t>200.000</w:t>
            </w:r>
          </w:p>
        </w:tc>
        <w:tc>
          <w:tcPr>
            <w:tcW w:w="1701" w:type="dxa"/>
            <w:shd w:val="clear" w:color="auto" w:fill="auto"/>
          </w:tcPr>
          <w:p w:rsidR="00A26102" w:rsidRPr="00A26102" w:rsidRDefault="00A26102" w:rsidP="00A26102">
            <w:pPr>
              <w:pStyle w:val="20"/>
              <w:shd w:val="clear" w:color="auto" w:fill="auto"/>
              <w:spacing w:after="0" w:line="240" w:lineRule="auto"/>
              <w:ind w:right="-29"/>
              <w:jc w:val="center"/>
              <w:rPr>
                <w:sz w:val="22"/>
                <w:szCs w:val="22"/>
              </w:rPr>
            </w:pPr>
            <w:r w:rsidRPr="00A26102">
              <w:rPr>
                <w:sz w:val="22"/>
                <w:szCs w:val="22"/>
              </w:rPr>
              <w:t>200.000</w:t>
            </w:r>
          </w:p>
        </w:tc>
      </w:tr>
      <w:tr w:rsidR="00A26102" w:rsidTr="00A26102">
        <w:tc>
          <w:tcPr>
            <w:tcW w:w="567" w:type="dxa"/>
            <w:shd w:val="clear" w:color="auto" w:fill="auto"/>
          </w:tcPr>
          <w:p w:rsidR="00A26102" w:rsidRPr="00A26102" w:rsidRDefault="00A26102" w:rsidP="00F649DA">
            <w:pPr>
              <w:pStyle w:val="20"/>
              <w:shd w:val="clear" w:color="auto" w:fill="auto"/>
              <w:spacing w:after="0" w:line="240" w:lineRule="auto"/>
              <w:ind w:right="-29"/>
              <w:jc w:val="center"/>
              <w:rPr>
                <w:sz w:val="22"/>
                <w:szCs w:val="22"/>
              </w:rPr>
            </w:pPr>
            <w:r w:rsidRPr="00A26102">
              <w:rPr>
                <w:sz w:val="22"/>
                <w:szCs w:val="22"/>
              </w:rPr>
              <w:t>4</w:t>
            </w:r>
          </w:p>
        </w:tc>
        <w:tc>
          <w:tcPr>
            <w:tcW w:w="2093" w:type="dxa"/>
            <w:shd w:val="clear" w:color="auto" w:fill="auto"/>
          </w:tcPr>
          <w:p w:rsidR="00A26102" w:rsidRPr="00A26102" w:rsidRDefault="00A26102" w:rsidP="00F649DA">
            <w:pPr>
              <w:ind w:right="-29"/>
              <w:rPr>
                <w:rFonts w:ascii="Times New Roman" w:hAnsi="Times New Roman"/>
                <w:sz w:val="22"/>
                <w:szCs w:val="22"/>
              </w:rPr>
            </w:pPr>
            <w:r w:rsidRPr="00A26102">
              <w:rPr>
                <w:rFonts w:ascii="Times New Roman" w:hAnsi="Times New Roman"/>
                <w:sz w:val="22"/>
                <w:szCs w:val="22"/>
              </w:rPr>
              <w:t xml:space="preserve"> Sỏi 2x4</w:t>
            </w:r>
          </w:p>
        </w:tc>
        <w:tc>
          <w:tcPr>
            <w:tcW w:w="851" w:type="dxa"/>
            <w:shd w:val="clear" w:color="auto" w:fill="auto"/>
          </w:tcPr>
          <w:p w:rsidR="00A26102" w:rsidRPr="00A26102" w:rsidRDefault="00A26102" w:rsidP="00F649DA">
            <w:pPr>
              <w:ind w:right="-29"/>
              <w:jc w:val="center"/>
              <w:rPr>
                <w:rFonts w:ascii="Times New Roman" w:hAnsi="Times New Roman"/>
                <w:sz w:val="22"/>
                <w:szCs w:val="22"/>
                <w:vertAlign w:val="superscript"/>
              </w:rPr>
            </w:pPr>
            <w:r w:rsidRPr="00A26102">
              <w:rPr>
                <w:rFonts w:ascii="Times New Roman" w:hAnsi="Times New Roman"/>
                <w:sz w:val="22"/>
                <w:szCs w:val="22"/>
              </w:rPr>
              <w:t>m</w:t>
            </w:r>
            <w:r w:rsidRPr="00A26102">
              <w:rPr>
                <w:rFonts w:ascii="Times New Roman" w:hAnsi="Times New Roman"/>
                <w:sz w:val="22"/>
                <w:szCs w:val="22"/>
                <w:vertAlign w:val="superscript"/>
              </w:rPr>
              <w:t>3</w:t>
            </w:r>
          </w:p>
        </w:tc>
        <w:tc>
          <w:tcPr>
            <w:tcW w:w="2159" w:type="dxa"/>
            <w:shd w:val="clear" w:color="auto" w:fill="auto"/>
          </w:tcPr>
          <w:p w:rsidR="00A26102" w:rsidRPr="00A26102" w:rsidRDefault="00A26102" w:rsidP="00F649DA">
            <w:pPr>
              <w:ind w:right="-29"/>
              <w:jc w:val="center"/>
              <w:rPr>
                <w:rFonts w:ascii="Times New Roman" w:hAnsi="Times New Roman"/>
                <w:sz w:val="22"/>
                <w:szCs w:val="22"/>
              </w:rPr>
            </w:pPr>
          </w:p>
        </w:tc>
        <w:tc>
          <w:tcPr>
            <w:tcW w:w="2127" w:type="dxa"/>
            <w:shd w:val="clear" w:color="auto" w:fill="auto"/>
          </w:tcPr>
          <w:p w:rsidR="00A26102" w:rsidRPr="00A26102" w:rsidRDefault="00A26102" w:rsidP="00A26102">
            <w:pPr>
              <w:pStyle w:val="20"/>
              <w:shd w:val="clear" w:color="auto" w:fill="auto"/>
              <w:spacing w:after="0" w:line="240" w:lineRule="auto"/>
              <w:ind w:right="-29"/>
              <w:jc w:val="center"/>
              <w:rPr>
                <w:sz w:val="22"/>
                <w:szCs w:val="22"/>
              </w:rPr>
            </w:pPr>
            <w:r w:rsidRPr="00A26102">
              <w:rPr>
                <w:sz w:val="22"/>
                <w:szCs w:val="22"/>
              </w:rPr>
              <w:t>200.000</w:t>
            </w:r>
          </w:p>
        </w:tc>
        <w:tc>
          <w:tcPr>
            <w:tcW w:w="1701" w:type="dxa"/>
            <w:shd w:val="clear" w:color="auto" w:fill="auto"/>
          </w:tcPr>
          <w:p w:rsidR="00A26102" w:rsidRPr="00A26102" w:rsidRDefault="00A26102" w:rsidP="00A26102">
            <w:pPr>
              <w:pStyle w:val="20"/>
              <w:shd w:val="clear" w:color="auto" w:fill="auto"/>
              <w:spacing w:after="0" w:line="240" w:lineRule="auto"/>
              <w:ind w:right="-29"/>
              <w:jc w:val="center"/>
              <w:rPr>
                <w:sz w:val="22"/>
                <w:szCs w:val="22"/>
              </w:rPr>
            </w:pPr>
            <w:r w:rsidRPr="00A26102">
              <w:rPr>
                <w:sz w:val="22"/>
                <w:szCs w:val="22"/>
              </w:rPr>
              <w:t>200.000</w:t>
            </w:r>
          </w:p>
        </w:tc>
      </w:tr>
    </w:tbl>
    <w:p w:rsidR="00F649DA" w:rsidRPr="00204D5F" w:rsidRDefault="00F649DA" w:rsidP="00F649DA">
      <w:pPr>
        <w:framePr w:w="9007" w:wrap="notBeside" w:vAnchor="text" w:hAnchor="text" w:xAlign="center" w:y="1"/>
        <w:ind w:right="-29" w:firstLine="567"/>
        <w:rPr>
          <w:sz w:val="2"/>
          <w:szCs w:val="2"/>
          <w:lang w:val="vi-VN"/>
        </w:rPr>
      </w:pPr>
    </w:p>
    <w:p w:rsidR="00F649DA" w:rsidRPr="00204D5F" w:rsidRDefault="00F649DA" w:rsidP="00F649DA">
      <w:pPr>
        <w:ind w:right="-29" w:firstLine="567"/>
        <w:rPr>
          <w:sz w:val="2"/>
          <w:szCs w:val="2"/>
          <w:lang w:val="vi-VN"/>
        </w:rPr>
      </w:pPr>
    </w:p>
    <w:p w:rsidR="00F649DA" w:rsidRPr="00A26102" w:rsidRDefault="00A26102" w:rsidP="00A26102">
      <w:pPr>
        <w:ind w:firstLine="567"/>
        <w:jc w:val="both"/>
        <w:rPr>
          <w:rFonts w:asciiTheme="majorHAnsi" w:hAnsiTheme="majorHAnsi" w:cstheme="majorHAnsi"/>
          <w:i/>
          <w:sz w:val="24"/>
          <w:szCs w:val="24"/>
        </w:rPr>
      </w:pPr>
      <w:r w:rsidRPr="00A26102">
        <w:rPr>
          <w:rFonts w:asciiTheme="majorHAnsi" w:hAnsiTheme="majorHAnsi" w:cstheme="majorHAnsi"/>
          <w:i/>
          <w:sz w:val="24"/>
          <w:szCs w:val="24"/>
        </w:rPr>
        <w:t xml:space="preserve">Giá bán </w:t>
      </w:r>
      <w:r w:rsidR="00F649DA" w:rsidRPr="00A26102">
        <w:rPr>
          <w:rFonts w:asciiTheme="majorHAnsi" w:hAnsiTheme="majorHAnsi" w:cstheme="majorHAnsi"/>
          <w:i/>
          <w:sz w:val="24"/>
          <w:szCs w:val="24"/>
        </w:rPr>
        <w:t>đã bao gồm chi phí xúc lên phương tiện vận chuyển tại các bãi tập kết.</w:t>
      </w:r>
    </w:p>
    <w:p w:rsidR="0099078E" w:rsidRPr="00F61DB5" w:rsidRDefault="0044326C" w:rsidP="00EF0FA8">
      <w:pPr>
        <w:ind w:right="-108"/>
        <w:jc w:val="both"/>
        <w:rPr>
          <w:rFonts w:asciiTheme="majorHAnsi" w:hAnsiTheme="majorHAnsi" w:cstheme="majorHAnsi"/>
          <w:b/>
          <w:i/>
          <w:sz w:val="24"/>
          <w:szCs w:val="24"/>
          <w:lang w:val="vi-VN"/>
        </w:rPr>
      </w:pPr>
      <w:r w:rsidRPr="00F61DB5">
        <w:rPr>
          <w:rFonts w:asciiTheme="majorHAnsi" w:hAnsiTheme="majorHAnsi" w:cstheme="majorHAnsi"/>
          <w:b/>
          <w:sz w:val="24"/>
          <w:szCs w:val="24"/>
          <w:lang w:val="vi-VN"/>
        </w:rPr>
        <w:t xml:space="preserve">2. </w:t>
      </w:r>
      <w:r w:rsidR="0099078E" w:rsidRPr="00F61DB5">
        <w:rPr>
          <w:rFonts w:asciiTheme="majorHAnsi" w:hAnsiTheme="majorHAnsi" w:cstheme="majorHAnsi"/>
          <w:b/>
          <w:sz w:val="24"/>
          <w:szCs w:val="24"/>
          <w:lang w:val="vi-VN"/>
        </w:rPr>
        <w:t xml:space="preserve">Huyện Yên Bình </w:t>
      </w:r>
    </w:p>
    <w:p w:rsidR="00125D08" w:rsidRPr="00F61DB5" w:rsidRDefault="0099078E" w:rsidP="00125D08">
      <w:pPr>
        <w:ind w:right="-34"/>
        <w:jc w:val="both"/>
        <w:rPr>
          <w:rFonts w:asciiTheme="majorHAnsi" w:hAnsiTheme="majorHAnsi" w:cstheme="majorHAnsi"/>
          <w:b/>
          <w:sz w:val="24"/>
          <w:szCs w:val="24"/>
          <w:lang w:val="nl-NL"/>
        </w:rPr>
      </w:pPr>
      <w:r w:rsidRPr="00F61DB5">
        <w:rPr>
          <w:rFonts w:asciiTheme="majorHAnsi" w:hAnsiTheme="majorHAnsi" w:cstheme="majorHAnsi"/>
          <w:b/>
          <w:sz w:val="24"/>
          <w:szCs w:val="24"/>
          <w:lang w:val="vi-VN"/>
        </w:rPr>
        <w:t xml:space="preserve">2.1. </w:t>
      </w:r>
      <w:r w:rsidR="00125D08" w:rsidRPr="00F61DB5">
        <w:rPr>
          <w:rFonts w:asciiTheme="majorHAnsi" w:hAnsiTheme="majorHAnsi" w:cstheme="majorHAnsi"/>
          <w:b/>
          <w:sz w:val="24"/>
          <w:szCs w:val="24"/>
          <w:lang w:val="nl-NL"/>
        </w:rPr>
        <w:t>Công ty TNHH Vĩnh Thành Yên Bái</w:t>
      </w:r>
    </w:p>
    <w:p w:rsidR="00125D08" w:rsidRPr="00F61DB5" w:rsidRDefault="00125D08" w:rsidP="00125D08">
      <w:pPr>
        <w:rPr>
          <w:rFonts w:asciiTheme="majorHAnsi" w:hAnsiTheme="majorHAnsi" w:cstheme="majorHAnsi"/>
          <w:sz w:val="24"/>
          <w:szCs w:val="24"/>
          <w:lang w:val="nl-NL"/>
        </w:rPr>
      </w:pPr>
      <w:r w:rsidRPr="00F61DB5">
        <w:rPr>
          <w:rFonts w:asciiTheme="majorHAnsi" w:hAnsiTheme="majorHAnsi" w:cstheme="majorHAnsi"/>
          <w:sz w:val="24"/>
          <w:szCs w:val="24"/>
          <w:lang w:val="nl-NL"/>
        </w:rPr>
        <w:t>Địa chỉ: Tổ 13 thị trấn Yên Bình, huyện Yên Bình, Điện thoại: 0968.780.561</w:t>
      </w:r>
    </w:p>
    <w:p w:rsidR="00125D08" w:rsidRPr="00F61DB5" w:rsidRDefault="00125D08" w:rsidP="00125D08">
      <w:pPr>
        <w:jc w:val="both"/>
        <w:rPr>
          <w:rFonts w:asciiTheme="majorHAnsi" w:hAnsiTheme="majorHAnsi" w:cstheme="majorHAnsi"/>
          <w:sz w:val="24"/>
          <w:szCs w:val="24"/>
          <w:lang w:val="nl-NL"/>
        </w:rPr>
      </w:pPr>
      <w:r w:rsidRPr="00F61DB5">
        <w:rPr>
          <w:rFonts w:asciiTheme="majorHAnsi" w:hAnsiTheme="majorHAnsi" w:cstheme="majorHAnsi"/>
          <w:sz w:val="24"/>
          <w:szCs w:val="24"/>
          <w:lang w:val="nl-NL"/>
        </w:rPr>
        <w:t xml:space="preserve">                                                                                                              </w:t>
      </w:r>
      <w:r w:rsidR="00492DF0" w:rsidRPr="00F61DB5">
        <w:rPr>
          <w:rFonts w:asciiTheme="majorHAnsi" w:hAnsiTheme="majorHAnsi" w:cstheme="majorHAnsi"/>
          <w:sz w:val="24"/>
          <w:szCs w:val="24"/>
          <w:lang w:val="nl-NL"/>
        </w:rPr>
        <w:t xml:space="preserve">       </w:t>
      </w:r>
      <w:r w:rsidRPr="00F61DB5">
        <w:rPr>
          <w:rFonts w:asciiTheme="majorHAnsi" w:hAnsiTheme="majorHAnsi" w:cstheme="majorHAnsi"/>
          <w:sz w:val="24"/>
          <w:szCs w:val="24"/>
          <w:lang w:val="nl-NL"/>
        </w:rPr>
        <w:t xml:space="preserve"> </w:t>
      </w:r>
      <w:r w:rsidRPr="00F61DB5">
        <w:rPr>
          <w:rFonts w:asciiTheme="majorHAnsi" w:hAnsiTheme="majorHAnsi" w:cstheme="majorHAnsi"/>
          <w:sz w:val="24"/>
          <w:szCs w:val="24"/>
          <w:lang w:val="vi-VN"/>
        </w:rPr>
        <w:t>ĐVT: đồng VN</w:t>
      </w:r>
    </w:p>
    <w:tbl>
      <w:tblPr>
        <w:tblW w:w="9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13"/>
        <w:gridCol w:w="708"/>
        <w:gridCol w:w="2015"/>
        <w:gridCol w:w="1478"/>
        <w:gridCol w:w="2036"/>
      </w:tblGrid>
      <w:tr w:rsidR="00125D08" w:rsidRPr="00F61DB5" w:rsidTr="009B4C9C">
        <w:trPr>
          <w:jc w:val="center"/>
        </w:trPr>
        <w:tc>
          <w:tcPr>
            <w:tcW w:w="567" w:type="dxa"/>
            <w:vAlign w:val="center"/>
          </w:tcPr>
          <w:p w:rsidR="00125D08" w:rsidRPr="00F61DB5" w:rsidRDefault="00125D08" w:rsidP="00125D08">
            <w:pPr>
              <w:jc w:val="center"/>
              <w:rPr>
                <w:rFonts w:asciiTheme="majorHAnsi" w:hAnsiTheme="majorHAnsi" w:cstheme="majorHAnsi"/>
                <w:b/>
                <w:sz w:val="22"/>
                <w:szCs w:val="22"/>
              </w:rPr>
            </w:pPr>
            <w:r w:rsidRPr="00F61DB5">
              <w:rPr>
                <w:rFonts w:asciiTheme="majorHAnsi" w:hAnsiTheme="majorHAnsi" w:cstheme="majorHAnsi"/>
                <w:b/>
                <w:sz w:val="22"/>
                <w:szCs w:val="22"/>
              </w:rPr>
              <w:t>TT</w:t>
            </w:r>
          </w:p>
        </w:tc>
        <w:tc>
          <w:tcPr>
            <w:tcW w:w="2613" w:type="dxa"/>
            <w:vAlign w:val="center"/>
          </w:tcPr>
          <w:p w:rsidR="00125D08" w:rsidRPr="00F61DB5" w:rsidRDefault="00125D08" w:rsidP="00125D08">
            <w:pPr>
              <w:jc w:val="center"/>
              <w:rPr>
                <w:rFonts w:asciiTheme="majorHAnsi" w:hAnsiTheme="majorHAnsi" w:cstheme="majorHAnsi"/>
                <w:b/>
                <w:sz w:val="22"/>
                <w:szCs w:val="22"/>
              </w:rPr>
            </w:pPr>
            <w:r w:rsidRPr="00F61DB5">
              <w:rPr>
                <w:rFonts w:asciiTheme="majorHAnsi" w:hAnsiTheme="majorHAnsi" w:cstheme="majorHAnsi"/>
                <w:b/>
                <w:sz w:val="22"/>
                <w:szCs w:val="22"/>
              </w:rPr>
              <w:t>Loại vật liệu</w:t>
            </w:r>
          </w:p>
        </w:tc>
        <w:tc>
          <w:tcPr>
            <w:tcW w:w="708" w:type="dxa"/>
            <w:vAlign w:val="center"/>
          </w:tcPr>
          <w:p w:rsidR="00125D08" w:rsidRPr="00F61DB5" w:rsidRDefault="00125D08" w:rsidP="00125D08">
            <w:pPr>
              <w:jc w:val="center"/>
              <w:rPr>
                <w:rFonts w:asciiTheme="majorHAnsi" w:hAnsiTheme="majorHAnsi" w:cstheme="majorHAnsi"/>
                <w:b/>
                <w:sz w:val="22"/>
                <w:szCs w:val="22"/>
                <w:lang w:val="vi-VN"/>
              </w:rPr>
            </w:pPr>
            <w:r w:rsidRPr="00F61DB5">
              <w:rPr>
                <w:rFonts w:asciiTheme="majorHAnsi" w:hAnsiTheme="majorHAnsi" w:cstheme="majorHAnsi"/>
                <w:b/>
                <w:sz w:val="22"/>
                <w:szCs w:val="22"/>
              </w:rPr>
              <w:t>Đơn vị</w:t>
            </w:r>
          </w:p>
        </w:tc>
        <w:tc>
          <w:tcPr>
            <w:tcW w:w="2015" w:type="dxa"/>
            <w:vAlign w:val="center"/>
          </w:tcPr>
          <w:p w:rsidR="00125D08" w:rsidRPr="00F61DB5" w:rsidRDefault="00125D08" w:rsidP="00125D08">
            <w:pPr>
              <w:jc w:val="center"/>
              <w:rPr>
                <w:rFonts w:asciiTheme="majorHAnsi" w:hAnsiTheme="majorHAnsi" w:cstheme="majorHAnsi"/>
                <w:b/>
                <w:sz w:val="22"/>
                <w:szCs w:val="22"/>
                <w:lang w:val="vi-VN"/>
              </w:rPr>
            </w:pPr>
            <w:r w:rsidRPr="00F61DB5">
              <w:rPr>
                <w:rFonts w:asciiTheme="majorHAnsi" w:hAnsiTheme="majorHAnsi" w:cstheme="majorHAnsi"/>
                <w:b/>
                <w:sz w:val="22"/>
                <w:szCs w:val="22"/>
                <w:lang w:val="vi-VN"/>
              </w:rPr>
              <w:t xml:space="preserve">Tiêu chuẩn, </w:t>
            </w:r>
          </w:p>
          <w:p w:rsidR="00125D08" w:rsidRPr="00F61DB5" w:rsidRDefault="00125D08" w:rsidP="00125D08">
            <w:pPr>
              <w:jc w:val="center"/>
              <w:rPr>
                <w:rFonts w:asciiTheme="majorHAnsi" w:hAnsiTheme="majorHAnsi" w:cstheme="majorHAnsi"/>
                <w:b/>
                <w:sz w:val="22"/>
                <w:szCs w:val="22"/>
                <w:lang w:val="vi-VN"/>
              </w:rPr>
            </w:pPr>
            <w:r w:rsidRPr="00F61DB5">
              <w:rPr>
                <w:rFonts w:asciiTheme="majorHAnsi" w:hAnsiTheme="majorHAnsi" w:cstheme="majorHAnsi"/>
                <w:b/>
                <w:sz w:val="22"/>
                <w:szCs w:val="22"/>
                <w:lang w:val="vi-VN"/>
              </w:rPr>
              <w:t>quy chuẩn kỹ thuật</w:t>
            </w:r>
          </w:p>
        </w:tc>
        <w:tc>
          <w:tcPr>
            <w:tcW w:w="1478" w:type="dxa"/>
          </w:tcPr>
          <w:p w:rsidR="00125D08" w:rsidRPr="00F61DB5" w:rsidRDefault="00125D08" w:rsidP="00125D08">
            <w:pPr>
              <w:ind w:left="-108" w:right="-108"/>
              <w:jc w:val="center"/>
              <w:rPr>
                <w:rFonts w:asciiTheme="majorHAnsi" w:hAnsiTheme="majorHAnsi" w:cstheme="majorHAnsi"/>
                <w:b/>
                <w:sz w:val="22"/>
                <w:szCs w:val="22"/>
                <w:lang w:val="vi-VN"/>
              </w:rPr>
            </w:pPr>
            <w:r w:rsidRPr="00F61DB5">
              <w:rPr>
                <w:rFonts w:asciiTheme="majorHAnsi" w:hAnsiTheme="majorHAnsi" w:cstheme="majorHAnsi"/>
                <w:b/>
                <w:sz w:val="22"/>
                <w:szCs w:val="22"/>
                <w:lang w:val="vi-VN"/>
              </w:rPr>
              <w:t>Giá bán</w:t>
            </w:r>
          </w:p>
          <w:p w:rsidR="00125D08" w:rsidRPr="00F61DB5" w:rsidRDefault="00125D08" w:rsidP="00125D08">
            <w:pPr>
              <w:ind w:left="-108"/>
              <w:jc w:val="center"/>
              <w:rPr>
                <w:rFonts w:asciiTheme="majorHAnsi" w:hAnsiTheme="majorHAnsi" w:cstheme="majorHAnsi"/>
                <w:b/>
                <w:sz w:val="22"/>
                <w:szCs w:val="22"/>
                <w:lang w:val="vi-VN"/>
              </w:rPr>
            </w:pPr>
            <w:r w:rsidRPr="00F61DB5">
              <w:rPr>
                <w:rFonts w:asciiTheme="majorHAnsi" w:hAnsiTheme="majorHAnsi" w:cstheme="majorHAnsi"/>
                <w:b/>
                <w:sz w:val="22"/>
                <w:szCs w:val="22"/>
                <w:lang w:val="vi-VN"/>
              </w:rPr>
              <w:t xml:space="preserve"> </w:t>
            </w:r>
            <w:r w:rsidRPr="00F61DB5">
              <w:rPr>
                <w:rFonts w:asciiTheme="majorHAnsi" w:hAnsiTheme="majorHAnsi" w:cstheme="majorHAnsi"/>
                <w:i/>
                <w:sz w:val="22"/>
                <w:szCs w:val="22"/>
                <w:lang w:val="vi-VN"/>
              </w:rPr>
              <w:t xml:space="preserve">tại mỏ đá Mỹ Gia, </w:t>
            </w:r>
          </w:p>
        </w:tc>
        <w:tc>
          <w:tcPr>
            <w:tcW w:w="2036" w:type="dxa"/>
            <w:vAlign w:val="center"/>
          </w:tcPr>
          <w:p w:rsidR="00125D08" w:rsidRPr="00F61DB5" w:rsidRDefault="00125D08" w:rsidP="006732E2">
            <w:pPr>
              <w:ind w:left="-108" w:right="-108"/>
              <w:jc w:val="center"/>
              <w:rPr>
                <w:rFonts w:asciiTheme="majorHAnsi" w:hAnsiTheme="majorHAnsi" w:cstheme="majorHAnsi"/>
                <w:b/>
                <w:spacing w:val="-6"/>
                <w:sz w:val="22"/>
                <w:szCs w:val="22"/>
                <w:lang w:val="vi-VN"/>
              </w:rPr>
            </w:pPr>
            <w:r w:rsidRPr="00F61DB5">
              <w:rPr>
                <w:rFonts w:asciiTheme="majorHAnsi" w:hAnsiTheme="majorHAnsi" w:cstheme="majorHAnsi"/>
                <w:b/>
                <w:sz w:val="22"/>
                <w:szCs w:val="22"/>
                <w:lang w:val="vi-VN"/>
              </w:rPr>
              <w:t>Giá bán</w:t>
            </w:r>
            <w:r w:rsidR="006732E2" w:rsidRPr="00F61DB5">
              <w:rPr>
                <w:rFonts w:asciiTheme="majorHAnsi" w:hAnsiTheme="majorHAnsi" w:cstheme="majorHAnsi"/>
                <w:b/>
                <w:sz w:val="22"/>
                <w:szCs w:val="22"/>
              </w:rPr>
              <w:t xml:space="preserve"> </w:t>
            </w:r>
            <w:r w:rsidRPr="00F61DB5">
              <w:rPr>
                <w:rFonts w:asciiTheme="majorHAnsi" w:hAnsiTheme="majorHAnsi" w:cstheme="majorHAnsi"/>
                <w:b/>
                <w:sz w:val="22"/>
                <w:szCs w:val="22"/>
                <w:lang w:val="vi-VN"/>
              </w:rPr>
              <w:t xml:space="preserve"> </w:t>
            </w:r>
            <w:r w:rsidRPr="00F61DB5">
              <w:rPr>
                <w:rFonts w:asciiTheme="majorHAnsi" w:hAnsiTheme="majorHAnsi" w:cstheme="majorHAnsi"/>
                <w:i/>
                <w:sz w:val="22"/>
                <w:szCs w:val="22"/>
                <w:lang w:val="vi-VN"/>
              </w:rPr>
              <w:t>tại Cảng Hương Lý (Tổ 13 thị trấn Yên Bình)</w:t>
            </w:r>
          </w:p>
        </w:tc>
      </w:tr>
      <w:tr w:rsidR="00125D08" w:rsidRPr="00F61DB5" w:rsidTr="009B4C9C">
        <w:trPr>
          <w:jc w:val="center"/>
        </w:trPr>
        <w:tc>
          <w:tcPr>
            <w:tcW w:w="567" w:type="dxa"/>
            <w:vAlign w:val="center"/>
          </w:tcPr>
          <w:p w:rsidR="00125D08" w:rsidRPr="00F61DB5" w:rsidRDefault="00125D08" w:rsidP="00125D08">
            <w:pPr>
              <w:jc w:val="center"/>
              <w:rPr>
                <w:rFonts w:asciiTheme="majorHAnsi" w:hAnsiTheme="majorHAnsi" w:cstheme="majorHAnsi"/>
                <w:spacing w:val="-2"/>
                <w:sz w:val="22"/>
                <w:szCs w:val="22"/>
              </w:rPr>
            </w:pPr>
            <w:r w:rsidRPr="00F61DB5">
              <w:rPr>
                <w:rFonts w:asciiTheme="majorHAnsi" w:hAnsiTheme="majorHAnsi" w:cstheme="majorHAnsi"/>
                <w:b/>
                <w:spacing w:val="-2"/>
                <w:sz w:val="22"/>
                <w:szCs w:val="22"/>
              </w:rPr>
              <w:t>I</w:t>
            </w:r>
          </w:p>
        </w:tc>
        <w:tc>
          <w:tcPr>
            <w:tcW w:w="5336" w:type="dxa"/>
            <w:gridSpan w:val="3"/>
            <w:vAlign w:val="center"/>
          </w:tcPr>
          <w:p w:rsidR="00125D08" w:rsidRPr="00F61DB5" w:rsidRDefault="00553BDB" w:rsidP="00125D08">
            <w:pPr>
              <w:ind w:left="-22" w:right="-108" w:firstLine="22"/>
              <w:rPr>
                <w:rFonts w:asciiTheme="majorHAnsi" w:hAnsiTheme="majorHAnsi" w:cstheme="majorHAnsi"/>
                <w:spacing w:val="-8"/>
                <w:sz w:val="22"/>
                <w:szCs w:val="22"/>
              </w:rPr>
            </w:pPr>
            <w:r w:rsidRPr="00F61DB5">
              <w:rPr>
                <w:rFonts w:asciiTheme="majorHAnsi" w:hAnsiTheme="majorHAnsi" w:cstheme="majorHAnsi"/>
                <w:b/>
                <w:sz w:val="22"/>
                <w:szCs w:val="22"/>
              </w:rPr>
              <w:t>G</w:t>
            </w:r>
            <w:r w:rsidR="00125D08" w:rsidRPr="00F61DB5">
              <w:rPr>
                <w:rFonts w:asciiTheme="majorHAnsi" w:hAnsiTheme="majorHAnsi" w:cstheme="majorHAnsi"/>
                <w:b/>
                <w:sz w:val="22"/>
                <w:szCs w:val="22"/>
              </w:rPr>
              <w:t xml:space="preserve">ạch, đá các loại </w:t>
            </w:r>
            <w:r w:rsidR="00125D08" w:rsidRPr="00F61DB5">
              <w:rPr>
                <w:rFonts w:asciiTheme="majorHAnsi" w:hAnsiTheme="majorHAnsi" w:cstheme="majorHAnsi"/>
                <w:i/>
                <w:sz w:val="22"/>
                <w:szCs w:val="22"/>
                <w:lang w:val="vi-VN"/>
              </w:rPr>
              <w:t>(Giá bán đã bao gồm chi phí bốc, xếp lên phương tiện vận chuyển</w:t>
            </w:r>
            <w:r w:rsidR="00125D08" w:rsidRPr="00F61DB5">
              <w:rPr>
                <w:rFonts w:asciiTheme="majorHAnsi" w:hAnsiTheme="majorHAnsi" w:cstheme="majorHAnsi"/>
                <w:i/>
                <w:sz w:val="22"/>
                <w:szCs w:val="22"/>
              </w:rPr>
              <w:t>)</w:t>
            </w:r>
          </w:p>
        </w:tc>
        <w:tc>
          <w:tcPr>
            <w:tcW w:w="1478" w:type="dxa"/>
          </w:tcPr>
          <w:p w:rsidR="00125D08" w:rsidRPr="00F61DB5" w:rsidRDefault="00125D08" w:rsidP="00125D08">
            <w:pPr>
              <w:jc w:val="center"/>
              <w:rPr>
                <w:rFonts w:asciiTheme="majorHAnsi" w:hAnsiTheme="majorHAnsi" w:cstheme="majorHAnsi"/>
                <w:sz w:val="22"/>
                <w:szCs w:val="22"/>
              </w:rPr>
            </w:pPr>
          </w:p>
        </w:tc>
        <w:tc>
          <w:tcPr>
            <w:tcW w:w="2036" w:type="dxa"/>
            <w:vAlign w:val="center"/>
          </w:tcPr>
          <w:p w:rsidR="00125D08" w:rsidRPr="00F61DB5" w:rsidRDefault="00125D08" w:rsidP="00125D08">
            <w:pPr>
              <w:jc w:val="center"/>
              <w:rPr>
                <w:rFonts w:asciiTheme="majorHAnsi" w:hAnsiTheme="majorHAnsi" w:cstheme="majorHAnsi"/>
                <w:sz w:val="22"/>
                <w:szCs w:val="22"/>
              </w:rPr>
            </w:pPr>
          </w:p>
        </w:tc>
      </w:tr>
      <w:tr w:rsidR="00125D08" w:rsidRPr="00F61DB5" w:rsidTr="009B4C9C">
        <w:trPr>
          <w:jc w:val="center"/>
        </w:trPr>
        <w:tc>
          <w:tcPr>
            <w:tcW w:w="567" w:type="dxa"/>
            <w:vAlign w:val="center"/>
          </w:tcPr>
          <w:p w:rsidR="00125D08" w:rsidRPr="00F61DB5" w:rsidRDefault="00125D08" w:rsidP="00125D0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1</w:t>
            </w:r>
          </w:p>
        </w:tc>
        <w:tc>
          <w:tcPr>
            <w:tcW w:w="2613" w:type="dxa"/>
            <w:vAlign w:val="center"/>
          </w:tcPr>
          <w:p w:rsidR="00125D08" w:rsidRPr="00F61DB5" w:rsidRDefault="00125D08" w:rsidP="00125D08">
            <w:pPr>
              <w:rPr>
                <w:rFonts w:asciiTheme="majorHAnsi" w:hAnsiTheme="majorHAnsi" w:cstheme="majorHAnsi"/>
                <w:sz w:val="22"/>
                <w:szCs w:val="22"/>
              </w:rPr>
            </w:pPr>
            <w:r w:rsidRPr="00F61DB5">
              <w:rPr>
                <w:rFonts w:asciiTheme="majorHAnsi" w:hAnsiTheme="majorHAnsi" w:cstheme="majorHAnsi"/>
                <w:sz w:val="22"/>
                <w:szCs w:val="22"/>
              </w:rPr>
              <w:t xml:space="preserve">Gạch giả đá </w:t>
            </w:r>
          </w:p>
        </w:tc>
        <w:tc>
          <w:tcPr>
            <w:tcW w:w="708" w:type="dxa"/>
            <w:vAlign w:val="center"/>
          </w:tcPr>
          <w:p w:rsidR="00125D08" w:rsidRPr="00F61DB5" w:rsidRDefault="00125D08" w:rsidP="00125D0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2</w:t>
            </w:r>
          </w:p>
        </w:tc>
        <w:tc>
          <w:tcPr>
            <w:tcW w:w="2015" w:type="dxa"/>
            <w:vAlign w:val="center"/>
          </w:tcPr>
          <w:p w:rsidR="00125D08" w:rsidRPr="00F61DB5" w:rsidRDefault="00125D08" w:rsidP="00125D08">
            <w:pPr>
              <w:ind w:left="-143" w:right="-108"/>
              <w:jc w:val="center"/>
              <w:rPr>
                <w:rFonts w:asciiTheme="majorHAnsi" w:hAnsiTheme="majorHAnsi" w:cstheme="majorHAnsi"/>
                <w:spacing w:val="-8"/>
                <w:sz w:val="22"/>
                <w:szCs w:val="22"/>
              </w:rPr>
            </w:pPr>
            <w:r w:rsidRPr="00F61DB5">
              <w:rPr>
                <w:rFonts w:asciiTheme="majorHAnsi" w:hAnsiTheme="majorHAnsi" w:cstheme="majorHAnsi"/>
                <w:spacing w:val="-8"/>
                <w:sz w:val="22"/>
                <w:szCs w:val="22"/>
              </w:rPr>
              <w:t>KT: 30x30x3,3</w:t>
            </w:r>
          </w:p>
        </w:tc>
        <w:tc>
          <w:tcPr>
            <w:tcW w:w="1478" w:type="dxa"/>
          </w:tcPr>
          <w:p w:rsidR="00125D08" w:rsidRPr="00F61DB5" w:rsidRDefault="00125D08" w:rsidP="00125D08">
            <w:pPr>
              <w:jc w:val="center"/>
              <w:rPr>
                <w:rFonts w:asciiTheme="majorHAnsi" w:hAnsiTheme="majorHAnsi" w:cstheme="majorHAnsi"/>
                <w:sz w:val="22"/>
                <w:szCs w:val="22"/>
              </w:rPr>
            </w:pPr>
          </w:p>
        </w:tc>
        <w:tc>
          <w:tcPr>
            <w:tcW w:w="2036" w:type="dxa"/>
            <w:vAlign w:val="center"/>
          </w:tcPr>
          <w:p w:rsidR="00125D08" w:rsidRPr="00F61DB5" w:rsidRDefault="00125D08" w:rsidP="00125D08">
            <w:pPr>
              <w:jc w:val="center"/>
              <w:rPr>
                <w:rFonts w:asciiTheme="majorHAnsi" w:hAnsiTheme="majorHAnsi" w:cstheme="majorHAnsi"/>
                <w:sz w:val="22"/>
                <w:szCs w:val="22"/>
              </w:rPr>
            </w:pPr>
            <w:r w:rsidRPr="00F61DB5">
              <w:rPr>
                <w:rFonts w:asciiTheme="majorHAnsi" w:hAnsiTheme="majorHAnsi" w:cstheme="majorHAnsi"/>
                <w:sz w:val="22"/>
                <w:szCs w:val="22"/>
              </w:rPr>
              <w:t>120.000</w:t>
            </w:r>
          </w:p>
        </w:tc>
      </w:tr>
      <w:tr w:rsidR="009B4C9C" w:rsidRPr="00F61DB5" w:rsidTr="009B4C9C">
        <w:trPr>
          <w:trHeight w:val="20"/>
          <w:jc w:val="center"/>
        </w:trPr>
        <w:tc>
          <w:tcPr>
            <w:tcW w:w="567" w:type="dxa"/>
          </w:tcPr>
          <w:p w:rsidR="009B4C9C" w:rsidRPr="00F61DB5" w:rsidRDefault="009B4C9C" w:rsidP="006754F2">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2</w:t>
            </w:r>
          </w:p>
        </w:tc>
        <w:tc>
          <w:tcPr>
            <w:tcW w:w="2613" w:type="dxa"/>
          </w:tcPr>
          <w:p w:rsidR="009B4C9C" w:rsidRPr="00F61DB5" w:rsidRDefault="009B4C9C" w:rsidP="006754F2">
            <w:pPr>
              <w:rPr>
                <w:rFonts w:asciiTheme="majorHAnsi" w:hAnsiTheme="majorHAnsi" w:cstheme="majorHAnsi"/>
                <w:sz w:val="22"/>
                <w:szCs w:val="22"/>
              </w:rPr>
            </w:pPr>
            <w:r w:rsidRPr="00F61DB5">
              <w:rPr>
                <w:rFonts w:asciiTheme="majorHAnsi" w:hAnsiTheme="majorHAnsi" w:cstheme="majorHAnsi"/>
                <w:sz w:val="22"/>
                <w:szCs w:val="22"/>
              </w:rPr>
              <w:t>Gạch Block tự chèn</w:t>
            </w:r>
          </w:p>
        </w:tc>
        <w:tc>
          <w:tcPr>
            <w:tcW w:w="708" w:type="dxa"/>
          </w:tcPr>
          <w:p w:rsidR="009B4C9C" w:rsidRPr="00F61DB5" w:rsidRDefault="009B4C9C" w:rsidP="006754F2">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2</w:t>
            </w:r>
          </w:p>
        </w:tc>
        <w:tc>
          <w:tcPr>
            <w:tcW w:w="2015" w:type="dxa"/>
            <w:vMerge w:val="restart"/>
          </w:tcPr>
          <w:p w:rsidR="009B4C9C" w:rsidRPr="00F61DB5" w:rsidRDefault="009B4C9C" w:rsidP="006754F2">
            <w:pPr>
              <w:ind w:left="-142" w:right="-108"/>
              <w:jc w:val="center"/>
              <w:rPr>
                <w:rFonts w:asciiTheme="majorHAnsi" w:hAnsiTheme="majorHAnsi" w:cstheme="majorHAnsi"/>
                <w:spacing w:val="-10"/>
                <w:sz w:val="22"/>
                <w:szCs w:val="22"/>
              </w:rPr>
            </w:pPr>
            <w:r w:rsidRPr="00F61DB5">
              <w:rPr>
                <w:rFonts w:asciiTheme="majorHAnsi" w:hAnsiTheme="majorHAnsi" w:cstheme="majorHAnsi"/>
                <w:spacing w:val="-10"/>
                <w:sz w:val="22"/>
                <w:szCs w:val="22"/>
              </w:rPr>
              <w:t xml:space="preserve">TCVN 6476:1999; </w:t>
            </w:r>
          </w:p>
          <w:p w:rsidR="009B4C9C" w:rsidRPr="00F61DB5" w:rsidRDefault="009B4C9C" w:rsidP="006754F2">
            <w:pPr>
              <w:ind w:left="-142" w:right="-108"/>
              <w:jc w:val="center"/>
              <w:rPr>
                <w:rFonts w:asciiTheme="majorHAnsi" w:hAnsiTheme="majorHAnsi" w:cstheme="majorHAnsi"/>
                <w:spacing w:val="-10"/>
                <w:sz w:val="22"/>
                <w:szCs w:val="22"/>
              </w:rPr>
            </w:pPr>
            <w:r w:rsidRPr="00F61DB5">
              <w:rPr>
                <w:rFonts w:asciiTheme="majorHAnsi" w:hAnsiTheme="majorHAnsi" w:cstheme="majorHAnsi"/>
                <w:spacing w:val="-10"/>
                <w:sz w:val="22"/>
                <w:szCs w:val="22"/>
              </w:rPr>
              <w:t>KT 22,4x11,2x6</w:t>
            </w:r>
          </w:p>
        </w:tc>
        <w:tc>
          <w:tcPr>
            <w:tcW w:w="1478" w:type="dxa"/>
          </w:tcPr>
          <w:p w:rsidR="009B4C9C" w:rsidRPr="00F61DB5" w:rsidRDefault="009B4C9C" w:rsidP="006754F2">
            <w:pPr>
              <w:jc w:val="center"/>
              <w:rPr>
                <w:rFonts w:asciiTheme="majorHAnsi" w:hAnsiTheme="majorHAnsi" w:cstheme="majorHAnsi"/>
                <w:sz w:val="22"/>
                <w:szCs w:val="22"/>
              </w:rPr>
            </w:pPr>
          </w:p>
        </w:tc>
        <w:tc>
          <w:tcPr>
            <w:tcW w:w="2036" w:type="dxa"/>
          </w:tcPr>
          <w:p w:rsidR="009B4C9C" w:rsidRPr="00F61DB5" w:rsidRDefault="009B4C9C" w:rsidP="006754F2">
            <w:pPr>
              <w:jc w:val="center"/>
              <w:rPr>
                <w:rFonts w:asciiTheme="majorHAnsi" w:hAnsiTheme="majorHAnsi" w:cstheme="majorHAnsi"/>
                <w:sz w:val="22"/>
                <w:szCs w:val="22"/>
              </w:rPr>
            </w:pPr>
            <w:r w:rsidRPr="00F61DB5">
              <w:rPr>
                <w:rFonts w:asciiTheme="majorHAnsi" w:hAnsiTheme="majorHAnsi" w:cstheme="majorHAnsi"/>
                <w:sz w:val="22"/>
                <w:szCs w:val="22"/>
              </w:rPr>
              <w:t>86.000</w:t>
            </w:r>
          </w:p>
        </w:tc>
      </w:tr>
      <w:tr w:rsidR="009B4C9C" w:rsidRPr="00F61DB5" w:rsidTr="009B4C9C">
        <w:trPr>
          <w:trHeight w:val="20"/>
          <w:jc w:val="center"/>
        </w:trPr>
        <w:tc>
          <w:tcPr>
            <w:tcW w:w="567" w:type="dxa"/>
          </w:tcPr>
          <w:p w:rsidR="009B4C9C" w:rsidRPr="00F61DB5" w:rsidRDefault="009B4C9C" w:rsidP="006754F2">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3</w:t>
            </w:r>
          </w:p>
        </w:tc>
        <w:tc>
          <w:tcPr>
            <w:tcW w:w="2613" w:type="dxa"/>
          </w:tcPr>
          <w:p w:rsidR="009B4C9C" w:rsidRPr="00F61DB5" w:rsidRDefault="009B4C9C" w:rsidP="006754F2">
            <w:pPr>
              <w:rPr>
                <w:rFonts w:asciiTheme="majorHAnsi" w:hAnsiTheme="majorHAnsi" w:cstheme="majorHAnsi"/>
                <w:sz w:val="22"/>
                <w:szCs w:val="22"/>
              </w:rPr>
            </w:pPr>
            <w:r w:rsidRPr="00F61DB5">
              <w:rPr>
                <w:rFonts w:asciiTheme="majorHAnsi" w:hAnsiTheme="majorHAnsi" w:cstheme="majorHAnsi"/>
                <w:sz w:val="22"/>
                <w:szCs w:val="22"/>
              </w:rPr>
              <w:t>Gạch Block tự chèn</w:t>
            </w:r>
          </w:p>
        </w:tc>
        <w:tc>
          <w:tcPr>
            <w:tcW w:w="708" w:type="dxa"/>
          </w:tcPr>
          <w:p w:rsidR="009B4C9C" w:rsidRPr="00F61DB5" w:rsidRDefault="009B4C9C" w:rsidP="006754F2">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2</w:t>
            </w:r>
          </w:p>
        </w:tc>
        <w:tc>
          <w:tcPr>
            <w:tcW w:w="2015" w:type="dxa"/>
            <w:vMerge/>
          </w:tcPr>
          <w:p w:rsidR="009B4C9C" w:rsidRPr="00F61DB5" w:rsidRDefault="009B4C9C" w:rsidP="006754F2">
            <w:pPr>
              <w:ind w:left="-143" w:right="-108"/>
              <w:jc w:val="center"/>
              <w:rPr>
                <w:rFonts w:asciiTheme="majorHAnsi" w:hAnsiTheme="majorHAnsi" w:cstheme="majorHAnsi"/>
                <w:spacing w:val="-10"/>
                <w:sz w:val="22"/>
                <w:szCs w:val="22"/>
              </w:rPr>
            </w:pPr>
          </w:p>
        </w:tc>
        <w:tc>
          <w:tcPr>
            <w:tcW w:w="1478" w:type="dxa"/>
          </w:tcPr>
          <w:p w:rsidR="009B4C9C" w:rsidRPr="00F61DB5" w:rsidRDefault="009B4C9C" w:rsidP="006754F2">
            <w:pPr>
              <w:jc w:val="center"/>
              <w:rPr>
                <w:rFonts w:asciiTheme="majorHAnsi" w:hAnsiTheme="majorHAnsi" w:cstheme="majorHAnsi"/>
                <w:sz w:val="22"/>
                <w:szCs w:val="22"/>
              </w:rPr>
            </w:pPr>
          </w:p>
        </w:tc>
        <w:tc>
          <w:tcPr>
            <w:tcW w:w="2036" w:type="dxa"/>
          </w:tcPr>
          <w:p w:rsidR="009B4C9C" w:rsidRPr="00F61DB5" w:rsidRDefault="009B4C9C" w:rsidP="006754F2">
            <w:pPr>
              <w:jc w:val="center"/>
              <w:rPr>
                <w:rFonts w:asciiTheme="majorHAnsi" w:hAnsiTheme="majorHAnsi" w:cstheme="majorHAnsi"/>
                <w:sz w:val="22"/>
                <w:szCs w:val="22"/>
              </w:rPr>
            </w:pPr>
            <w:r w:rsidRPr="00F61DB5">
              <w:rPr>
                <w:rFonts w:asciiTheme="majorHAnsi" w:hAnsiTheme="majorHAnsi" w:cstheme="majorHAnsi"/>
                <w:sz w:val="22"/>
                <w:szCs w:val="22"/>
              </w:rPr>
              <w:t>86.000</w:t>
            </w:r>
          </w:p>
        </w:tc>
      </w:tr>
      <w:tr w:rsidR="00125D08" w:rsidRPr="00F61DB5" w:rsidTr="009B4C9C">
        <w:trPr>
          <w:jc w:val="center"/>
        </w:trPr>
        <w:tc>
          <w:tcPr>
            <w:tcW w:w="567" w:type="dxa"/>
            <w:vAlign w:val="center"/>
          </w:tcPr>
          <w:p w:rsidR="00125D08" w:rsidRPr="00F61DB5" w:rsidRDefault="00125D08" w:rsidP="00125D0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4</w:t>
            </w:r>
          </w:p>
        </w:tc>
        <w:tc>
          <w:tcPr>
            <w:tcW w:w="2613" w:type="dxa"/>
          </w:tcPr>
          <w:p w:rsidR="00125D08" w:rsidRPr="00F61DB5" w:rsidRDefault="00125D08" w:rsidP="009B4C9C">
            <w:pPr>
              <w:ind w:right="-108"/>
              <w:rPr>
                <w:rFonts w:asciiTheme="majorHAnsi" w:hAnsiTheme="majorHAnsi" w:cstheme="majorHAnsi"/>
                <w:sz w:val="22"/>
                <w:szCs w:val="22"/>
              </w:rPr>
            </w:pPr>
            <w:r w:rsidRPr="00F61DB5">
              <w:rPr>
                <w:rFonts w:asciiTheme="majorHAnsi" w:hAnsiTheme="majorHAnsi" w:cstheme="majorHAnsi"/>
                <w:sz w:val="22"/>
                <w:szCs w:val="22"/>
              </w:rPr>
              <w:t>Gạch bê tông rỗng 2 lỗ M75</w:t>
            </w:r>
          </w:p>
        </w:tc>
        <w:tc>
          <w:tcPr>
            <w:tcW w:w="708" w:type="dxa"/>
          </w:tcPr>
          <w:p w:rsidR="00125D08" w:rsidRPr="00F61DB5" w:rsidRDefault="00125D08" w:rsidP="00125D0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2015" w:type="dxa"/>
          </w:tcPr>
          <w:p w:rsidR="00125D08" w:rsidRPr="00F61DB5" w:rsidRDefault="00125D08" w:rsidP="00125D08">
            <w:pPr>
              <w:ind w:left="-143" w:right="-108"/>
              <w:jc w:val="center"/>
              <w:rPr>
                <w:rFonts w:asciiTheme="majorHAnsi" w:hAnsiTheme="majorHAnsi" w:cstheme="majorHAnsi"/>
                <w:spacing w:val="-8"/>
                <w:sz w:val="22"/>
                <w:szCs w:val="22"/>
              </w:rPr>
            </w:pPr>
            <w:r w:rsidRPr="00F61DB5">
              <w:rPr>
                <w:rFonts w:asciiTheme="majorHAnsi" w:hAnsiTheme="majorHAnsi" w:cstheme="majorHAnsi"/>
                <w:spacing w:val="-8"/>
                <w:sz w:val="22"/>
                <w:szCs w:val="22"/>
              </w:rPr>
              <w:t>KT:22x10,5x6,5; M75</w:t>
            </w:r>
          </w:p>
        </w:tc>
        <w:tc>
          <w:tcPr>
            <w:tcW w:w="1478" w:type="dxa"/>
            <w:vAlign w:val="center"/>
          </w:tcPr>
          <w:p w:rsidR="00125D08" w:rsidRPr="00F61DB5" w:rsidRDefault="00125D08" w:rsidP="00125D08">
            <w:pPr>
              <w:jc w:val="center"/>
              <w:rPr>
                <w:rFonts w:asciiTheme="majorHAnsi" w:hAnsiTheme="majorHAnsi" w:cstheme="majorHAnsi"/>
                <w:sz w:val="22"/>
                <w:szCs w:val="22"/>
              </w:rPr>
            </w:pPr>
            <w:r w:rsidRPr="00F61DB5">
              <w:rPr>
                <w:rFonts w:asciiTheme="majorHAnsi" w:hAnsiTheme="majorHAnsi" w:cstheme="majorHAnsi"/>
                <w:sz w:val="22"/>
                <w:szCs w:val="22"/>
              </w:rPr>
              <w:t>1.210</w:t>
            </w:r>
          </w:p>
        </w:tc>
        <w:tc>
          <w:tcPr>
            <w:tcW w:w="2036" w:type="dxa"/>
            <w:vAlign w:val="center"/>
          </w:tcPr>
          <w:p w:rsidR="00125D08" w:rsidRPr="00F61DB5" w:rsidRDefault="00125D08" w:rsidP="00DD65B4">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1.</w:t>
            </w:r>
            <w:r w:rsidR="00DB5B8D" w:rsidRPr="00F61DB5">
              <w:rPr>
                <w:rFonts w:asciiTheme="majorHAnsi" w:hAnsiTheme="majorHAnsi" w:cstheme="majorHAnsi"/>
                <w:spacing w:val="-2"/>
                <w:sz w:val="22"/>
                <w:szCs w:val="22"/>
              </w:rPr>
              <w:t>2</w:t>
            </w:r>
            <w:r w:rsidR="00DD65B4" w:rsidRPr="00F61DB5">
              <w:rPr>
                <w:rFonts w:asciiTheme="majorHAnsi" w:hAnsiTheme="majorHAnsi" w:cstheme="majorHAnsi"/>
                <w:spacing w:val="-2"/>
                <w:sz w:val="22"/>
                <w:szCs w:val="22"/>
              </w:rPr>
              <w:t>96</w:t>
            </w:r>
          </w:p>
        </w:tc>
      </w:tr>
      <w:tr w:rsidR="00125D08" w:rsidRPr="00F61DB5" w:rsidTr="009B4C9C">
        <w:trPr>
          <w:jc w:val="center"/>
        </w:trPr>
        <w:tc>
          <w:tcPr>
            <w:tcW w:w="567" w:type="dxa"/>
            <w:vAlign w:val="center"/>
          </w:tcPr>
          <w:p w:rsidR="00125D08" w:rsidRPr="00F61DB5" w:rsidRDefault="00125D08" w:rsidP="00125D0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5</w:t>
            </w:r>
          </w:p>
        </w:tc>
        <w:tc>
          <w:tcPr>
            <w:tcW w:w="2613" w:type="dxa"/>
          </w:tcPr>
          <w:p w:rsidR="00125D08" w:rsidRPr="00F61DB5" w:rsidRDefault="00125D08" w:rsidP="00125D08">
            <w:pPr>
              <w:rPr>
                <w:rFonts w:asciiTheme="majorHAnsi" w:hAnsiTheme="majorHAnsi" w:cstheme="majorHAnsi"/>
                <w:sz w:val="22"/>
                <w:szCs w:val="22"/>
              </w:rPr>
            </w:pPr>
            <w:r w:rsidRPr="00F61DB5">
              <w:rPr>
                <w:rFonts w:asciiTheme="majorHAnsi" w:hAnsiTheme="majorHAnsi" w:cstheme="majorHAnsi"/>
                <w:sz w:val="22"/>
                <w:szCs w:val="22"/>
              </w:rPr>
              <w:t>Gạch bê tông đặc M100</w:t>
            </w:r>
          </w:p>
        </w:tc>
        <w:tc>
          <w:tcPr>
            <w:tcW w:w="708" w:type="dxa"/>
          </w:tcPr>
          <w:p w:rsidR="00125D08" w:rsidRPr="00F61DB5" w:rsidRDefault="00125D08" w:rsidP="00125D0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2015" w:type="dxa"/>
          </w:tcPr>
          <w:p w:rsidR="00125D08" w:rsidRPr="00F61DB5" w:rsidRDefault="00125D08" w:rsidP="00125D08">
            <w:pPr>
              <w:ind w:left="-143" w:right="-108"/>
              <w:jc w:val="center"/>
              <w:rPr>
                <w:rFonts w:asciiTheme="majorHAnsi" w:hAnsiTheme="majorHAnsi" w:cstheme="majorHAnsi"/>
                <w:spacing w:val="-10"/>
                <w:sz w:val="22"/>
                <w:szCs w:val="22"/>
              </w:rPr>
            </w:pPr>
            <w:r w:rsidRPr="00F61DB5">
              <w:rPr>
                <w:rFonts w:asciiTheme="majorHAnsi" w:hAnsiTheme="majorHAnsi" w:cstheme="majorHAnsi"/>
                <w:spacing w:val="-10"/>
                <w:sz w:val="22"/>
                <w:szCs w:val="22"/>
              </w:rPr>
              <w:t>KT:22x10,5x6,5;M100</w:t>
            </w:r>
          </w:p>
        </w:tc>
        <w:tc>
          <w:tcPr>
            <w:tcW w:w="1478" w:type="dxa"/>
            <w:vAlign w:val="center"/>
          </w:tcPr>
          <w:p w:rsidR="00125D08" w:rsidRPr="00F61DB5" w:rsidRDefault="00125D08" w:rsidP="00125D08">
            <w:pPr>
              <w:jc w:val="center"/>
              <w:rPr>
                <w:rFonts w:asciiTheme="majorHAnsi" w:hAnsiTheme="majorHAnsi" w:cstheme="majorHAnsi"/>
                <w:sz w:val="22"/>
                <w:szCs w:val="22"/>
              </w:rPr>
            </w:pPr>
            <w:r w:rsidRPr="00F61DB5">
              <w:rPr>
                <w:rFonts w:asciiTheme="majorHAnsi" w:hAnsiTheme="majorHAnsi" w:cstheme="majorHAnsi"/>
                <w:sz w:val="22"/>
                <w:szCs w:val="22"/>
              </w:rPr>
              <w:t>1.240</w:t>
            </w:r>
          </w:p>
        </w:tc>
        <w:tc>
          <w:tcPr>
            <w:tcW w:w="2036" w:type="dxa"/>
            <w:vAlign w:val="center"/>
          </w:tcPr>
          <w:p w:rsidR="00125D08" w:rsidRPr="00F61DB5" w:rsidRDefault="00125D08" w:rsidP="00DD65B4">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1.</w:t>
            </w:r>
            <w:r w:rsidR="002508F0" w:rsidRPr="00F61DB5">
              <w:rPr>
                <w:rFonts w:asciiTheme="majorHAnsi" w:hAnsiTheme="majorHAnsi" w:cstheme="majorHAnsi"/>
                <w:spacing w:val="-2"/>
                <w:sz w:val="22"/>
                <w:szCs w:val="22"/>
              </w:rPr>
              <w:t>3</w:t>
            </w:r>
            <w:r w:rsidR="00DD65B4" w:rsidRPr="00F61DB5">
              <w:rPr>
                <w:rFonts w:asciiTheme="majorHAnsi" w:hAnsiTheme="majorHAnsi" w:cstheme="majorHAnsi"/>
                <w:spacing w:val="-2"/>
                <w:sz w:val="22"/>
                <w:szCs w:val="22"/>
              </w:rPr>
              <w:t>5</w:t>
            </w:r>
            <w:r w:rsidRPr="00F61DB5">
              <w:rPr>
                <w:rFonts w:asciiTheme="majorHAnsi" w:hAnsiTheme="majorHAnsi" w:cstheme="majorHAnsi"/>
                <w:spacing w:val="-2"/>
                <w:sz w:val="22"/>
                <w:szCs w:val="22"/>
              </w:rPr>
              <w:t>0</w:t>
            </w:r>
          </w:p>
        </w:tc>
      </w:tr>
      <w:tr w:rsidR="00125D08" w:rsidRPr="00F61DB5" w:rsidTr="009B4C9C">
        <w:trPr>
          <w:jc w:val="center"/>
        </w:trPr>
        <w:tc>
          <w:tcPr>
            <w:tcW w:w="567" w:type="dxa"/>
            <w:vAlign w:val="center"/>
          </w:tcPr>
          <w:p w:rsidR="00125D08" w:rsidRPr="00F61DB5" w:rsidRDefault="00125D08" w:rsidP="00125D0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6</w:t>
            </w:r>
          </w:p>
        </w:tc>
        <w:tc>
          <w:tcPr>
            <w:tcW w:w="2613" w:type="dxa"/>
            <w:vAlign w:val="center"/>
          </w:tcPr>
          <w:p w:rsidR="00125D08" w:rsidRPr="00F61DB5" w:rsidRDefault="00125D08" w:rsidP="00125D08">
            <w:pPr>
              <w:rPr>
                <w:rFonts w:asciiTheme="majorHAnsi" w:hAnsiTheme="majorHAnsi" w:cstheme="majorHAnsi"/>
                <w:sz w:val="22"/>
                <w:szCs w:val="22"/>
              </w:rPr>
            </w:pPr>
            <w:r w:rsidRPr="00F61DB5">
              <w:rPr>
                <w:rFonts w:asciiTheme="majorHAnsi" w:hAnsiTheme="majorHAnsi" w:cstheme="majorHAnsi"/>
                <w:sz w:val="22"/>
                <w:szCs w:val="22"/>
              </w:rPr>
              <w:t>Đá hộc tuyển chọn</w:t>
            </w:r>
          </w:p>
        </w:tc>
        <w:tc>
          <w:tcPr>
            <w:tcW w:w="708" w:type="dxa"/>
            <w:vAlign w:val="center"/>
          </w:tcPr>
          <w:p w:rsidR="00125D08" w:rsidRPr="00F61DB5" w:rsidRDefault="00125D08" w:rsidP="00125D0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2015" w:type="dxa"/>
            <w:vMerge w:val="restart"/>
            <w:vAlign w:val="center"/>
          </w:tcPr>
          <w:p w:rsidR="00125D08" w:rsidRPr="00F61DB5" w:rsidRDefault="00125D08" w:rsidP="00125D08">
            <w:pPr>
              <w:rPr>
                <w:rFonts w:asciiTheme="majorHAnsi" w:hAnsiTheme="majorHAnsi" w:cstheme="majorHAnsi"/>
                <w:sz w:val="22"/>
                <w:szCs w:val="22"/>
              </w:rPr>
            </w:pPr>
            <w:r w:rsidRPr="00F61DB5">
              <w:rPr>
                <w:rFonts w:asciiTheme="majorHAnsi" w:hAnsiTheme="majorHAnsi" w:cstheme="majorHAnsi"/>
                <w:sz w:val="22"/>
                <w:szCs w:val="22"/>
              </w:rPr>
              <w:t>Kêt quả thử nghiệm đá gốc cường độ nén đạt 98,7MPa theo TCVN 7572-10-2006</w:t>
            </w:r>
          </w:p>
        </w:tc>
        <w:tc>
          <w:tcPr>
            <w:tcW w:w="1478" w:type="dxa"/>
          </w:tcPr>
          <w:p w:rsidR="00125D08" w:rsidRPr="00F61DB5" w:rsidRDefault="00125D08" w:rsidP="002508F0">
            <w:pPr>
              <w:jc w:val="center"/>
              <w:rPr>
                <w:rFonts w:asciiTheme="majorHAnsi" w:hAnsiTheme="majorHAnsi" w:cstheme="majorHAnsi"/>
                <w:sz w:val="22"/>
                <w:szCs w:val="22"/>
              </w:rPr>
            </w:pPr>
            <w:r w:rsidRPr="00F61DB5">
              <w:rPr>
                <w:rFonts w:asciiTheme="majorHAnsi" w:hAnsiTheme="majorHAnsi" w:cstheme="majorHAnsi"/>
                <w:sz w:val="22"/>
                <w:szCs w:val="22"/>
              </w:rPr>
              <w:t>1</w:t>
            </w:r>
            <w:r w:rsidR="002508F0" w:rsidRPr="00F61DB5">
              <w:rPr>
                <w:rFonts w:asciiTheme="majorHAnsi" w:hAnsiTheme="majorHAnsi" w:cstheme="majorHAnsi"/>
                <w:sz w:val="22"/>
                <w:szCs w:val="22"/>
              </w:rPr>
              <w:t>4</w:t>
            </w:r>
            <w:r w:rsidRPr="00F61DB5">
              <w:rPr>
                <w:rFonts w:asciiTheme="majorHAnsi" w:hAnsiTheme="majorHAnsi" w:cstheme="majorHAnsi"/>
                <w:sz w:val="22"/>
                <w:szCs w:val="22"/>
              </w:rPr>
              <w:t>5.000</w:t>
            </w:r>
          </w:p>
        </w:tc>
        <w:tc>
          <w:tcPr>
            <w:tcW w:w="2036" w:type="dxa"/>
            <w:vAlign w:val="center"/>
          </w:tcPr>
          <w:p w:rsidR="00125D08" w:rsidRPr="00F61DB5" w:rsidRDefault="00125D08" w:rsidP="002508F0">
            <w:pPr>
              <w:jc w:val="center"/>
              <w:rPr>
                <w:rFonts w:asciiTheme="majorHAnsi" w:hAnsiTheme="majorHAnsi" w:cstheme="majorHAnsi"/>
                <w:sz w:val="22"/>
                <w:szCs w:val="22"/>
              </w:rPr>
            </w:pPr>
            <w:r w:rsidRPr="00F61DB5">
              <w:rPr>
                <w:rFonts w:asciiTheme="majorHAnsi" w:hAnsiTheme="majorHAnsi" w:cstheme="majorHAnsi"/>
                <w:sz w:val="22"/>
                <w:szCs w:val="22"/>
              </w:rPr>
              <w:t>1</w:t>
            </w:r>
            <w:r w:rsidR="002508F0" w:rsidRPr="00F61DB5">
              <w:rPr>
                <w:rFonts w:asciiTheme="majorHAnsi" w:hAnsiTheme="majorHAnsi" w:cstheme="majorHAnsi"/>
                <w:sz w:val="22"/>
                <w:szCs w:val="22"/>
              </w:rPr>
              <w:t>9</w:t>
            </w:r>
            <w:r w:rsidRPr="00F61DB5">
              <w:rPr>
                <w:rFonts w:asciiTheme="majorHAnsi" w:hAnsiTheme="majorHAnsi" w:cstheme="majorHAnsi"/>
                <w:sz w:val="22"/>
                <w:szCs w:val="22"/>
              </w:rPr>
              <w:t>0.000</w:t>
            </w:r>
          </w:p>
        </w:tc>
      </w:tr>
      <w:tr w:rsidR="00125D08" w:rsidRPr="00F61DB5" w:rsidTr="009B4C9C">
        <w:trPr>
          <w:jc w:val="center"/>
        </w:trPr>
        <w:tc>
          <w:tcPr>
            <w:tcW w:w="567" w:type="dxa"/>
            <w:vAlign w:val="center"/>
          </w:tcPr>
          <w:p w:rsidR="00125D08" w:rsidRPr="00F61DB5" w:rsidRDefault="00125D08" w:rsidP="00125D0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7</w:t>
            </w:r>
          </w:p>
        </w:tc>
        <w:tc>
          <w:tcPr>
            <w:tcW w:w="2613" w:type="dxa"/>
            <w:vAlign w:val="center"/>
          </w:tcPr>
          <w:p w:rsidR="00125D08" w:rsidRPr="00F61DB5" w:rsidRDefault="00125D08" w:rsidP="00125D08">
            <w:pPr>
              <w:rPr>
                <w:rFonts w:asciiTheme="majorHAnsi" w:hAnsiTheme="majorHAnsi" w:cstheme="majorHAnsi"/>
                <w:sz w:val="22"/>
                <w:szCs w:val="22"/>
              </w:rPr>
            </w:pPr>
            <w:r w:rsidRPr="00F61DB5">
              <w:rPr>
                <w:rFonts w:asciiTheme="majorHAnsi" w:hAnsiTheme="majorHAnsi" w:cstheme="majorHAnsi"/>
                <w:sz w:val="22"/>
                <w:szCs w:val="22"/>
              </w:rPr>
              <w:t>Đá 4x6</w:t>
            </w:r>
          </w:p>
        </w:tc>
        <w:tc>
          <w:tcPr>
            <w:tcW w:w="708" w:type="dxa"/>
            <w:vAlign w:val="center"/>
          </w:tcPr>
          <w:p w:rsidR="00125D08" w:rsidRPr="00F61DB5" w:rsidRDefault="00125D08" w:rsidP="00125D0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2015" w:type="dxa"/>
            <w:vMerge/>
            <w:vAlign w:val="center"/>
          </w:tcPr>
          <w:p w:rsidR="00125D08" w:rsidRPr="00F61DB5" w:rsidRDefault="00125D08" w:rsidP="00125D08">
            <w:pPr>
              <w:rPr>
                <w:rFonts w:asciiTheme="majorHAnsi" w:hAnsiTheme="majorHAnsi" w:cstheme="majorHAnsi"/>
                <w:sz w:val="22"/>
                <w:szCs w:val="22"/>
              </w:rPr>
            </w:pPr>
          </w:p>
        </w:tc>
        <w:tc>
          <w:tcPr>
            <w:tcW w:w="1478" w:type="dxa"/>
            <w:vAlign w:val="center"/>
          </w:tcPr>
          <w:p w:rsidR="00125D08" w:rsidRPr="00F61DB5" w:rsidRDefault="00125D08" w:rsidP="002508F0">
            <w:pPr>
              <w:jc w:val="center"/>
              <w:rPr>
                <w:rFonts w:asciiTheme="majorHAnsi" w:hAnsiTheme="majorHAnsi" w:cstheme="majorHAnsi"/>
                <w:sz w:val="22"/>
                <w:szCs w:val="22"/>
              </w:rPr>
            </w:pPr>
            <w:r w:rsidRPr="00F61DB5">
              <w:rPr>
                <w:rFonts w:asciiTheme="majorHAnsi" w:hAnsiTheme="majorHAnsi" w:cstheme="majorHAnsi"/>
                <w:sz w:val="22"/>
                <w:szCs w:val="22"/>
              </w:rPr>
              <w:t>1</w:t>
            </w:r>
            <w:r w:rsidR="002508F0" w:rsidRPr="00F61DB5">
              <w:rPr>
                <w:rFonts w:asciiTheme="majorHAnsi" w:hAnsiTheme="majorHAnsi" w:cstheme="majorHAnsi"/>
                <w:sz w:val="22"/>
                <w:szCs w:val="22"/>
              </w:rPr>
              <w:t>8</w:t>
            </w:r>
            <w:r w:rsidRPr="00F61DB5">
              <w:rPr>
                <w:rFonts w:asciiTheme="majorHAnsi" w:hAnsiTheme="majorHAnsi" w:cstheme="majorHAnsi"/>
                <w:sz w:val="22"/>
                <w:szCs w:val="22"/>
              </w:rPr>
              <w:t>0.000</w:t>
            </w:r>
          </w:p>
        </w:tc>
        <w:tc>
          <w:tcPr>
            <w:tcW w:w="2036" w:type="dxa"/>
            <w:vAlign w:val="center"/>
          </w:tcPr>
          <w:p w:rsidR="00125D08" w:rsidRPr="00F61DB5" w:rsidRDefault="002508F0" w:rsidP="00125D08">
            <w:pPr>
              <w:jc w:val="center"/>
              <w:rPr>
                <w:rFonts w:asciiTheme="majorHAnsi" w:hAnsiTheme="majorHAnsi" w:cstheme="majorHAnsi"/>
                <w:sz w:val="22"/>
                <w:szCs w:val="22"/>
              </w:rPr>
            </w:pPr>
            <w:r w:rsidRPr="00F61DB5">
              <w:rPr>
                <w:rFonts w:asciiTheme="majorHAnsi" w:hAnsiTheme="majorHAnsi" w:cstheme="majorHAnsi"/>
                <w:sz w:val="22"/>
                <w:szCs w:val="22"/>
              </w:rPr>
              <w:t>21</w:t>
            </w:r>
            <w:r w:rsidR="00125D08" w:rsidRPr="00F61DB5">
              <w:rPr>
                <w:rFonts w:asciiTheme="majorHAnsi" w:hAnsiTheme="majorHAnsi" w:cstheme="majorHAnsi"/>
                <w:sz w:val="22"/>
                <w:szCs w:val="22"/>
              </w:rPr>
              <w:t>5.000</w:t>
            </w:r>
          </w:p>
        </w:tc>
      </w:tr>
      <w:tr w:rsidR="00125D08" w:rsidRPr="00F61DB5" w:rsidTr="009B4C9C">
        <w:trPr>
          <w:jc w:val="center"/>
        </w:trPr>
        <w:tc>
          <w:tcPr>
            <w:tcW w:w="567" w:type="dxa"/>
            <w:vAlign w:val="center"/>
          </w:tcPr>
          <w:p w:rsidR="00125D08" w:rsidRPr="00F61DB5" w:rsidRDefault="00125D08" w:rsidP="00125D0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8</w:t>
            </w:r>
          </w:p>
        </w:tc>
        <w:tc>
          <w:tcPr>
            <w:tcW w:w="2613" w:type="dxa"/>
            <w:vAlign w:val="center"/>
          </w:tcPr>
          <w:p w:rsidR="00125D08" w:rsidRPr="00F61DB5" w:rsidRDefault="00125D08" w:rsidP="00125D08">
            <w:pPr>
              <w:rPr>
                <w:rFonts w:asciiTheme="majorHAnsi" w:hAnsiTheme="majorHAnsi" w:cstheme="majorHAnsi"/>
                <w:sz w:val="22"/>
                <w:szCs w:val="22"/>
              </w:rPr>
            </w:pPr>
            <w:r w:rsidRPr="00F61DB5">
              <w:rPr>
                <w:rFonts w:asciiTheme="majorHAnsi" w:hAnsiTheme="majorHAnsi" w:cstheme="majorHAnsi"/>
                <w:sz w:val="22"/>
                <w:szCs w:val="22"/>
              </w:rPr>
              <w:t>Đá 2x4</w:t>
            </w:r>
          </w:p>
        </w:tc>
        <w:tc>
          <w:tcPr>
            <w:tcW w:w="708" w:type="dxa"/>
            <w:vAlign w:val="center"/>
          </w:tcPr>
          <w:p w:rsidR="00125D08" w:rsidRPr="00F61DB5" w:rsidRDefault="00125D08" w:rsidP="00125D0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2015" w:type="dxa"/>
            <w:vMerge/>
            <w:vAlign w:val="center"/>
          </w:tcPr>
          <w:p w:rsidR="00125D08" w:rsidRPr="00F61DB5" w:rsidRDefault="00125D08" w:rsidP="00125D08">
            <w:pPr>
              <w:rPr>
                <w:rFonts w:asciiTheme="majorHAnsi" w:hAnsiTheme="majorHAnsi" w:cstheme="majorHAnsi"/>
                <w:sz w:val="22"/>
                <w:szCs w:val="22"/>
              </w:rPr>
            </w:pPr>
          </w:p>
        </w:tc>
        <w:tc>
          <w:tcPr>
            <w:tcW w:w="1478" w:type="dxa"/>
            <w:vAlign w:val="center"/>
          </w:tcPr>
          <w:p w:rsidR="00125D08" w:rsidRPr="00F61DB5" w:rsidRDefault="00125D08" w:rsidP="002508F0">
            <w:pPr>
              <w:jc w:val="center"/>
              <w:rPr>
                <w:rFonts w:asciiTheme="majorHAnsi" w:hAnsiTheme="majorHAnsi" w:cstheme="majorHAnsi"/>
                <w:sz w:val="22"/>
                <w:szCs w:val="22"/>
              </w:rPr>
            </w:pPr>
            <w:r w:rsidRPr="00F61DB5">
              <w:rPr>
                <w:rFonts w:asciiTheme="majorHAnsi" w:hAnsiTheme="majorHAnsi" w:cstheme="majorHAnsi"/>
                <w:sz w:val="22"/>
                <w:szCs w:val="22"/>
              </w:rPr>
              <w:t>1</w:t>
            </w:r>
            <w:r w:rsidR="002508F0" w:rsidRPr="00F61DB5">
              <w:rPr>
                <w:rFonts w:asciiTheme="majorHAnsi" w:hAnsiTheme="majorHAnsi" w:cstheme="majorHAnsi"/>
                <w:sz w:val="22"/>
                <w:szCs w:val="22"/>
              </w:rPr>
              <w:t>8</w:t>
            </w:r>
            <w:r w:rsidRPr="00F61DB5">
              <w:rPr>
                <w:rFonts w:asciiTheme="majorHAnsi" w:hAnsiTheme="majorHAnsi" w:cstheme="majorHAnsi"/>
                <w:sz w:val="22"/>
                <w:szCs w:val="22"/>
              </w:rPr>
              <w:t>5.000</w:t>
            </w:r>
          </w:p>
        </w:tc>
        <w:tc>
          <w:tcPr>
            <w:tcW w:w="2036" w:type="dxa"/>
            <w:vAlign w:val="center"/>
          </w:tcPr>
          <w:p w:rsidR="00125D08" w:rsidRPr="00F61DB5" w:rsidRDefault="00125D08" w:rsidP="002508F0">
            <w:pPr>
              <w:jc w:val="center"/>
              <w:rPr>
                <w:rFonts w:asciiTheme="majorHAnsi" w:hAnsiTheme="majorHAnsi" w:cstheme="majorHAnsi"/>
                <w:sz w:val="22"/>
                <w:szCs w:val="22"/>
              </w:rPr>
            </w:pPr>
            <w:r w:rsidRPr="00F61DB5">
              <w:rPr>
                <w:rFonts w:asciiTheme="majorHAnsi" w:hAnsiTheme="majorHAnsi" w:cstheme="majorHAnsi"/>
                <w:sz w:val="22"/>
                <w:szCs w:val="22"/>
              </w:rPr>
              <w:t>2</w:t>
            </w:r>
            <w:r w:rsidR="002508F0" w:rsidRPr="00F61DB5">
              <w:rPr>
                <w:rFonts w:asciiTheme="majorHAnsi" w:hAnsiTheme="majorHAnsi" w:cstheme="majorHAnsi"/>
                <w:sz w:val="22"/>
                <w:szCs w:val="22"/>
              </w:rPr>
              <w:t>2</w:t>
            </w:r>
            <w:r w:rsidRPr="00F61DB5">
              <w:rPr>
                <w:rFonts w:asciiTheme="majorHAnsi" w:hAnsiTheme="majorHAnsi" w:cstheme="majorHAnsi"/>
                <w:sz w:val="22"/>
                <w:szCs w:val="22"/>
              </w:rPr>
              <w:t>0.000</w:t>
            </w:r>
          </w:p>
        </w:tc>
      </w:tr>
      <w:tr w:rsidR="00125D08" w:rsidRPr="00F61DB5" w:rsidTr="009B4C9C">
        <w:trPr>
          <w:jc w:val="center"/>
        </w:trPr>
        <w:tc>
          <w:tcPr>
            <w:tcW w:w="567" w:type="dxa"/>
            <w:vAlign w:val="center"/>
          </w:tcPr>
          <w:p w:rsidR="00125D08" w:rsidRPr="00F61DB5" w:rsidRDefault="00125D08" w:rsidP="00125D0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9</w:t>
            </w:r>
          </w:p>
        </w:tc>
        <w:tc>
          <w:tcPr>
            <w:tcW w:w="2613" w:type="dxa"/>
            <w:vAlign w:val="center"/>
          </w:tcPr>
          <w:p w:rsidR="00125D08" w:rsidRPr="00F61DB5" w:rsidRDefault="00125D08" w:rsidP="00125D08">
            <w:pPr>
              <w:rPr>
                <w:rFonts w:asciiTheme="majorHAnsi" w:hAnsiTheme="majorHAnsi" w:cstheme="majorHAnsi"/>
                <w:sz w:val="22"/>
                <w:szCs w:val="22"/>
              </w:rPr>
            </w:pPr>
            <w:r w:rsidRPr="00F61DB5">
              <w:rPr>
                <w:rFonts w:asciiTheme="majorHAnsi" w:hAnsiTheme="majorHAnsi" w:cstheme="majorHAnsi"/>
                <w:sz w:val="22"/>
                <w:szCs w:val="22"/>
              </w:rPr>
              <w:t>Đá 1x2</w:t>
            </w:r>
          </w:p>
        </w:tc>
        <w:tc>
          <w:tcPr>
            <w:tcW w:w="708" w:type="dxa"/>
            <w:vAlign w:val="center"/>
          </w:tcPr>
          <w:p w:rsidR="00125D08" w:rsidRPr="00F61DB5" w:rsidRDefault="00125D08" w:rsidP="00125D0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2015" w:type="dxa"/>
            <w:vMerge/>
            <w:vAlign w:val="center"/>
          </w:tcPr>
          <w:p w:rsidR="00125D08" w:rsidRPr="00F61DB5" w:rsidRDefault="00125D08" w:rsidP="00125D08">
            <w:pPr>
              <w:rPr>
                <w:rFonts w:asciiTheme="majorHAnsi" w:hAnsiTheme="majorHAnsi" w:cstheme="majorHAnsi"/>
                <w:sz w:val="22"/>
                <w:szCs w:val="22"/>
              </w:rPr>
            </w:pPr>
          </w:p>
        </w:tc>
        <w:tc>
          <w:tcPr>
            <w:tcW w:w="1478" w:type="dxa"/>
            <w:vAlign w:val="center"/>
          </w:tcPr>
          <w:p w:rsidR="00125D08" w:rsidRPr="00F61DB5" w:rsidRDefault="00125D08" w:rsidP="002508F0">
            <w:pPr>
              <w:jc w:val="center"/>
              <w:rPr>
                <w:rFonts w:asciiTheme="majorHAnsi" w:hAnsiTheme="majorHAnsi" w:cstheme="majorHAnsi"/>
                <w:sz w:val="22"/>
                <w:szCs w:val="22"/>
              </w:rPr>
            </w:pPr>
            <w:r w:rsidRPr="00F61DB5">
              <w:rPr>
                <w:rFonts w:asciiTheme="majorHAnsi" w:hAnsiTheme="majorHAnsi" w:cstheme="majorHAnsi"/>
                <w:sz w:val="22"/>
                <w:szCs w:val="22"/>
              </w:rPr>
              <w:t>1</w:t>
            </w:r>
            <w:r w:rsidR="002508F0" w:rsidRPr="00F61DB5">
              <w:rPr>
                <w:rFonts w:asciiTheme="majorHAnsi" w:hAnsiTheme="majorHAnsi" w:cstheme="majorHAnsi"/>
                <w:sz w:val="22"/>
                <w:szCs w:val="22"/>
              </w:rPr>
              <w:t>9</w:t>
            </w:r>
            <w:r w:rsidRPr="00F61DB5">
              <w:rPr>
                <w:rFonts w:asciiTheme="majorHAnsi" w:hAnsiTheme="majorHAnsi" w:cstheme="majorHAnsi"/>
                <w:sz w:val="22"/>
                <w:szCs w:val="22"/>
              </w:rPr>
              <w:t>0.000</w:t>
            </w:r>
          </w:p>
        </w:tc>
        <w:tc>
          <w:tcPr>
            <w:tcW w:w="2036" w:type="dxa"/>
            <w:vAlign w:val="center"/>
          </w:tcPr>
          <w:p w:rsidR="00125D08" w:rsidRPr="00F61DB5" w:rsidRDefault="00125D08" w:rsidP="00DD65B4">
            <w:pPr>
              <w:jc w:val="center"/>
              <w:rPr>
                <w:rFonts w:asciiTheme="majorHAnsi" w:hAnsiTheme="majorHAnsi" w:cstheme="majorHAnsi"/>
                <w:sz w:val="22"/>
                <w:szCs w:val="22"/>
              </w:rPr>
            </w:pPr>
            <w:r w:rsidRPr="00F61DB5">
              <w:rPr>
                <w:rFonts w:asciiTheme="majorHAnsi" w:hAnsiTheme="majorHAnsi" w:cstheme="majorHAnsi"/>
                <w:sz w:val="22"/>
                <w:szCs w:val="22"/>
              </w:rPr>
              <w:t>2</w:t>
            </w:r>
            <w:r w:rsidR="00DD65B4" w:rsidRPr="00F61DB5">
              <w:rPr>
                <w:rFonts w:asciiTheme="majorHAnsi" w:hAnsiTheme="majorHAnsi" w:cstheme="majorHAnsi"/>
                <w:sz w:val="22"/>
                <w:szCs w:val="22"/>
              </w:rPr>
              <w:t>25</w:t>
            </w:r>
            <w:r w:rsidRPr="00F61DB5">
              <w:rPr>
                <w:rFonts w:asciiTheme="majorHAnsi" w:hAnsiTheme="majorHAnsi" w:cstheme="majorHAnsi"/>
                <w:sz w:val="22"/>
                <w:szCs w:val="22"/>
              </w:rPr>
              <w:t>.000</w:t>
            </w:r>
          </w:p>
        </w:tc>
      </w:tr>
      <w:tr w:rsidR="00125D08" w:rsidRPr="00F61DB5" w:rsidTr="009B4C9C">
        <w:trPr>
          <w:jc w:val="center"/>
        </w:trPr>
        <w:tc>
          <w:tcPr>
            <w:tcW w:w="567" w:type="dxa"/>
            <w:vAlign w:val="center"/>
          </w:tcPr>
          <w:p w:rsidR="00125D08" w:rsidRPr="00F61DB5" w:rsidRDefault="00125D08" w:rsidP="00125D0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10</w:t>
            </w:r>
          </w:p>
        </w:tc>
        <w:tc>
          <w:tcPr>
            <w:tcW w:w="2613" w:type="dxa"/>
            <w:vAlign w:val="center"/>
          </w:tcPr>
          <w:p w:rsidR="00125D08" w:rsidRPr="00F61DB5" w:rsidRDefault="00125D08" w:rsidP="00125D08">
            <w:pPr>
              <w:rPr>
                <w:rFonts w:asciiTheme="majorHAnsi" w:hAnsiTheme="majorHAnsi" w:cstheme="majorHAnsi"/>
                <w:sz w:val="22"/>
                <w:szCs w:val="22"/>
              </w:rPr>
            </w:pPr>
            <w:r w:rsidRPr="00F61DB5">
              <w:rPr>
                <w:rFonts w:asciiTheme="majorHAnsi" w:hAnsiTheme="majorHAnsi" w:cstheme="majorHAnsi"/>
                <w:sz w:val="22"/>
                <w:szCs w:val="22"/>
              </w:rPr>
              <w:t>Đá 0,5x1</w:t>
            </w:r>
          </w:p>
        </w:tc>
        <w:tc>
          <w:tcPr>
            <w:tcW w:w="708" w:type="dxa"/>
            <w:vAlign w:val="center"/>
          </w:tcPr>
          <w:p w:rsidR="00125D08" w:rsidRPr="00F61DB5" w:rsidRDefault="00125D08" w:rsidP="00125D0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2015" w:type="dxa"/>
            <w:vMerge/>
            <w:vAlign w:val="center"/>
          </w:tcPr>
          <w:p w:rsidR="00125D08" w:rsidRPr="00F61DB5" w:rsidRDefault="00125D08" w:rsidP="00125D08">
            <w:pPr>
              <w:rPr>
                <w:rFonts w:asciiTheme="majorHAnsi" w:hAnsiTheme="majorHAnsi" w:cstheme="majorHAnsi"/>
                <w:sz w:val="22"/>
                <w:szCs w:val="22"/>
              </w:rPr>
            </w:pPr>
          </w:p>
        </w:tc>
        <w:tc>
          <w:tcPr>
            <w:tcW w:w="1478" w:type="dxa"/>
            <w:vAlign w:val="center"/>
          </w:tcPr>
          <w:p w:rsidR="00125D08" w:rsidRPr="00F61DB5" w:rsidRDefault="00125D08" w:rsidP="002508F0">
            <w:pPr>
              <w:jc w:val="center"/>
              <w:rPr>
                <w:rFonts w:asciiTheme="majorHAnsi" w:hAnsiTheme="majorHAnsi" w:cstheme="majorHAnsi"/>
                <w:sz w:val="22"/>
                <w:szCs w:val="22"/>
              </w:rPr>
            </w:pPr>
            <w:r w:rsidRPr="00F61DB5">
              <w:rPr>
                <w:rFonts w:asciiTheme="majorHAnsi" w:hAnsiTheme="majorHAnsi" w:cstheme="majorHAnsi"/>
                <w:sz w:val="22"/>
                <w:szCs w:val="22"/>
              </w:rPr>
              <w:t>1</w:t>
            </w:r>
            <w:r w:rsidR="002508F0" w:rsidRPr="00F61DB5">
              <w:rPr>
                <w:rFonts w:asciiTheme="majorHAnsi" w:hAnsiTheme="majorHAnsi" w:cstheme="majorHAnsi"/>
                <w:sz w:val="22"/>
                <w:szCs w:val="22"/>
              </w:rPr>
              <w:t>8</w:t>
            </w:r>
            <w:r w:rsidRPr="00F61DB5">
              <w:rPr>
                <w:rFonts w:asciiTheme="majorHAnsi" w:hAnsiTheme="majorHAnsi" w:cstheme="majorHAnsi"/>
                <w:sz w:val="22"/>
                <w:szCs w:val="22"/>
              </w:rPr>
              <w:t>5.000</w:t>
            </w:r>
          </w:p>
        </w:tc>
        <w:tc>
          <w:tcPr>
            <w:tcW w:w="2036" w:type="dxa"/>
            <w:vAlign w:val="center"/>
          </w:tcPr>
          <w:p w:rsidR="00125D08" w:rsidRPr="00F61DB5" w:rsidRDefault="00125D08" w:rsidP="002508F0">
            <w:pPr>
              <w:jc w:val="center"/>
              <w:rPr>
                <w:rFonts w:asciiTheme="majorHAnsi" w:hAnsiTheme="majorHAnsi" w:cstheme="majorHAnsi"/>
                <w:sz w:val="22"/>
                <w:szCs w:val="22"/>
              </w:rPr>
            </w:pPr>
            <w:r w:rsidRPr="00F61DB5">
              <w:rPr>
                <w:rFonts w:asciiTheme="majorHAnsi" w:hAnsiTheme="majorHAnsi" w:cstheme="majorHAnsi"/>
                <w:sz w:val="22"/>
                <w:szCs w:val="22"/>
              </w:rPr>
              <w:t>2</w:t>
            </w:r>
            <w:r w:rsidR="002508F0" w:rsidRPr="00F61DB5">
              <w:rPr>
                <w:rFonts w:asciiTheme="majorHAnsi" w:hAnsiTheme="majorHAnsi" w:cstheme="majorHAnsi"/>
                <w:sz w:val="22"/>
                <w:szCs w:val="22"/>
              </w:rPr>
              <w:t>2</w:t>
            </w:r>
            <w:r w:rsidRPr="00F61DB5">
              <w:rPr>
                <w:rFonts w:asciiTheme="majorHAnsi" w:hAnsiTheme="majorHAnsi" w:cstheme="majorHAnsi"/>
                <w:sz w:val="22"/>
                <w:szCs w:val="22"/>
              </w:rPr>
              <w:t>0.000</w:t>
            </w:r>
          </w:p>
        </w:tc>
      </w:tr>
      <w:tr w:rsidR="00125D08" w:rsidRPr="00F61DB5" w:rsidTr="009B4C9C">
        <w:trPr>
          <w:jc w:val="center"/>
        </w:trPr>
        <w:tc>
          <w:tcPr>
            <w:tcW w:w="567" w:type="dxa"/>
            <w:vAlign w:val="center"/>
          </w:tcPr>
          <w:p w:rsidR="00125D08" w:rsidRPr="00F61DB5" w:rsidRDefault="00125D08" w:rsidP="00125D0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11</w:t>
            </w:r>
          </w:p>
        </w:tc>
        <w:tc>
          <w:tcPr>
            <w:tcW w:w="2613" w:type="dxa"/>
            <w:vAlign w:val="center"/>
          </w:tcPr>
          <w:p w:rsidR="00125D08" w:rsidRPr="00F61DB5" w:rsidRDefault="00125D08" w:rsidP="00125D08">
            <w:pPr>
              <w:ind w:right="-108"/>
              <w:rPr>
                <w:rFonts w:asciiTheme="majorHAnsi" w:hAnsiTheme="majorHAnsi" w:cstheme="majorHAnsi"/>
                <w:sz w:val="22"/>
                <w:szCs w:val="22"/>
              </w:rPr>
            </w:pPr>
            <w:r w:rsidRPr="00F61DB5">
              <w:rPr>
                <w:rFonts w:asciiTheme="majorHAnsi" w:hAnsiTheme="majorHAnsi" w:cstheme="majorHAnsi"/>
                <w:sz w:val="22"/>
                <w:szCs w:val="22"/>
              </w:rPr>
              <w:t xml:space="preserve">Cấp phối đá dăm loại 1 </w:t>
            </w:r>
          </w:p>
        </w:tc>
        <w:tc>
          <w:tcPr>
            <w:tcW w:w="708" w:type="dxa"/>
            <w:vAlign w:val="center"/>
          </w:tcPr>
          <w:p w:rsidR="00125D08" w:rsidRPr="00F61DB5" w:rsidRDefault="00125D08" w:rsidP="00125D0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2015" w:type="dxa"/>
            <w:vMerge/>
            <w:vAlign w:val="center"/>
          </w:tcPr>
          <w:p w:rsidR="00125D08" w:rsidRPr="00F61DB5" w:rsidRDefault="00125D08" w:rsidP="00125D08">
            <w:pPr>
              <w:rPr>
                <w:rFonts w:asciiTheme="majorHAnsi" w:hAnsiTheme="majorHAnsi" w:cstheme="majorHAnsi"/>
                <w:sz w:val="22"/>
                <w:szCs w:val="22"/>
              </w:rPr>
            </w:pPr>
          </w:p>
        </w:tc>
        <w:tc>
          <w:tcPr>
            <w:tcW w:w="1478" w:type="dxa"/>
            <w:vAlign w:val="center"/>
          </w:tcPr>
          <w:p w:rsidR="00125D08" w:rsidRPr="00F61DB5" w:rsidRDefault="00125D08" w:rsidP="002508F0">
            <w:pPr>
              <w:jc w:val="center"/>
              <w:rPr>
                <w:rFonts w:asciiTheme="majorHAnsi" w:hAnsiTheme="majorHAnsi" w:cstheme="majorHAnsi"/>
                <w:sz w:val="22"/>
                <w:szCs w:val="22"/>
              </w:rPr>
            </w:pPr>
            <w:r w:rsidRPr="00F61DB5">
              <w:rPr>
                <w:rFonts w:asciiTheme="majorHAnsi" w:hAnsiTheme="majorHAnsi" w:cstheme="majorHAnsi"/>
                <w:sz w:val="22"/>
                <w:szCs w:val="22"/>
              </w:rPr>
              <w:t>1</w:t>
            </w:r>
            <w:r w:rsidR="002508F0" w:rsidRPr="00F61DB5">
              <w:rPr>
                <w:rFonts w:asciiTheme="majorHAnsi" w:hAnsiTheme="majorHAnsi" w:cstheme="majorHAnsi"/>
                <w:sz w:val="22"/>
                <w:szCs w:val="22"/>
              </w:rPr>
              <w:t>7</w:t>
            </w:r>
            <w:r w:rsidRPr="00F61DB5">
              <w:rPr>
                <w:rFonts w:asciiTheme="majorHAnsi" w:hAnsiTheme="majorHAnsi" w:cstheme="majorHAnsi"/>
                <w:sz w:val="22"/>
                <w:szCs w:val="22"/>
              </w:rPr>
              <w:t>5.000</w:t>
            </w:r>
          </w:p>
        </w:tc>
        <w:tc>
          <w:tcPr>
            <w:tcW w:w="2036" w:type="dxa"/>
            <w:vAlign w:val="center"/>
          </w:tcPr>
          <w:p w:rsidR="00125D08" w:rsidRPr="00F61DB5" w:rsidRDefault="002508F0" w:rsidP="00125D08">
            <w:pPr>
              <w:jc w:val="center"/>
              <w:rPr>
                <w:rFonts w:asciiTheme="majorHAnsi" w:hAnsiTheme="majorHAnsi" w:cstheme="majorHAnsi"/>
                <w:sz w:val="22"/>
                <w:szCs w:val="22"/>
              </w:rPr>
            </w:pPr>
            <w:r w:rsidRPr="00F61DB5">
              <w:rPr>
                <w:rFonts w:asciiTheme="majorHAnsi" w:hAnsiTheme="majorHAnsi" w:cstheme="majorHAnsi"/>
                <w:sz w:val="22"/>
                <w:szCs w:val="22"/>
              </w:rPr>
              <w:t>21</w:t>
            </w:r>
            <w:r w:rsidR="00125D08" w:rsidRPr="00F61DB5">
              <w:rPr>
                <w:rFonts w:asciiTheme="majorHAnsi" w:hAnsiTheme="majorHAnsi" w:cstheme="majorHAnsi"/>
                <w:sz w:val="22"/>
                <w:szCs w:val="22"/>
              </w:rPr>
              <w:t>0.000</w:t>
            </w:r>
          </w:p>
        </w:tc>
      </w:tr>
      <w:tr w:rsidR="00125D08" w:rsidRPr="00F61DB5" w:rsidTr="009B4C9C">
        <w:trPr>
          <w:trHeight w:val="272"/>
          <w:jc w:val="center"/>
        </w:trPr>
        <w:tc>
          <w:tcPr>
            <w:tcW w:w="567" w:type="dxa"/>
            <w:vAlign w:val="center"/>
          </w:tcPr>
          <w:p w:rsidR="00125D08" w:rsidRPr="00F61DB5" w:rsidRDefault="00125D08" w:rsidP="00125D0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12</w:t>
            </w:r>
          </w:p>
        </w:tc>
        <w:tc>
          <w:tcPr>
            <w:tcW w:w="2613" w:type="dxa"/>
            <w:vAlign w:val="center"/>
          </w:tcPr>
          <w:p w:rsidR="00125D08" w:rsidRPr="00F61DB5" w:rsidRDefault="00125D08" w:rsidP="00125D08">
            <w:pPr>
              <w:ind w:right="-108"/>
              <w:rPr>
                <w:rFonts w:asciiTheme="majorHAnsi" w:hAnsiTheme="majorHAnsi" w:cstheme="majorHAnsi"/>
                <w:sz w:val="22"/>
                <w:szCs w:val="22"/>
              </w:rPr>
            </w:pPr>
            <w:r w:rsidRPr="00F61DB5">
              <w:rPr>
                <w:rFonts w:asciiTheme="majorHAnsi" w:hAnsiTheme="majorHAnsi" w:cstheme="majorHAnsi"/>
                <w:sz w:val="22"/>
                <w:szCs w:val="22"/>
              </w:rPr>
              <w:t xml:space="preserve">Cấp phối đá dăm loại 2 </w:t>
            </w:r>
          </w:p>
        </w:tc>
        <w:tc>
          <w:tcPr>
            <w:tcW w:w="708" w:type="dxa"/>
            <w:vAlign w:val="center"/>
          </w:tcPr>
          <w:p w:rsidR="00125D08" w:rsidRPr="00F61DB5" w:rsidRDefault="00125D08" w:rsidP="00125D0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2015" w:type="dxa"/>
            <w:vMerge/>
            <w:vAlign w:val="center"/>
          </w:tcPr>
          <w:p w:rsidR="00125D08" w:rsidRPr="00F61DB5" w:rsidRDefault="00125D08" w:rsidP="00125D08">
            <w:pPr>
              <w:rPr>
                <w:rFonts w:asciiTheme="majorHAnsi" w:hAnsiTheme="majorHAnsi" w:cstheme="majorHAnsi"/>
                <w:sz w:val="22"/>
                <w:szCs w:val="22"/>
              </w:rPr>
            </w:pPr>
          </w:p>
        </w:tc>
        <w:tc>
          <w:tcPr>
            <w:tcW w:w="1478" w:type="dxa"/>
            <w:vAlign w:val="center"/>
          </w:tcPr>
          <w:p w:rsidR="00125D08" w:rsidRPr="00F61DB5" w:rsidRDefault="00125D08" w:rsidP="002508F0">
            <w:pPr>
              <w:jc w:val="center"/>
              <w:rPr>
                <w:rFonts w:asciiTheme="majorHAnsi" w:hAnsiTheme="majorHAnsi" w:cstheme="majorHAnsi"/>
                <w:sz w:val="22"/>
                <w:szCs w:val="22"/>
              </w:rPr>
            </w:pPr>
            <w:r w:rsidRPr="00F61DB5">
              <w:rPr>
                <w:rFonts w:asciiTheme="majorHAnsi" w:hAnsiTheme="majorHAnsi" w:cstheme="majorHAnsi"/>
                <w:sz w:val="22"/>
                <w:szCs w:val="22"/>
              </w:rPr>
              <w:t>1</w:t>
            </w:r>
            <w:r w:rsidR="002508F0" w:rsidRPr="00F61DB5">
              <w:rPr>
                <w:rFonts w:asciiTheme="majorHAnsi" w:hAnsiTheme="majorHAnsi" w:cstheme="majorHAnsi"/>
                <w:sz w:val="22"/>
                <w:szCs w:val="22"/>
              </w:rPr>
              <w:t>4</w:t>
            </w:r>
            <w:r w:rsidRPr="00F61DB5">
              <w:rPr>
                <w:rFonts w:asciiTheme="majorHAnsi" w:hAnsiTheme="majorHAnsi" w:cstheme="majorHAnsi"/>
                <w:sz w:val="22"/>
                <w:szCs w:val="22"/>
              </w:rPr>
              <w:t>5.000</w:t>
            </w:r>
          </w:p>
        </w:tc>
        <w:tc>
          <w:tcPr>
            <w:tcW w:w="2036" w:type="dxa"/>
            <w:vAlign w:val="center"/>
          </w:tcPr>
          <w:p w:rsidR="00125D08" w:rsidRPr="00F61DB5" w:rsidRDefault="00125D08" w:rsidP="002508F0">
            <w:pPr>
              <w:jc w:val="center"/>
              <w:rPr>
                <w:rFonts w:asciiTheme="majorHAnsi" w:hAnsiTheme="majorHAnsi" w:cstheme="majorHAnsi"/>
                <w:sz w:val="22"/>
                <w:szCs w:val="22"/>
              </w:rPr>
            </w:pPr>
            <w:r w:rsidRPr="00F61DB5">
              <w:rPr>
                <w:rFonts w:asciiTheme="majorHAnsi" w:hAnsiTheme="majorHAnsi" w:cstheme="majorHAnsi"/>
                <w:sz w:val="22"/>
                <w:szCs w:val="22"/>
              </w:rPr>
              <w:t>1</w:t>
            </w:r>
            <w:r w:rsidR="002508F0" w:rsidRPr="00F61DB5">
              <w:rPr>
                <w:rFonts w:asciiTheme="majorHAnsi" w:hAnsiTheme="majorHAnsi" w:cstheme="majorHAnsi"/>
                <w:sz w:val="22"/>
                <w:szCs w:val="22"/>
              </w:rPr>
              <w:t>8</w:t>
            </w:r>
            <w:r w:rsidRPr="00F61DB5">
              <w:rPr>
                <w:rFonts w:asciiTheme="majorHAnsi" w:hAnsiTheme="majorHAnsi" w:cstheme="majorHAnsi"/>
                <w:sz w:val="22"/>
                <w:szCs w:val="22"/>
              </w:rPr>
              <w:t>0.000</w:t>
            </w:r>
          </w:p>
        </w:tc>
      </w:tr>
      <w:tr w:rsidR="006754F2" w:rsidRPr="00F61DB5" w:rsidTr="00DF2C06">
        <w:trPr>
          <w:jc w:val="center"/>
        </w:trPr>
        <w:tc>
          <w:tcPr>
            <w:tcW w:w="567" w:type="dxa"/>
            <w:vAlign w:val="center"/>
          </w:tcPr>
          <w:p w:rsidR="006754F2" w:rsidRPr="00F61DB5" w:rsidRDefault="006754F2" w:rsidP="00125D08">
            <w:pPr>
              <w:jc w:val="center"/>
              <w:rPr>
                <w:rFonts w:asciiTheme="majorHAnsi" w:hAnsiTheme="majorHAnsi" w:cstheme="majorHAnsi"/>
                <w:b/>
                <w:spacing w:val="-2"/>
                <w:sz w:val="22"/>
                <w:szCs w:val="22"/>
              </w:rPr>
            </w:pPr>
            <w:r w:rsidRPr="00F61DB5">
              <w:rPr>
                <w:rFonts w:asciiTheme="majorHAnsi" w:hAnsiTheme="majorHAnsi" w:cstheme="majorHAnsi"/>
                <w:b/>
                <w:spacing w:val="-2"/>
                <w:sz w:val="22"/>
                <w:szCs w:val="22"/>
              </w:rPr>
              <w:t>II</w:t>
            </w:r>
          </w:p>
        </w:tc>
        <w:tc>
          <w:tcPr>
            <w:tcW w:w="6814" w:type="dxa"/>
            <w:gridSpan w:val="4"/>
            <w:vAlign w:val="center"/>
          </w:tcPr>
          <w:p w:rsidR="006754F2" w:rsidRPr="00F61DB5" w:rsidRDefault="006754F2" w:rsidP="006754F2">
            <w:pPr>
              <w:rPr>
                <w:rFonts w:asciiTheme="majorHAnsi" w:hAnsiTheme="majorHAnsi" w:cstheme="majorHAnsi"/>
                <w:i/>
                <w:sz w:val="22"/>
                <w:szCs w:val="22"/>
              </w:rPr>
            </w:pPr>
            <w:r w:rsidRPr="00F61DB5">
              <w:rPr>
                <w:rFonts w:asciiTheme="majorHAnsi" w:hAnsiTheme="majorHAnsi" w:cstheme="majorHAnsi"/>
                <w:b/>
                <w:sz w:val="22"/>
                <w:szCs w:val="22"/>
              </w:rPr>
              <w:t>Sản phẩm Bê tông (</w:t>
            </w:r>
            <w:r w:rsidRPr="00F61DB5">
              <w:rPr>
                <w:rFonts w:asciiTheme="majorHAnsi" w:hAnsiTheme="majorHAnsi" w:cstheme="majorHAnsi"/>
                <w:i/>
                <w:sz w:val="22"/>
                <w:szCs w:val="22"/>
              </w:rPr>
              <w:t>Giá bán đã bao gồm chi phí vận chuyển dưới 10Km)</w:t>
            </w:r>
          </w:p>
        </w:tc>
        <w:tc>
          <w:tcPr>
            <w:tcW w:w="2036" w:type="dxa"/>
            <w:vAlign w:val="center"/>
          </w:tcPr>
          <w:p w:rsidR="006754F2" w:rsidRPr="00F61DB5" w:rsidRDefault="006754F2" w:rsidP="00125D08">
            <w:pPr>
              <w:jc w:val="center"/>
              <w:rPr>
                <w:rFonts w:asciiTheme="majorHAnsi" w:hAnsiTheme="majorHAnsi" w:cstheme="majorHAnsi"/>
                <w:i/>
                <w:sz w:val="22"/>
                <w:szCs w:val="22"/>
              </w:rPr>
            </w:pPr>
          </w:p>
        </w:tc>
      </w:tr>
      <w:tr w:rsidR="00125D08" w:rsidRPr="00F61DB5" w:rsidTr="009B4C9C">
        <w:trPr>
          <w:jc w:val="center"/>
        </w:trPr>
        <w:tc>
          <w:tcPr>
            <w:tcW w:w="567" w:type="dxa"/>
            <w:vAlign w:val="center"/>
          </w:tcPr>
          <w:p w:rsidR="00125D08" w:rsidRPr="00F61DB5" w:rsidRDefault="00125D08" w:rsidP="00125D0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1</w:t>
            </w:r>
          </w:p>
        </w:tc>
        <w:tc>
          <w:tcPr>
            <w:tcW w:w="2613" w:type="dxa"/>
            <w:vAlign w:val="center"/>
          </w:tcPr>
          <w:p w:rsidR="00125D08" w:rsidRPr="00F61DB5" w:rsidRDefault="00125D08" w:rsidP="00125D08">
            <w:pPr>
              <w:rPr>
                <w:rFonts w:asciiTheme="majorHAnsi" w:hAnsiTheme="majorHAnsi" w:cstheme="majorHAnsi"/>
                <w:sz w:val="22"/>
                <w:szCs w:val="22"/>
              </w:rPr>
            </w:pPr>
            <w:r w:rsidRPr="00F61DB5">
              <w:rPr>
                <w:rFonts w:asciiTheme="majorHAnsi" w:hAnsiTheme="majorHAnsi" w:cstheme="majorHAnsi"/>
                <w:sz w:val="22"/>
                <w:szCs w:val="22"/>
              </w:rPr>
              <w:t>Bê tông M100 đá 1x2</w:t>
            </w:r>
          </w:p>
        </w:tc>
        <w:tc>
          <w:tcPr>
            <w:tcW w:w="708" w:type="dxa"/>
            <w:vAlign w:val="center"/>
          </w:tcPr>
          <w:p w:rsidR="00125D08" w:rsidRPr="00F61DB5" w:rsidRDefault="00125D08" w:rsidP="00125D0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2015" w:type="dxa"/>
            <w:vMerge w:val="restart"/>
            <w:vAlign w:val="center"/>
          </w:tcPr>
          <w:p w:rsidR="00125D08" w:rsidRPr="00F61DB5" w:rsidRDefault="00125D08" w:rsidP="00125D08">
            <w:pPr>
              <w:jc w:val="center"/>
              <w:rPr>
                <w:rFonts w:asciiTheme="majorHAnsi" w:hAnsiTheme="majorHAnsi" w:cstheme="majorHAnsi"/>
                <w:sz w:val="22"/>
                <w:szCs w:val="22"/>
              </w:rPr>
            </w:pPr>
            <w:r w:rsidRPr="00F61DB5">
              <w:rPr>
                <w:rFonts w:asciiTheme="majorHAnsi" w:hAnsiTheme="majorHAnsi" w:cstheme="majorHAnsi"/>
                <w:sz w:val="22"/>
                <w:szCs w:val="22"/>
              </w:rPr>
              <w:t>TCVN 6025: 1995</w:t>
            </w:r>
          </w:p>
        </w:tc>
        <w:tc>
          <w:tcPr>
            <w:tcW w:w="1478" w:type="dxa"/>
          </w:tcPr>
          <w:p w:rsidR="00125D08" w:rsidRPr="00F61DB5" w:rsidRDefault="00125D08" w:rsidP="00125D08">
            <w:pPr>
              <w:jc w:val="center"/>
              <w:rPr>
                <w:rFonts w:asciiTheme="majorHAnsi" w:hAnsiTheme="majorHAnsi" w:cstheme="majorHAnsi"/>
                <w:sz w:val="22"/>
                <w:szCs w:val="22"/>
              </w:rPr>
            </w:pPr>
          </w:p>
        </w:tc>
        <w:tc>
          <w:tcPr>
            <w:tcW w:w="2036" w:type="dxa"/>
            <w:vAlign w:val="center"/>
          </w:tcPr>
          <w:p w:rsidR="00125D08" w:rsidRPr="00F61DB5" w:rsidRDefault="002508F0" w:rsidP="00125D08">
            <w:pPr>
              <w:jc w:val="center"/>
              <w:rPr>
                <w:rFonts w:asciiTheme="majorHAnsi" w:hAnsiTheme="majorHAnsi" w:cstheme="majorHAnsi"/>
                <w:sz w:val="22"/>
                <w:szCs w:val="22"/>
              </w:rPr>
            </w:pPr>
            <w:r w:rsidRPr="00F61DB5">
              <w:rPr>
                <w:rFonts w:asciiTheme="majorHAnsi" w:hAnsiTheme="majorHAnsi" w:cstheme="majorHAnsi"/>
                <w:sz w:val="22"/>
                <w:szCs w:val="22"/>
              </w:rPr>
              <w:t>9</w:t>
            </w:r>
            <w:r w:rsidR="00125D08" w:rsidRPr="00F61DB5">
              <w:rPr>
                <w:rFonts w:asciiTheme="majorHAnsi" w:hAnsiTheme="majorHAnsi" w:cstheme="majorHAnsi"/>
                <w:sz w:val="22"/>
                <w:szCs w:val="22"/>
              </w:rPr>
              <w:t>50.000</w:t>
            </w:r>
          </w:p>
        </w:tc>
      </w:tr>
      <w:tr w:rsidR="00125D08" w:rsidRPr="00F61DB5" w:rsidTr="009B4C9C">
        <w:trPr>
          <w:jc w:val="center"/>
        </w:trPr>
        <w:tc>
          <w:tcPr>
            <w:tcW w:w="567" w:type="dxa"/>
            <w:vAlign w:val="center"/>
          </w:tcPr>
          <w:p w:rsidR="00125D08" w:rsidRPr="00F61DB5" w:rsidRDefault="00125D08" w:rsidP="00125D0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2</w:t>
            </w:r>
          </w:p>
        </w:tc>
        <w:tc>
          <w:tcPr>
            <w:tcW w:w="2613" w:type="dxa"/>
            <w:vAlign w:val="center"/>
          </w:tcPr>
          <w:p w:rsidR="00125D08" w:rsidRPr="00F61DB5" w:rsidRDefault="00125D08" w:rsidP="00125D08">
            <w:pPr>
              <w:rPr>
                <w:rFonts w:asciiTheme="majorHAnsi" w:hAnsiTheme="majorHAnsi" w:cstheme="majorHAnsi"/>
                <w:sz w:val="22"/>
                <w:szCs w:val="22"/>
              </w:rPr>
            </w:pPr>
            <w:r w:rsidRPr="00F61DB5">
              <w:rPr>
                <w:rFonts w:asciiTheme="majorHAnsi" w:hAnsiTheme="majorHAnsi" w:cstheme="majorHAnsi"/>
                <w:sz w:val="22"/>
                <w:szCs w:val="22"/>
              </w:rPr>
              <w:t>Bê tông M150 đá 1x2</w:t>
            </w:r>
          </w:p>
        </w:tc>
        <w:tc>
          <w:tcPr>
            <w:tcW w:w="708" w:type="dxa"/>
            <w:vAlign w:val="center"/>
          </w:tcPr>
          <w:p w:rsidR="00125D08" w:rsidRPr="00F61DB5" w:rsidRDefault="00125D08" w:rsidP="00125D0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2015" w:type="dxa"/>
            <w:vMerge/>
            <w:vAlign w:val="center"/>
          </w:tcPr>
          <w:p w:rsidR="00125D08" w:rsidRPr="00F61DB5" w:rsidRDefault="00125D08" w:rsidP="00125D08">
            <w:pPr>
              <w:jc w:val="center"/>
              <w:rPr>
                <w:rFonts w:asciiTheme="majorHAnsi" w:hAnsiTheme="majorHAnsi" w:cstheme="majorHAnsi"/>
                <w:sz w:val="22"/>
                <w:szCs w:val="22"/>
              </w:rPr>
            </w:pPr>
          </w:p>
        </w:tc>
        <w:tc>
          <w:tcPr>
            <w:tcW w:w="1478" w:type="dxa"/>
          </w:tcPr>
          <w:p w:rsidR="00125D08" w:rsidRPr="00F61DB5" w:rsidRDefault="00125D08" w:rsidP="00125D08">
            <w:pPr>
              <w:jc w:val="center"/>
              <w:rPr>
                <w:rFonts w:asciiTheme="majorHAnsi" w:hAnsiTheme="majorHAnsi" w:cstheme="majorHAnsi"/>
                <w:sz w:val="22"/>
                <w:szCs w:val="22"/>
              </w:rPr>
            </w:pPr>
          </w:p>
        </w:tc>
        <w:tc>
          <w:tcPr>
            <w:tcW w:w="2036" w:type="dxa"/>
            <w:vAlign w:val="center"/>
          </w:tcPr>
          <w:p w:rsidR="00125D08" w:rsidRPr="00F61DB5" w:rsidRDefault="002508F0" w:rsidP="00125D08">
            <w:pPr>
              <w:jc w:val="center"/>
              <w:rPr>
                <w:rFonts w:asciiTheme="majorHAnsi" w:hAnsiTheme="majorHAnsi" w:cstheme="majorHAnsi"/>
                <w:sz w:val="22"/>
                <w:szCs w:val="22"/>
              </w:rPr>
            </w:pPr>
            <w:r w:rsidRPr="00F61DB5">
              <w:rPr>
                <w:rFonts w:asciiTheme="majorHAnsi" w:hAnsiTheme="majorHAnsi" w:cstheme="majorHAnsi"/>
                <w:sz w:val="22"/>
                <w:szCs w:val="22"/>
              </w:rPr>
              <w:t>1.02</w:t>
            </w:r>
            <w:r w:rsidR="00125D08" w:rsidRPr="00F61DB5">
              <w:rPr>
                <w:rFonts w:asciiTheme="majorHAnsi" w:hAnsiTheme="majorHAnsi" w:cstheme="majorHAnsi"/>
                <w:sz w:val="22"/>
                <w:szCs w:val="22"/>
              </w:rPr>
              <w:t>0.000</w:t>
            </w:r>
          </w:p>
        </w:tc>
      </w:tr>
      <w:tr w:rsidR="00125D08" w:rsidRPr="00F61DB5" w:rsidTr="009B4C9C">
        <w:trPr>
          <w:jc w:val="center"/>
        </w:trPr>
        <w:tc>
          <w:tcPr>
            <w:tcW w:w="567" w:type="dxa"/>
            <w:vAlign w:val="center"/>
          </w:tcPr>
          <w:p w:rsidR="00125D08" w:rsidRPr="00F61DB5" w:rsidRDefault="00125D08" w:rsidP="00125D0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3</w:t>
            </w:r>
          </w:p>
        </w:tc>
        <w:tc>
          <w:tcPr>
            <w:tcW w:w="2613" w:type="dxa"/>
            <w:vAlign w:val="center"/>
          </w:tcPr>
          <w:p w:rsidR="00125D08" w:rsidRPr="00F61DB5" w:rsidRDefault="00125D08" w:rsidP="00125D08">
            <w:pPr>
              <w:rPr>
                <w:rFonts w:asciiTheme="majorHAnsi" w:hAnsiTheme="majorHAnsi" w:cstheme="majorHAnsi"/>
                <w:sz w:val="22"/>
                <w:szCs w:val="22"/>
              </w:rPr>
            </w:pPr>
            <w:r w:rsidRPr="00F61DB5">
              <w:rPr>
                <w:rFonts w:asciiTheme="majorHAnsi" w:hAnsiTheme="majorHAnsi" w:cstheme="majorHAnsi"/>
                <w:sz w:val="22"/>
                <w:szCs w:val="22"/>
              </w:rPr>
              <w:t>Bê tông M200 đá 1x2</w:t>
            </w:r>
          </w:p>
        </w:tc>
        <w:tc>
          <w:tcPr>
            <w:tcW w:w="708" w:type="dxa"/>
            <w:vAlign w:val="center"/>
          </w:tcPr>
          <w:p w:rsidR="00125D08" w:rsidRPr="00F61DB5" w:rsidRDefault="00125D08" w:rsidP="00125D0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2015" w:type="dxa"/>
            <w:vMerge/>
            <w:vAlign w:val="center"/>
          </w:tcPr>
          <w:p w:rsidR="00125D08" w:rsidRPr="00F61DB5" w:rsidRDefault="00125D08" w:rsidP="00125D08">
            <w:pPr>
              <w:jc w:val="center"/>
              <w:rPr>
                <w:rFonts w:asciiTheme="majorHAnsi" w:hAnsiTheme="majorHAnsi" w:cstheme="majorHAnsi"/>
                <w:sz w:val="22"/>
                <w:szCs w:val="22"/>
              </w:rPr>
            </w:pPr>
          </w:p>
        </w:tc>
        <w:tc>
          <w:tcPr>
            <w:tcW w:w="1478" w:type="dxa"/>
          </w:tcPr>
          <w:p w:rsidR="00125D08" w:rsidRPr="00F61DB5" w:rsidRDefault="00125D08" w:rsidP="00125D08">
            <w:pPr>
              <w:jc w:val="center"/>
              <w:rPr>
                <w:rFonts w:asciiTheme="majorHAnsi" w:hAnsiTheme="majorHAnsi" w:cstheme="majorHAnsi"/>
                <w:sz w:val="22"/>
                <w:szCs w:val="22"/>
              </w:rPr>
            </w:pPr>
          </w:p>
        </w:tc>
        <w:tc>
          <w:tcPr>
            <w:tcW w:w="2036" w:type="dxa"/>
            <w:vAlign w:val="center"/>
          </w:tcPr>
          <w:p w:rsidR="00125D08" w:rsidRPr="00F61DB5" w:rsidRDefault="002508F0" w:rsidP="00125D08">
            <w:pPr>
              <w:jc w:val="center"/>
              <w:rPr>
                <w:rFonts w:asciiTheme="majorHAnsi" w:hAnsiTheme="majorHAnsi" w:cstheme="majorHAnsi"/>
                <w:sz w:val="22"/>
                <w:szCs w:val="22"/>
              </w:rPr>
            </w:pPr>
            <w:r w:rsidRPr="00F61DB5">
              <w:rPr>
                <w:rFonts w:asciiTheme="majorHAnsi" w:hAnsiTheme="majorHAnsi" w:cstheme="majorHAnsi"/>
                <w:sz w:val="22"/>
                <w:szCs w:val="22"/>
              </w:rPr>
              <w:t>1.12</w:t>
            </w:r>
            <w:r w:rsidR="00125D08" w:rsidRPr="00F61DB5">
              <w:rPr>
                <w:rFonts w:asciiTheme="majorHAnsi" w:hAnsiTheme="majorHAnsi" w:cstheme="majorHAnsi"/>
                <w:sz w:val="22"/>
                <w:szCs w:val="22"/>
              </w:rPr>
              <w:t>0.000</w:t>
            </w:r>
          </w:p>
        </w:tc>
      </w:tr>
      <w:tr w:rsidR="00125D08" w:rsidRPr="00F61DB5" w:rsidTr="009B4C9C">
        <w:trPr>
          <w:jc w:val="center"/>
        </w:trPr>
        <w:tc>
          <w:tcPr>
            <w:tcW w:w="567" w:type="dxa"/>
            <w:vAlign w:val="center"/>
          </w:tcPr>
          <w:p w:rsidR="00125D08" w:rsidRPr="00F61DB5" w:rsidRDefault="00125D08" w:rsidP="00125D0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4</w:t>
            </w:r>
          </w:p>
        </w:tc>
        <w:tc>
          <w:tcPr>
            <w:tcW w:w="2613" w:type="dxa"/>
            <w:vAlign w:val="center"/>
          </w:tcPr>
          <w:p w:rsidR="00125D08" w:rsidRPr="00F61DB5" w:rsidRDefault="00125D08" w:rsidP="00125D08">
            <w:pPr>
              <w:rPr>
                <w:rFonts w:asciiTheme="majorHAnsi" w:hAnsiTheme="majorHAnsi" w:cstheme="majorHAnsi"/>
                <w:sz w:val="22"/>
                <w:szCs w:val="22"/>
              </w:rPr>
            </w:pPr>
            <w:r w:rsidRPr="00F61DB5">
              <w:rPr>
                <w:rFonts w:asciiTheme="majorHAnsi" w:hAnsiTheme="majorHAnsi" w:cstheme="majorHAnsi"/>
                <w:sz w:val="22"/>
                <w:szCs w:val="22"/>
              </w:rPr>
              <w:t>Bê tông M250 đá 1x2</w:t>
            </w:r>
          </w:p>
        </w:tc>
        <w:tc>
          <w:tcPr>
            <w:tcW w:w="708" w:type="dxa"/>
            <w:vAlign w:val="center"/>
          </w:tcPr>
          <w:p w:rsidR="00125D08" w:rsidRPr="00F61DB5" w:rsidRDefault="00125D08" w:rsidP="00125D0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2015" w:type="dxa"/>
            <w:vMerge/>
            <w:vAlign w:val="center"/>
          </w:tcPr>
          <w:p w:rsidR="00125D08" w:rsidRPr="00F61DB5" w:rsidRDefault="00125D08" w:rsidP="00125D08">
            <w:pPr>
              <w:jc w:val="center"/>
              <w:rPr>
                <w:rFonts w:asciiTheme="majorHAnsi" w:hAnsiTheme="majorHAnsi" w:cstheme="majorHAnsi"/>
                <w:sz w:val="22"/>
                <w:szCs w:val="22"/>
              </w:rPr>
            </w:pPr>
          </w:p>
        </w:tc>
        <w:tc>
          <w:tcPr>
            <w:tcW w:w="1478" w:type="dxa"/>
          </w:tcPr>
          <w:p w:rsidR="00125D08" w:rsidRPr="00F61DB5" w:rsidRDefault="00125D08" w:rsidP="00125D08">
            <w:pPr>
              <w:jc w:val="center"/>
              <w:rPr>
                <w:rFonts w:asciiTheme="majorHAnsi" w:hAnsiTheme="majorHAnsi" w:cstheme="majorHAnsi"/>
                <w:sz w:val="22"/>
                <w:szCs w:val="22"/>
              </w:rPr>
            </w:pPr>
          </w:p>
        </w:tc>
        <w:tc>
          <w:tcPr>
            <w:tcW w:w="2036" w:type="dxa"/>
            <w:vAlign w:val="center"/>
          </w:tcPr>
          <w:p w:rsidR="00125D08" w:rsidRPr="00F61DB5" w:rsidRDefault="00125D08" w:rsidP="002508F0">
            <w:pPr>
              <w:jc w:val="center"/>
              <w:rPr>
                <w:rFonts w:asciiTheme="majorHAnsi" w:hAnsiTheme="majorHAnsi" w:cstheme="majorHAnsi"/>
                <w:sz w:val="22"/>
                <w:szCs w:val="22"/>
              </w:rPr>
            </w:pPr>
            <w:r w:rsidRPr="00F61DB5">
              <w:rPr>
                <w:rFonts w:asciiTheme="majorHAnsi" w:hAnsiTheme="majorHAnsi" w:cstheme="majorHAnsi"/>
                <w:sz w:val="22"/>
                <w:szCs w:val="22"/>
              </w:rPr>
              <w:t>1.</w:t>
            </w:r>
            <w:r w:rsidR="002508F0" w:rsidRPr="00F61DB5">
              <w:rPr>
                <w:rFonts w:asciiTheme="majorHAnsi" w:hAnsiTheme="majorHAnsi" w:cstheme="majorHAnsi"/>
                <w:sz w:val="22"/>
                <w:szCs w:val="22"/>
              </w:rPr>
              <w:t>17</w:t>
            </w:r>
            <w:r w:rsidRPr="00F61DB5">
              <w:rPr>
                <w:rFonts w:asciiTheme="majorHAnsi" w:hAnsiTheme="majorHAnsi" w:cstheme="majorHAnsi"/>
                <w:sz w:val="22"/>
                <w:szCs w:val="22"/>
              </w:rPr>
              <w:t>0.000</w:t>
            </w:r>
          </w:p>
        </w:tc>
      </w:tr>
      <w:tr w:rsidR="00125D08" w:rsidRPr="00F61DB5" w:rsidTr="009B4C9C">
        <w:trPr>
          <w:jc w:val="center"/>
        </w:trPr>
        <w:tc>
          <w:tcPr>
            <w:tcW w:w="567" w:type="dxa"/>
            <w:vAlign w:val="center"/>
          </w:tcPr>
          <w:p w:rsidR="00125D08" w:rsidRPr="00F61DB5" w:rsidRDefault="00125D08" w:rsidP="00125D0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5</w:t>
            </w:r>
          </w:p>
        </w:tc>
        <w:tc>
          <w:tcPr>
            <w:tcW w:w="2613" w:type="dxa"/>
            <w:vAlign w:val="center"/>
          </w:tcPr>
          <w:p w:rsidR="00125D08" w:rsidRPr="00F61DB5" w:rsidRDefault="00125D08" w:rsidP="00125D08">
            <w:pPr>
              <w:rPr>
                <w:rFonts w:asciiTheme="majorHAnsi" w:hAnsiTheme="majorHAnsi" w:cstheme="majorHAnsi"/>
                <w:sz w:val="22"/>
                <w:szCs w:val="22"/>
              </w:rPr>
            </w:pPr>
            <w:r w:rsidRPr="00F61DB5">
              <w:rPr>
                <w:rFonts w:asciiTheme="majorHAnsi" w:hAnsiTheme="majorHAnsi" w:cstheme="majorHAnsi"/>
                <w:sz w:val="22"/>
                <w:szCs w:val="22"/>
              </w:rPr>
              <w:t>Bê tông M300 đá 1x2</w:t>
            </w:r>
          </w:p>
        </w:tc>
        <w:tc>
          <w:tcPr>
            <w:tcW w:w="708" w:type="dxa"/>
            <w:vAlign w:val="center"/>
          </w:tcPr>
          <w:p w:rsidR="00125D08" w:rsidRPr="00F61DB5" w:rsidRDefault="00125D08" w:rsidP="00125D0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2015" w:type="dxa"/>
            <w:vMerge/>
            <w:vAlign w:val="center"/>
          </w:tcPr>
          <w:p w:rsidR="00125D08" w:rsidRPr="00F61DB5" w:rsidRDefault="00125D08" w:rsidP="00125D08">
            <w:pPr>
              <w:jc w:val="center"/>
              <w:rPr>
                <w:rFonts w:asciiTheme="majorHAnsi" w:hAnsiTheme="majorHAnsi" w:cstheme="majorHAnsi"/>
                <w:sz w:val="22"/>
                <w:szCs w:val="22"/>
              </w:rPr>
            </w:pPr>
          </w:p>
        </w:tc>
        <w:tc>
          <w:tcPr>
            <w:tcW w:w="1478" w:type="dxa"/>
          </w:tcPr>
          <w:p w:rsidR="00125D08" w:rsidRPr="00F61DB5" w:rsidRDefault="00125D08" w:rsidP="00125D08">
            <w:pPr>
              <w:jc w:val="center"/>
              <w:rPr>
                <w:rFonts w:asciiTheme="majorHAnsi" w:hAnsiTheme="majorHAnsi" w:cstheme="majorHAnsi"/>
                <w:sz w:val="22"/>
                <w:szCs w:val="22"/>
              </w:rPr>
            </w:pPr>
          </w:p>
        </w:tc>
        <w:tc>
          <w:tcPr>
            <w:tcW w:w="2036" w:type="dxa"/>
            <w:vAlign w:val="center"/>
          </w:tcPr>
          <w:p w:rsidR="00125D08" w:rsidRPr="00F61DB5" w:rsidRDefault="00125D08" w:rsidP="002508F0">
            <w:pPr>
              <w:jc w:val="center"/>
              <w:rPr>
                <w:rFonts w:asciiTheme="majorHAnsi" w:hAnsiTheme="majorHAnsi" w:cstheme="majorHAnsi"/>
                <w:sz w:val="22"/>
                <w:szCs w:val="22"/>
              </w:rPr>
            </w:pPr>
            <w:r w:rsidRPr="00F61DB5">
              <w:rPr>
                <w:rFonts w:asciiTheme="majorHAnsi" w:hAnsiTheme="majorHAnsi" w:cstheme="majorHAnsi"/>
                <w:sz w:val="22"/>
                <w:szCs w:val="22"/>
              </w:rPr>
              <w:t>1.</w:t>
            </w:r>
            <w:r w:rsidR="002508F0" w:rsidRPr="00F61DB5">
              <w:rPr>
                <w:rFonts w:asciiTheme="majorHAnsi" w:hAnsiTheme="majorHAnsi" w:cstheme="majorHAnsi"/>
                <w:sz w:val="22"/>
                <w:szCs w:val="22"/>
              </w:rPr>
              <w:t>22</w:t>
            </w:r>
            <w:r w:rsidRPr="00F61DB5">
              <w:rPr>
                <w:rFonts w:asciiTheme="majorHAnsi" w:hAnsiTheme="majorHAnsi" w:cstheme="majorHAnsi"/>
                <w:sz w:val="22"/>
                <w:szCs w:val="22"/>
              </w:rPr>
              <w:t>0.000</w:t>
            </w:r>
          </w:p>
        </w:tc>
      </w:tr>
      <w:tr w:rsidR="00125D08" w:rsidRPr="00F61DB5" w:rsidTr="009B4C9C">
        <w:trPr>
          <w:jc w:val="center"/>
        </w:trPr>
        <w:tc>
          <w:tcPr>
            <w:tcW w:w="567" w:type="dxa"/>
            <w:vAlign w:val="center"/>
          </w:tcPr>
          <w:p w:rsidR="00125D08" w:rsidRPr="00F61DB5" w:rsidRDefault="00125D08" w:rsidP="00125D08">
            <w:pPr>
              <w:jc w:val="center"/>
              <w:rPr>
                <w:rFonts w:asciiTheme="majorHAnsi" w:hAnsiTheme="majorHAnsi" w:cstheme="majorHAnsi"/>
                <w:spacing w:val="-2"/>
                <w:sz w:val="22"/>
                <w:szCs w:val="22"/>
              </w:rPr>
            </w:pPr>
          </w:p>
        </w:tc>
        <w:tc>
          <w:tcPr>
            <w:tcW w:w="5336" w:type="dxa"/>
            <w:gridSpan w:val="3"/>
            <w:vAlign w:val="center"/>
          </w:tcPr>
          <w:p w:rsidR="00125D08" w:rsidRPr="00F61DB5" w:rsidRDefault="00125D08" w:rsidP="00125D08">
            <w:pPr>
              <w:rPr>
                <w:rFonts w:asciiTheme="majorHAnsi" w:hAnsiTheme="majorHAnsi" w:cstheme="majorHAnsi"/>
                <w:spacing w:val="-2"/>
                <w:sz w:val="22"/>
                <w:szCs w:val="22"/>
              </w:rPr>
            </w:pPr>
            <w:r w:rsidRPr="00F61DB5">
              <w:rPr>
                <w:rFonts w:asciiTheme="majorHAnsi" w:hAnsiTheme="majorHAnsi" w:cstheme="majorHAnsi"/>
                <w:b/>
                <w:spacing w:val="-2"/>
                <w:sz w:val="22"/>
                <w:szCs w:val="22"/>
              </w:rPr>
              <w:t>Vận chuyển bê tông (đường ô tô vào được</w:t>
            </w:r>
            <w:r w:rsidR="007D160F" w:rsidRPr="00F61DB5">
              <w:rPr>
                <w:rFonts w:asciiTheme="majorHAnsi" w:hAnsiTheme="majorHAnsi" w:cstheme="majorHAnsi"/>
                <w:b/>
                <w:spacing w:val="-2"/>
                <w:sz w:val="22"/>
                <w:szCs w:val="22"/>
              </w:rPr>
              <w:t>)</w:t>
            </w:r>
          </w:p>
        </w:tc>
        <w:tc>
          <w:tcPr>
            <w:tcW w:w="1478" w:type="dxa"/>
          </w:tcPr>
          <w:p w:rsidR="00125D08" w:rsidRPr="00F61DB5" w:rsidRDefault="00125D08" w:rsidP="00125D08">
            <w:pPr>
              <w:jc w:val="center"/>
              <w:rPr>
                <w:rFonts w:asciiTheme="majorHAnsi" w:hAnsiTheme="majorHAnsi" w:cstheme="majorHAnsi"/>
                <w:spacing w:val="-2"/>
                <w:sz w:val="22"/>
                <w:szCs w:val="22"/>
              </w:rPr>
            </w:pPr>
          </w:p>
        </w:tc>
        <w:tc>
          <w:tcPr>
            <w:tcW w:w="2036" w:type="dxa"/>
            <w:vAlign w:val="center"/>
          </w:tcPr>
          <w:p w:rsidR="00125D08" w:rsidRPr="00F61DB5" w:rsidRDefault="00125D08" w:rsidP="00125D08">
            <w:pPr>
              <w:jc w:val="center"/>
              <w:rPr>
                <w:rFonts w:asciiTheme="majorHAnsi" w:hAnsiTheme="majorHAnsi" w:cstheme="majorHAnsi"/>
                <w:spacing w:val="-2"/>
                <w:sz w:val="22"/>
                <w:szCs w:val="22"/>
              </w:rPr>
            </w:pPr>
          </w:p>
        </w:tc>
      </w:tr>
      <w:tr w:rsidR="00125D08" w:rsidRPr="00F61DB5" w:rsidTr="009B4C9C">
        <w:trPr>
          <w:jc w:val="center"/>
        </w:trPr>
        <w:tc>
          <w:tcPr>
            <w:tcW w:w="567" w:type="dxa"/>
            <w:vAlign w:val="center"/>
          </w:tcPr>
          <w:p w:rsidR="00125D08" w:rsidRPr="00F61DB5" w:rsidRDefault="00125D08" w:rsidP="00125D0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6</w:t>
            </w:r>
          </w:p>
        </w:tc>
        <w:tc>
          <w:tcPr>
            <w:tcW w:w="6814" w:type="dxa"/>
            <w:gridSpan w:val="4"/>
            <w:vAlign w:val="center"/>
          </w:tcPr>
          <w:p w:rsidR="00125D08" w:rsidRPr="00F61DB5" w:rsidRDefault="00125D08" w:rsidP="00125D08">
            <w:pPr>
              <w:ind w:right="-108"/>
              <w:rPr>
                <w:rFonts w:asciiTheme="majorHAnsi" w:hAnsiTheme="majorHAnsi" w:cstheme="majorHAnsi"/>
                <w:spacing w:val="-2"/>
                <w:sz w:val="22"/>
                <w:szCs w:val="22"/>
                <w:lang w:val="vi-VN"/>
              </w:rPr>
            </w:pPr>
            <w:r w:rsidRPr="00F61DB5">
              <w:rPr>
                <w:rFonts w:asciiTheme="majorHAnsi" w:hAnsiTheme="majorHAnsi" w:cstheme="majorHAnsi"/>
                <w:spacing w:val="-2"/>
                <w:sz w:val="22"/>
                <w:szCs w:val="22"/>
              </w:rPr>
              <w:t>Cự ly từ 10km trở lên; cứ mỗi km tiếp theo tính thêm 12.000 đồng/km/m</w:t>
            </w:r>
            <w:r w:rsidRPr="00F61DB5">
              <w:rPr>
                <w:rFonts w:asciiTheme="majorHAnsi" w:hAnsiTheme="majorHAnsi" w:cstheme="majorHAnsi"/>
                <w:spacing w:val="-2"/>
                <w:sz w:val="22"/>
                <w:szCs w:val="22"/>
                <w:vertAlign w:val="superscript"/>
              </w:rPr>
              <w:t>3</w:t>
            </w:r>
          </w:p>
        </w:tc>
        <w:tc>
          <w:tcPr>
            <w:tcW w:w="2036" w:type="dxa"/>
            <w:vAlign w:val="center"/>
          </w:tcPr>
          <w:p w:rsidR="00125D08" w:rsidRPr="00F61DB5" w:rsidRDefault="00125D08" w:rsidP="00125D08">
            <w:pPr>
              <w:jc w:val="center"/>
              <w:rPr>
                <w:rFonts w:asciiTheme="majorHAnsi" w:hAnsiTheme="majorHAnsi" w:cstheme="majorHAnsi"/>
                <w:spacing w:val="-2"/>
                <w:sz w:val="22"/>
                <w:szCs w:val="22"/>
                <w:lang w:val="vi-VN"/>
              </w:rPr>
            </w:pPr>
          </w:p>
        </w:tc>
      </w:tr>
      <w:tr w:rsidR="00125D08" w:rsidRPr="00F61DB5" w:rsidTr="009B4C9C">
        <w:trPr>
          <w:jc w:val="center"/>
        </w:trPr>
        <w:tc>
          <w:tcPr>
            <w:tcW w:w="567" w:type="dxa"/>
            <w:vAlign w:val="center"/>
          </w:tcPr>
          <w:p w:rsidR="00125D08" w:rsidRPr="00F61DB5" w:rsidRDefault="00125D08" w:rsidP="00125D08">
            <w:pPr>
              <w:jc w:val="center"/>
              <w:rPr>
                <w:rFonts w:asciiTheme="majorHAnsi" w:hAnsiTheme="majorHAnsi" w:cstheme="majorHAnsi"/>
                <w:spacing w:val="-2"/>
                <w:sz w:val="22"/>
                <w:szCs w:val="22"/>
              </w:rPr>
            </w:pPr>
          </w:p>
        </w:tc>
        <w:tc>
          <w:tcPr>
            <w:tcW w:w="2613" w:type="dxa"/>
            <w:vAlign w:val="center"/>
          </w:tcPr>
          <w:p w:rsidR="00125D08" w:rsidRPr="00F61DB5" w:rsidRDefault="00125D08" w:rsidP="00125D08">
            <w:pPr>
              <w:ind w:right="-108"/>
              <w:rPr>
                <w:rFonts w:asciiTheme="majorHAnsi" w:hAnsiTheme="majorHAnsi" w:cstheme="majorHAnsi"/>
                <w:b/>
                <w:spacing w:val="-2"/>
                <w:sz w:val="22"/>
                <w:szCs w:val="22"/>
              </w:rPr>
            </w:pPr>
            <w:r w:rsidRPr="00F61DB5">
              <w:rPr>
                <w:rFonts w:asciiTheme="majorHAnsi" w:hAnsiTheme="majorHAnsi" w:cstheme="majorHAnsi"/>
                <w:b/>
                <w:spacing w:val="-2"/>
                <w:sz w:val="22"/>
                <w:szCs w:val="22"/>
              </w:rPr>
              <w:t xml:space="preserve">Bơm bê tông </w:t>
            </w:r>
          </w:p>
        </w:tc>
        <w:tc>
          <w:tcPr>
            <w:tcW w:w="708" w:type="dxa"/>
            <w:vAlign w:val="center"/>
          </w:tcPr>
          <w:p w:rsidR="00125D08" w:rsidRPr="00F61DB5" w:rsidRDefault="00125D08" w:rsidP="00125D08">
            <w:pPr>
              <w:jc w:val="center"/>
              <w:rPr>
                <w:rFonts w:asciiTheme="majorHAnsi" w:hAnsiTheme="majorHAnsi" w:cstheme="majorHAnsi"/>
                <w:spacing w:val="-2"/>
                <w:sz w:val="22"/>
                <w:szCs w:val="22"/>
              </w:rPr>
            </w:pPr>
          </w:p>
        </w:tc>
        <w:tc>
          <w:tcPr>
            <w:tcW w:w="2015" w:type="dxa"/>
            <w:vAlign w:val="center"/>
          </w:tcPr>
          <w:p w:rsidR="00125D08" w:rsidRPr="00F61DB5" w:rsidRDefault="00125D08" w:rsidP="00125D08">
            <w:pPr>
              <w:jc w:val="center"/>
              <w:rPr>
                <w:rFonts w:asciiTheme="majorHAnsi" w:hAnsiTheme="majorHAnsi" w:cstheme="majorHAnsi"/>
                <w:spacing w:val="-2"/>
                <w:sz w:val="22"/>
                <w:szCs w:val="22"/>
              </w:rPr>
            </w:pPr>
          </w:p>
        </w:tc>
        <w:tc>
          <w:tcPr>
            <w:tcW w:w="1478" w:type="dxa"/>
          </w:tcPr>
          <w:p w:rsidR="00125D08" w:rsidRPr="00F61DB5" w:rsidRDefault="00125D08" w:rsidP="00125D08">
            <w:pPr>
              <w:jc w:val="center"/>
              <w:rPr>
                <w:rFonts w:asciiTheme="majorHAnsi" w:hAnsiTheme="majorHAnsi" w:cstheme="majorHAnsi"/>
                <w:spacing w:val="-2"/>
                <w:sz w:val="22"/>
                <w:szCs w:val="22"/>
              </w:rPr>
            </w:pPr>
          </w:p>
        </w:tc>
        <w:tc>
          <w:tcPr>
            <w:tcW w:w="2036" w:type="dxa"/>
            <w:vAlign w:val="center"/>
          </w:tcPr>
          <w:p w:rsidR="00125D08" w:rsidRPr="00F61DB5" w:rsidRDefault="00125D08" w:rsidP="00125D08">
            <w:pPr>
              <w:jc w:val="center"/>
              <w:rPr>
                <w:rFonts w:asciiTheme="majorHAnsi" w:hAnsiTheme="majorHAnsi" w:cstheme="majorHAnsi"/>
                <w:spacing w:val="-2"/>
                <w:sz w:val="22"/>
                <w:szCs w:val="22"/>
              </w:rPr>
            </w:pPr>
          </w:p>
        </w:tc>
      </w:tr>
      <w:tr w:rsidR="00125D08" w:rsidRPr="00F61DB5" w:rsidTr="009B4C9C">
        <w:trPr>
          <w:jc w:val="center"/>
        </w:trPr>
        <w:tc>
          <w:tcPr>
            <w:tcW w:w="567" w:type="dxa"/>
            <w:vAlign w:val="center"/>
          </w:tcPr>
          <w:p w:rsidR="00125D08" w:rsidRPr="00F61DB5" w:rsidRDefault="00125D08" w:rsidP="00125D0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7</w:t>
            </w:r>
          </w:p>
        </w:tc>
        <w:tc>
          <w:tcPr>
            <w:tcW w:w="2613" w:type="dxa"/>
            <w:vAlign w:val="center"/>
          </w:tcPr>
          <w:p w:rsidR="00125D08" w:rsidRPr="00F61DB5" w:rsidRDefault="00125D08" w:rsidP="006732E2">
            <w:pPr>
              <w:ind w:right="-108"/>
              <w:rPr>
                <w:rFonts w:asciiTheme="majorHAnsi" w:hAnsiTheme="majorHAnsi" w:cstheme="majorHAnsi"/>
                <w:spacing w:val="-2"/>
                <w:sz w:val="22"/>
                <w:szCs w:val="22"/>
                <w:vertAlign w:val="superscript"/>
              </w:rPr>
            </w:pPr>
            <w:r w:rsidRPr="00F61DB5">
              <w:rPr>
                <w:rFonts w:asciiTheme="majorHAnsi" w:hAnsiTheme="majorHAnsi" w:cstheme="majorHAnsi"/>
                <w:spacing w:val="-2"/>
                <w:sz w:val="22"/>
                <w:szCs w:val="22"/>
              </w:rPr>
              <w:t>Khối lượng bê tông &gt; 35m</w:t>
            </w:r>
            <w:r w:rsidRPr="00F61DB5">
              <w:rPr>
                <w:rFonts w:asciiTheme="majorHAnsi" w:hAnsiTheme="majorHAnsi" w:cstheme="majorHAnsi"/>
                <w:spacing w:val="-2"/>
                <w:sz w:val="22"/>
                <w:szCs w:val="22"/>
                <w:vertAlign w:val="superscript"/>
              </w:rPr>
              <w:t>3</w:t>
            </w:r>
          </w:p>
        </w:tc>
        <w:tc>
          <w:tcPr>
            <w:tcW w:w="708" w:type="dxa"/>
            <w:vAlign w:val="center"/>
          </w:tcPr>
          <w:p w:rsidR="00125D08" w:rsidRPr="00F61DB5" w:rsidRDefault="00125D08" w:rsidP="00125D08">
            <w:pPr>
              <w:jc w:val="center"/>
              <w:rPr>
                <w:rFonts w:asciiTheme="majorHAnsi" w:hAnsiTheme="majorHAnsi" w:cstheme="majorHAnsi"/>
                <w:spacing w:val="-2"/>
                <w:sz w:val="22"/>
                <w:szCs w:val="22"/>
                <w:vertAlign w:val="superscript"/>
              </w:rPr>
            </w:pPr>
            <w:r w:rsidRPr="00F61DB5">
              <w:rPr>
                <w:rFonts w:asciiTheme="majorHAnsi" w:hAnsiTheme="majorHAnsi" w:cstheme="majorHAnsi"/>
                <w:spacing w:val="-2"/>
                <w:sz w:val="22"/>
                <w:szCs w:val="22"/>
              </w:rPr>
              <w:t>m</w:t>
            </w:r>
            <w:r w:rsidRPr="00F61DB5">
              <w:rPr>
                <w:rFonts w:asciiTheme="majorHAnsi" w:hAnsiTheme="majorHAnsi" w:cstheme="majorHAnsi"/>
                <w:spacing w:val="-2"/>
                <w:sz w:val="22"/>
                <w:szCs w:val="22"/>
                <w:vertAlign w:val="superscript"/>
              </w:rPr>
              <w:t>3</w:t>
            </w:r>
          </w:p>
        </w:tc>
        <w:tc>
          <w:tcPr>
            <w:tcW w:w="2015" w:type="dxa"/>
            <w:vAlign w:val="center"/>
          </w:tcPr>
          <w:p w:rsidR="00125D08" w:rsidRPr="00F61DB5" w:rsidRDefault="00125D08" w:rsidP="00125D08">
            <w:pPr>
              <w:jc w:val="center"/>
              <w:rPr>
                <w:rFonts w:asciiTheme="majorHAnsi" w:hAnsiTheme="majorHAnsi" w:cstheme="majorHAnsi"/>
                <w:spacing w:val="-2"/>
                <w:sz w:val="22"/>
                <w:szCs w:val="22"/>
              </w:rPr>
            </w:pPr>
          </w:p>
        </w:tc>
        <w:tc>
          <w:tcPr>
            <w:tcW w:w="1478" w:type="dxa"/>
          </w:tcPr>
          <w:p w:rsidR="00125D08" w:rsidRPr="00F61DB5" w:rsidRDefault="00125D08" w:rsidP="00125D08">
            <w:pPr>
              <w:jc w:val="center"/>
              <w:rPr>
                <w:rFonts w:asciiTheme="majorHAnsi" w:hAnsiTheme="majorHAnsi" w:cstheme="majorHAnsi"/>
                <w:spacing w:val="-2"/>
                <w:sz w:val="22"/>
                <w:szCs w:val="22"/>
              </w:rPr>
            </w:pPr>
          </w:p>
        </w:tc>
        <w:tc>
          <w:tcPr>
            <w:tcW w:w="2036" w:type="dxa"/>
            <w:vAlign w:val="center"/>
          </w:tcPr>
          <w:p w:rsidR="00125D08" w:rsidRPr="00F61DB5" w:rsidRDefault="00125D08" w:rsidP="00125D0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130.000</w:t>
            </w:r>
          </w:p>
        </w:tc>
      </w:tr>
      <w:tr w:rsidR="00125D08" w:rsidRPr="00F61DB5" w:rsidTr="009B4C9C">
        <w:trPr>
          <w:jc w:val="center"/>
        </w:trPr>
        <w:tc>
          <w:tcPr>
            <w:tcW w:w="567" w:type="dxa"/>
            <w:vAlign w:val="center"/>
          </w:tcPr>
          <w:p w:rsidR="00125D08" w:rsidRPr="00F61DB5" w:rsidRDefault="00125D08" w:rsidP="00125D0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8</w:t>
            </w:r>
          </w:p>
        </w:tc>
        <w:tc>
          <w:tcPr>
            <w:tcW w:w="2613" w:type="dxa"/>
            <w:vAlign w:val="center"/>
          </w:tcPr>
          <w:p w:rsidR="00125D08" w:rsidRPr="00F61DB5" w:rsidRDefault="00125D08" w:rsidP="00125D08">
            <w:pPr>
              <w:rPr>
                <w:rFonts w:asciiTheme="majorHAnsi" w:hAnsiTheme="majorHAnsi" w:cstheme="majorHAnsi"/>
                <w:spacing w:val="-2"/>
                <w:sz w:val="22"/>
                <w:szCs w:val="22"/>
              </w:rPr>
            </w:pPr>
            <w:r w:rsidRPr="00F61DB5">
              <w:rPr>
                <w:rFonts w:asciiTheme="majorHAnsi" w:hAnsiTheme="majorHAnsi" w:cstheme="majorHAnsi"/>
                <w:spacing w:val="-2"/>
                <w:sz w:val="22"/>
                <w:szCs w:val="22"/>
              </w:rPr>
              <w:t>Khối lượng bê tông &lt; 35m</w:t>
            </w:r>
            <w:r w:rsidRPr="00F61DB5">
              <w:rPr>
                <w:rFonts w:asciiTheme="majorHAnsi" w:hAnsiTheme="majorHAnsi" w:cstheme="majorHAnsi"/>
                <w:spacing w:val="-2"/>
                <w:sz w:val="22"/>
                <w:szCs w:val="22"/>
                <w:vertAlign w:val="superscript"/>
              </w:rPr>
              <w:t>3</w:t>
            </w:r>
            <w:r w:rsidRPr="00F61DB5">
              <w:rPr>
                <w:rFonts w:asciiTheme="majorHAnsi" w:hAnsiTheme="majorHAnsi" w:cstheme="majorHAnsi"/>
                <w:spacing w:val="-2"/>
                <w:sz w:val="22"/>
                <w:szCs w:val="22"/>
              </w:rPr>
              <w:t xml:space="preserve"> (tính theo ca)</w:t>
            </w:r>
          </w:p>
        </w:tc>
        <w:tc>
          <w:tcPr>
            <w:tcW w:w="708" w:type="dxa"/>
            <w:vAlign w:val="center"/>
          </w:tcPr>
          <w:p w:rsidR="00125D08" w:rsidRPr="00F61DB5" w:rsidRDefault="00125D08" w:rsidP="00125D0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Ca</w:t>
            </w:r>
          </w:p>
        </w:tc>
        <w:tc>
          <w:tcPr>
            <w:tcW w:w="2015" w:type="dxa"/>
            <w:vAlign w:val="center"/>
          </w:tcPr>
          <w:p w:rsidR="00125D08" w:rsidRPr="00F61DB5" w:rsidRDefault="00125D08" w:rsidP="00125D08">
            <w:pPr>
              <w:jc w:val="center"/>
              <w:rPr>
                <w:rFonts w:asciiTheme="majorHAnsi" w:hAnsiTheme="majorHAnsi" w:cstheme="majorHAnsi"/>
                <w:spacing w:val="-2"/>
                <w:sz w:val="22"/>
                <w:szCs w:val="22"/>
              </w:rPr>
            </w:pPr>
          </w:p>
        </w:tc>
        <w:tc>
          <w:tcPr>
            <w:tcW w:w="1478" w:type="dxa"/>
          </w:tcPr>
          <w:p w:rsidR="00125D08" w:rsidRPr="00F61DB5" w:rsidRDefault="00125D08" w:rsidP="00125D08">
            <w:pPr>
              <w:jc w:val="center"/>
              <w:rPr>
                <w:rFonts w:asciiTheme="majorHAnsi" w:hAnsiTheme="majorHAnsi" w:cstheme="majorHAnsi"/>
                <w:spacing w:val="-2"/>
                <w:sz w:val="22"/>
                <w:szCs w:val="22"/>
              </w:rPr>
            </w:pPr>
          </w:p>
        </w:tc>
        <w:tc>
          <w:tcPr>
            <w:tcW w:w="2036" w:type="dxa"/>
            <w:vAlign w:val="center"/>
          </w:tcPr>
          <w:p w:rsidR="00125D08" w:rsidRPr="00F61DB5" w:rsidRDefault="00125D08" w:rsidP="00125D0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4.000.000</w:t>
            </w:r>
          </w:p>
        </w:tc>
      </w:tr>
    </w:tbl>
    <w:p w:rsidR="00784C5A" w:rsidRPr="00F61DB5" w:rsidRDefault="00784C5A" w:rsidP="0099078E">
      <w:pPr>
        <w:ind w:firstLine="567"/>
        <w:jc w:val="both"/>
        <w:rPr>
          <w:rFonts w:asciiTheme="majorHAnsi" w:hAnsiTheme="majorHAnsi" w:cstheme="majorHAnsi"/>
          <w:i/>
          <w:sz w:val="4"/>
          <w:szCs w:val="4"/>
        </w:rPr>
      </w:pPr>
    </w:p>
    <w:p w:rsidR="0099078E" w:rsidRPr="00F61DB5" w:rsidRDefault="0099078E" w:rsidP="0099078E">
      <w:pPr>
        <w:jc w:val="both"/>
        <w:rPr>
          <w:rFonts w:asciiTheme="majorHAnsi" w:hAnsiTheme="majorHAnsi" w:cstheme="majorHAnsi"/>
          <w:b/>
          <w:sz w:val="24"/>
          <w:szCs w:val="24"/>
        </w:rPr>
      </w:pPr>
      <w:r w:rsidRPr="00F61DB5">
        <w:rPr>
          <w:rFonts w:asciiTheme="majorHAnsi" w:hAnsiTheme="majorHAnsi" w:cstheme="majorHAnsi"/>
          <w:b/>
          <w:sz w:val="24"/>
          <w:szCs w:val="24"/>
        </w:rPr>
        <w:t>2.</w:t>
      </w:r>
      <w:r w:rsidR="00DB5B8D" w:rsidRPr="00F61DB5">
        <w:rPr>
          <w:rFonts w:asciiTheme="majorHAnsi" w:hAnsiTheme="majorHAnsi" w:cstheme="majorHAnsi"/>
          <w:b/>
          <w:sz w:val="24"/>
          <w:szCs w:val="24"/>
        </w:rPr>
        <w:t>2</w:t>
      </w:r>
      <w:r w:rsidRPr="00F61DB5">
        <w:rPr>
          <w:rFonts w:asciiTheme="majorHAnsi" w:hAnsiTheme="majorHAnsi" w:cstheme="majorHAnsi"/>
          <w:b/>
          <w:sz w:val="24"/>
          <w:szCs w:val="24"/>
        </w:rPr>
        <w:t xml:space="preserve">. </w:t>
      </w:r>
      <w:r w:rsidRPr="00F61DB5">
        <w:rPr>
          <w:rFonts w:asciiTheme="majorHAnsi" w:hAnsiTheme="majorHAnsi" w:cstheme="majorHAnsi"/>
          <w:b/>
          <w:sz w:val="24"/>
          <w:szCs w:val="24"/>
          <w:lang w:val="vi-VN"/>
        </w:rPr>
        <w:t xml:space="preserve">Công ty </w:t>
      </w:r>
      <w:r w:rsidRPr="00F61DB5">
        <w:rPr>
          <w:rFonts w:asciiTheme="majorHAnsi" w:hAnsiTheme="majorHAnsi" w:cstheme="majorHAnsi"/>
          <w:b/>
          <w:sz w:val="24"/>
          <w:szCs w:val="24"/>
        </w:rPr>
        <w:t>C</w:t>
      </w:r>
      <w:r w:rsidRPr="00F61DB5">
        <w:rPr>
          <w:rFonts w:asciiTheme="majorHAnsi" w:hAnsiTheme="majorHAnsi" w:cstheme="majorHAnsi"/>
          <w:b/>
          <w:sz w:val="24"/>
          <w:szCs w:val="24"/>
          <w:lang w:val="vi-VN"/>
        </w:rPr>
        <w:t xml:space="preserve">ổ phần </w:t>
      </w:r>
      <w:r w:rsidRPr="00F61DB5">
        <w:rPr>
          <w:rFonts w:asciiTheme="majorHAnsi" w:hAnsiTheme="majorHAnsi" w:cstheme="majorHAnsi"/>
          <w:b/>
          <w:sz w:val="24"/>
          <w:szCs w:val="24"/>
        </w:rPr>
        <w:t>xi măng và khoáng sản Yên Bái</w:t>
      </w:r>
    </w:p>
    <w:p w:rsidR="0099078E" w:rsidRPr="00F61DB5" w:rsidRDefault="0099078E" w:rsidP="0099078E">
      <w:pPr>
        <w:jc w:val="both"/>
        <w:rPr>
          <w:rFonts w:asciiTheme="majorHAnsi" w:hAnsiTheme="majorHAnsi" w:cstheme="majorHAnsi"/>
          <w:sz w:val="24"/>
          <w:szCs w:val="24"/>
        </w:rPr>
      </w:pPr>
      <w:r w:rsidRPr="00F61DB5">
        <w:rPr>
          <w:rFonts w:asciiTheme="majorHAnsi" w:hAnsiTheme="majorHAnsi" w:cstheme="majorHAnsi"/>
          <w:sz w:val="24"/>
          <w:szCs w:val="24"/>
          <w:lang w:val="vi-VN"/>
        </w:rPr>
        <w:t xml:space="preserve">Địa chỉ: </w:t>
      </w:r>
      <w:r w:rsidRPr="00F61DB5">
        <w:rPr>
          <w:rFonts w:asciiTheme="majorHAnsi" w:hAnsiTheme="majorHAnsi" w:cstheme="majorHAnsi"/>
          <w:sz w:val="24"/>
          <w:szCs w:val="24"/>
        </w:rPr>
        <w:t>Số 274, đường Hương Lý, tổ 12 thị trấn Yên Bình, huyện Yên Bình</w:t>
      </w:r>
    </w:p>
    <w:p w:rsidR="0099078E" w:rsidRPr="00F61DB5" w:rsidRDefault="0099078E" w:rsidP="0099078E">
      <w:pPr>
        <w:rPr>
          <w:rFonts w:asciiTheme="majorHAnsi" w:hAnsiTheme="majorHAnsi" w:cstheme="majorHAnsi"/>
          <w:sz w:val="24"/>
          <w:szCs w:val="24"/>
        </w:rPr>
      </w:pPr>
      <w:r w:rsidRPr="00F61DB5">
        <w:rPr>
          <w:rFonts w:asciiTheme="majorHAnsi" w:hAnsiTheme="majorHAnsi" w:cstheme="majorHAnsi"/>
          <w:sz w:val="24"/>
          <w:szCs w:val="24"/>
          <w:lang w:val="vi-VN"/>
        </w:rPr>
        <w:tab/>
      </w:r>
      <w:r w:rsidRPr="00F61DB5">
        <w:rPr>
          <w:rFonts w:asciiTheme="majorHAnsi" w:hAnsiTheme="majorHAnsi" w:cstheme="majorHAnsi"/>
          <w:sz w:val="24"/>
          <w:szCs w:val="24"/>
          <w:lang w:val="vi-VN"/>
        </w:rPr>
        <w:tab/>
      </w:r>
      <w:r w:rsidRPr="00F61DB5">
        <w:rPr>
          <w:rFonts w:asciiTheme="majorHAnsi" w:hAnsiTheme="majorHAnsi" w:cstheme="majorHAnsi"/>
          <w:sz w:val="24"/>
          <w:szCs w:val="24"/>
          <w:lang w:val="vi-VN"/>
        </w:rPr>
        <w:tab/>
      </w:r>
      <w:r w:rsidRPr="00F61DB5">
        <w:rPr>
          <w:rFonts w:asciiTheme="majorHAnsi" w:hAnsiTheme="majorHAnsi" w:cstheme="majorHAnsi"/>
          <w:sz w:val="24"/>
          <w:szCs w:val="24"/>
          <w:lang w:val="vi-VN"/>
        </w:rPr>
        <w:tab/>
      </w:r>
      <w:r w:rsidRPr="00F61DB5">
        <w:rPr>
          <w:rFonts w:asciiTheme="majorHAnsi" w:hAnsiTheme="majorHAnsi" w:cstheme="majorHAnsi"/>
          <w:sz w:val="24"/>
          <w:szCs w:val="24"/>
          <w:lang w:val="vi-VN"/>
        </w:rPr>
        <w:tab/>
      </w:r>
      <w:r w:rsidRPr="00F61DB5">
        <w:rPr>
          <w:rFonts w:asciiTheme="majorHAnsi" w:hAnsiTheme="majorHAnsi" w:cstheme="majorHAnsi"/>
          <w:sz w:val="24"/>
          <w:szCs w:val="24"/>
          <w:lang w:val="vi-VN"/>
        </w:rPr>
        <w:tab/>
      </w:r>
      <w:r w:rsidRPr="00F61DB5">
        <w:rPr>
          <w:rFonts w:asciiTheme="majorHAnsi" w:hAnsiTheme="majorHAnsi" w:cstheme="majorHAnsi"/>
          <w:sz w:val="24"/>
          <w:szCs w:val="24"/>
          <w:lang w:val="vi-VN"/>
        </w:rPr>
        <w:tab/>
      </w:r>
      <w:r w:rsidRPr="00F61DB5">
        <w:rPr>
          <w:rFonts w:asciiTheme="majorHAnsi" w:hAnsiTheme="majorHAnsi" w:cstheme="majorHAnsi"/>
          <w:sz w:val="24"/>
          <w:szCs w:val="24"/>
          <w:lang w:val="vi-VN"/>
        </w:rPr>
        <w:tab/>
      </w:r>
      <w:r w:rsidRPr="00F61DB5">
        <w:rPr>
          <w:rFonts w:asciiTheme="majorHAnsi" w:hAnsiTheme="majorHAnsi" w:cstheme="majorHAnsi"/>
          <w:sz w:val="24"/>
          <w:szCs w:val="24"/>
          <w:lang w:val="vi-VN"/>
        </w:rPr>
        <w:tab/>
      </w:r>
      <w:r w:rsidRPr="00F61DB5">
        <w:rPr>
          <w:rFonts w:asciiTheme="majorHAnsi" w:hAnsiTheme="majorHAnsi" w:cstheme="majorHAnsi"/>
          <w:sz w:val="24"/>
          <w:szCs w:val="24"/>
        </w:rPr>
        <w:t xml:space="preserve">              ĐVT: đồng VN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850"/>
        <w:gridCol w:w="3544"/>
        <w:gridCol w:w="1843"/>
      </w:tblGrid>
      <w:tr w:rsidR="0099078E" w:rsidRPr="00F61DB5" w:rsidTr="00727BC1">
        <w:trPr>
          <w:trHeight w:val="376"/>
        </w:trPr>
        <w:tc>
          <w:tcPr>
            <w:tcW w:w="709" w:type="dxa"/>
          </w:tcPr>
          <w:p w:rsidR="0099078E" w:rsidRPr="00F61DB5" w:rsidRDefault="0099078E" w:rsidP="0099078E">
            <w:pPr>
              <w:jc w:val="center"/>
              <w:rPr>
                <w:rFonts w:asciiTheme="majorHAnsi" w:hAnsiTheme="majorHAnsi" w:cstheme="majorHAnsi"/>
                <w:b/>
                <w:sz w:val="22"/>
                <w:szCs w:val="22"/>
              </w:rPr>
            </w:pPr>
            <w:r w:rsidRPr="00F61DB5">
              <w:rPr>
                <w:rFonts w:asciiTheme="majorHAnsi" w:hAnsiTheme="majorHAnsi" w:cstheme="majorHAnsi"/>
                <w:b/>
                <w:sz w:val="22"/>
                <w:szCs w:val="22"/>
              </w:rPr>
              <w:t>TT</w:t>
            </w:r>
          </w:p>
        </w:tc>
        <w:tc>
          <w:tcPr>
            <w:tcW w:w="2552" w:type="dxa"/>
          </w:tcPr>
          <w:p w:rsidR="0099078E" w:rsidRPr="00F61DB5" w:rsidRDefault="0099078E" w:rsidP="0099078E">
            <w:pPr>
              <w:jc w:val="center"/>
              <w:rPr>
                <w:rFonts w:asciiTheme="majorHAnsi" w:hAnsiTheme="majorHAnsi" w:cstheme="majorHAnsi"/>
                <w:b/>
                <w:sz w:val="22"/>
                <w:szCs w:val="22"/>
              </w:rPr>
            </w:pPr>
            <w:r w:rsidRPr="00F61DB5">
              <w:rPr>
                <w:rFonts w:asciiTheme="majorHAnsi" w:hAnsiTheme="majorHAnsi" w:cstheme="majorHAnsi"/>
                <w:b/>
                <w:sz w:val="22"/>
                <w:szCs w:val="22"/>
              </w:rPr>
              <w:t>Loại vật liệu</w:t>
            </w:r>
          </w:p>
        </w:tc>
        <w:tc>
          <w:tcPr>
            <w:tcW w:w="850" w:type="dxa"/>
          </w:tcPr>
          <w:p w:rsidR="0099078E" w:rsidRPr="00F61DB5" w:rsidRDefault="0099078E" w:rsidP="0099078E">
            <w:pPr>
              <w:ind w:left="-108" w:right="-108"/>
              <w:jc w:val="center"/>
              <w:rPr>
                <w:rFonts w:asciiTheme="majorHAnsi" w:hAnsiTheme="majorHAnsi" w:cstheme="majorHAnsi"/>
                <w:b/>
                <w:sz w:val="22"/>
                <w:szCs w:val="22"/>
              </w:rPr>
            </w:pPr>
            <w:r w:rsidRPr="00F61DB5">
              <w:rPr>
                <w:rFonts w:asciiTheme="majorHAnsi" w:hAnsiTheme="majorHAnsi" w:cstheme="majorHAnsi"/>
                <w:b/>
                <w:sz w:val="22"/>
                <w:szCs w:val="22"/>
              </w:rPr>
              <w:t>Đơn vị</w:t>
            </w:r>
          </w:p>
        </w:tc>
        <w:tc>
          <w:tcPr>
            <w:tcW w:w="3544" w:type="dxa"/>
          </w:tcPr>
          <w:p w:rsidR="0099078E" w:rsidRPr="00F61DB5" w:rsidRDefault="0099078E" w:rsidP="0099078E">
            <w:pPr>
              <w:ind w:left="-108" w:right="-108"/>
              <w:jc w:val="center"/>
              <w:rPr>
                <w:rFonts w:asciiTheme="majorHAnsi" w:hAnsiTheme="majorHAnsi" w:cstheme="majorHAnsi"/>
                <w:b/>
                <w:sz w:val="22"/>
                <w:szCs w:val="22"/>
              </w:rPr>
            </w:pPr>
            <w:r w:rsidRPr="00F61DB5">
              <w:rPr>
                <w:rFonts w:asciiTheme="majorHAnsi" w:hAnsiTheme="majorHAnsi" w:cstheme="majorHAnsi"/>
                <w:b/>
                <w:sz w:val="22"/>
                <w:szCs w:val="22"/>
              </w:rPr>
              <w:t>Tiêu chuẩn, quy chuẩn kỹ thuật</w:t>
            </w:r>
          </w:p>
        </w:tc>
        <w:tc>
          <w:tcPr>
            <w:tcW w:w="1843" w:type="dxa"/>
          </w:tcPr>
          <w:p w:rsidR="0099078E" w:rsidRPr="00F61DB5" w:rsidRDefault="0099078E" w:rsidP="0099078E">
            <w:pPr>
              <w:ind w:left="-108" w:right="-108"/>
              <w:jc w:val="center"/>
              <w:rPr>
                <w:rFonts w:asciiTheme="majorHAnsi" w:hAnsiTheme="majorHAnsi" w:cstheme="majorHAnsi"/>
                <w:b/>
                <w:sz w:val="22"/>
                <w:szCs w:val="22"/>
              </w:rPr>
            </w:pPr>
            <w:r w:rsidRPr="00F61DB5">
              <w:rPr>
                <w:rFonts w:asciiTheme="majorHAnsi" w:hAnsiTheme="majorHAnsi" w:cstheme="majorHAnsi"/>
                <w:b/>
                <w:sz w:val="22"/>
                <w:szCs w:val="22"/>
              </w:rPr>
              <w:t>Giá bán</w:t>
            </w:r>
          </w:p>
        </w:tc>
      </w:tr>
      <w:tr w:rsidR="0099078E" w:rsidRPr="00F61DB5" w:rsidTr="00727BC1">
        <w:tc>
          <w:tcPr>
            <w:tcW w:w="709" w:type="dxa"/>
          </w:tcPr>
          <w:p w:rsidR="0099078E" w:rsidRPr="00F61DB5" w:rsidRDefault="0099078E" w:rsidP="0099078E">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2552" w:type="dxa"/>
          </w:tcPr>
          <w:p w:rsidR="0099078E" w:rsidRPr="00F61DB5" w:rsidRDefault="0099078E" w:rsidP="0099078E">
            <w:pPr>
              <w:rPr>
                <w:rFonts w:asciiTheme="majorHAnsi" w:hAnsiTheme="majorHAnsi" w:cstheme="majorHAnsi"/>
                <w:sz w:val="22"/>
                <w:szCs w:val="22"/>
              </w:rPr>
            </w:pPr>
            <w:r w:rsidRPr="00F61DB5">
              <w:rPr>
                <w:rFonts w:asciiTheme="majorHAnsi" w:hAnsiTheme="majorHAnsi" w:cstheme="majorHAnsi"/>
                <w:sz w:val="22"/>
                <w:szCs w:val="22"/>
              </w:rPr>
              <w:t>Xi măng PCB30</w:t>
            </w:r>
          </w:p>
        </w:tc>
        <w:tc>
          <w:tcPr>
            <w:tcW w:w="850" w:type="dxa"/>
          </w:tcPr>
          <w:p w:rsidR="0099078E" w:rsidRPr="00F61DB5" w:rsidRDefault="0099078E" w:rsidP="0099078E">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3544" w:type="dxa"/>
          </w:tcPr>
          <w:p w:rsidR="0099078E" w:rsidRPr="00F61DB5" w:rsidRDefault="0099078E" w:rsidP="0099078E">
            <w:pPr>
              <w:ind w:left="-108" w:right="-108"/>
              <w:jc w:val="center"/>
              <w:rPr>
                <w:rFonts w:asciiTheme="majorHAnsi" w:hAnsiTheme="majorHAnsi" w:cstheme="majorHAnsi"/>
                <w:spacing w:val="-8"/>
                <w:sz w:val="22"/>
                <w:szCs w:val="22"/>
              </w:rPr>
            </w:pPr>
            <w:r w:rsidRPr="00F61DB5">
              <w:rPr>
                <w:rFonts w:asciiTheme="majorHAnsi" w:hAnsiTheme="majorHAnsi" w:cstheme="majorHAnsi"/>
                <w:spacing w:val="-8"/>
                <w:sz w:val="22"/>
                <w:szCs w:val="22"/>
              </w:rPr>
              <w:t>TCVN 6260:1997</w:t>
            </w:r>
          </w:p>
        </w:tc>
        <w:tc>
          <w:tcPr>
            <w:tcW w:w="1843" w:type="dxa"/>
            <w:vAlign w:val="center"/>
          </w:tcPr>
          <w:p w:rsidR="0099078E" w:rsidRPr="00F61DB5" w:rsidRDefault="00DB5B8D" w:rsidP="002508F0">
            <w:pPr>
              <w:jc w:val="center"/>
              <w:rPr>
                <w:rFonts w:asciiTheme="majorHAnsi" w:hAnsiTheme="majorHAnsi" w:cstheme="majorHAnsi"/>
                <w:sz w:val="22"/>
                <w:szCs w:val="22"/>
              </w:rPr>
            </w:pPr>
            <w:r w:rsidRPr="00F61DB5">
              <w:rPr>
                <w:rFonts w:asciiTheme="majorHAnsi" w:hAnsiTheme="majorHAnsi" w:cstheme="majorHAnsi"/>
                <w:sz w:val="22"/>
                <w:szCs w:val="22"/>
              </w:rPr>
              <w:t>1.</w:t>
            </w:r>
            <w:r w:rsidR="002508F0" w:rsidRPr="00F61DB5">
              <w:rPr>
                <w:rFonts w:asciiTheme="majorHAnsi" w:hAnsiTheme="majorHAnsi" w:cstheme="majorHAnsi"/>
                <w:sz w:val="22"/>
                <w:szCs w:val="22"/>
              </w:rPr>
              <w:t>100</w:t>
            </w:r>
          </w:p>
        </w:tc>
      </w:tr>
      <w:tr w:rsidR="0099078E" w:rsidRPr="00F61DB5" w:rsidTr="00727BC1">
        <w:tc>
          <w:tcPr>
            <w:tcW w:w="709" w:type="dxa"/>
          </w:tcPr>
          <w:p w:rsidR="0099078E" w:rsidRPr="00F61DB5" w:rsidRDefault="0099078E" w:rsidP="0099078E">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2552" w:type="dxa"/>
          </w:tcPr>
          <w:p w:rsidR="0099078E" w:rsidRPr="00F61DB5" w:rsidRDefault="0099078E" w:rsidP="0099078E">
            <w:pPr>
              <w:rPr>
                <w:rFonts w:asciiTheme="majorHAnsi" w:hAnsiTheme="majorHAnsi" w:cstheme="majorHAnsi"/>
                <w:sz w:val="22"/>
                <w:szCs w:val="22"/>
              </w:rPr>
            </w:pPr>
            <w:r w:rsidRPr="00F61DB5">
              <w:rPr>
                <w:rFonts w:asciiTheme="majorHAnsi" w:hAnsiTheme="majorHAnsi" w:cstheme="majorHAnsi"/>
                <w:sz w:val="22"/>
                <w:szCs w:val="22"/>
              </w:rPr>
              <w:t>Xi măng PCB40</w:t>
            </w:r>
          </w:p>
        </w:tc>
        <w:tc>
          <w:tcPr>
            <w:tcW w:w="850" w:type="dxa"/>
          </w:tcPr>
          <w:p w:rsidR="0099078E" w:rsidRPr="00F61DB5" w:rsidRDefault="0099078E" w:rsidP="0099078E">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3544" w:type="dxa"/>
          </w:tcPr>
          <w:p w:rsidR="0099078E" w:rsidRPr="00F61DB5" w:rsidRDefault="0099078E" w:rsidP="0099078E">
            <w:pPr>
              <w:ind w:left="-108" w:right="-108"/>
              <w:jc w:val="center"/>
              <w:rPr>
                <w:rFonts w:asciiTheme="majorHAnsi" w:hAnsiTheme="majorHAnsi" w:cstheme="majorHAnsi"/>
                <w:spacing w:val="-8"/>
                <w:sz w:val="22"/>
                <w:szCs w:val="22"/>
              </w:rPr>
            </w:pPr>
            <w:r w:rsidRPr="00F61DB5">
              <w:rPr>
                <w:rFonts w:asciiTheme="majorHAnsi" w:hAnsiTheme="majorHAnsi" w:cstheme="majorHAnsi"/>
                <w:spacing w:val="-8"/>
                <w:sz w:val="22"/>
                <w:szCs w:val="22"/>
              </w:rPr>
              <w:t>TCVN 6260:1997</w:t>
            </w:r>
          </w:p>
        </w:tc>
        <w:tc>
          <w:tcPr>
            <w:tcW w:w="1843" w:type="dxa"/>
            <w:vAlign w:val="center"/>
          </w:tcPr>
          <w:p w:rsidR="0099078E" w:rsidRPr="00F61DB5" w:rsidRDefault="0099078E" w:rsidP="002508F0">
            <w:pPr>
              <w:jc w:val="center"/>
              <w:rPr>
                <w:rFonts w:asciiTheme="majorHAnsi" w:hAnsiTheme="majorHAnsi" w:cstheme="majorHAnsi"/>
                <w:sz w:val="22"/>
                <w:szCs w:val="22"/>
              </w:rPr>
            </w:pPr>
            <w:r w:rsidRPr="00F61DB5">
              <w:rPr>
                <w:rFonts w:asciiTheme="majorHAnsi" w:hAnsiTheme="majorHAnsi" w:cstheme="majorHAnsi"/>
                <w:sz w:val="22"/>
                <w:szCs w:val="22"/>
              </w:rPr>
              <w:t>1</w:t>
            </w:r>
            <w:r w:rsidR="00DB5B8D" w:rsidRPr="00F61DB5">
              <w:rPr>
                <w:rFonts w:asciiTheme="majorHAnsi" w:hAnsiTheme="majorHAnsi" w:cstheme="majorHAnsi"/>
                <w:sz w:val="22"/>
                <w:szCs w:val="22"/>
              </w:rPr>
              <w:t>.</w:t>
            </w:r>
            <w:r w:rsidR="002508F0" w:rsidRPr="00F61DB5">
              <w:rPr>
                <w:rFonts w:asciiTheme="majorHAnsi" w:hAnsiTheme="majorHAnsi" w:cstheme="majorHAnsi"/>
                <w:sz w:val="22"/>
                <w:szCs w:val="22"/>
              </w:rPr>
              <w:t>210</w:t>
            </w:r>
          </w:p>
        </w:tc>
      </w:tr>
    </w:tbl>
    <w:p w:rsidR="00D42F30" w:rsidRPr="00F61DB5" w:rsidRDefault="0099078E" w:rsidP="00D42F30">
      <w:pPr>
        <w:ind w:firstLine="567"/>
        <w:jc w:val="both"/>
        <w:rPr>
          <w:rFonts w:asciiTheme="majorHAnsi" w:hAnsiTheme="majorHAnsi" w:cstheme="majorHAnsi"/>
          <w:i/>
          <w:sz w:val="24"/>
          <w:szCs w:val="24"/>
        </w:rPr>
      </w:pPr>
      <w:r w:rsidRPr="00F61DB5">
        <w:rPr>
          <w:rFonts w:asciiTheme="majorHAnsi" w:hAnsiTheme="majorHAnsi" w:cstheme="majorHAnsi"/>
          <w:i/>
          <w:sz w:val="24"/>
          <w:szCs w:val="24"/>
        </w:rPr>
        <w:t xml:space="preserve">Giá bán đã bao gồm chi phí bốc, xếp lên phương tiện vận chuyển. </w:t>
      </w:r>
    </w:p>
    <w:p w:rsidR="0099078E" w:rsidRPr="00F61DB5" w:rsidRDefault="0099078E" w:rsidP="00D42F30">
      <w:pPr>
        <w:jc w:val="both"/>
        <w:rPr>
          <w:rFonts w:asciiTheme="majorHAnsi" w:hAnsiTheme="majorHAnsi" w:cstheme="majorHAnsi"/>
          <w:b/>
          <w:sz w:val="24"/>
          <w:szCs w:val="24"/>
        </w:rPr>
      </w:pPr>
      <w:r w:rsidRPr="00F61DB5">
        <w:rPr>
          <w:rFonts w:asciiTheme="majorHAnsi" w:hAnsiTheme="majorHAnsi" w:cstheme="majorHAnsi"/>
          <w:b/>
          <w:sz w:val="24"/>
          <w:szCs w:val="24"/>
        </w:rPr>
        <w:t>2.</w:t>
      </w:r>
      <w:r w:rsidR="00DB5B8D" w:rsidRPr="00F61DB5">
        <w:rPr>
          <w:rFonts w:asciiTheme="majorHAnsi" w:hAnsiTheme="majorHAnsi" w:cstheme="majorHAnsi"/>
          <w:b/>
          <w:sz w:val="24"/>
          <w:szCs w:val="24"/>
        </w:rPr>
        <w:t>3</w:t>
      </w:r>
      <w:r w:rsidRPr="00F61DB5">
        <w:rPr>
          <w:rFonts w:asciiTheme="majorHAnsi" w:hAnsiTheme="majorHAnsi" w:cstheme="majorHAnsi"/>
          <w:b/>
          <w:sz w:val="24"/>
          <w:szCs w:val="24"/>
        </w:rPr>
        <w:t xml:space="preserve">. </w:t>
      </w:r>
      <w:r w:rsidRPr="00F61DB5">
        <w:rPr>
          <w:rFonts w:asciiTheme="majorHAnsi" w:hAnsiTheme="majorHAnsi" w:cstheme="majorHAnsi"/>
          <w:b/>
          <w:sz w:val="24"/>
          <w:szCs w:val="24"/>
          <w:lang w:val="vi-VN"/>
        </w:rPr>
        <w:t xml:space="preserve">Công ty </w:t>
      </w:r>
      <w:r w:rsidRPr="00F61DB5">
        <w:rPr>
          <w:rFonts w:asciiTheme="majorHAnsi" w:hAnsiTheme="majorHAnsi" w:cstheme="majorHAnsi"/>
          <w:b/>
          <w:sz w:val="24"/>
          <w:szCs w:val="24"/>
        </w:rPr>
        <w:t>C</w:t>
      </w:r>
      <w:r w:rsidRPr="00F61DB5">
        <w:rPr>
          <w:rFonts w:asciiTheme="majorHAnsi" w:hAnsiTheme="majorHAnsi" w:cstheme="majorHAnsi"/>
          <w:b/>
          <w:sz w:val="24"/>
          <w:szCs w:val="24"/>
          <w:lang w:val="vi-VN"/>
        </w:rPr>
        <w:t xml:space="preserve">ổ phần </w:t>
      </w:r>
      <w:r w:rsidRPr="00F61DB5">
        <w:rPr>
          <w:rFonts w:asciiTheme="majorHAnsi" w:hAnsiTheme="majorHAnsi" w:cstheme="majorHAnsi"/>
          <w:b/>
          <w:sz w:val="24"/>
          <w:szCs w:val="24"/>
        </w:rPr>
        <w:t>xi măng Yên Bình</w:t>
      </w:r>
    </w:p>
    <w:p w:rsidR="0099078E" w:rsidRPr="00F61DB5" w:rsidRDefault="0099078E" w:rsidP="0099078E">
      <w:pPr>
        <w:jc w:val="both"/>
        <w:rPr>
          <w:rFonts w:asciiTheme="majorHAnsi" w:hAnsiTheme="majorHAnsi" w:cstheme="majorHAnsi"/>
          <w:sz w:val="24"/>
          <w:szCs w:val="24"/>
        </w:rPr>
      </w:pPr>
      <w:r w:rsidRPr="00F61DB5">
        <w:rPr>
          <w:rFonts w:asciiTheme="majorHAnsi" w:hAnsiTheme="majorHAnsi" w:cstheme="majorHAnsi"/>
          <w:sz w:val="24"/>
          <w:szCs w:val="24"/>
          <w:lang w:val="vi-VN"/>
        </w:rPr>
        <w:t xml:space="preserve">Địa chỉ: </w:t>
      </w:r>
      <w:r w:rsidRPr="00F61DB5">
        <w:rPr>
          <w:rFonts w:asciiTheme="majorHAnsi" w:hAnsiTheme="majorHAnsi" w:cstheme="majorHAnsi"/>
          <w:sz w:val="24"/>
          <w:szCs w:val="24"/>
        </w:rPr>
        <w:t>tổ 03, thị trấn Yên Bình, huyện Yên Bình</w:t>
      </w:r>
    </w:p>
    <w:p w:rsidR="0099078E" w:rsidRPr="00F61DB5" w:rsidRDefault="0099078E" w:rsidP="0099078E">
      <w:pPr>
        <w:rPr>
          <w:rFonts w:asciiTheme="majorHAnsi" w:hAnsiTheme="majorHAnsi" w:cstheme="majorHAnsi"/>
          <w:sz w:val="25"/>
          <w:szCs w:val="25"/>
        </w:rPr>
      </w:pPr>
      <w:r w:rsidRPr="00F61DB5">
        <w:rPr>
          <w:rFonts w:asciiTheme="majorHAnsi" w:hAnsiTheme="majorHAnsi" w:cstheme="majorHAnsi"/>
          <w:sz w:val="25"/>
          <w:szCs w:val="25"/>
          <w:lang w:val="vi-VN"/>
        </w:rPr>
        <w:tab/>
      </w:r>
      <w:r w:rsidRPr="00F61DB5">
        <w:rPr>
          <w:rFonts w:asciiTheme="majorHAnsi" w:hAnsiTheme="majorHAnsi" w:cstheme="majorHAnsi"/>
          <w:sz w:val="25"/>
          <w:szCs w:val="25"/>
          <w:lang w:val="vi-VN"/>
        </w:rPr>
        <w:tab/>
      </w:r>
      <w:r w:rsidRPr="00F61DB5">
        <w:rPr>
          <w:rFonts w:asciiTheme="majorHAnsi" w:hAnsiTheme="majorHAnsi" w:cstheme="majorHAnsi"/>
          <w:sz w:val="25"/>
          <w:szCs w:val="25"/>
          <w:lang w:val="vi-VN"/>
        </w:rPr>
        <w:tab/>
      </w:r>
      <w:r w:rsidRPr="00F61DB5">
        <w:rPr>
          <w:rFonts w:asciiTheme="majorHAnsi" w:hAnsiTheme="majorHAnsi" w:cstheme="majorHAnsi"/>
          <w:sz w:val="25"/>
          <w:szCs w:val="25"/>
          <w:lang w:val="vi-VN"/>
        </w:rPr>
        <w:tab/>
      </w:r>
      <w:r w:rsidRPr="00F61DB5">
        <w:rPr>
          <w:rFonts w:asciiTheme="majorHAnsi" w:hAnsiTheme="majorHAnsi" w:cstheme="majorHAnsi"/>
          <w:sz w:val="25"/>
          <w:szCs w:val="25"/>
          <w:lang w:val="vi-VN"/>
        </w:rPr>
        <w:tab/>
      </w:r>
      <w:r w:rsidRPr="00F61DB5">
        <w:rPr>
          <w:rFonts w:asciiTheme="majorHAnsi" w:hAnsiTheme="majorHAnsi" w:cstheme="majorHAnsi"/>
          <w:sz w:val="25"/>
          <w:szCs w:val="25"/>
          <w:lang w:val="vi-VN"/>
        </w:rPr>
        <w:tab/>
      </w:r>
      <w:r w:rsidRPr="00F61DB5">
        <w:rPr>
          <w:rFonts w:asciiTheme="majorHAnsi" w:hAnsiTheme="majorHAnsi" w:cstheme="majorHAnsi"/>
          <w:sz w:val="25"/>
          <w:szCs w:val="25"/>
          <w:lang w:val="vi-VN"/>
        </w:rPr>
        <w:tab/>
      </w:r>
      <w:r w:rsidRPr="00F61DB5">
        <w:rPr>
          <w:rFonts w:asciiTheme="majorHAnsi" w:hAnsiTheme="majorHAnsi" w:cstheme="majorHAnsi"/>
          <w:sz w:val="25"/>
          <w:szCs w:val="25"/>
          <w:lang w:val="vi-VN"/>
        </w:rPr>
        <w:tab/>
      </w:r>
      <w:r w:rsidRPr="00F61DB5">
        <w:rPr>
          <w:rFonts w:asciiTheme="majorHAnsi" w:hAnsiTheme="majorHAnsi" w:cstheme="majorHAnsi"/>
          <w:sz w:val="25"/>
          <w:szCs w:val="25"/>
          <w:lang w:val="vi-VN"/>
        </w:rPr>
        <w:tab/>
      </w:r>
      <w:r w:rsidRPr="00F61DB5">
        <w:rPr>
          <w:rFonts w:asciiTheme="majorHAnsi" w:hAnsiTheme="majorHAnsi" w:cstheme="majorHAnsi"/>
          <w:sz w:val="25"/>
          <w:szCs w:val="25"/>
        </w:rPr>
        <w:t xml:space="preserve">              ĐVT: đồng VN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850"/>
        <w:gridCol w:w="3686"/>
        <w:gridCol w:w="1843"/>
      </w:tblGrid>
      <w:tr w:rsidR="0099078E" w:rsidRPr="00F61DB5" w:rsidTr="00727BC1">
        <w:tc>
          <w:tcPr>
            <w:tcW w:w="709" w:type="dxa"/>
          </w:tcPr>
          <w:p w:rsidR="0099078E" w:rsidRPr="00F61DB5" w:rsidRDefault="0099078E" w:rsidP="0099078E">
            <w:pPr>
              <w:jc w:val="center"/>
              <w:rPr>
                <w:rFonts w:asciiTheme="majorHAnsi" w:hAnsiTheme="majorHAnsi" w:cstheme="majorHAnsi"/>
                <w:b/>
                <w:sz w:val="22"/>
                <w:szCs w:val="22"/>
              </w:rPr>
            </w:pPr>
            <w:r w:rsidRPr="00F61DB5">
              <w:rPr>
                <w:rFonts w:asciiTheme="majorHAnsi" w:hAnsiTheme="majorHAnsi" w:cstheme="majorHAnsi"/>
                <w:b/>
                <w:sz w:val="22"/>
                <w:szCs w:val="22"/>
              </w:rPr>
              <w:t>TT</w:t>
            </w:r>
          </w:p>
        </w:tc>
        <w:tc>
          <w:tcPr>
            <w:tcW w:w="2410" w:type="dxa"/>
          </w:tcPr>
          <w:p w:rsidR="0099078E" w:rsidRPr="00F61DB5" w:rsidRDefault="0099078E" w:rsidP="0099078E">
            <w:pPr>
              <w:jc w:val="center"/>
              <w:rPr>
                <w:rFonts w:asciiTheme="majorHAnsi" w:hAnsiTheme="majorHAnsi" w:cstheme="majorHAnsi"/>
                <w:b/>
                <w:sz w:val="22"/>
                <w:szCs w:val="22"/>
              </w:rPr>
            </w:pPr>
            <w:r w:rsidRPr="00F61DB5">
              <w:rPr>
                <w:rFonts w:asciiTheme="majorHAnsi" w:hAnsiTheme="majorHAnsi" w:cstheme="majorHAnsi"/>
                <w:b/>
                <w:sz w:val="22"/>
                <w:szCs w:val="22"/>
              </w:rPr>
              <w:t>Loại vật liệu</w:t>
            </w:r>
          </w:p>
        </w:tc>
        <w:tc>
          <w:tcPr>
            <w:tcW w:w="850" w:type="dxa"/>
          </w:tcPr>
          <w:p w:rsidR="0099078E" w:rsidRPr="00F61DB5" w:rsidRDefault="0099078E" w:rsidP="0099078E">
            <w:pPr>
              <w:ind w:left="-108" w:right="-108"/>
              <w:jc w:val="center"/>
              <w:rPr>
                <w:rFonts w:asciiTheme="majorHAnsi" w:hAnsiTheme="majorHAnsi" w:cstheme="majorHAnsi"/>
                <w:b/>
                <w:sz w:val="22"/>
                <w:szCs w:val="22"/>
              </w:rPr>
            </w:pPr>
            <w:r w:rsidRPr="00F61DB5">
              <w:rPr>
                <w:rFonts w:asciiTheme="majorHAnsi" w:hAnsiTheme="majorHAnsi" w:cstheme="majorHAnsi"/>
                <w:b/>
                <w:sz w:val="22"/>
                <w:szCs w:val="22"/>
              </w:rPr>
              <w:t>Đơn vị</w:t>
            </w:r>
          </w:p>
        </w:tc>
        <w:tc>
          <w:tcPr>
            <w:tcW w:w="3686" w:type="dxa"/>
          </w:tcPr>
          <w:p w:rsidR="0099078E" w:rsidRPr="00F61DB5" w:rsidRDefault="0099078E" w:rsidP="0099078E">
            <w:pPr>
              <w:ind w:left="-108" w:right="-108"/>
              <w:jc w:val="center"/>
              <w:rPr>
                <w:rFonts w:asciiTheme="majorHAnsi" w:hAnsiTheme="majorHAnsi" w:cstheme="majorHAnsi"/>
                <w:b/>
                <w:sz w:val="22"/>
                <w:szCs w:val="22"/>
              </w:rPr>
            </w:pPr>
            <w:r w:rsidRPr="00F61DB5">
              <w:rPr>
                <w:rFonts w:asciiTheme="majorHAnsi" w:hAnsiTheme="majorHAnsi" w:cstheme="majorHAnsi"/>
                <w:b/>
                <w:sz w:val="22"/>
                <w:szCs w:val="22"/>
              </w:rPr>
              <w:t>Tiêu chuẩn, quy chuẩn kỹ thuật</w:t>
            </w:r>
          </w:p>
        </w:tc>
        <w:tc>
          <w:tcPr>
            <w:tcW w:w="1843" w:type="dxa"/>
          </w:tcPr>
          <w:p w:rsidR="0099078E" w:rsidRPr="00F61DB5" w:rsidRDefault="0099078E" w:rsidP="0099078E">
            <w:pPr>
              <w:ind w:left="-108" w:right="-108"/>
              <w:jc w:val="center"/>
              <w:rPr>
                <w:rFonts w:asciiTheme="majorHAnsi" w:hAnsiTheme="majorHAnsi" w:cstheme="majorHAnsi"/>
                <w:b/>
                <w:sz w:val="22"/>
                <w:szCs w:val="22"/>
              </w:rPr>
            </w:pPr>
            <w:r w:rsidRPr="00F61DB5">
              <w:rPr>
                <w:rFonts w:asciiTheme="majorHAnsi" w:hAnsiTheme="majorHAnsi" w:cstheme="majorHAnsi"/>
                <w:b/>
                <w:sz w:val="22"/>
                <w:szCs w:val="22"/>
              </w:rPr>
              <w:t>Giá bán</w:t>
            </w:r>
          </w:p>
        </w:tc>
      </w:tr>
      <w:tr w:rsidR="0099078E" w:rsidRPr="00F61DB5" w:rsidTr="00727BC1">
        <w:tc>
          <w:tcPr>
            <w:tcW w:w="709" w:type="dxa"/>
          </w:tcPr>
          <w:p w:rsidR="0099078E" w:rsidRPr="00F61DB5" w:rsidRDefault="0099078E" w:rsidP="0099078E">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2410" w:type="dxa"/>
          </w:tcPr>
          <w:p w:rsidR="0099078E" w:rsidRPr="00F61DB5" w:rsidRDefault="0099078E" w:rsidP="0099078E">
            <w:pPr>
              <w:rPr>
                <w:rFonts w:asciiTheme="majorHAnsi" w:hAnsiTheme="majorHAnsi" w:cstheme="majorHAnsi"/>
                <w:sz w:val="22"/>
                <w:szCs w:val="22"/>
              </w:rPr>
            </w:pPr>
            <w:r w:rsidRPr="00F61DB5">
              <w:rPr>
                <w:rFonts w:asciiTheme="majorHAnsi" w:hAnsiTheme="majorHAnsi" w:cstheme="majorHAnsi"/>
                <w:sz w:val="22"/>
                <w:szCs w:val="22"/>
              </w:rPr>
              <w:t>Xi măng PCB30</w:t>
            </w:r>
          </w:p>
        </w:tc>
        <w:tc>
          <w:tcPr>
            <w:tcW w:w="850" w:type="dxa"/>
          </w:tcPr>
          <w:p w:rsidR="0099078E" w:rsidRPr="00F61DB5" w:rsidRDefault="0099078E" w:rsidP="0099078E">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3686" w:type="dxa"/>
          </w:tcPr>
          <w:p w:rsidR="0099078E" w:rsidRPr="00F61DB5" w:rsidRDefault="0099078E" w:rsidP="0099078E">
            <w:pPr>
              <w:ind w:left="-108" w:right="-108"/>
              <w:jc w:val="center"/>
              <w:rPr>
                <w:rFonts w:asciiTheme="majorHAnsi" w:hAnsiTheme="majorHAnsi" w:cstheme="majorHAnsi"/>
                <w:spacing w:val="-8"/>
                <w:sz w:val="22"/>
                <w:szCs w:val="22"/>
              </w:rPr>
            </w:pPr>
            <w:r w:rsidRPr="00F61DB5">
              <w:rPr>
                <w:rFonts w:asciiTheme="majorHAnsi" w:hAnsiTheme="majorHAnsi" w:cstheme="majorHAnsi"/>
                <w:spacing w:val="-8"/>
                <w:sz w:val="22"/>
                <w:szCs w:val="22"/>
              </w:rPr>
              <w:t>TCVN 6260:1997</w:t>
            </w:r>
          </w:p>
        </w:tc>
        <w:tc>
          <w:tcPr>
            <w:tcW w:w="1843" w:type="dxa"/>
            <w:vAlign w:val="center"/>
          </w:tcPr>
          <w:p w:rsidR="0099078E" w:rsidRPr="00F61DB5" w:rsidRDefault="00280E8B" w:rsidP="002508F0">
            <w:pPr>
              <w:jc w:val="center"/>
              <w:rPr>
                <w:rFonts w:asciiTheme="majorHAnsi" w:hAnsiTheme="majorHAnsi" w:cstheme="majorHAnsi"/>
                <w:sz w:val="22"/>
                <w:szCs w:val="22"/>
              </w:rPr>
            </w:pPr>
            <w:r w:rsidRPr="00F61DB5">
              <w:rPr>
                <w:rFonts w:asciiTheme="majorHAnsi" w:hAnsiTheme="majorHAnsi" w:cstheme="majorHAnsi"/>
                <w:sz w:val="22"/>
                <w:szCs w:val="22"/>
              </w:rPr>
              <w:t>1.</w:t>
            </w:r>
            <w:r w:rsidR="002508F0" w:rsidRPr="00F61DB5">
              <w:rPr>
                <w:rFonts w:asciiTheme="majorHAnsi" w:hAnsiTheme="majorHAnsi" w:cstheme="majorHAnsi"/>
                <w:sz w:val="22"/>
                <w:szCs w:val="22"/>
              </w:rPr>
              <w:t>130</w:t>
            </w:r>
          </w:p>
        </w:tc>
      </w:tr>
      <w:tr w:rsidR="0099078E" w:rsidRPr="00F61DB5" w:rsidTr="00727BC1">
        <w:tc>
          <w:tcPr>
            <w:tcW w:w="709" w:type="dxa"/>
          </w:tcPr>
          <w:p w:rsidR="0099078E" w:rsidRPr="00F61DB5" w:rsidRDefault="0099078E" w:rsidP="0099078E">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2410" w:type="dxa"/>
          </w:tcPr>
          <w:p w:rsidR="0099078E" w:rsidRPr="00F61DB5" w:rsidRDefault="0099078E" w:rsidP="0099078E">
            <w:pPr>
              <w:rPr>
                <w:rFonts w:asciiTheme="majorHAnsi" w:hAnsiTheme="majorHAnsi" w:cstheme="majorHAnsi"/>
                <w:sz w:val="22"/>
                <w:szCs w:val="22"/>
              </w:rPr>
            </w:pPr>
            <w:r w:rsidRPr="00F61DB5">
              <w:rPr>
                <w:rFonts w:asciiTheme="majorHAnsi" w:hAnsiTheme="majorHAnsi" w:cstheme="majorHAnsi"/>
                <w:sz w:val="22"/>
                <w:szCs w:val="22"/>
              </w:rPr>
              <w:t>Xi măng PCB40</w:t>
            </w:r>
          </w:p>
        </w:tc>
        <w:tc>
          <w:tcPr>
            <w:tcW w:w="850" w:type="dxa"/>
          </w:tcPr>
          <w:p w:rsidR="0099078E" w:rsidRPr="00F61DB5" w:rsidRDefault="0099078E" w:rsidP="0099078E">
            <w:pPr>
              <w:jc w:val="center"/>
              <w:rPr>
                <w:rFonts w:asciiTheme="majorHAnsi" w:hAnsiTheme="majorHAnsi" w:cstheme="majorHAnsi"/>
                <w:sz w:val="22"/>
                <w:szCs w:val="22"/>
              </w:rPr>
            </w:pPr>
            <w:r w:rsidRPr="00F61DB5">
              <w:rPr>
                <w:rFonts w:asciiTheme="majorHAnsi" w:hAnsiTheme="majorHAnsi" w:cstheme="majorHAnsi"/>
                <w:sz w:val="22"/>
                <w:szCs w:val="22"/>
              </w:rPr>
              <w:t>Kg</w:t>
            </w:r>
          </w:p>
        </w:tc>
        <w:tc>
          <w:tcPr>
            <w:tcW w:w="3686" w:type="dxa"/>
          </w:tcPr>
          <w:p w:rsidR="0099078E" w:rsidRPr="00F61DB5" w:rsidRDefault="0099078E" w:rsidP="0099078E">
            <w:pPr>
              <w:ind w:left="-108" w:right="-108"/>
              <w:jc w:val="center"/>
              <w:rPr>
                <w:rFonts w:asciiTheme="majorHAnsi" w:hAnsiTheme="majorHAnsi" w:cstheme="majorHAnsi"/>
                <w:spacing w:val="-8"/>
                <w:sz w:val="22"/>
                <w:szCs w:val="22"/>
              </w:rPr>
            </w:pPr>
            <w:r w:rsidRPr="00F61DB5">
              <w:rPr>
                <w:rFonts w:asciiTheme="majorHAnsi" w:hAnsiTheme="majorHAnsi" w:cstheme="majorHAnsi"/>
                <w:spacing w:val="-8"/>
                <w:sz w:val="22"/>
                <w:szCs w:val="22"/>
              </w:rPr>
              <w:t>TCVN 6260:1997</w:t>
            </w:r>
          </w:p>
        </w:tc>
        <w:tc>
          <w:tcPr>
            <w:tcW w:w="1843" w:type="dxa"/>
            <w:vAlign w:val="center"/>
          </w:tcPr>
          <w:p w:rsidR="0099078E" w:rsidRPr="00F61DB5" w:rsidRDefault="00280E8B" w:rsidP="002508F0">
            <w:pPr>
              <w:jc w:val="center"/>
              <w:rPr>
                <w:rFonts w:asciiTheme="majorHAnsi" w:hAnsiTheme="majorHAnsi" w:cstheme="majorHAnsi"/>
                <w:sz w:val="22"/>
                <w:szCs w:val="22"/>
              </w:rPr>
            </w:pPr>
            <w:r w:rsidRPr="00F61DB5">
              <w:rPr>
                <w:rFonts w:asciiTheme="majorHAnsi" w:hAnsiTheme="majorHAnsi" w:cstheme="majorHAnsi"/>
                <w:sz w:val="22"/>
                <w:szCs w:val="22"/>
              </w:rPr>
              <w:t>1.</w:t>
            </w:r>
            <w:r w:rsidR="00DB5B8D" w:rsidRPr="00F61DB5">
              <w:rPr>
                <w:rFonts w:asciiTheme="majorHAnsi" w:hAnsiTheme="majorHAnsi" w:cstheme="majorHAnsi"/>
                <w:sz w:val="22"/>
                <w:szCs w:val="22"/>
              </w:rPr>
              <w:t>2</w:t>
            </w:r>
            <w:r w:rsidR="002508F0" w:rsidRPr="00F61DB5">
              <w:rPr>
                <w:rFonts w:asciiTheme="majorHAnsi" w:hAnsiTheme="majorHAnsi" w:cstheme="majorHAnsi"/>
                <w:sz w:val="22"/>
                <w:szCs w:val="22"/>
              </w:rPr>
              <w:t>4</w:t>
            </w:r>
            <w:r w:rsidRPr="00F61DB5">
              <w:rPr>
                <w:rFonts w:asciiTheme="majorHAnsi" w:hAnsiTheme="majorHAnsi" w:cstheme="majorHAnsi"/>
                <w:sz w:val="22"/>
                <w:szCs w:val="22"/>
              </w:rPr>
              <w:t>0</w:t>
            </w:r>
          </w:p>
        </w:tc>
      </w:tr>
    </w:tbl>
    <w:p w:rsidR="0099078E" w:rsidRPr="00F61DB5" w:rsidRDefault="0099078E" w:rsidP="0099078E">
      <w:pPr>
        <w:ind w:firstLine="567"/>
        <w:jc w:val="both"/>
        <w:rPr>
          <w:rFonts w:asciiTheme="majorHAnsi" w:hAnsiTheme="majorHAnsi" w:cstheme="majorHAnsi"/>
          <w:i/>
          <w:sz w:val="24"/>
          <w:szCs w:val="24"/>
        </w:rPr>
      </w:pPr>
      <w:r w:rsidRPr="00F61DB5">
        <w:rPr>
          <w:rFonts w:asciiTheme="majorHAnsi" w:hAnsiTheme="majorHAnsi" w:cstheme="majorHAnsi"/>
          <w:i/>
          <w:sz w:val="24"/>
          <w:szCs w:val="24"/>
        </w:rPr>
        <w:t>Giá bán đã bao gồm chi phí bốc, xếp lên phương tiện vận chuyển.</w:t>
      </w:r>
    </w:p>
    <w:p w:rsidR="00DB3902" w:rsidRPr="00F61DB5" w:rsidRDefault="00DB3902" w:rsidP="00DB3902">
      <w:pPr>
        <w:jc w:val="both"/>
        <w:rPr>
          <w:rFonts w:asciiTheme="majorHAnsi" w:hAnsiTheme="majorHAnsi" w:cstheme="majorHAnsi"/>
          <w:b/>
          <w:sz w:val="25"/>
          <w:szCs w:val="25"/>
        </w:rPr>
      </w:pPr>
      <w:r w:rsidRPr="00F61DB5">
        <w:rPr>
          <w:rFonts w:asciiTheme="majorHAnsi" w:hAnsiTheme="majorHAnsi" w:cstheme="majorHAnsi"/>
          <w:b/>
          <w:sz w:val="25"/>
          <w:szCs w:val="25"/>
        </w:rPr>
        <w:t>2.4. Công</w:t>
      </w:r>
      <w:r w:rsidRPr="00F61DB5">
        <w:rPr>
          <w:rFonts w:asciiTheme="majorHAnsi" w:hAnsiTheme="majorHAnsi" w:cstheme="majorHAnsi"/>
          <w:b/>
          <w:sz w:val="25"/>
          <w:szCs w:val="25"/>
          <w:lang w:val="vi-VN"/>
        </w:rPr>
        <w:t xml:space="preserve"> ty </w:t>
      </w:r>
      <w:r w:rsidRPr="00F61DB5">
        <w:rPr>
          <w:rFonts w:asciiTheme="majorHAnsi" w:hAnsiTheme="majorHAnsi" w:cstheme="majorHAnsi"/>
          <w:b/>
          <w:sz w:val="25"/>
          <w:szCs w:val="25"/>
        </w:rPr>
        <w:t>C</w:t>
      </w:r>
      <w:r w:rsidRPr="00F61DB5">
        <w:rPr>
          <w:rFonts w:asciiTheme="majorHAnsi" w:hAnsiTheme="majorHAnsi" w:cstheme="majorHAnsi"/>
          <w:b/>
          <w:sz w:val="25"/>
          <w:szCs w:val="25"/>
          <w:lang w:val="vi-VN"/>
        </w:rPr>
        <w:t xml:space="preserve">ổ phần </w:t>
      </w:r>
      <w:r w:rsidRPr="00F61DB5">
        <w:rPr>
          <w:rFonts w:asciiTheme="majorHAnsi" w:hAnsiTheme="majorHAnsi" w:cstheme="majorHAnsi"/>
          <w:b/>
          <w:sz w:val="25"/>
          <w:szCs w:val="25"/>
        </w:rPr>
        <w:t>khai thác và chế biến khoáng sản Trường Phát</w:t>
      </w:r>
    </w:p>
    <w:p w:rsidR="00DB3902" w:rsidRPr="00F61DB5" w:rsidRDefault="00DB3902" w:rsidP="00DB3902">
      <w:pPr>
        <w:jc w:val="both"/>
        <w:rPr>
          <w:rFonts w:asciiTheme="majorHAnsi" w:hAnsiTheme="majorHAnsi" w:cstheme="majorHAnsi"/>
          <w:sz w:val="25"/>
          <w:szCs w:val="25"/>
        </w:rPr>
      </w:pPr>
      <w:r w:rsidRPr="00F61DB5">
        <w:rPr>
          <w:rFonts w:asciiTheme="majorHAnsi" w:hAnsiTheme="majorHAnsi" w:cstheme="majorHAnsi"/>
          <w:sz w:val="25"/>
          <w:szCs w:val="25"/>
          <w:lang w:val="nl-NL"/>
        </w:rPr>
        <w:t xml:space="preserve">Địa chỉ Công ty, nơi sản xuất: </w:t>
      </w:r>
      <w:r w:rsidRPr="00F61DB5">
        <w:rPr>
          <w:rFonts w:asciiTheme="majorHAnsi" w:hAnsiTheme="majorHAnsi" w:cstheme="majorHAnsi"/>
          <w:sz w:val="25"/>
          <w:szCs w:val="25"/>
        </w:rPr>
        <w:t>Thôn Hán Đà 1, xã Hán Đà, huyện Yên Bình</w:t>
      </w:r>
    </w:p>
    <w:p w:rsidR="00DB3902" w:rsidRPr="00F61DB5" w:rsidRDefault="00DB3902" w:rsidP="00DB3902">
      <w:pPr>
        <w:rPr>
          <w:rFonts w:asciiTheme="majorHAnsi" w:hAnsiTheme="majorHAnsi" w:cstheme="majorHAnsi"/>
          <w:sz w:val="25"/>
          <w:szCs w:val="25"/>
        </w:rPr>
      </w:pPr>
      <w:r w:rsidRPr="00F61DB5">
        <w:rPr>
          <w:rFonts w:asciiTheme="majorHAnsi" w:hAnsiTheme="majorHAnsi" w:cstheme="majorHAnsi"/>
          <w:sz w:val="25"/>
          <w:szCs w:val="25"/>
          <w:lang w:val="vi-VN"/>
        </w:rPr>
        <w:tab/>
      </w:r>
      <w:r w:rsidRPr="00F61DB5">
        <w:rPr>
          <w:rFonts w:asciiTheme="majorHAnsi" w:hAnsiTheme="majorHAnsi" w:cstheme="majorHAnsi"/>
          <w:sz w:val="25"/>
          <w:szCs w:val="25"/>
          <w:lang w:val="vi-VN"/>
        </w:rPr>
        <w:tab/>
      </w:r>
      <w:r w:rsidRPr="00F61DB5">
        <w:rPr>
          <w:rFonts w:asciiTheme="majorHAnsi" w:hAnsiTheme="majorHAnsi" w:cstheme="majorHAnsi"/>
          <w:sz w:val="25"/>
          <w:szCs w:val="25"/>
          <w:lang w:val="vi-VN"/>
        </w:rPr>
        <w:tab/>
      </w:r>
      <w:r w:rsidRPr="00F61DB5">
        <w:rPr>
          <w:rFonts w:asciiTheme="majorHAnsi" w:hAnsiTheme="majorHAnsi" w:cstheme="majorHAnsi"/>
          <w:sz w:val="25"/>
          <w:szCs w:val="25"/>
          <w:lang w:val="vi-VN"/>
        </w:rPr>
        <w:tab/>
      </w:r>
      <w:r w:rsidRPr="00F61DB5">
        <w:rPr>
          <w:rFonts w:asciiTheme="majorHAnsi" w:hAnsiTheme="majorHAnsi" w:cstheme="majorHAnsi"/>
          <w:sz w:val="25"/>
          <w:szCs w:val="25"/>
          <w:lang w:val="vi-VN"/>
        </w:rPr>
        <w:tab/>
      </w:r>
      <w:r w:rsidRPr="00F61DB5">
        <w:rPr>
          <w:rFonts w:asciiTheme="majorHAnsi" w:hAnsiTheme="majorHAnsi" w:cstheme="majorHAnsi"/>
          <w:sz w:val="25"/>
          <w:szCs w:val="25"/>
          <w:lang w:val="vi-VN"/>
        </w:rPr>
        <w:tab/>
      </w:r>
      <w:r w:rsidRPr="00F61DB5">
        <w:rPr>
          <w:rFonts w:asciiTheme="majorHAnsi" w:hAnsiTheme="majorHAnsi" w:cstheme="majorHAnsi"/>
          <w:sz w:val="25"/>
          <w:szCs w:val="25"/>
          <w:lang w:val="vi-VN"/>
        </w:rPr>
        <w:tab/>
      </w:r>
      <w:r w:rsidRPr="00F61DB5">
        <w:rPr>
          <w:rFonts w:asciiTheme="majorHAnsi" w:hAnsiTheme="majorHAnsi" w:cstheme="majorHAnsi"/>
          <w:sz w:val="25"/>
          <w:szCs w:val="25"/>
          <w:lang w:val="vi-VN"/>
        </w:rPr>
        <w:tab/>
      </w:r>
      <w:r w:rsidRPr="00F61DB5">
        <w:rPr>
          <w:rFonts w:asciiTheme="majorHAnsi" w:hAnsiTheme="majorHAnsi" w:cstheme="majorHAnsi"/>
          <w:sz w:val="25"/>
          <w:szCs w:val="25"/>
          <w:lang w:val="vi-VN"/>
        </w:rPr>
        <w:tab/>
      </w:r>
      <w:r w:rsidRPr="00F61DB5">
        <w:rPr>
          <w:rFonts w:asciiTheme="majorHAnsi" w:hAnsiTheme="majorHAnsi" w:cstheme="majorHAnsi"/>
          <w:sz w:val="25"/>
          <w:szCs w:val="25"/>
        </w:rPr>
        <w:t xml:space="preserve">              ĐVT: đồng VN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850"/>
        <w:gridCol w:w="3544"/>
        <w:gridCol w:w="1985"/>
      </w:tblGrid>
      <w:tr w:rsidR="00DB3902" w:rsidRPr="00F61DB5" w:rsidTr="00AA05C5">
        <w:tc>
          <w:tcPr>
            <w:tcW w:w="709" w:type="dxa"/>
          </w:tcPr>
          <w:p w:rsidR="00DB3902" w:rsidRPr="00F61DB5" w:rsidRDefault="00DB3902" w:rsidP="00AA05C5">
            <w:pPr>
              <w:jc w:val="center"/>
              <w:rPr>
                <w:rFonts w:asciiTheme="majorHAnsi" w:hAnsiTheme="majorHAnsi" w:cstheme="majorHAnsi"/>
                <w:b/>
                <w:sz w:val="24"/>
                <w:szCs w:val="24"/>
              </w:rPr>
            </w:pPr>
            <w:r w:rsidRPr="00F61DB5">
              <w:rPr>
                <w:rFonts w:asciiTheme="majorHAnsi" w:hAnsiTheme="majorHAnsi" w:cstheme="majorHAnsi"/>
                <w:b/>
                <w:sz w:val="24"/>
                <w:szCs w:val="24"/>
              </w:rPr>
              <w:t>TT</w:t>
            </w:r>
          </w:p>
        </w:tc>
        <w:tc>
          <w:tcPr>
            <w:tcW w:w="2410" w:type="dxa"/>
          </w:tcPr>
          <w:p w:rsidR="00DB3902" w:rsidRPr="00F61DB5" w:rsidRDefault="00DB3902" w:rsidP="00AA05C5">
            <w:pPr>
              <w:jc w:val="center"/>
              <w:rPr>
                <w:rFonts w:asciiTheme="majorHAnsi" w:hAnsiTheme="majorHAnsi" w:cstheme="majorHAnsi"/>
                <w:b/>
                <w:sz w:val="24"/>
                <w:szCs w:val="24"/>
              </w:rPr>
            </w:pPr>
            <w:r w:rsidRPr="00F61DB5">
              <w:rPr>
                <w:rFonts w:asciiTheme="majorHAnsi" w:hAnsiTheme="majorHAnsi" w:cstheme="majorHAnsi"/>
                <w:b/>
                <w:sz w:val="24"/>
                <w:szCs w:val="24"/>
              </w:rPr>
              <w:t>Loại vật liệu</w:t>
            </w:r>
          </w:p>
        </w:tc>
        <w:tc>
          <w:tcPr>
            <w:tcW w:w="850" w:type="dxa"/>
          </w:tcPr>
          <w:p w:rsidR="00DB3902" w:rsidRPr="00F61DB5" w:rsidRDefault="00DB3902" w:rsidP="00AA05C5">
            <w:pPr>
              <w:ind w:left="-108" w:right="-108"/>
              <w:jc w:val="center"/>
              <w:rPr>
                <w:rFonts w:asciiTheme="majorHAnsi" w:hAnsiTheme="majorHAnsi" w:cstheme="majorHAnsi"/>
                <w:b/>
                <w:sz w:val="24"/>
                <w:szCs w:val="24"/>
              </w:rPr>
            </w:pPr>
            <w:r w:rsidRPr="00F61DB5">
              <w:rPr>
                <w:rFonts w:asciiTheme="majorHAnsi" w:hAnsiTheme="majorHAnsi" w:cstheme="majorHAnsi"/>
                <w:b/>
                <w:sz w:val="24"/>
                <w:szCs w:val="24"/>
              </w:rPr>
              <w:t>Đơn vị</w:t>
            </w:r>
          </w:p>
        </w:tc>
        <w:tc>
          <w:tcPr>
            <w:tcW w:w="3544" w:type="dxa"/>
          </w:tcPr>
          <w:p w:rsidR="00DB3902" w:rsidRPr="00F61DB5" w:rsidRDefault="00DB3902" w:rsidP="00AA05C5">
            <w:pPr>
              <w:ind w:left="-108" w:right="-108"/>
              <w:jc w:val="center"/>
              <w:rPr>
                <w:rFonts w:asciiTheme="majorHAnsi" w:hAnsiTheme="majorHAnsi" w:cstheme="majorHAnsi"/>
                <w:b/>
                <w:sz w:val="24"/>
                <w:szCs w:val="24"/>
              </w:rPr>
            </w:pPr>
            <w:r w:rsidRPr="00F61DB5">
              <w:rPr>
                <w:rFonts w:asciiTheme="majorHAnsi" w:hAnsiTheme="majorHAnsi" w:cstheme="majorHAnsi"/>
                <w:b/>
                <w:sz w:val="24"/>
                <w:szCs w:val="24"/>
              </w:rPr>
              <w:t>Tiêu chuẩn, quy chuẩn kỹ thuật</w:t>
            </w:r>
          </w:p>
        </w:tc>
        <w:tc>
          <w:tcPr>
            <w:tcW w:w="1985" w:type="dxa"/>
          </w:tcPr>
          <w:p w:rsidR="00DB3902" w:rsidRPr="00F61DB5" w:rsidRDefault="00DB3902" w:rsidP="00AA05C5">
            <w:pPr>
              <w:ind w:left="-108" w:right="-108"/>
              <w:jc w:val="center"/>
              <w:rPr>
                <w:rFonts w:asciiTheme="majorHAnsi" w:hAnsiTheme="majorHAnsi" w:cstheme="majorHAnsi"/>
                <w:b/>
                <w:sz w:val="24"/>
                <w:szCs w:val="24"/>
              </w:rPr>
            </w:pPr>
            <w:r w:rsidRPr="00F61DB5">
              <w:rPr>
                <w:rFonts w:asciiTheme="majorHAnsi" w:hAnsiTheme="majorHAnsi" w:cstheme="majorHAnsi"/>
                <w:b/>
                <w:sz w:val="24"/>
                <w:szCs w:val="24"/>
              </w:rPr>
              <w:t>Giá bán</w:t>
            </w:r>
          </w:p>
        </w:tc>
      </w:tr>
      <w:tr w:rsidR="00DB3902" w:rsidRPr="00F61DB5" w:rsidTr="00AA05C5">
        <w:tc>
          <w:tcPr>
            <w:tcW w:w="709" w:type="dxa"/>
          </w:tcPr>
          <w:p w:rsidR="00DB3902" w:rsidRPr="00F61DB5" w:rsidRDefault="00DB3902" w:rsidP="00AA05C5">
            <w:pPr>
              <w:jc w:val="center"/>
              <w:rPr>
                <w:rFonts w:asciiTheme="majorHAnsi" w:hAnsiTheme="majorHAnsi" w:cstheme="majorHAnsi"/>
                <w:sz w:val="24"/>
                <w:szCs w:val="24"/>
              </w:rPr>
            </w:pPr>
            <w:r w:rsidRPr="00F61DB5">
              <w:rPr>
                <w:rFonts w:asciiTheme="majorHAnsi" w:hAnsiTheme="majorHAnsi" w:cstheme="majorHAnsi"/>
                <w:sz w:val="24"/>
                <w:szCs w:val="24"/>
              </w:rPr>
              <w:t>1</w:t>
            </w:r>
          </w:p>
        </w:tc>
        <w:tc>
          <w:tcPr>
            <w:tcW w:w="2410" w:type="dxa"/>
          </w:tcPr>
          <w:p w:rsidR="00DB3902" w:rsidRPr="00F61DB5" w:rsidRDefault="00DB3902" w:rsidP="00DB3902">
            <w:pPr>
              <w:rPr>
                <w:rFonts w:asciiTheme="majorHAnsi" w:hAnsiTheme="majorHAnsi" w:cstheme="majorHAnsi"/>
                <w:sz w:val="24"/>
                <w:szCs w:val="24"/>
              </w:rPr>
            </w:pPr>
            <w:r w:rsidRPr="00F61DB5">
              <w:rPr>
                <w:rFonts w:asciiTheme="majorHAnsi" w:hAnsiTheme="majorHAnsi" w:cstheme="majorHAnsi"/>
                <w:sz w:val="24"/>
                <w:szCs w:val="24"/>
              </w:rPr>
              <w:t>Cát thô</w:t>
            </w:r>
          </w:p>
        </w:tc>
        <w:tc>
          <w:tcPr>
            <w:tcW w:w="850" w:type="dxa"/>
          </w:tcPr>
          <w:p w:rsidR="00DB3902" w:rsidRPr="00F61DB5" w:rsidRDefault="00DB3902" w:rsidP="00AA05C5">
            <w:pPr>
              <w:jc w:val="center"/>
              <w:rPr>
                <w:rFonts w:asciiTheme="majorHAnsi" w:hAnsiTheme="majorHAnsi" w:cstheme="majorHAnsi"/>
                <w:sz w:val="24"/>
                <w:szCs w:val="24"/>
              </w:rPr>
            </w:pPr>
            <w:r w:rsidRPr="00F61DB5">
              <w:rPr>
                <w:rFonts w:asciiTheme="majorHAnsi" w:hAnsiTheme="majorHAnsi" w:cstheme="majorHAnsi"/>
                <w:sz w:val="24"/>
                <w:szCs w:val="24"/>
              </w:rPr>
              <w:t>m</w:t>
            </w:r>
            <w:r w:rsidRPr="00F61DB5">
              <w:rPr>
                <w:rFonts w:asciiTheme="majorHAnsi" w:hAnsiTheme="majorHAnsi" w:cstheme="majorHAnsi"/>
                <w:sz w:val="24"/>
                <w:szCs w:val="24"/>
                <w:vertAlign w:val="superscript"/>
              </w:rPr>
              <w:t>3</w:t>
            </w:r>
          </w:p>
        </w:tc>
        <w:tc>
          <w:tcPr>
            <w:tcW w:w="3544" w:type="dxa"/>
          </w:tcPr>
          <w:p w:rsidR="00DB3902" w:rsidRPr="00F61DB5" w:rsidRDefault="00DB3902" w:rsidP="006C7AEA">
            <w:pPr>
              <w:ind w:left="-108" w:right="-108"/>
              <w:jc w:val="center"/>
              <w:rPr>
                <w:rFonts w:asciiTheme="majorHAnsi" w:hAnsiTheme="majorHAnsi" w:cstheme="majorHAnsi"/>
                <w:spacing w:val="-8"/>
                <w:sz w:val="24"/>
                <w:szCs w:val="24"/>
              </w:rPr>
            </w:pPr>
            <w:r w:rsidRPr="00F61DB5">
              <w:rPr>
                <w:rFonts w:asciiTheme="majorHAnsi" w:hAnsiTheme="majorHAnsi" w:cstheme="majorHAnsi"/>
                <w:spacing w:val="-8"/>
                <w:sz w:val="24"/>
                <w:szCs w:val="24"/>
              </w:rPr>
              <w:t>QCVN 16:201</w:t>
            </w:r>
            <w:r w:rsidR="006C7AEA" w:rsidRPr="00F61DB5">
              <w:rPr>
                <w:rFonts w:asciiTheme="majorHAnsi" w:hAnsiTheme="majorHAnsi" w:cstheme="majorHAnsi"/>
                <w:spacing w:val="-8"/>
                <w:sz w:val="24"/>
                <w:szCs w:val="24"/>
              </w:rPr>
              <w:t>9</w:t>
            </w:r>
            <w:r w:rsidRPr="00F61DB5">
              <w:rPr>
                <w:rFonts w:asciiTheme="majorHAnsi" w:hAnsiTheme="majorHAnsi" w:cstheme="majorHAnsi"/>
                <w:spacing w:val="-8"/>
                <w:sz w:val="24"/>
                <w:szCs w:val="24"/>
              </w:rPr>
              <w:t>/BXD</w:t>
            </w:r>
          </w:p>
        </w:tc>
        <w:tc>
          <w:tcPr>
            <w:tcW w:w="1985" w:type="dxa"/>
            <w:vAlign w:val="center"/>
          </w:tcPr>
          <w:p w:rsidR="00DB3902" w:rsidRPr="00F61DB5" w:rsidRDefault="00DB3902" w:rsidP="00AA05C5">
            <w:pPr>
              <w:jc w:val="center"/>
              <w:rPr>
                <w:rFonts w:asciiTheme="majorHAnsi" w:hAnsiTheme="majorHAnsi" w:cstheme="majorHAnsi"/>
                <w:sz w:val="24"/>
                <w:szCs w:val="24"/>
              </w:rPr>
            </w:pPr>
            <w:r w:rsidRPr="00F61DB5">
              <w:rPr>
                <w:rFonts w:asciiTheme="majorHAnsi" w:hAnsiTheme="majorHAnsi" w:cstheme="majorHAnsi"/>
                <w:sz w:val="24"/>
                <w:szCs w:val="24"/>
              </w:rPr>
              <w:t>220.000</w:t>
            </w:r>
          </w:p>
        </w:tc>
      </w:tr>
      <w:tr w:rsidR="00DB3902" w:rsidRPr="00F61DB5" w:rsidTr="00AA05C5">
        <w:tc>
          <w:tcPr>
            <w:tcW w:w="709" w:type="dxa"/>
          </w:tcPr>
          <w:p w:rsidR="00DB3902" w:rsidRPr="00F61DB5" w:rsidRDefault="00DB3902" w:rsidP="00AA05C5">
            <w:pPr>
              <w:jc w:val="center"/>
              <w:rPr>
                <w:rFonts w:asciiTheme="majorHAnsi" w:hAnsiTheme="majorHAnsi" w:cstheme="majorHAnsi"/>
                <w:sz w:val="24"/>
                <w:szCs w:val="24"/>
              </w:rPr>
            </w:pPr>
            <w:r w:rsidRPr="00F61DB5">
              <w:rPr>
                <w:rFonts w:asciiTheme="majorHAnsi" w:hAnsiTheme="majorHAnsi" w:cstheme="majorHAnsi"/>
                <w:sz w:val="24"/>
                <w:szCs w:val="24"/>
              </w:rPr>
              <w:t>2</w:t>
            </w:r>
          </w:p>
        </w:tc>
        <w:tc>
          <w:tcPr>
            <w:tcW w:w="2410" w:type="dxa"/>
          </w:tcPr>
          <w:p w:rsidR="00DB3902" w:rsidRPr="00F61DB5" w:rsidRDefault="00DB3902" w:rsidP="00AA05C5">
            <w:pPr>
              <w:rPr>
                <w:rFonts w:asciiTheme="majorHAnsi" w:hAnsiTheme="majorHAnsi" w:cstheme="majorHAnsi"/>
                <w:sz w:val="24"/>
                <w:szCs w:val="24"/>
              </w:rPr>
            </w:pPr>
            <w:r w:rsidRPr="00F61DB5">
              <w:rPr>
                <w:rFonts w:asciiTheme="majorHAnsi" w:hAnsiTheme="majorHAnsi" w:cstheme="majorHAnsi"/>
                <w:sz w:val="24"/>
                <w:szCs w:val="24"/>
              </w:rPr>
              <w:t>Sỏi</w:t>
            </w:r>
          </w:p>
        </w:tc>
        <w:tc>
          <w:tcPr>
            <w:tcW w:w="850" w:type="dxa"/>
          </w:tcPr>
          <w:p w:rsidR="00DB3902" w:rsidRPr="00F61DB5" w:rsidRDefault="00DB3902" w:rsidP="00AA05C5">
            <w:pPr>
              <w:jc w:val="center"/>
              <w:rPr>
                <w:rFonts w:asciiTheme="majorHAnsi" w:hAnsiTheme="majorHAnsi" w:cstheme="majorHAnsi"/>
                <w:sz w:val="24"/>
                <w:szCs w:val="24"/>
              </w:rPr>
            </w:pPr>
            <w:r w:rsidRPr="00F61DB5">
              <w:rPr>
                <w:rFonts w:asciiTheme="majorHAnsi" w:hAnsiTheme="majorHAnsi" w:cstheme="majorHAnsi"/>
                <w:sz w:val="24"/>
                <w:szCs w:val="24"/>
              </w:rPr>
              <w:t>m</w:t>
            </w:r>
            <w:r w:rsidRPr="00F61DB5">
              <w:rPr>
                <w:rFonts w:asciiTheme="majorHAnsi" w:hAnsiTheme="majorHAnsi" w:cstheme="majorHAnsi"/>
                <w:sz w:val="24"/>
                <w:szCs w:val="24"/>
                <w:vertAlign w:val="superscript"/>
              </w:rPr>
              <w:t>3</w:t>
            </w:r>
          </w:p>
        </w:tc>
        <w:tc>
          <w:tcPr>
            <w:tcW w:w="3544" w:type="dxa"/>
          </w:tcPr>
          <w:p w:rsidR="00DB3902" w:rsidRPr="00F61DB5" w:rsidRDefault="00DB3902" w:rsidP="00AA05C5">
            <w:pPr>
              <w:ind w:left="-108" w:right="-108"/>
              <w:jc w:val="center"/>
              <w:rPr>
                <w:rFonts w:asciiTheme="majorHAnsi" w:hAnsiTheme="majorHAnsi" w:cstheme="majorHAnsi"/>
                <w:spacing w:val="-8"/>
                <w:sz w:val="24"/>
                <w:szCs w:val="24"/>
              </w:rPr>
            </w:pPr>
          </w:p>
        </w:tc>
        <w:tc>
          <w:tcPr>
            <w:tcW w:w="1985" w:type="dxa"/>
            <w:vAlign w:val="center"/>
          </w:tcPr>
          <w:p w:rsidR="00DB3902" w:rsidRPr="00F61DB5" w:rsidRDefault="00DB3902" w:rsidP="00DD65B4">
            <w:pPr>
              <w:jc w:val="center"/>
              <w:rPr>
                <w:rFonts w:asciiTheme="majorHAnsi" w:hAnsiTheme="majorHAnsi" w:cstheme="majorHAnsi"/>
                <w:sz w:val="24"/>
                <w:szCs w:val="24"/>
              </w:rPr>
            </w:pPr>
            <w:r w:rsidRPr="00F61DB5">
              <w:rPr>
                <w:rFonts w:asciiTheme="majorHAnsi" w:hAnsiTheme="majorHAnsi" w:cstheme="majorHAnsi"/>
                <w:sz w:val="24"/>
                <w:szCs w:val="24"/>
              </w:rPr>
              <w:t>2</w:t>
            </w:r>
            <w:r w:rsidR="00DD65B4" w:rsidRPr="00F61DB5">
              <w:rPr>
                <w:rFonts w:asciiTheme="majorHAnsi" w:hAnsiTheme="majorHAnsi" w:cstheme="majorHAnsi"/>
                <w:sz w:val="24"/>
                <w:szCs w:val="24"/>
              </w:rPr>
              <w:t>2</w:t>
            </w:r>
            <w:r w:rsidRPr="00F61DB5">
              <w:rPr>
                <w:rFonts w:asciiTheme="majorHAnsi" w:hAnsiTheme="majorHAnsi" w:cstheme="majorHAnsi"/>
                <w:sz w:val="24"/>
                <w:szCs w:val="24"/>
              </w:rPr>
              <w:t>0.000</w:t>
            </w:r>
          </w:p>
        </w:tc>
      </w:tr>
    </w:tbl>
    <w:p w:rsidR="00DB3902" w:rsidRPr="00F61DB5" w:rsidRDefault="00DB3902" w:rsidP="00DB3902">
      <w:pPr>
        <w:ind w:firstLine="567"/>
        <w:jc w:val="both"/>
        <w:rPr>
          <w:rFonts w:asciiTheme="majorHAnsi" w:hAnsiTheme="majorHAnsi" w:cstheme="majorHAnsi"/>
          <w:i/>
          <w:sz w:val="24"/>
          <w:szCs w:val="24"/>
        </w:rPr>
      </w:pPr>
      <w:r w:rsidRPr="00F61DB5">
        <w:rPr>
          <w:rFonts w:asciiTheme="majorHAnsi" w:hAnsiTheme="majorHAnsi" w:cstheme="majorHAnsi"/>
          <w:i/>
          <w:sz w:val="24"/>
          <w:szCs w:val="24"/>
        </w:rPr>
        <w:t>Giá bán đã bao gồm chi phí bốc, xúc lên phương tiện vận chuyển.</w:t>
      </w:r>
    </w:p>
    <w:p w:rsidR="00DD65B4" w:rsidRPr="00F61DB5" w:rsidRDefault="00DD65B4" w:rsidP="00DD65B4">
      <w:pPr>
        <w:jc w:val="both"/>
        <w:rPr>
          <w:rFonts w:asciiTheme="majorHAnsi" w:hAnsiTheme="majorHAnsi" w:cstheme="majorHAnsi"/>
          <w:b/>
          <w:sz w:val="25"/>
          <w:szCs w:val="25"/>
        </w:rPr>
      </w:pPr>
      <w:r w:rsidRPr="00F61DB5">
        <w:rPr>
          <w:rFonts w:asciiTheme="majorHAnsi" w:hAnsiTheme="majorHAnsi" w:cstheme="majorHAnsi"/>
          <w:b/>
          <w:sz w:val="25"/>
          <w:szCs w:val="25"/>
        </w:rPr>
        <w:t>2.5. Cơ sở sản xuất Tuấn Hường</w:t>
      </w:r>
    </w:p>
    <w:p w:rsidR="00DD65B4" w:rsidRPr="00F61DB5" w:rsidRDefault="00DD65B4" w:rsidP="00DD65B4">
      <w:pPr>
        <w:jc w:val="both"/>
        <w:rPr>
          <w:rFonts w:asciiTheme="majorHAnsi" w:hAnsiTheme="majorHAnsi" w:cstheme="majorHAnsi"/>
          <w:sz w:val="25"/>
          <w:szCs w:val="25"/>
          <w:lang w:val="nl-NL"/>
        </w:rPr>
      </w:pPr>
      <w:r w:rsidRPr="00F61DB5">
        <w:rPr>
          <w:rFonts w:asciiTheme="majorHAnsi" w:hAnsiTheme="majorHAnsi" w:cstheme="majorHAnsi"/>
          <w:sz w:val="25"/>
          <w:szCs w:val="25"/>
          <w:lang w:val="nl-NL"/>
        </w:rPr>
        <w:t>Địa chỉ: tổ 6 thị trấn Yên Bình, huyện Yên Bình</w:t>
      </w:r>
    </w:p>
    <w:p w:rsidR="00DD65B4" w:rsidRPr="00F61DB5" w:rsidRDefault="00DD65B4" w:rsidP="00DD65B4">
      <w:pPr>
        <w:rPr>
          <w:rFonts w:asciiTheme="majorHAnsi" w:hAnsiTheme="majorHAnsi" w:cstheme="majorHAnsi"/>
          <w:sz w:val="25"/>
          <w:szCs w:val="25"/>
        </w:rPr>
      </w:pPr>
      <w:r w:rsidRPr="00F61DB5">
        <w:rPr>
          <w:rFonts w:asciiTheme="majorHAnsi" w:hAnsiTheme="majorHAnsi" w:cstheme="majorHAnsi"/>
          <w:sz w:val="25"/>
          <w:szCs w:val="25"/>
          <w:lang w:val="vi-VN"/>
        </w:rPr>
        <w:tab/>
      </w:r>
      <w:r w:rsidRPr="00F61DB5">
        <w:rPr>
          <w:rFonts w:asciiTheme="majorHAnsi" w:hAnsiTheme="majorHAnsi" w:cstheme="majorHAnsi"/>
          <w:sz w:val="25"/>
          <w:szCs w:val="25"/>
          <w:lang w:val="vi-VN"/>
        </w:rPr>
        <w:tab/>
      </w:r>
      <w:r w:rsidRPr="00F61DB5">
        <w:rPr>
          <w:rFonts w:asciiTheme="majorHAnsi" w:hAnsiTheme="majorHAnsi" w:cstheme="majorHAnsi"/>
          <w:sz w:val="25"/>
          <w:szCs w:val="25"/>
          <w:lang w:val="vi-VN"/>
        </w:rPr>
        <w:tab/>
      </w:r>
      <w:r w:rsidRPr="00F61DB5">
        <w:rPr>
          <w:rFonts w:asciiTheme="majorHAnsi" w:hAnsiTheme="majorHAnsi" w:cstheme="majorHAnsi"/>
          <w:sz w:val="25"/>
          <w:szCs w:val="25"/>
          <w:lang w:val="vi-VN"/>
        </w:rPr>
        <w:tab/>
      </w:r>
      <w:r w:rsidRPr="00F61DB5">
        <w:rPr>
          <w:rFonts w:asciiTheme="majorHAnsi" w:hAnsiTheme="majorHAnsi" w:cstheme="majorHAnsi"/>
          <w:sz w:val="25"/>
          <w:szCs w:val="25"/>
          <w:lang w:val="vi-VN"/>
        </w:rPr>
        <w:tab/>
      </w:r>
      <w:r w:rsidRPr="00F61DB5">
        <w:rPr>
          <w:rFonts w:asciiTheme="majorHAnsi" w:hAnsiTheme="majorHAnsi" w:cstheme="majorHAnsi"/>
          <w:sz w:val="25"/>
          <w:szCs w:val="25"/>
          <w:lang w:val="vi-VN"/>
        </w:rPr>
        <w:tab/>
      </w:r>
      <w:r w:rsidRPr="00F61DB5">
        <w:rPr>
          <w:rFonts w:asciiTheme="majorHAnsi" w:hAnsiTheme="majorHAnsi" w:cstheme="majorHAnsi"/>
          <w:sz w:val="25"/>
          <w:szCs w:val="25"/>
          <w:lang w:val="vi-VN"/>
        </w:rPr>
        <w:tab/>
      </w:r>
      <w:r w:rsidRPr="00F61DB5">
        <w:rPr>
          <w:rFonts w:asciiTheme="majorHAnsi" w:hAnsiTheme="majorHAnsi" w:cstheme="majorHAnsi"/>
          <w:sz w:val="25"/>
          <w:szCs w:val="25"/>
          <w:lang w:val="vi-VN"/>
        </w:rPr>
        <w:tab/>
      </w:r>
      <w:r w:rsidRPr="00F61DB5">
        <w:rPr>
          <w:rFonts w:asciiTheme="majorHAnsi" w:hAnsiTheme="majorHAnsi" w:cstheme="majorHAnsi"/>
          <w:sz w:val="25"/>
          <w:szCs w:val="25"/>
          <w:lang w:val="vi-VN"/>
        </w:rPr>
        <w:tab/>
      </w:r>
      <w:r w:rsidRPr="00F61DB5">
        <w:rPr>
          <w:rFonts w:asciiTheme="majorHAnsi" w:hAnsiTheme="majorHAnsi" w:cstheme="majorHAnsi"/>
          <w:sz w:val="25"/>
          <w:szCs w:val="25"/>
        </w:rPr>
        <w:t xml:space="preserve">              ĐVT: đồng VN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850"/>
        <w:gridCol w:w="1560"/>
        <w:gridCol w:w="1275"/>
        <w:gridCol w:w="1418"/>
      </w:tblGrid>
      <w:tr w:rsidR="00110708" w:rsidRPr="00F61DB5" w:rsidTr="009D0004">
        <w:tc>
          <w:tcPr>
            <w:tcW w:w="709" w:type="dxa"/>
          </w:tcPr>
          <w:p w:rsidR="00110708" w:rsidRPr="00F61DB5" w:rsidRDefault="00110708" w:rsidP="00DD65B4">
            <w:pPr>
              <w:jc w:val="center"/>
              <w:rPr>
                <w:rFonts w:asciiTheme="majorHAnsi" w:hAnsiTheme="majorHAnsi" w:cstheme="majorHAnsi"/>
                <w:b/>
                <w:sz w:val="22"/>
                <w:szCs w:val="22"/>
              </w:rPr>
            </w:pPr>
            <w:r w:rsidRPr="00F61DB5">
              <w:rPr>
                <w:rFonts w:asciiTheme="majorHAnsi" w:hAnsiTheme="majorHAnsi" w:cstheme="majorHAnsi"/>
                <w:b/>
                <w:sz w:val="22"/>
                <w:szCs w:val="22"/>
              </w:rPr>
              <w:t>TT</w:t>
            </w:r>
          </w:p>
        </w:tc>
        <w:tc>
          <w:tcPr>
            <w:tcW w:w="3969" w:type="dxa"/>
          </w:tcPr>
          <w:p w:rsidR="00110708" w:rsidRPr="00F61DB5" w:rsidRDefault="00110708" w:rsidP="00DD65B4">
            <w:pPr>
              <w:jc w:val="center"/>
              <w:rPr>
                <w:rFonts w:asciiTheme="majorHAnsi" w:hAnsiTheme="majorHAnsi" w:cstheme="majorHAnsi"/>
                <w:b/>
                <w:sz w:val="22"/>
                <w:szCs w:val="22"/>
              </w:rPr>
            </w:pPr>
            <w:r w:rsidRPr="00F61DB5">
              <w:rPr>
                <w:rFonts w:asciiTheme="majorHAnsi" w:hAnsiTheme="majorHAnsi" w:cstheme="majorHAnsi"/>
                <w:b/>
                <w:sz w:val="22"/>
                <w:szCs w:val="22"/>
              </w:rPr>
              <w:t>Loại vật liệu</w:t>
            </w:r>
          </w:p>
        </w:tc>
        <w:tc>
          <w:tcPr>
            <w:tcW w:w="850" w:type="dxa"/>
          </w:tcPr>
          <w:p w:rsidR="00C10D72" w:rsidRPr="00F61DB5" w:rsidRDefault="00110708" w:rsidP="00DD65B4">
            <w:pPr>
              <w:ind w:left="-108" w:right="-108"/>
              <w:jc w:val="center"/>
              <w:rPr>
                <w:rFonts w:asciiTheme="majorHAnsi" w:hAnsiTheme="majorHAnsi" w:cstheme="majorHAnsi"/>
                <w:b/>
                <w:sz w:val="22"/>
                <w:szCs w:val="22"/>
              </w:rPr>
            </w:pPr>
            <w:r w:rsidRPr="00F61DB5">
              <w:rPr>
                <w:rFonts w:asciiTheme="majorHAnsi" w:hAnsiTheme="majorHAnsi" w:cstheme="majorHAnsi"/>
                <w:b/>
                <w:sz w:val="22"/>
                <w:szCs w:val="22"/>
              </w:rPr>
              <w:t>Đơn</w:t>
            </w:r>
          </w:p>
          <w:p w:rsidR="00110708" w:rsidRPr="00F61DB5" w:rsidRDefault="00110708" w:rsidP="00DD65B4">
            <w:pPr>
              <w:ind w:left="-108" w:right="-108"/>
              <w:jc w:val="center"/>
              <w:rPr>
                <w:rFonts w:asciiTheme="majorHAnsi" w:hAnsiTheme="majorHAnsi" w:cstheme="majorHAnsi"/>
                <w:b/>
                <w:sz w:val="22"/>
                <w:szCs w:val="22"/>
              </w:rPr>
            </w:pPr>
            <w:r w:rsidRPr="00F61DB5">
              <w:rPr>
                <w:rFonts w:asciiTheme="majorHAnsi" w:hAnsiTheme="majorHAnsi" w:cstheme="majorHAnsi"/>
                <w:b/>
                <w:sz w:val="22"/>
                <w:szCs w:val="22"/>
              </w:rPr>
              <w:t xml:space="preserve"> vị</w:t>
            </w:r>
          </w:p>
        </w:tc>
        <w:tc>
          <w:tcPr>
            <w:tcW w:w="1560" w:type="dxa"/>
          </w:tcPr>
          <w:p w:rsidR="00110708" w:rsidRPr="00F61DB5" w:rsidRDefault="00C10D72" w:rsidP="00DD65B4">
            <w:pPr>
              <w:ind w:left="-108" w:right="-108"/>
              <w:jc w:val="center"/>
              <w:rPr>
                <w:rFonts w:asciiTheme="majorHAnsi" w:hAnsiTheme="majorHAnsi" w:cstheme="majorHAnsi"/>
                <w:b/>
                <w:spacing w:val="-6"/>
                <w:sz w:val="22"/>
                <w:szCs w:val="22"/>
              </w:rPr>
            </w:pPr>
            <w:r w:rsidRPr="00F61DB5">
              <w:rPr>
                <w:rFonts w:asciiTheme="majorHAnsi" w:hAnsiTheme="majorHAnsi" w:cstheme="majorHAnsi"/>
                <w:b/>
                <w:spacing w:val="-6"/>
                <w:sz w:val="22"/>
                <w:szCs w:val="22"/>
              </w:rPr>
              <w:t>Tiêu chuẩn,</w:t>
            </w:r>
            <w:r w:rsidR="00110708" w:rsidRPr="00F61DB5">
              <w:rPr>
                <w:rFonts w:asciiTheme="majorHAnsi" w:hAnsiTheme="majorHAnsi" w:cstheme="majorHAnsi"/>
                <w:b/>
                <w:spacing w:val="-6"/>
                <w:sz w:val="22"/>
                <w:szCs w:val="22"/>
              </w:rPr>
              <w:t>quy chuẩn kỹ thuật</w:t>
            </w:r>
          </w:p>
        </w:tc>
        <w:tc>
          <w:tcPr>
            <w:tcW w:w="1275" w:type="dxa"/>
          </w:tcPr>
          <w:p w:rsidR="00110708" w:rsidRPr="00F61DB5" w:rsidRDefault="00110708" w:rsidP="00DD65B4">
            <w:pPr>
              <w:ind w:left="-108" w:right="-108"/>
              <w:jc w:val="center"/>
              <w:rPr>
                <w:rFonts w:asciiTheme="majorHAnsi" w:hAnsiTheme="majorHAnsi" w:cstheme="majorHAnsi"/>
                <w:b/>
                <w:sz w:val="22"/>
                <w:szCs w:val="22"/>
              </w:rPr>
            </w:pPr>
            <w:r w:rsidRPr="00F61DB5">
              <w:rPr>
                <w:rFonts w:asciiTheme="majorHAnsi" w:hAnsiTheme="majorHAnsi" w:cstheme="majorHAnsi"/>
                <w:b/>
                <w:sz w:val="22"/>
                <w:szCs w:val="22"/>
              </w:rPr>
              <w:t>Giá bán</w:t>
            </w:r>
          </w:p>
        </w:tc>
        <w:tc>
          <w:tcPr>
            <w:tcW w:w="1418" w:type="dxa"/>
          </w:tcPr>
          <w:p w:rsidR="00110708" w:rsidRPr="00F61DB5" w:rsidRDefault="00110708" w:rsidP="00DD65B4">
            <w:pPr>
              <w:ind w:left="-108" w:right="-108"/>
              <w:jc w:val="center"/>
              <w:rPr>
                <w:rFonts w:asciiTheme="majorHAnsi" w:hAnsiTheme="majorHAnsi" w:cstheme="majorHAnsi"/>
                <w:b/>
                <w:sz w:val="22"/>
                <w:szCs w:val="22"/>
              </w:rPr>
            </w:pPr>
            <w:r w:rsidRPr="00F61DB5">
              <w:rPr>
                <w:rFonts w:asciiTheme="majorHAnsi" w:hAnsiTheme="majorHAnsi" w:cstheme="majorHAnsi"/>
                <w:b/>
                <w:sz w:val="22"/>
                <w:szCs w:val="22"/>
              </w:rPr>
              <w:t>Ghi chú</w:t>
            </w:r>
          </w:p>
        </w:tc>
      </w:tr>
      <w:tr w:rsidR="00110708" w:rsidRPr="00F61DB5" w:rsidTr="009D0004">
        <w:tc>
          <w:tcPr>
            <w:tcW w:w="709" w:type="dxa"/>
          </w:tcPr>
          <w:p w:rsidR="00110708" w:rsidRPr="00F61DB5" w:rsidRDefault="00110708" w:rsidP="00CA4548">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3969" w:type="dxa"/>
            <w:vAlign w:val="center"/>
          </w:tcPr>
          <w:p w:rsidR="008C3F7E" w:rsidRDefault="00110708" w:rsidP="00C10D72">
            <w:pPr>
              <w:ind w:right="-108"/>
              <w:rPr>
                <w:rFonts w:asciiTheme="majorHAnsi" w:hAnsiTheme="majorHAnsi" w:cstheme="majorHAnsi"/>
                <w:spacing w:val="-4"/>
                <w:sz w:val="22"/>
                <w:szCs w:val="22"/>
              </w:rPr>
            </w:pPr>
            <w:r w:rsidRPr="00F61DB5">
              <w:rPr>
                <w:rFonts w:asciiTheme="majorHAnsi" w:hAnsiTheme="majorHAnsi" w:cstheme="majorHAnsi"/>
                <w:spacing w:val="-4"/>
                <w:sz w:val="22"/>
                <w:szCs w:val="22"/>
              </w:rPr>
              <w:t>Cửa trượt 2 cánh. Nhôm Xingfa hệ 93, sơn tĩnh điện, kính an toàn 10,38mm mầu trắng; phụ kiện kim</w:t>
            </w:r>
            <w:r w:rsidR="00B26EBC" w:rsidRPr="00F61DB5">
              <w:rPr>
                <w:rFonts w:asciiTheme="majorHAnsi" w:hAnsiTheme="majorHAnsi" w:cstheme="majorHAnsi"/>
                <w:spacing w:val="-4"/>
                <w:sz w:val="22"/>
                <w:szCs w:val="22"/>
              </w:rPr>
              <w:t xml:space="preserve"> </w:t>
            </w:r>
            <w:r w:rsidRPr="00F61DB5">
              <w:rPr>
                <w:rFonts w:asciiTheme="majorHAnsi" w:hAnsiTheme="majorHAnsi" w:cstheme="majorHAnsi"/>
                <w:spacing w:val="-4"/>
                <w:sz w:val="22"/>
                <w:szCs w:val="22"/>
              </w:rPr>
              <w:t>long, bánh xe đôi, thanh</w:t>
            </w:r>
          </w:p>
          <w:p w:rsidR="00110708" w:rsidRPr="00F61DB5" w:rsidRDefault="00110708" w:rsidP="00C10D72">
            <w:pPr>
              <w:ind w:right="-108"/>
              <w:rPr>
                <w:rFonts w:asciiTheme="majorHAnsi" w:hAnsiTheme="majorHAnsi" w:cstheme="majorHAnsi"/>
                <w:spacing w:val="-4"/>
                <w:sz w:val="22"/>
                <w:szCs w:val="22"/>
              </w:rPr>
            </w:pPr>
            <w:r w:rsidRPr="00F61DB5">
              <w:rPr>
                <w:rFonts w:asciiTheme="majorHAnsi" w:hAnsiTheme="majorHAnsi" w:cstheme="majorHAnsi"/>
                <w:spacing w:val="-4"/>
                <w:sz w:val="22"/>
                <w:szCs w:val="22"/>
              </w:rPr>
              <w:t>chuyển động</w:t>
            </w:r>
          </w:p>
        </w:tc>
        <w:tc>
          <w:tcPr>
            <w:tcW w:w="850" w:type="dxa"/>
            <w:vAlign w:val="center"/>
          </w:tcPr>
          <w:p w:rsidR="00110708" w:rsidRPr="00F61DB5" w:rsidRDefault="00110708" w:rsidP="00C10D72">
            <w:pPr>
              <w:ind w:left="-108" w:right="-108"/>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2</w:t>
            </w:r>
          </w:p>
        </w:tc>
        <w:tc>
          <w:tcPr>
            <w:tcW w:w="1560" w:type="dxa"/>
          </w:tcPr>
          <w:p w:rsidR="00110708" w:rsidRPr="00F61DB5" w:rsidRDefault="00110708" w:rsidP="00DD65B4">
            <w:pPr>
              <w:ind w:left="-108" w:right="-108"/>
              <w:jc w:val="center"/>
              <w:rPr>
                <w:rFonts w:asciiTheme="majorHAnsi" w:hAnsiTheme="majorHAnsi" w:cstheme="majorHAnsi"/>
                <w:spacing w:val="-8"/>
                <w:sz w:val="22"/>
                <w:szCs w:val="22"/>
              </w:rPr>
            </w:pPr>
          </w:p>
        </w:tc>
        <w:tc>
          <w:tcPr>
            <w:tcW w:w="1275" w:type="dxa"/>
            <w:vAlign w:val="center"/>
          </w:tcPr>
          <w:p w:rsidR="00110708" w:rsidRPr="00F61DB5" w:rsidRDefault="00110708">
            <w:pPr>
              <w:jc w:val="center"/>
              <w:rPr>
                <w:rFonts w:asciiTheme="majorHAnsi" w:hAnsiTheme="majorHAnsi" w:cstheme="majorHAnsi"/>
                <w:sz w:val="22"/>
                <w:szCs w:val="22"/>
              </w:rPr>
            </w:pPr>
            <w:r w:rsidRPr="00F61DB5">
              <w:rPr>
                <w:rFonts w:asciiTheme="majorHAnsi" w:hAnsiTheme="majorHAnsi" w:cstheme="majorHAnsi"/>
                <w:sz w:val="22"/>
                <w:szCs w:val="22"/>
              </w:rPr>
              <w:t xml:space="preserve">1.620.000 </w:t>
            </w:r>
          </w:p>
        </w:tc>
        <w:tc>
          <w:tcPr>
            <w:tcW w:w="1418" w:type="dxa"/>
            <w:vAlign w:val="center"/>
          </w:tcPr>
          <w:p w:rsidR="00C10D72" w:rsidRPr="00F61DB5" w:rsidRDefault="00110708" w:rsidP="00C10D72">
            <w:pPr>
              <w:ind w:left="-108" w:right="-108"/>
              <w:jc w:val="center"/>
              <w:rPr>
                <w:rFonts w:asciiTheme="majorHAnsi" w:hAnsiTheme="majorHAnsi" w:cstheme="majorHAnsi"/>
                <w:spacing w:val="-4"/>
                <w:sz w:val="22"/>
                <w:szCs w:val="22"/>
              </w:rPr>
            </w:pPr>
            <w:r w:rsidRPr="00F61DB5">
              <w:rPr>
                <w:rFonts w:asciiTheme="majorHAnsi" w:hAnsiTheme="majorHAnsi" w:cstheme="majorHAnsi"/>
                <w:spacing w:val="-4"/>
                <w:sz w:val="22"/>
                <w:szCs w:val="22"/>
              </w:rPr>
              <w:t>Phụ kiện Kim long nhập</w:t>
            </w:r>
          </w:p>
          <w:p w:rsidR="00110708" w:rsidRPr="00F61DB5" w:rsidRDefault="00110708" w:rsidP="00B26EBC">
            <w:pPr>
              <w:ind w:left="-108" w:right="-108"/>
              <w:jc w:val="center"/>
              <w:rPr>
                <w:rFonts w:asciiTheme="majorHAnsi" w:hAnsiTheme="majorHAnsi" w:cstheme="majorHAnsi"/>
                <w:spacing w:val="-4"/>
                <w:sz w:val="22"/>
                <w:szCs w:val="22"/>
              </w:rPr>
            </w:pPr>
            <w:r w:rsidRPr="00F61DB5">
              <w:rPr>
                <w:rFonts w:asciiTheme="majorHAnsi" w:hAnsiTheme="majorHAnsi" w:cstheme="majorHAnsi"/>
                <w:spacing w:val="-4"/>
                <w:sz w:val="22"/>
                <w:szCs w:val="22"/>
              </w:rPr>
              <w:t xml:space="preserve"> khẩu, đồng bộ theo</w:t>
            </w:r>
            <w:r w:rsidR="00B26EBC" w:rsidRPr="00F61DB5">
              <w:rPr>
                <w:rFonts w:asciiTheme="majorHAnsi" w:hAnsiTheme="majorHAnsi" w:cstheme="majorHAnsi"/>
                <w:spacing w:val="-4"/>
                <w:sz w:val="22"/>
                <w:szCs w:val="22"/>
              </w:rPr>
              <w:t xml:space="preserve"> </w:t>
            </w:r>
            <w:r w:rsidRPr="00F61DB5">
              <w:rPr>
                <w:rFonts w:asciiTheme="majorHAnsi" w:hAnsiTheme="majorHAnsi" w:cstheme="majorHAnsi"/>
                <w:spacing w:val="-4"/>
                <w:sz w:val="22"/>
                <w:szCs w:val="22"/>
              </w:rPr>
              <w:t xml:space="preserve"> hệ cửa</w:t>
            </w:r>
          </w:p>
        </w:tc>
      </w:tr>
      <w:tr w:rsidR="00110708" w:rsidRPr="00F61DB5" w:rsidTr="009D0004">
        <w:tc>
          <w:tcPr>
            <w:tcW w:w="709" w:type="dxa"/>
          </w:tcPr>
          <w:p w:rsidR="00110708" w:rsidRPr="00F61DB5" w:rsidRDefault="00110708" w:rsidP="00CA4548">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3969" w:type="dxa"/>
            <w:vAlign w:val="center"/>
          </w:tcPr>
          <w:p w:rsidR="00110708" w:rsidRPr="00F61DB5" w:rsidRDefault="00110708" w:rsidP="00C10D72">
            <w:pPr>
              <w:ind w:right="-108"/>
              <w:rPr>
                <w:rFonts w:asciiTheme="majorHAnsi" w:hAnsiTheme="majorHAnsi" w:cstheme="majorHAnsi"/>
                <w:spacing w:val="-4"/>
                <w:sz w:val="22"/>
                <w:szCs w:val="22"/>
              </w:rPr>
            </w:pPr>
            <w:r w:rsidRPr="00F61DB5">
              <w:rPr>
                <w:rFonts w:asciiTheme="majorHAnsi" w:hAnsiTheme="majorHAnsi" w:cstheme="majorHAnsi"/>
                <w:spacing w:val="-4"/>
                <w:sz w:val="22"/>
                <w:szCs w:val="22"/>
              </w:rPr>
              <w:t>Vách kính cố định; kết hợp cửa đi mở quay 1 cánh. Nhôm Xingfa hệ 55, sơn tĩnh điện, kính an toàn 10,38mm mầu trắng; phụ kiện kim</w:t>
            </w:r>
            <w:r w:rsidR="00B26EBC" w:rsidRPr="00F61DB5">
              <w:rPr>
                <w:rFonts w:asciiTheme="majorHAnsi" w:hAnsiTheme="majorHAnsi" w:cstheme="majorHAnsi"/>
                <w:spacing w:val="-4"/>
                <w:sz w:val="22"/>
                <w:szCs w:val="22"/>
              </w:rPr>
              <w:t xml:space="preserve"> </w:t>
            </w:r>
            <w:r w:rsidRPr="00F61DB5">
              <w:rPr>
                <w:rFonts w:asciiTheme="majorHAnsi" w:hAnsiTheme="majorHAnsi" w:cstheme="majorHAnsi"/>
                <w:spacing w:val="-4"/>
                <w:sz w:val="22"/>
                <w:szCs w:val="22"/>
              </w:rPr>
              <w:t xml:space="preserve">long, bản lề 3D, khóa đơn điểm </w:t>
            </w:r>
          </w:p>
        </w:tc>
        <w:tc>
          <w:tcPr>
            <w:tcW w:w="850" w:type="dxa"/>
            <w:vAlign w:val="center"/>
          </w:tcPr>
          <w:p w:rsidR="00110708" w:rsidRPr="00F61DB5" w:rsidRDefault="00110708" w:rsidP="00C10D72">
            <w:pPr>
              <w:ind w:left="-108" w:right="-108"/>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2</w:t>
            </w:r>
          </w:p>
        </w:tc>
        <w:tc>
          <w:tcPr>
            <w:tcW w:w="1560" w:type="dxa"/>
          </w:tcPr>
          <w:p w:rsidR="00110708" w:rsidRPr="00F61DB5" w:rsidRDefault="00110708" w:rsidP="00DD65B4">
            <w:pPr>
              <w:ind w:left="-108" w:right="-108"/>
              <w:jc w:val="center"/>
              <w:rPr>
                <w:rFonts w:asciiTheme="majorHAnsi" w:hAnsiTheme="majorHAnsi" w:cstheme="majorHAnsi"/>
                <w:spacing w:val="-8"/>
                <w:sz w:val="22"/>
                <w:szCs w:val="22"/>
              </w:rPr>
            </w:pPr>
          </w:p>
        </w:tc>
        <w:tc>
          <w:tcPr>
            <w:tcW w:w="1275" w:type="dxa"/>
            <w:vAlign w:val="center"/>
          </w:tcPr>
          <w:p w:rsidR="00110708" w:rsidRPr="00F61DB5" w:rsidRDefault="00110708">
            <w:pPr>
              <w:jc w:val="center"/>
              <w:rPr>
                <w:rFonts w:asciiTheme="majorHAnsi" w:hAnsiTheme="majorHAnsi" w:cstheme="majorHAnsi"/>
                <w:sz w:val="22"/>
                <w:szCs w:val="22"/>
              </w:rPr>
            </w:pPr>
            <w:r w:rsidRPr="00F61DB5">
              <w:rPr>
                <w:rFonts w:asciiTheme="majorHAnsi" w:hAnsiTheme="majorHAnsi" w:cstheme="majorHAnsi"/>
                <w:sz w:val="22"/>
                <w:szCs w:val="22"/>
              </w:rPr>
              <w:t xml:space="preserve">1.600.000 </w:t>
            </w:r>
          </w:p>
        </w:tc>
        <w:tc>
          <w:tcPr>
            <w:tcW w:w="1418" w:type="dxa"/>
            <w:vAlign w:val="center"/>
          </w:tcPr>
          <w:p w:rsidR="00C10D72" w:rsidRPr="009D0004" w:rsidRDefault="00110708" w:rsidP="00C10D72">
            <w:pPr>
              <w:ind w:left="-108" w:right="-108"/>
              <w:jc w:val="center"/>
              <w:rPr>
                <w:rFonts w:asciiTheme="majorHAnsi" w:hAnsiTheme="majorHAnsi" w:cstheme="majorHAnsi"/>
                <w:spacing w:val="-6"/>
                <w:sz w:val="22"/>
                <w:szCs w:val="22"/>
              </w:rPr>
            </w:pPr>
            <w:r w:rsidRPr="009D0004">
              <w:rPr>
                <w:rFonts w:asciiTheme="majorHAnsi" w:hAnsiTheme="majorHAnsi" w:cstheme="majorHAnsi"/>
                <w:spacing w:val="-6"/>
                <w:sz w:val="22"/>
                <w:szCs w:val="22"/>
              </w:rPr>
              <w:t xml:space="preserve">Phụ kiện Kim long nhập </w:t>
            </w:r>
          </w:p>
          <w:p w:rsidR="00C10D72" w:rsidRPr="009D0004" w:rsidRDefault="00110708" w:rsidP="00C10D72">
            <w:pPr>
              <w:ind w:left="-108" w:right="-108"/>
              <w:jc w:val="center"/>
              <w:rPr>
                <w:rFonts w:asciiTheme="majorHAnsi" w:hAnsiTheme="majorHAnsi" w:cstheme="majorHAnsi"/>
                <w:spacing w:val="-6"/>
                <w:sz w:val="22"/>
                <w:szCs w:val="22"/>
              </w:rPr>
            </w:pPr>
            <w:r w:rsidRPr="009D0004">
              <w:rPr>
                <w:rFonts w:asciiTheme="majorHAnsi" w:hAnsiTheme="majorHAnsi" w:cstheme="majorHAnsi"/>
                <w:spacing w:val="-6"/>
                <w:sz w:val="22"/>
                <w:szCs w:val="22"/>
              </w:rPr>
              <w:t>khẩu, đồng</w:t>
            </w:r>
          </w:p>
          <w:p w:rsidR="00110708" w:rsidRPr="009D0004" w:rsidRDefault="00110708" w:rsidP="009D0004">
            <w:pPr>
              <w:ind w:left="-108" w:right="-108"/>
              <w:jc w:val="center"/>
              <w:rPr>
                <w:rFonts w:asciiTheme="majorHAnsi" w:hAnsiTheme="majorHAnsi" w:cstheme="majorHAnsi"/>
                <w:spacing w:val="-6"/>
                <w:sz w:val="22"/>
                <w:szCs w:val="22"/>
              </w:rPr>
            </w:pPr>
            <w:r w:rsidRPr="009D0004">
              <w:rPr>
                <w:rFonts w:asciiTheme="majorHAnsi" w:hAnsiTheme="majorHAnsi" w:cstheme="majorHAnsi"/>
                <w:spacing w:val="-6"/>
                <w:sz w:val="22"/>
                <w:szCs w:val="22"/>
              </w:rPr>
              <w:t xml:space="preserve"> bộ theo</w:t>
            </w:r>
            <w:r w:rsidR="009D0004">
              <w:rPr>
                <w:rFonts w:asciiTheme="majorHAnsi" w:hAnsiTheme="majorHAnsi" w:cstheme="majorHAnsi"/>
                <w:spacing w:val="-6"/>
                <w:sz w:val="22"/>
                <w:szCs w:val="22"/>
              </w:rPr>
              <w:t xml:space="preserve"> </w:t>
            </w:r>
            <w:r w:rsidRPr="009D0004">
              <w:rPr>
                <w:rFonts w:asciiTheme="majorHAnsi" w:hAnsiTheme="majorHAnsi" w:cstheme="majorHAnsi"/>
                <w:spacing w:val="-6"/>
                <w:sz w:val="22"/>
                <w:szCs w:val="22"/>
              </w:rPr>
              <w:t>hệ cửa</w:t>
            </w:r>
          </w:p>
        </w:tc>
      </w:tr>
      <w:tr w:rsidR="00110708" w:rsidRPr="00F61DB5" w:rsidTr="009D0004">
        <w:tc>
          <w:tcPr>
            <w:tcW w:w="709" w:type="dxa"/>
          </w:tcPr>
          <w:p w:rsidR="00110708" w:rsidRPr="00F61DB5" w:rsidRDefault="00110708" w:rsidP="00CA4548">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3969" w:type="dxa"/>
            <w:vAlign w:val="center"/>
          </w:tcPr>
          <w:p w:rsidR="009D0004" w:rsidRDefault="00110708" w:rsidP="00C10D72">
            <w:pPr>
              <w:ind w:right="-108"/>
              <w:rPr>
                <w:rFonts w:asciiTheme="majorHAnsi" w:hAnsiTheme="majorHAnsi" w:cstheme="majorHAnsi"/>
                <w:sz w:val="22"/>
                <w:szCs w:val="22"/>
              </w:rPr>
            </w:pPr>
            <w:r w:rsidRPr="00F61DB5">
              <w:rPr>
                <w:rFonts w:asciiTheme="majorHAnsi" w:hAnsiTheme="majorHAnsi" w:cstheme="majorHAnsi"/>
                <w:sz w:val="22"/>
                <w:szCs w:val="22"/>
              </w:rPr>
              <w:t xml:space="preserve">Vách kính cố định kết hợp cửa thủy lực 1 cánh. Kính Temper 12mm. </w:t>
            </w:r>
          </w:p>
          <w:p w:rsidR="00110708" w:rsidRPr="00F61DB5" w:rsidRDefault="00110708" w:rsidP="00C10D72">
            <w:pPr>
              <w:ind w:right="-108"/>
              <w:rPr>
                <w:rFonts w:asciiTheme="majorHAnsi" w:hAnsiTheme="majorHAnsi" w:cstheme="majorHAnsi"/>
                <w:sz w:val="22"/>
                <w:szCs w:val="22"/>
              </w:rPr>
            </w:pPr>
            <w:r w:rsidRPr="00F61DB5">
              <w:rPr>
                <w:rFonts w:asciiTheme="majorHAnsi" w:hAnsiTheme="majorHAnsi" w:cstheme="majorHAnsi"/>
                <w:sz w:val="22"/>
                <w:szCs w:val="22"/>
              </w:rPr>
              <w:t>Nhôm đế + sập 34</w:t>
            </w:r>
          </w:p>
        </w:tc>
        <w:tc>
          <w:tcPr>
            <w:tcW w:w="850" w:type="dxa"/>
            <w:vAlign w:val="center"/>
          </w:tcPr>
          <w:p w:rsidR="00110708" w:rsidRPr="00F61DB5" w:rsidRDefault="00110708" w:rsidP="00C10D72">
            <w:pPr>
              <w:ind w:left="-108" w:right="-108"/>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2</w:t>
            </w:r>
          </w:p>
        </w:tc>
        <w:tc>
          <w:tcPr>
            <w:tcW w:w="1560" w:type="dxa"/>
          </w:tcPr>
          <w:p w:rsidR="00110708" w:rsidRPr="00F61DB5" w:rsidRDefault="00110708" w:rsidP="00DD65B4">
            <w:pPr>
              <w:ind w:left="-108" w:right="-108"/>
              <w:jc w:val="center"/>
              <w:rPr>
                <w:rFonts w:asciiTheme="majorHAnsi" w:hAnsiTheme="majorHAnsi" w:cstheme="majorHAnsi"/>
                <w:spacing w:val="-8"/>
                <w:sz w:val="22"/>
                <w:szCs w:val="22"/>
              </w:rPr>
            </w:pPr>
          </w:p>
        </w:tc>
        <w:tc>
          <w:tcPr>
            <w:tcW w:w="1275" w:type="dxa"/>
            <w:vAlign w:val="center"/>
          </w:tcPr>
          <w:p w:rsidR="00110708" w:rsidRPr="00F61DB5" w:rsidRDefault="00110708">
            <w:pPr>
              <w:jc w:val="center"/>
              <w:rPr>
                <w:rFonts w:asciiTheme="majorHAnsi" w:hAnsiTheme="majorHAnsi" w:cstheme="majorHAnsi"/>
                <w:sz w:val="22"/>
                <w:szCs w:val="22"/>
              </w:rPr>
            </w:pPr>
            <w:r w:rsidRPr="00F61DB5">
              <w:rPr>
                <w:rFonts w:asciiTheme="majorHAnsi" w:hAnsiTheme="majorHAnsi" w:cstheme="majorHAnsi"/>
                <w:sz w:val="22"/>
                <w:szCs w:val="22"/>
              </w:rPr>
              <w:t xml:space="preserve">1.150.000 </w:t>
            </w:r>
          </w:p>
        </w:tc>
        <w:tc>
          <w:tcPr>
            <w:tcW w:w="1418" w:type="dxa"/>
            <w:vAlign w:val="center"/>
          </w:tcPr>
          <w:p w:rsidR="00C10D72" w:rsidRPr="00F61DB5" w:rsidRDefault="00110708" w:rsidP="00C10D72">
            <w:pPr>
              <w:ind w:left="-108" w:right="-108"/>
              <w:jc w:val="center"/>
              <w:rPr>
                <w:rFonts w:asciiTheme="majorHAnsi" w:hAnsiTheme="majorHAnsi" w:cstheme="majorHAnsi"/>
                <w:spacing w:val="-4"/>
                <w:sz w:val="22"/>
                <w:szCs w:val="22"/>
              </w:rPr>
            </w:pPr>
            <w:r w:rsidRPr="00F61DB5">
              <w:rPr>
                <w:rFonts w:asciiTheme="majorHAnsi" w:hAnsiTheme="majorHAnsi" w:cstheme="majorHAnsi"/>
                <w:spacing w:val="-4"/>
                <w:sz w:val="22"/>
                <w:szCs w:val="22"/>
              </w:rPr>
              <w:t>Phụ kiện</w:t>
            </w:r>
            <w:r w:rsidR="00B26EBC" w:rsidRPr="00F61DB5">
              <w:rPr>
                <w:rFonts w:asciiTheme="majorHAnsi" w:hAnsiTheme="majorHAnsi" w:cstheme="majorHAnsi"/>
                <w:spacing w:val="-4"/>
                <w:sz w:val="22"/>
                <w:szCs w:val="22"/>
              </w:rPr>
              <w:t xml:space="preserve"> </w:t>
            </w:r>
            <w:r w:rsidRPr="00F61DB5">
              <w:rPr>
                <w:rFonts w:asciiTheme="majorHAnsi" w:hAnsiTheme="majorHAnsi" w:cstheme="majorHAnsi"/>
                <w:spacing w:val="-4"/>
                <w:sz w:val="22"/>
                <w:szCs w:val="22"/>
              </w:rPr>
              <w:t>VVP nhập</w:t>
            </w:r>
            <w:r w:rsidR="00B26EBC" w:rsidRPr="00F61DB5">
              <w:rPr>
                <w:rFonts w:asciiTheme="majorHAnsi" w:hAnsiTheme="majorHAnsi" w:cstheme="majorHAnsi"/>
                <w:spacing w:val="-4"/>
                <w:sz w:val="22"/>
                <w:szCs w:val="22"/>
              </w:rPr>
              <w:t xml:space="preserve"> </w:t>
            </w:r>
            <w:r w:rsidRPr="00F61DB5">
              <w:rPr>
                <w:rFonts w:asciiTheme="majorHAnsi" w:hAnsiTheme="majorHAnsi" w:cstheme="majorHAnsi"/>
                <w:spacing w:val="-4"/>
                <w:sz w:val="22"/>
                <w:szCs w:val="22"/>
              </w:rPr>
              <w:t xml:space="preserve">khẩu Thái </w:t>
            </w:r>
          </w:p>
          <w:p w:rsidR="00110708" w:rsidRPr="00F61DB5" w:rsidRDefault="00110708" w:rsidP="00C10D72">
            <w:pPr>
              <w:ind w:left="-108" w:right="-108"/>
              <w:jc w:val="center"/>
              <w:rPr>
                <w:rFonts w:asciiTheme="majorHAnsi" w:hAnsiTheme="majorHAnsi" w:cstheme="majorHAnsi"/>
                <w:spacing w:val="-4"/>
                <w:sz w:val="22"/>
                <w:szCs w:val="22"/>
              </w:rPr>
            </w:pPr>
            <w:r w:rsidRPr="00F61DB5">
              <w:rPr>
                <w:rFonts w:asciiTheme="majorHAnsi" w:hAnsiTheme="majorHAnsi" w:cstheme="majorHAnsi"/>
                <w:spacing w:val="-4"/>
                <w:sz w:val="22"/>
                <w:szCs w:val="22"/>
              </w:rPr>
              <w:t xml:space="preserve">Lan, đồng bộ </w:t>
            </w:r>
          </w:p>
        </w:tc>
      </w:tr>
      <w:tr w:rsidR="00110708" w:rsidRPr="00F61DB5" w:rsidTr="009D0004">
        <w:tc>
          <w:tcPr>
            <w:tcW w:w="709" w:type="dxa"/>
          </w:tcPr>
          <w:p w:rsidR="00110708" w:rsidRPr="00F61DB5" w:rsidRDefault="00110708" w:rsidP="00CA4548">
            <w:pPr>
              <w:jc w:val="center"/>
              <w:rPr>
                <w:rFonts w:asciiTheme="majorHAnsi" w:hAnsiTheme="majorHAnsi" w:cstheme="majorHAnsi"/>
                <w:sz w:val="22"/>
                <w:szCs w:val="22"/>
              </w:rPr>
            </w:pPr>
          </w:p>
        </w:tc>
        <w:tc>
          <w:tcPr>
            <w:tcW w:w="3969" w:type="dxa"/>
            <w:vAlign w:val="center"/>
          </w:tcPr>
          <w:p w:rsidR="00110708" w:rsidRPr="00F61DB5" w:rsidRDefault="00110708" w:rsidP="00C10D72">
            <w:pPr>
              <w:ind w:right="-108"/>
              <w:rPr>
                <w:rFonts w:asciiTheme="majorHAnsi" w:hAnsiTheme="majorHAnsi" w:cstheme="majorHAnsi"/>
                <w:sz w:val="22"/>
                <w:szCs w:val="22"/>
              </w:rPr>
            </w:pPr>
            <w:r w:rsidRPr="00F61DB5">
              <w:rPr>
                <w:rFonts w:asciiTheme="majorHAnsi" w:hAnsiTheme="majorHAnsi" w:cstheme="majorHAnsi"/>
                <w:sz w:val="22"/>
                <w:szCs w:val="22"/>
              </w:rPr>
              <w:t>Phụ kiện cửa thủy lực hãng VVP</w:t>
            </w:r>
          </w:p>
        </w:tc>
        <w:tc>
          <w:tcPr>
            <w:tcW w:w="850" w:type="dxa"/>
          </w:tcPr>
          <w:p w:rsidR="00110708" w:rsidRPr="00F61DB5" w:rsidRDefault="00110708" w:rsidP="00C10D72">
            <w:pPr>
              <w:ind w:left="-108" w:right="-108"/>
              <w:jc w:val="center"/>
              <w:rPr>
                <w:rFonts w:asciiTheme="majorHAnsi" w:hAnsiTheme="majorHAnsi" w:cstheme="majorHAnsi"/>
                <w:sz w:val="22"/>
                <w:szCs w:val="22"/>
              </w:rPr>
            </w:pPr>
          </w:p>
        </w:tc>
        <w:tc>
          <w:tcPr>
            <w:tcW w:w="1560" w:type="dxa"/>
          </w:tcPr>
          <w:p w:rsidR="00110708" w:rsidRPr="00F61DB5" w:rsidRDefault="00110708" w:rsidP="00DD65B4">
            <w:pPr>
              <w:ind w:left="-108" w:right="-108"/>
              <w:jc w:val="center"/>
              <w:rPr>
                <w:rFonts w:asciiTheme="majorHAnsi" w:hAnsiTheme="majorHAnsi" w:cstheme="majorHAnsi"/>
                <w:spacing w:val="-8"/>
                <w:sz w:val="22"/>
                <w:szCs w:val="22"/>
              </w:rPr>
            </w:pPr>
          </w:p>
        </w:tc>
        <w:tc>
          <w:tcPr>
            <w:tcW w:w="1275" w:type="dxa"/>
          </w:tcPr>
          <w:p w:rsidR="00110708" w:rsidRPr="00F61DB5" w:rsidRDefault="00110708" w:rsidP="00DD65B4">
            <w:pPr>
              <w:jc w:val="center"/>
              <w:rPr>
                <w:rFonts w:asciiTheme="majorHAnsi" w:hAnsiTheme="majorHAnsi" w:cstheme="majorHAnsi"/>
                <w:sz w:val="22"/>
                <w:szCs w:val="22"/>
              </w:rPr>
            </w:pPr>
          </w:p>
        </w:tc>
        <w:tc>
          <w:tcPr>
            <w:tcW w:w="1418" w:type="dxa"/>
            <w:vAlign w:val="center"/>
          </w:tcPr>
          <w:p w:rsidR="00110708" w:rsidRPr="00F61DB5" w:rsidRDefault="00110708" w:rsidP="00DD65B4">
            <w:pPr>
              <w:jc w:val="center"/>
              <w:rPr>
                <w:rFonts w:asciiTheme="majorHAnsi" w:hAnsiTheme="majorHAnsi" w:cstheme="majorHAnsi"/>
                <w:spacing w:val="-4"/>
                <w:sz w:val="22"/>
                <w:szCs w:val="22"/>
              </w:rPr>
            </w:pPr>
          </w:p>
        </w:tc>
      </w:tr>
      <w:tr w:rsidR="00110708" w:rsidRPr="00F61DB5" w:rsidTr="009D0004">
        <w:tc>
          <w:tcPr>
            <w:tcW w:w="709" w:type="dxa"/>
          </w:tcPr>
          <w:p w:rsidR="00110708" w:rsidRPr="00F61DB5" w:rsidRDefault="00110708" w:rsidP="00CA4548">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3969" w:type="dxa"/>
            <w:vAlign w:val="center"/>
          </w:tcPr>
          <w:p w:rsidR="00110708" w:rsidRPr="00F61DB5" w:rsidRDefault="00110708" w:rsidP="00C10D72">
            <w:pPr>
              <w:ind w:right="-108"/>
              <w:rPr>
                <w:rFonts w:asciiTheme="majorHAnsi" w:hAnsiTheme="majorHAnsi" w:cstheme="majorHAnsi"/>
                <w:sz w:val="22"/>
                <w:szCs w:val="22"/>
              </w:rPr>
            </w:pPr>
            <w:r w:rsidRPr="00F61DB5">
              <w:rPr>
                <w:rFonts w:asciiTheme="majorHAnsi" w:hAnsiTheme="majorHAnsi" w:cstheme="majorHAnsi"/>
                <w:sz w:val="22"/>
                <w:szCs w:val="22"/>
              </w:rPr>
              <w:t>Bản lề FC34-20</w:t>
            </w:r>
          </w:p>
        </w:tc>
        <w:tc>
          <w:tcPr>
            <w:tcW w:w="850" w:type="dxa"/>
            <w:vAlign w:val="center"/>
          </w:tcPr>
          <w:p w:rsidR="00110708" w:rsidRPr="00F61DB5" w:rsidRDefault="00110708" w:rsidP="00C10D72">
            <w:pPr>
              <w:ind w:left="-108" w:right="-108"/>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560" w:type="dxa"/>
          </w:tcPr>
          <w:p w:rsidR="00110708" w:rsidRPr="00F61DB5" w:rsidRDefault="00110708" w:rsidP="00DD65B4">
            <w:pPr>
              <w:ind w:left="-108" w:right="-108"/>
              <w:jc w:val="center"/>
              <w:rPr>
                <w:rFonts w:asciiTheme="majorHAnsi" w:hAnsiTheme="majorHAnsi" w:cstheme="majorHAnsi"/>
                <w:spacing w:val="-8"/>
                <w:sz w:val="22"/>
                <w:szCs w:val="22"/>
              </w:rPr>
            </w:pPr>
          </w:p>
        </w:tc>
        <w:tc>
          <w:tcPr>
            <w:tcW w:w="1275" w:type="dxa"/>
            <w:vAlign w:val="center"/>
          </w:tcPr>
          <w:p w:rsidR="00110708" w:rsidRPr="00F61DB5" w:rsidRDefault="00110708">
            <w:pPr>
              <w:jc w:val="center"/>
              <w:rPr>
                <w:rFonts w:asciiTheme="majorHAnsi" w:hAnsiTheme="majorHAnsi" w:cstheme="majorHAnsi"/>
                <w:sz w:val="22"/>
                <w:szCs w:val="22"/>
              </w:rPr>
            </w:pPr>
            <w:r w:rsidRPr="00F61DB5">
              <w:rPr>
                <w:rFonts w:asciiTheme="majorHAnsi" w:hAnsiTheme="majorHAnsi" w:cstheme="majorHAnsi"/>
                <w:sz w:val="22"/>
                <w:szCs w:val="22"/>
              </w:rPr>
              <w:t xml:space="preserve">1.516.000 </w:t>
            </w:r>
          </w:p>
        </w:tc>
        <w:tc>
          <w:tcPr>
            <w:tcW w:w="1418" w:type="dxa"/>
            <w:vAlign w:val="center"/>
          </w:tcPr>
          <w:p w:rsidR="00110708" w:rsidRPr="00F61DB5" w:rsidRDefault="00110708" w:rsidP="00DD65B4">
            <w:pPr>
              <w:jc w:val="center"/>
              <w:rPr>
                <w:rFonts w:asciiTheme="majorHAnsi" w:hAnsiTheme="majorHAnsi" w:cstheme="majorHAnsi"/>
                <w:spacing w:val="-4"/>
                <w:sz w:val="22"/>
                <w:szCs w:val="22"/>
              </w:rPr>
            </w:pPr>
          </w:p>
        </w:tc>
      </w:tr>
      <w:tr w:rsidR="00110708" w:rsidRPr="00F61DB5" w:rsidTr="009D0004">
        <w:tc>
          <w:tcPr>
            <w:tcW w:w="709" w:type="dxa"/>
          </w:tcPr>
          <w:p w:rsidR="00110708" w:rsidRPr="00F61DB5" w:rsidRDefault="00110708" w:rsidP="00CA4548">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3969" w:type="dxa"/>
            <w:vAlign w:val="center"/>
          </w:tcPr>
          <w:p w:rsidR="00110708" w:rsidRPr="00F61DB5" w:rsidRDefault="00110708" w:rsidP="00C10D72">
            <w:pPr>
              <w:ind w:right="-108"/>
              <w:rPr>
                <w:rFonts w:asciiTheme="majorHAnsi" w:hAnsiTheme="majorHAnsi" w:cstheme="majorHAnsi"/>
                <w:sz w:val="22"/>
                <w:szCs w:val="22"/>
              </w:rPr>
            </w:pPr>
            <w:r w:rsidRPr="00F61DB5">
              <w:rPr>
                <w:rFonts w:asciiTheme="majorHAnsi" w:hAnsiTheme="majorHAnsi" w:cstheme="majorHAnsi"/>
                <w:sz w:val="22"/>
                <w:szCs w:val="22"/>
              </w:rPr>
              <w:t>Tay nắm INOX d32 HDD-2245 L=800mm</w:t>
            </w:r>
          </w:p>
        </w:tc>
        <w:tc>
          <w:tcPr>
            <w:tcW w:w="850" w:type="dxa"/>
            <w:vAlign w:val="center"/>
          </w:tcPr>
          <w:p w:rsidR="00110708" w:rsidRPr="00F61DB5" w:rsidRDefault="00110708" w:rsidP="00C10D72">
            <w:pPr>
              <w:ind w:left="-108" w:right="-108"/>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560" w:type="dxa"/>
          </w:tcPr>
          <w:p w:rsidR="00110708" w:rsidRPr="00F61DB5" w:rsidRDefault="00110708" w:rsidP="00DD65B4">
            <w:pPr>
              <w:ind w:left="-108" w:right="-108"/>
              <w:jc w:val="center"/>
              <w:rPr>
                <w:rFonts w:asciiTheme="majorHAnsi" w:hAnsiTheme="majorHAnsi" w:cstheme="majorHAnsi"/>
                <w:spacing w:val="-8"/>
                <w:sz w:val="22"/>
                <w:szCs w:val="22"/>
              </w:rPr>
            </w:pPr>
          </w:p>
        </w:tc>
        <w:tc>
          <w:tcPr>
            <w:tcW w:w="1275" w:type="dxa"/>
            <w:vAlign w:val="center"/>
          </w:tcPr>
          <w:p w:rsidR="00110708" w:rsidRPr="00F61DB5" w:rsidRDefault="00110708">
            <w:pPr>
              <w:jc w:val="center"/>
              <w:rPr>
                <w:rFonts w:asciiTheme="majorHAnsi" w:hAnsiTheme="majorHAnsi" w:cstheme="majorHAnsi"/>
                <w:sz w:val="22"/>
                <w:szCs w:val="22"/>
              </w:rPr>
            </w:pPr>
            <w:r w:rsidRPr="00F61DB5">
              <w:rPr>
                <w:rFonts w:asciiTheme="majorHAnsi" w:hAnsiTheme="majorHAnsi" w:cstheme="majorHAnsi"/>
                <w:sz w:val="22"/>
                <w:szCs w:val="22"/>
              </w:rPr>
              <w:t xml:space="preserve">1.800.000 </w:t>
            </w:r>
          </w:p>
        </w:tc>
        <w:tc>
          <w:tcPr>
            <w:tcW w:w="1418" w:type="dxa"/>
            <w:vAlign w:val="center"/>
          </w:tcPr>
          <w:p w:rsidR="00110708" w:rsidRPr="00F61DB5" w:rsidRDefault="00110708" w:rsidP="00DD65B4">
            <w:pPr>
              <w:jc w:val="center"/>
              <w:rPr>
                <w:rFonts w:asciiTheme="majorHAnsi" w:hAnsiTheme="majorHAnsi" w:cstheme="majorHAnsi"/>
                <w:spacing w:val="-4"/>
                <w:sz w:val="22"/>
                <w:szCs w:val="22"/>
              </w:rPr>
            </w:pPr>
          </w:p>
        </w:tc>
      </w:tr>
      <w:tr w:rsidR="00110708" w:rsidRPr="00F61DB5" w:rsidTr="009D0004">
        <w:tc>
          <w:tcPr>
            <w:tcW w:w="709" w:type="dxa"/>
          </w:tcPr>
          <w:p w:rsidR="00110708" w:rsidRPr="00F61DB5" w:rsidRDefault="00110708" w:rsidP="00CA4548">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3969" w:type="dxa"/>
            <w:vAlign w:val="center"/>
          </w:tcPr>
          <w:p w:rsidR="00110708" w:rsidRPr="00F61DB5" w:rsidRDefault="00110708" w:rsidP="00C10D72">
            <w:pPr>
              <w:ind w:right="-108"/>
              <w:rPr>
                <w:rFonts w:asciiTheme="majorHAnsi" w:hAnsiTheme="majorHAnsi" w:cstheme="majorHAnsi"/>
                <w:sz w:val="22"/>
                <w:szCs w:val="22"/>
              </w:rPr>
            </w:pPr>
            <w:r w:rsidRPr="00F61DB5">
              <w:rPr>
                <w:rFonts w:asciiTheme="majorHAnsi" w:hAnsiTheme="majorHAnsi" w:cstheme="majorHAnsi"/>
                <w:sz w:val="22"/>
                <w:szCs w:val="22"/>
              </w:rPr>
              <w:t>Kẹp đơn FT10; FT20</w:t>
            </w:r>
          </w:p>
        </w:tc>
        <w:tc>
          <w:tcPr>
            <w:tcW w:w="850" w:type="dxa"/>
            <w:vAlign w:val="center"/>
          </w:tcPr>
          <w:p w:rsidR="00110708" w:rsidRPr="00F61DB5" w:rsidRDefault="00110708" w:rsidP="00C10D72">
            <w:pPr>
              <w:ind w:left="-108" w:right="-108"/>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560" w:type="dxa"/>
          </w:tcPr>
          <w:p w:rsidR="00110708" w:rsidRPr="00F61DB5" w:rsidRDefault="00110708" w:rsidP="00DD65B4">
            <w:pPr>
              <w:ind w:left="-108" w:right="-108"/>
              <w:jc w:val="center"/>
              <w:rPr>
                <w:rFonts w:asciiTheme="majorHAnsi" w:hAnsiTheme="majorHAnsi" w:cstheme="majorHAnsi"/>
                <w:spacing w:val="-8"/>
                <w:sz w:val="22"/>
                <w:szCs w:val="22"/>
              </w:rPr>
            </w:pPr>
          </w:p>
        </w:tc>
        <w:tc>
          <w:tcPr>
            <w:tcW w:w="1275" w:type="dxa"/>
            <w:vAlign w:val="center"/>
          </w:tcPr>
          <w:p w:rsidR="00110708" w:rsidRPr="00F61DB5" w:rsidRDefault="00110708">
            <w:pPr>
              <w:jc w:val="center"/>
              <w:rPr>
                <w:rFonts w:asciiTheme="majorHAnsi" w:hAnsiTheme="majorHAnsi" w:cstheme="majorHAnsi"/>
                <w:sz w:val="22"/>
                <w:szCs w:val="22"/>
              </w:rPr>
            </w:pPr>
            <w:r w:rsidRPr="00F61DB5">
              <w:rPr>
                <w:rFonts w:asciiTheme="majorHAnsi" w:hAnsiTheme="majorHAnsi" w:cstheme="majorHAnsi"/>
                <w:sz w:val="22"/>
                <w:szCs w:val="22"/>
              </w:rPr>
              <w:t xml:space="preserve">445.000 </w:t>
            </w:r>
          </w:p>
        </w:tc>
        <w:tc>
          <w:tcPr>
            <w:tcW w:w="1418" w:type="dxa"/>
            <w:vAlign w:val="center"/>
          </w:tcPr>
          <w:p w:rsidR="00110708" w:rsidRPr="00F61DB5" w:rsidRDefault="00110708" w:rsidP="00DD65B4">
            <w:pPr>
              <w:jc w:val="center"/>
              <w:rPr>
                <w:rFonts w:asciiTheme="majorHAnsi" w:hAnsiTheme="majorHAnsi" w:cstheme="majorHAnsi"/>
                <w:spacing w:val="-4"/>
                <w:sz w:val="22"/>
                <w:szCs w:val="22"/>
              </w:rPr>
            </w:pPr>
          </w:p>
        </w:tc>
      </w:tr>
      <w:tr w:rsidR="00110708" w:rsidRPr="00F61DB5" w:rsidTr="009D0004">
        <w:tc>
          <w:tcPr>
            <w:tcW w:w="709" w:type="dxa"/>
          </w:tcPr>
          <w:p w:rsidR="00110708" w:rsidRPr="00F61DB5" w:rsidRDefault="00110708" w:rsidP="00CA4548">
            <w:pPr>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3969" w:type="dxa"/>
            <w:vAlign w:val="center"/>
          </w:tcPr>
          <w:p w:rsidR="00110708" w:rsidRPr="00F61DB5" w:rsidRDefault="00110708" w:rsidP="00C10D72">
            <w:pPr>
              <w:ind w:right="-108"/>
              <w:rPr>
                <w:rFonts w:asciiTheme="majorHAnsi" w:hAnsiTheme="majorHAnsi" w:cstheme="majorHAnsi"/>
                <w:sz w:val="22"/>
                <w:szCs w:val="22"/>
              </w:rPr>
            </w:pPr>
            <w:r w:rsidRPr="00F61DB5">
              <w:rPr>
                <w:rFonts w:asciiTheme="majorHAnsi" w:hAnsiTheme="majorHAnsi" w:cstheme="majorHAnsi"/>
                <w:sz w:val="22"/>
                <w:szCs w:val="22"/>
              </w:rPr>
              <w:t>Khóa sàn FL50</w:t>
            </w:r>
          </w:p>
        </w:tc>
        <w:tc>
          <w:tcPr>
            <w:tcW w:w="850" w:type="dxa"/>
            <w:vAlign w:val="center"/>
          </w:tcPr>
          <w:p w:rsidR="00110708" w:rsidRPr="00F61DB5" w:rsidRDefault="00110708" w:rsidP="00C10D72">
            <w:pPr>
              <w:ind w:left="-108" w:right="-108"/>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560" w:type="dxa"/>
          </w:tcPr>
          <w:p w:rsidR="00110708" w:rsidRPr="00F61DB5" w:rsidRDefault="00110708" w:rsidP="00DD65B4">
            <w:pPr>
              <w:ind w:left="-108" w:right="-108"/>
              <w:jc w:val="center"/>
              <w:rPr>
                <w:rFonts w:asciiTheme="majorHAnsi" w:hAnsiTheme="majorHAnsi" w:cstheme="majorHAnsi"/>
                <w:spacing w:val="-8"/>
                <w:sz w:val="22"/>
                <w:szCs w:val="22"/>
              </w:rPr>
            </w:pPr>
          </w:p>
        </w:tc>
        <w:tc>
          <w:tcPr>
            <w:tcW w:w="1275" w:type="dxa"/>
            <w:vAlign w:val="center"/>
          </w:tcPr>
          <w:p w:rsidR="00110708" w:rsidRPr="00F61DB5" w:rsidRDefault="00110708">
            <w:pPr>
              <w:jc w:val="center"/>
              <w:rPr>
                <w:rFonts w:asciiTheme="majorHAnsi" w:hAnsiTheme="majorHAnsi" w:cstheme="majorHAnsi"/>
                <w:sz w:val="22"/>
                <w:szCs w:val="22"/>
              </w:rPr>
            </w:pPr>
            <w:r w:rsidRPr="00F61DB5">
              <w:rPr>
                <w:rFonts w:asciiTheme="majorHAnsi" w:hAnsiTheme="majorHAnsi" w:cstheme="majorHAnsi"/>
                <w:sz w:val="22"/>
                <w:szCs w:val="22"/>
              </w:rPr>
              <w:t xml:space="preserve">595.000 </w:t>
            </w:r>
          </w:p>
        </w:tc>
        <w:tc>
          <w:tcPr>
            <w:tcW w:w="1418" w:type="dxa"/>
            <w:vAlign w:val="center"/>
          </w:tcPr>
          <w:p w:rsidR="00110708" w:rsidRPr="00F61DB5" w:rsidRDefault="00110708" w:rsidP="00DD65B4">
            <w:pPr>
              <w:jc w:val="center"/>
              <w:rPr>
                <w:rFonts w:asciiTheme="majorHAnsi" w:hAnsiTheme="majorHAnsi" w:cstheme="majorHAnsi"/>
                <w:spacing w:val="-4"/>
                <w:sz w:val="22"/>
                <w:szCs w:val="22"/>
              </w:rPr>
            </w:pPr>
          </w:p>
        </w:tc>
      </w:tr>
      <w:tr w:rsidR="00110708" w:rsidRPr="00F61DB5" w:rsidTr="009D0004">
        <w:tc>
          <w:tcPr>
            <w:tcW w:w="709" w:type="dxa"/>
          </w:tcPr>
          <w:p w:rsidR="00110708" w:rsidRPr="00F61DB5" w:rsidRDefault="00110708" w:rsidP="00CA4548">
            <w:pPr>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3969" w:type="dxa"/>
            <w:vAlign w:val="center"/>
          </w:tcPr>
          <w:p w:rsidR="00110708" w:rsidRPr="00F61DB5" w:rsidRDefault="00110708" w:rsidP="00C10D72">
            <w:pPr>
              <w:ind w:right="-108"/>
              <w:rPr>
                <w:rFonts w:asciiTheme="majorHAnsi" w:hAnsiTheme="majorHAnsi" w:cstheme="majorHAnsi"/>
                <w:sz w:val="22"/>
                <w:szCs w:val="22"/>
              </w:rPr>
            </w:pPr>
            <w:r w:rsidRPr="00F61DB5">
              <w:rPr>
                <w:rFonts w:asciiTheme="majorHAnsi" w:hAnsiTheme="majorHAnsi" w:cstheme="majorHAnsi"/>
                <w:sz w:val="22"/>
                <w:szCs w:val="22"/>
              </w:rPr>
              <w:t>Kẹp L FT40</w:t>
            </w:r>
          </w:p>
        </w:tc>
        <w:tc>
          <w:tcPr>
            <w:tcW w:w="850" w:type="dxa"/>
            <w:vAlign w:val="center"/>
          </w:tcPr>
          <w:p w:rsidR="00110708" w:rsidRPr="00F61DB5" w:rsidRDefault="00110708" w:rsidP="00C10D72">
            <w:pPr>
              <w:ind w:left="-108" w:right="-108"/>
              <w:jc w:val="center"/>
              <w:rPr>
                <w:rFonts w:asciiTheme="majorHAnsi" w:hAnsiTheme="majorHAnsi" w:cstheme="majorHAnsi"/>
                <w:sz w:val="22"/>
                <w:szCs w:val="22"/>
              </w:rPr>
            </w:pPr>
            <w:r w:rsidRPr="00F61DB5">
              <w:rPr>
                <w:rFonts w:asciiTheme="majorHAnsi" w:hAnsiTheme="majorHAnsi" w:cstheme="majorHAnsi"/>
                <w:sz w:val="22"/>
                <w:szCs w:val="22"/>
              </w:rPr>
              <w:t>Chiếc</w:t>
            </w:r>
          </w:p>
        </w:tc>
        <w:tc>
          <w:tcPr>
            <w:tcW w:w="1560" w:type="dxa"/>
          </w:tcPr>
          <w:p w:rsidR="00110708" w:rsidRPr="00F61DB5" w:rsidRDefault="00110708" w:rsidP="00DD65B4">
            <w:pPr>
              <w:ind w:left="-108" w:right="-108"/>
              <w:jc w:val="center"/>
              <w:rPr>
                <w:rFonts w:asciiTheme="majorHAnsi" w:hAnsiTheme="majorHAnsi" w:cstheme="majorHAnsi"/>
                <w:spacing w:val="-8"/>
                <w:sz w:val="22"/>
                <w:szCs w:val="22"/>
              </w:rPr>
            </w:pPr>
          </w:p>
        </w:tc>
        <w:tc>
          <w:tcPr>
            <w:tcW w:w="1275" w:type="dxa"/>
            <w:vAlign w:val="center"/>
          </w:tcPr>
          <w:p w:rsidR="00110708" w:rsidRPr="00F61DB5" w:rsidRDefault="00110708">
            <w:pPr>
              <w:jc w:val="center"/>
              <w:rPr>
                <w:rFonts w:asciiTheme="majorHAnsi" w:hAnsiTheme="majorHAnsi" w:cstheme="majorHAnsi"/>
                <w:sz w:val="22"/>
                <w:szCs w:val="22"/>
              </w:rPr>
            </w:pPr>
            <w:r w:rsidRPr="00F61DB5">
              <w:rPr>
                <w:rFonts w:asciiTheme="majorHAnsi" w:hAnsiTheme="majorHAnsi" w:cstheme="majorHAnsi"/>
                <w:sz w:val="22"/>
                <w:szCs w:val="22"/>
              </w:rPr>
              <w:t xml:space="preserve">650.000 </w:t>
            </w:r>
          </w:p>
        </w:tc>
        <w:tc>
          <w:tcPr>
            <w:tcW w:w="1418" w:type="dxa"/>
            <w:vAlign w:val="center"/>
          </w:tcPr>
          <w:p w:rsidR="00110708" w:rsidRPr="00F61DB5" w:rsidRDefault="00110708" w:rsidP="00DD65B4">
            <w:pPr>
              <w:jc w:val="center"/>
              <w:rPr>
                <w:rFonts w:asciiTheme="majorHAnsi" w:hAnsiTheme="majorHAnsi" w:cstheme="majorHAnsi"/>
                <w:spacing w:val="-4"/>
                <w:sz w:val="22"/>
                <w:szCs w:val="22"/>
              </w:rPr>
            </w:pPr>
          </w:p>
        </w:tc>
      </w:tr>
    </w:tbl>
    <w:p w:rsidR="00DD65B4" w:rsidRDefault="00DD65B4" w:rsidP="00DD65B4">
      <w:pPr>
        <w:ind w:firstLine="567"/>
        <w:jc w:val="both"/>
        <w:rPr>
          <w:rFonts w:asciiTheme="majorHAnsi" w:hAnsiTheme="majorHAnsi" w:cstheme="majorHAnsi"/>
          <w:i/>
          <w:sz w:val="24"/>
          <w:szCs w:val="24"/>
        </w:rPr>
      </w:pPr>
      <w:r w:rsidRPr="00F61DB5">
        <w:rPr>
          <w:rFonts w:asciiTheme="majorHAnsi" w:hAnsiTheme="majorHAnsi" w:cstheme="majorHAnsi"/>
          <w:i/>
          <w:sz w:val="24"/>
          <w:szCs w:val="24"/>
        </w:rPr>
        <w:t xml:space="preserve">Giá bán đã bao gồm chi phí </w:t>
      </w:r>
      <w:r w:rsidR="00483419" w:rsidRPr="00F61DB5">
        <w:rPr>
          <w:rFonts w:asciiTheme="majorHAnsi" w:hAnsiTheme="majorHAnsi" w:cstheme="majorHAnsi"/>
          <w:i/>
          <w:sz w:val="24"/>
          <w:szCs w:val="24"/>
        </w:rPr>
        <w:t>lắp đặt trong phạm vi trung tâm huyện Yên Bình</w:t>
      </w:r>
      <w:r w:rsidRPr="00F61DB5">
        <w:rPr>
          <w:rFonts w:asciiTheme="majorHAnsi" w:hAnsiTheme="majorHAnsi" w:cstheme="majorHAnsi"/>
          <w:i/>
          <w:sz w:val="24"/>
          <w:szCs w:val="24"/>
        </w:rPr>
        <w:t>.</w:t>
      </w:r>
    </w:p>
    <w:p w:rsidR="00EB1C1F" w:rsidRPr="00F61DB5" w:rsidRDefault="00EB1C1F" w:rsidP="00EB1C1F">
      <w:pPr>
        <w:ind w:right="-108"/>
        <w:rPr>
          <w:rFonts w:asciiTheme="majorHAnsi" w:hAnsiTheme="majorHAnsi" w:cstheme="majorHAnsi"/>
          <w:b/>
          <w:sz w:val="24"/>
          <w:szCs w:val="24"/>
        </w:rPr>
      </w:pPr>
      <w:r w:rsidRPr="00F61DB5">
        <w:rPr>
          <w:rFonts w:asciiTheme="majorHAnsi" w:hAnsiTheme="majorHAnsi" w:cstheme="majorHAnsi"/>
          <w:b/>
          <w:sz w:val="24"/>
          <w:szCs w:val="24"/>
        </w:rPr>
        <w:t xml:space="preserve">3.Huyện Trấn Yên </w:t>
      </w:r>
    </w:p>
    <w:p w:rsidR="00DD5DF4" w:rsidRPr="00F61DB5" w:rsidRDefault="00DD5DF4" w:rsidP="00DD5DF4">
      <w:pPr>
        <w:ind w:right="-34"/>
        <w:jc w:val="both"/>
        <w:rPr>
          <w:rFonts w:asciiTheme="majorHAnsi" w:hAnsiTheme="majorHAnsi" w:cstheme="majorHAnsi"/>
          <w:b/>
          <w:sz w:val="24"/>
          <w:szCs w:val="24"/>
          <w:lang w:val="nl-NL"/>
        </w:rPr>
      </w:pPr>
      <w:r w:rsidRPr="00F61DB5">
        <w:rPr>
          <w:rFonts w:asciiTheme="majorHAnsi" w:hAnsiTheme="majorHAnsi" w:cstheme="majorHAnsi"/>
          <w:b/>
          <w:sz w:val="24"/>
          <w:szCs w:val="24"/>
          <w:lang w:val="nl-NL"/>
        </w:rPr>
        <w:t>3.</w:t>
      </w:r>
      <w:r w:rsidR="005B3BAB" w:rsidRPr="00F61DB5">
        <w:rPr>
          <w:rFonts w:asciiTheme="majorHAnsi" w:hAnsiTheme="majorHAnsi" w:cstheme="majorHAnsi"/>
          <w:b/>
          <w:sz w:val="24"/>
          <w:szCs w:val="24"/>
          <w:lang w:val="nl-NL"/>
        </w:rPr>
        <w:t>1</w:t>
      </w:r>
      <w:r w:rsidRPr="00F61DB5">
        <w:rPr>
          <w:rFonts w:asciiTheme="majorHAnsi" w:hAnsiTheme="majorHAnsi" w:cstheme="majorHAnsi"/>
          <w:b/>
          <w:sz w:val="24"/>
          <w:szCs w:val="24"/>
          <w:lang w:val="nl-NL"/>
        </w:rPr>
        <w:t>. Giá vật liệu Công ty cổ phần sản xuất VL và XD công trình Tài Đức</w:t>
      </w:r>
    </w:p>
    <w:p w:rsidR="00DD5DF4" w:rsidRPr="00F61DB5" w:rsidRDefault="00DD5DF4" w:rsidP="00DD5DF4">
      <w:pPr>
        <w:ind w:right="-34"/>
        <w:jc w:val="both"/>
        <w:rPr>
          <w:rFonts w:asciiTheme="majorHAnsi" w:hAnsiTheme="majorHAnsi" w:cstheme="majorHAnsi"/>
          <w:sz w:val="24"/>
          <w:szCs w:val="24"/>
          <w:lang w:val="nl-NL"/>
        </w:rPr>
      </w:pPr>
      <w:r w:rsidRPr="00F61DB5">
        <w:rPr>
          <w:rFonts w:asciiTheme="majorHAnsi" w:hAnsiTheme="majorHAnsi" w:cstheme="majorHAnsi"/>
          <w:sz w:val="24"/>
          <w:szCs w:val="24"/>
          <w:lang w:val="nl-NL"/>
        </w:rPr>
        <w:t>Địa chỉ: Thôn Đồng Quýt, xã Bảo Hưng, huyện Trấn Yên.</w:t>
      </w:r>
      <w:r w:rsidR="009E66D1" w:rsidRPr="00F61DB5">
        <w:rPr>
          <w:rFonts w:asciiTheme="majorHAnsi" w:hAnsiTheme="majorHAnsi" w:cstheme="majorHAnsi"/>
          <w:sz w:val="24"/>
          <w:szCs w:val="24"/>
          <w:lang w:val="nl-NL"/>
        </w:rPr>
        <w:t xml:space="preserve"> </w:t>
      </w:r>
      <w:r w:rsidRPr="00F61DB5">
        <w:rPr>
          <w:rFonts w:asciiTheme="majorHAnsi" w:hAnsiTheme="majorHAnsi" w:cstheme="majorHAnsi"/>
          <w:sz w:val="24"/>
          <w:szCs w:val="24"/>
          <w:lang w:val="nl-NL"/>
        </w:rPr>
        <w:t>Điện thoại:</w:t>
      </w:r>
      <w:r w:rsidR="0051372A" w:rsidRPr="00F61DB5">
        <w:rPr>
          <w:rFonts w:asciiTheme="majorHAnsi" w:hAnsiTheme="majorHAnsi" w:cstheme="majorHAnsi"/>
          <w:sz w:val="24"/>
          <w:szCs w:val="24"/>
          <w:lang w:val="nl-NL"/>
        </w:rPr>
        <w:t xml:space="preserve"> 0941077877</w:t>
      </w:r>
      <w:r w:rsidRPr="00F61DB5">
        <w:rPr>
          <w:rFonts w:asciiTheme="majorHAnsi" w:hAnsiTheme="majorHAnsi" w:cstheme="majorHAnsi"/>
          <w:sz w:val="24"/>
          <w:szCs w:val="24"/>
          <w:lang w:val="nl-NL"/>
        </w:rPr>
        <w:t xml:space="preserve"> </w:t>
      </w:r>
    </w:p>
    <w:p w:rsidR="00DD5DF4" w:rsidRPr="00F61DB5" w:rsidRDefault="00DD5DF4" w:rsidP="00DD5DF4">
      <w:pPr>
        <w:ind w:right="-34"/>
        <w:jc w:val="both"/>
        <w:rPr>
          <w:rFonts w:asciiTheme="majorHAnsi" w:hAnsiTheme="majorHAnsi" w:cstheme="majorHAnsi"/>
          <w:sz w:val="24"/>
          <w:szCs w:val="24"/>
          <w:lang w:val="nl-NL"/>
        </w:rPr>
      </w:pPr>
      <w:r w:rsidRPr="00F61DB5">
        <w:rPr>
          <w:rFonts w:asciiTheme="majorHAnsi" w:hAnsiTheme="majorHAnsi" w:cstheme="majorHAnsi"/>
          <w:sz w:val="24"/>
          <w:szCs w:val="24"/>
          <w:lang w:val="nl-NL"/>
        </w:rPr>
        <w:t xml:space="preserve">                                                                                                            </w:t>
      </w:r>
      <w:r w:rsidR="009F47CA" w:rsidRPr="00F61DB5">
        <w:rPr>
          <w:rFonts w:asciiTheme="majorHAnsi" w:hAnsiTheme="majorHAnsi" w:cstheme="majorHAnsi"/>
          <w:sz w:val="24"/>
          <w:szCs w:val="24"/>
          <w:lang w:val="nl-NL"/>
        </w:rPr>
        <w:t xml:space="preserve">           </w:t>
      </w:r>
      <w:r w:rsidRPr="00F61DB5">
        <w:rPr>
          <w:rFonts w:asciiTheme="majorHAnsi" w:hAnsiTheme="majorHAnsi" w:cstheme="majorHAnsi"/>
          <w:sz w:val="24"/>
          <w:szCs w:val="24"/>
          <w:lang w:val="nl-NL"/>
        </w:rPr>
        <w:t xml:space="preserve">   ĐVT: đồng VN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851"/>
        <w:gridCol w:w="3685"/>
        <w:gridCol w:w="2127"/>
      </w:tblGrid>
      <w:tr w:rsidR="00DD5DF4" w:rsidRPr="00F61DB5" w:rsidTr="002557F5">
        <w:tc>
          <w:tcPr>
            <w:tcW w:w="709" w:type="dxa"/>
          </w:tcPr>
          <w:p w:rsidR="00DD5DF4" w:rsidRPr="00F61DB5" w:rsidRDefault="00DD5DF4" w:rsidP="002529DA">
            <w:pPr>
              <w:spacing w:before="40" w:after="40"/>
              <w:jc w:val="center"/>
              <w:rPr>
                <w:rFonts w:asciiTheme="majorHAnsi" w:hAnsiTheme="majorHAnsi" w:cstheme="majorHAnsi"/>
                <w:b/>
                <w:sz w:val="22"/>
                <w:szCs w:val="22"/>
              </w:rPr>
            </w:pPr>
            <w:r w:rsidRPr="00F61DB5">
              <w:rPr>
                <w:rFonts w:asciiTheme="majorHAnsi" w:hAnsiTheme="majorHAnsi" w:cstheme="majorHAnsi"/>
                <w:b/>
                <w:sz w:val="22"/>
                <w:szCs w:val="22"/>
              </w:rPr>
              <w:t>TT</w:t>
            </w:r>
          </w:p>
        </w:tc>
        <w:tc>
          <w:tcPr>
            <w:tcW w:w="2126" w:type="dxa"/>
          </w:tcPr>
          <w:p w:rsidR="00DD5DF4" w:rsidRPr="00F61DB5" w:rsidRDefault="00DD5DF4" w:rsidP="002529DA">
            <w:pPr>
              <w:spacing w:before="40" w:after="40"/>
              <w:jc w:val="center"/>
              <w:rPr>
                <w:rFonts w:asciiTheme="majorHAnsi" w:hAnsiTheme="majorHAnsi" w:cstheme="majorHAnsi"/>
                <w:b/>
                <w:sz w:val="22"/>
                <w:szCs w:val="22"/>
              </w:rPr>
            </w:pPr>
            <w:r w:rsidRPr="00F61DB5">
              <w:rPr>
                <w:rFonts w:asciiTheme="majorHAnsi" w:hAnsiTheme="majorHAnsi" w:cstheme="majorHAnsi"/>
                <w:b/>
                <w:sz w:val="22"/>
                <w:szCs w:val="22"/>
              </w:rPr>
              <w:t>Loại vật liệu</w:t>
            </w:r>
          </w:p>
        </w:tc>
        <w:tc>
          <w:tcPr>
            <w:tcW w:w="851" w:type="dxa"/>
          </w:tcPr>
          <w:p w:rsidR="00DD5DF4" w:rsidRPr="00F61DB5" w:rsidRDefault="00DD5DF4" w:rsidP="002529DA">
            <w:pPr>
              <w:spacing w:before="40" w:after="40"/>
              <w:ind w:left="-108" w:right="-108"/>
              <w:jc w:val="center"/>
              <w:rPr>
                <w:rFonts w:asciiTheme="majorHAnsi" w:hAnsiTheme="majorHAnsi" w:cstheme="majorHAnsi"/>
                <w:b/>
                <w:sz w:val="22"/>
                <w:szCs w:val="22"/>
              </w:rPr>
            </w:pPr>
            <w:r w:rsidRPr="00F61DB5">
              <w:rPr>
                <w:rFonts w:asciiTheme="majorHAnsi" w:hAnsiTheme="majorHAnsi" w:cstheme="majorHAnsi"/>
                <w:b/>
                <w:sz w:val="22"/>
                <w:szCs w:val="22"/>
              </w:rPr>
              <w:t>Đơn</w:t>
            </w:r>
            <w:r w:rsidR="00635F26" w:rsidRPr="00F61DB5">
              <w:rPr>
                <w:rFonts w:asciiTheme="majorHAnsi" w:hAnsiTheme="majorHAnsi" w:cstheme="majorHAnsi"/>
                <w:b/>
                <w:sz w:val="22"/>
                <w:szCs w:val="22"/>
              </w:rPr>
              <w:t xml:space="preserve"> </w:t>
            </w:r>
            <w:r w:rsidRPr="00F61DB5">
              <w:rPr>
                <w:rFonts w:asciiTheme="majorHAnsi" w:hAnsiTheme="majorHAnsi" w:cstheme="majorHAnsi"/>
                <w:b/>
                <w:sz w:val="22"/>
                <w:szCs w:val="22"/>
              </w:rPr>
              <w:t>vị</w:t>
            </w:r>
          </w:p>
        </w:tc>
        <w:tc>
          <w:tcPr>
            <w:tcW w:w="3685" w:type="dxa"/>
          </w:tcPr>
          <w:p w:rsidR="00DD5DF4" w:rsidRPr="00F61DB5" w:rsidRDefault="00DD5DF4" w:rsidP="002529DA">
            <w:pPr>
              <w:spacing w:before="40" w:after="40"/>
              <w:ind w:left="-108" w:right="-108"/>
              <w:jc w:val="center"/>
              <w:rPr>
                <w:rFonts w:asciiTheme="majorHAnsi" w:hAnsiTheme="majorHAnsi" w:cstheme="majorHAnsi"/>
                <w:b/>
                <w:sz w:val="22"/>
                <w:szCs w:val="22"/>
              </w:rPr>
            </w:pPr>
            <w:r w:rsidRPr="00F61DB5">
              <w:rPr>
                <w:rFonts w:asciiTheme="majorHAnsi" w:hAnsiTheme="majorHAnsi" w:cstheme="majorHAnsi"/>
                <w:b/>
                <w:sz w:val="22"/>
                <w:szCs w:val="22"/>
              </w:rPr>
              <w:t>Tiêu chuẩn,</w:t>
            </w:r>
            <w:r w:rsidR="00635F26" w:rsidRPr="00F61DB5">
              <w:rPr>
                <w:rFonts w:asciiTheme="majorHAnsi" w:hAnsiTheme="majorHAnsi" w:cstheme="majorHAnsi"/>
                <w:b/>
                <w:sz w:val="22"/>
                <w:szCs w:val="22"/>
              </w:rPr>
              <w:t xml:space="preserve"> </w:t>
            </w:r>
            <w:r w:rsidRPr="00F61DB5">
              <w:rPr>
                <w:rFonts w:asciiTheme="majorHAnsi" w:hAnsiTheme="majorHAnsi" w:cstheme="majorHAnsi"/>
                <w:b/>
                <w:sz w:val="22"/>
                <w:szCs w:val="22"/>
              </w:rPr>
              <w:t>quy chuẩn kỹ thuật</w:t>
            </w:r>
          </w:p>
        </w:tc>
        <w:tc>
          <w:tcPr>
            <w:tcW w:w="2127" w:type="dxa"/>
          </w:tcPr>
          <w:p w:rsidR="00DD5DF4" w:rsidRPr="00F61DB5" w:rsidRDefault="00DD5DF4" w:rsidP="002529DA">
            <w:pPr>
              <w:spacing w:before="40" w:after="40"/>
              <w:ind w:left="-108" w:right="-108"/>
              <w:jc w:val="center"/>
              <w:rPr>
                <w:rFonts w:asciiTheme="majorHAnsi" w:hAnsiTheme="majorHAnsi" w:cstheme="majorHAnsi"/>
                <w:b/>
                <w:sz w:val="22"/>
                <w:szCs w:val="22"/>
              </w:rPr>
            </w:pPr>
            <w:r w:rsidRPr="00F61DB5">
              <w:rPr>
                <w:rFonts w:asciiTheme="majorHAnsi" w:hAnsiTheme="majorHAnsi" w:cstheme="majorHAnsi"/>
                <w:b/>
                <w:sz w:val="22"/>
                <w:szCs w:val="22"/>
              </w:rPr>
              <w:t>Giá bán</w:t>
            </w:r>
          </w:p>
        </w:tc>
      </w:tr>
      <w:tr w:rsidR="00DD5DF4" w:rsidRPr="00F61DB5" w:rsidTr="002557F5">
        <w:tc>
          <w:tcPr>
            <w:tcW w:w="709" w:type="dxa"/>
          </w:tcPr>
          <w:p w:rsidR="00DD5DF4" w:rsidRPr="00F61DB5" w:rsidRDefault="00DD5DF4" w:rsidP="001776EB">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2126" w:type="dxa"/>
          </w:tcPr>
          <w:p w:rsidR="00DD5DF4" w:rsidRPr="00F61DB5" w:rsidRDefault="00DD5DF4" w:rsidP="001776EB">
            <w:pPr>
              <w:rPr>
                <w:rFonts w:asciiTheme="majorHAnsi" w:hAnsiTheme="majorHAnsi" w:cstheme="majorHAnsi"/>
                <w:sz w:val="22"/>
                <w:szCs w:val="22"/>
              </w:rPr>
            </w:pPr>
            <w:r w:rsidRPr="00F61DB5">
              <w:rPr>
                <w:rFonts w:asciiTheme="majorHAnsi" w:hAnsiTheme="majorHAnsi" w:cstheme="majorHAnsi"/>
                <w:sz w:val="22"/>
                <w:szCs w:val="22"/>
              </w:rPr>
              <w:t xml:space="preserve">Gạch bê tông rỗng </w:t>
            </w:r>
          </w:p>
        </w:tc>
        <w:tc>
          <w:tcPr>
            <w:tcW w:w="851" w:type="dxa"/>
          </w:tcPr>
          <w:p w:rsidR="00DD5DF4" w:rsidRPr="00F61DB5" w:rsidRDefault="00DD5DF4" w:rsidP="001776EB">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3685" w:type="dxa"/>
          </w:tcPr>
          <w:p w:rsidR="00DD5DF4" w:rsidRPr="00F61DB5" w:rsidRDefault="00DD5DF4" w:rsidP="001776EB">
            <w:pPr>
              <w:ind w:left="-108" w:right="-108"/>
              <w:jc w:val="center"/>
              <w:rPr>
                <w:rFonts w:asciiTheme="majorHAnsi" w:hAnsiTheme="majorHAnsi" w:cstheme="majorHAnsi"/>
                <w:spacing w:val="-8"/>
                <w:sz w:val="22"/>
                <w:szCs w:val="22"/>
              </w:rPr>
            </w:pPr>
            <w:r w:rsidRPr="00F61DB5">
              <w:rPr>
                <w:rFonts w:asciiTheme="majorHAnsi" w:hAnsiTheme="majorHAnsi" w:cstheme="majorHAnsi"/>
                <w:spacing w:val="-8"/>
                <w:sz w:val="22"/>
                <w:szCs w:val="22"/>
              </w:rPr>
              <w:t>KT:22x10,5x6,5- M75</w:t>
            </w:r>
          </w:p>
        </w:tc>
        <w:tc>
          <w:tcPr>
            <w:tcW w:w="2127" w:type="dxa"/>
            <w:vAlign w:val="center"/>
          </w:tcPr>
          <w:p w:rsidR="00DD5DF4" w:rsidRPr="00F61DB5" w:rsidRDefault="00DD5DF4" w:rsidP="001776EB">
            <w:pPr>
              <w:jc w:val="center"/>
              <w:rPr>
                <w:rFonts w:asciiTheme="majorHAnsi" w:hAnsiTheme="majorHAnsi" w:cstheme="majorHAnsi"/>
                <w:sz w:val="22"/>
                <w:szCs w:val="22"/>
              </w:rPr>
            </w:pPr>
            <w:r w:rsidRPr="00F61DB5">
              <w:rPr>
                <w:rFonts w:asciiTheme="majorHAnsi" w:hAnsiTheme="majorHAnsi" w:cstheme="majorHAnsi"/>
                <w:sz w:val="22"/>
                <w:szCs w:val="22"/>
              </w:rPr>
              <w:t>1.190</w:t>
            </w:r>
          </w:p>
        </w:tc>
      </w:tr>
      <w:tr w:rsidR="00DD5DF4" w:rsidRPr="00F61DB5" w:rsidTr="002557F5">
        <w:tc>
          <w:tcPr>
            <w:tcW w:w="709" w:type="dxa"/>
          </w:tcPr>
          <w:p w:rsidR="00DD5DF4" w:rsidRPr="00F61DB5" w:rsidRDefault="00DD5DF4" w:rsidP="001776EB">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2126" w:type="dxa"/>
          </w:tcPr>
          <w:p w:rsidR="00DD5DF4" w:rsidRPr="00F61DB5" w:rsidRDefault="00DD5DF4" w:rsidP="001776EB">
            <w:pPr>
              <w:rPr>
                <w:rFonts w:asciiTheme="majorHAnsi" w:hAnsiTheme="majorHAnsi" w:cstheme="majorHAnsi"/>
                <w:sz w:val="22"/>
                <w:szCs w:val="22"/>
              </w:rPr>
            </w:pPr>
            <w:r w:rsidRPr="00F61DB5">
              <w:rPr>
                <w:rFonts w:asciiTheme="majorHAnsi" w:hAnsiTheme="majorHAnsi" w:cstheme="majorHAnsi"/>
                <w:sz w:val="22"/>
                <w:szCs w:val="22"/>
              </w:rPr>
              <w:t>Gạch bê tông đặc</w:t>
            </w:r>
          </w:p>
        </w:tc>
        <w:tc>
          <w:tcPr>
            <w:tcW w:w="851" w:type="dxa"/>
          </w:tcPr>
          <w:p w:rsidR="00DD5DF4" w:rsidRPr="00F61DB5" w:rsidRDefault="00DD5DF4" w:rsidP="001776EB">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3685" w:type="dxa"/>
          </w:tcPr>
          <w:p w:rsidR="00DD5DF4" w:rsidRPr="00F61DB5" w:rsidRDefault="00DD5DF4" w:rsidP="001776EB">
            <w:pPr>
              <w:ind w:left="-108" w:right="-108"/>
              <w:jc w:val="center"/>
              <w:rPr>
                <w:rFonts w:asciiTheme="majorHAnsi" w:hAnsiTheme="majorHAnsi" w:cstheme="majorHAnsi"/>
                <w:spacing w:val="-8"/>
                <w:sz w:val="22"/>
                <w:szCs w:val="22"/>
              </w:rPr>
            </w:pPr>
            <w:r w:rsidRPr="00F61DB5">
              <w:rPr>
                <w:rFonts w:asciiTheme="majorHAnsi" w:hAnsiTheme="majorHAnsi" w:cstheme="majorHAnsi"/>
                <w:spacing w:val="-8"/>
                <w:sz w:val="22"/>
                <w:szCs w:val="22"/>
              </w:rPr>
              <w:t>KT:22x10,5x6,5- M100</w:t>
            </w:r>
          </w:p>
        </w:tc>
        <w:tc>
          <w:tcPr>
            <w:tcW w:w="2127" w:type="dxa"/>
            <w:vAlign w:val="center"/>
          </w:tcPr>
          <w:p w:rsidR="00DD5DF4" w:rsidRPr="00F61DB5" w:rsidRDefault="00DD5DF4" w:rsidP="001776EB">
            <w:pPr>
              <w:jc w:val="center"/>
              <w:rPr>
                <w:rFonts w:asciiTheme="majorHAnsi" w:hAnsiTheme="majorHAnsi" w:cstheme="majorHAnsi"/>
                <w:sz w:val="22"/>
                <w:szCs w:val="22"/>
              </w:rPr>
            </w:pPr>
            <w:r w:rsidRPr="00F61DB5">
              <w:rPr>
                <w:rFonts w:asciiTheme="majorHAnsi" w:hAnsiTheme="majorHAnsi" w:cstheme="majorHAnsi"/>
                <w:sz w:val="22"/>
                <w:szCs w:val="22"/>
              </w:rPr>
              <w:t>1.260</w:t>
            </w:r>
          </w:p>
        </w:tc>
      </w:tr>
    </w:tbl>
    <w:p w:rsidR="00DD5DF4" w:rsidRDefault="00DD5DF4" w:rsidP="00DD5DF4">
      <w:pPr>
        <w:ind w:firstLine="567"/>
        <w:jc w:val="both"/>
        <w:rPr>
          <w:rFonts w:asciiTheme="majorHAnsi" w:hAnsiTheme="majorHAnsi" w:cstheme="majorHAnsi"/>
          <w:i/>
          <w:sz w:val="24"/>
          <w:szCs w:val="24"/>
        </w:rPr>
      </w:pPr>
      <w:r w:rsidRPr="00F61DB5">
        <w:rPr>
          <w:rFonts w:asciiTheme="majorHAnsi" w:hAnsiTheme="majorHAnsi" w:cstheme="majorHAnsi"/>
          <w:i/>
          <w:sz w:val="24"/>
          <w:szCs w:val="24"/>
        </w:rPr>
        <w:t xml:space="preserve">Giá bán đã bao gồm chi phí bốc, xếp lên phương tiện vận chuyển. </w:t>
      </w:r>
    </w:p>
    <w:p w:rsidR="00EB1C1F" w:rsidRPr="00F61DB5" w:rsidRDefault="00EB1C1F" w:rsidP="00EB1C1F">
      <w:pPr>
        <w:ind w:right="-108"/>
        <w:rPr>
          <w:rFonts w:asciiTheme="majorHAnsi" w:hAnsiTheme="majorHAnsi" w:cstheme="majorHAnsi"/>
          <w:b/>
          <w:sz w:val="24"/>
          <w:szCs w:val="24"/>
        </w:rPr>
      </w:pPr>
      <w:r w:rsidRPr="00F61DB5">
        <w:rPr>
          <w:rFonts w:asciiTheme="majorHAnsi" w:hAnsiTheme="majorHAnsi" w:cstheme="majorHAnsi"/>
          <w:b/>
          <w:sz w:val="24"/>
          <w:szCs w:val="24"/>
        </w:rPr>
        <w:t xml:space="preserve">4. Huyện Văn Yên </w:t>
      </w:r>
    </w:p>
    <w:p w:rsidR="00EB1C1F" w:rsidRPr="00F61DB5" w:rsidRDefault="00EB1C1F" w:rsidP="00EB1C1F">
      <w:pPr>
        <w:ind w:right="-34"/>
        <w:jc w:val="both"/>
        <w:rPr>
          <w:rFonts w:asciiTheme="majorHAnsi" w:hAnsiTheme="majorHAnsi" w:cstheme="majorHAnsi"/>
          <w:b/>
          <w:sz w:val="24"/>
          <w:szCs w:val="24"/>
          <w:lang w:val="nl-NL"/>
        </w:rPr>
      </w:pPr>
      <w:r w:rsidRPr="00F61DB5">
        <w:rPr>
          <w:rFonts w:asciiTheme="majorHAnsi" w:hAnsiTheme="majorHAnsi" w:cstheme="majorHAnsi"/>
          <w:b/>
          <w:sz w:val="24"/>
          <w:szCs w:val="24"/>
          <w:lang w:val="nl-NL"/>
        </w:rPr>
        <w:t>4.1. Công ty TNHH Xây dựng Phúc Lợi YB</w:t>
      </w:r>
    </w:p>
    <w:p w:rsidR="00EB1C1F" w:rsidRPr="00F61DB5" w:rsidRDefault="00EB1C1F" w:rsidP="00EB1C1F">
      <w:pPr>
        <w:ind w:right="-34"/>
        <w:jc w:val="both"/>
        <w:rPr>
          <w:rFonts w:asciiTheme="majorHAnsi" w:hAnsiTheme="majorHAnsi" w:cstheme="majorHAnsi"/>
          <w:sz w:val="24"/>
          <w:szCs w:val="24"/>
          <w:lang w:val="nl-NL"/>
        </w:rPr>
      </w:pPr>
      <w:r w:rsidRPr="00F61DB5">
        <w:rPr>
          <w:rFonts w:asciiTheme="majorHAnsi" w:hAnsiTheme="majorHAnsi" w:cstheme="majorHAnsi"/>
          <w:sz w:val="24"/>
          <w:szCs w:val="24"/>
          <w:lang w:val="nl-NL"/>
        </w:rPr>
        <w:t>Trụ sở công ty: Tổ dân phố số 6, thị trấn Mậu A, huyện Văn Yên</w:t>
      </w:r>
    </w:p>
    <w:p w:rsidR="00EB1C1F" w:rsidRPr="00F61DB5" w:rsidRDefault="00EB1C1F" w:rsidP="00EB1C1F">
      <w:pPr>
        <w:ind w:right="-34"/>
        <w:jc w:val="both"/>
        <w:rPr>
          <w:rFonts w:asciiTheme="majorHAnsi" w:hAnsiTheme="majorHAnsi" w:cstheme="majorHAnsi"/>
          <w:sz w:val="24"/>
          <w:szCs w:val="24"/>
          <w:lang w:val="nl-NL"/>
        </w:rPr>
      </w:pPr>
      <w:r w:rsidRPr="00F61DB5">
        <w:rPr>
          <w:rFonts w:asciiTheme="majorHAnsi" w:hAnsiTheme="majorHAnsi" w:cstheme="majorHAnsi"/>
          <w:sz w:val="24"/>
          <w:szCs w:val="24"/>
          <w:lang w:val="nl-NL"/>
        </w:rPr>
        <w:t>Địa chỉ nơi sản xuất: Xã Yên Thái, huyện Văn Yên, tỉnh Yên Bái,</w:t>
      </w:r>
      <w:r w:rsidR="009E66D1" w:rsidRPr="00F61DB5">
        <w:rPr>
          <w:rFonts w:asciiTheme="majorHAnsi" w:hAnsiTheme="majorHAnsi" w:cstheme="majorHAnsi"/>
          <w:sz w:val="24"/>
          <w:szCs w:val="24"/>
          <w:lang w:val="nl-NL"/>
        </w:rPr>
        <w:t xml:space="preserve"> </w:t>
      </w:r>
      <w:r w:rsidRPr="00F61DB5">
        <w:rPr>
          <w:rFonts w:asciiTheme="majorHAnsi" w:hAnsiTheme="majorHAnsi" w:cstheme="majorHAnsi"/>
          <w:sz w:val="24"/>
          <w:szCs w:val="24"/>
          <w:lang w:val="nl-NL"/>
        </w:rPr>
        <w:t xml:space="preserve">Điện thoại: 0982.846.200 </w:t>
      </w:r>
    </w:p>
    <w:p w:rsidR="00EB1C1F" w:rsidRPr="00F61DB5" w:rsidRDefault="00EB1C1F" w:rsidP="00EB1C1F">
      <w:pPr>
        <w:jc w:val="both"/>
        <w:rPr>
          <w:rFonts w:asciiTheme="majorHAnsi" w:hAnsiTheme="majorHAnsi" w:cstheme="majorHAnsi"/>
          <w:sz w:val="24"/>
          <w:szCs w:val="24"/>
        </w:rPr>
      </w:pPr>
      <w:r w:rsidRPr="00F61DB5">
        <w:rPr>
          <w:rFonts w:asciiTheme="majorHAnsi" w:hAnsiTheme="majorHAnsi" w:cstheme="majorHAnsi"/>
          <w:sz w:val="24"/>
          <w:szCs w:val="24"/>
          <w:lang w:val="nl-NL"/>
        </w:rPr>
        <w:t xml:space="preserve">                                                                                                            </w:t>
      </w:r>
      <w:r w:rsidR="009F47CA" w:rsidRPr="00F61DB5">
        <w:rPr>
          <w:rFonts w:asciiTheme="majorHAnsi" w:hAnsiTheme="majorHAnsi" w:cstheme="majorHAnsi"/>
          <w:sz w:val="24"/>
          <w:szCs w:val="24"/>
          <w:lang w:val="nl-NL"/>
        </w:rPr>
        <w:t xml:space="preserve">             </w:t>
      </w:r>
      <w:r w:rsidRPr="00F61DB5">
        <w:rPr>
          <w:rFonts w:asciiTheme="majorHAnsi" w:hAnsiTheme="majorHAnsi" w:cstheme="majorHAnsi"/>
          <w:sz w:val="24"/>
          <w:szCs w:val="24"/>
          <w:lang w:val="nl-NL"/>
        </w:rPr>
        <w:t xml:space="preserve"> </w:t>
      </w:r>
      <w:r w:rsidRPr="00F61DB5">
        <w:rPr>
          <w:rFonts w:asciiTheme="majorHAnsi" w:hAnsiTheme="majorHAnsi" w:cstheme="majorHAnsi"/>
          <w:sz w:val="24"/>
          <w:szCs w:val="24"/>
          <w:lang w:val="vi-VN"/>
        </w:rPr>
        <w:t>ĐVT: đồng VN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850"/>
        <w:gridCol w:w="3544"/>
        <w:gridCol w:w="1985"/>
      </w:tblGrid>
      <w:tr w:rsidR="000F35C2" w:rsidRPr="00F61DB5" w:rsidTr="002557F5">
        <w:tc>
          <w:tcPr>
            <w:tcW w:w="567" w:type="dxa"/>
          </w:tcPr>
          <w:p w:rsidR="00EB1C1F" w:rsidRPr="00F61DB5" w:rsidRDefault="00EB1C1F" w:rsidP="00547EC8">
            <w:pPr>
              <w:spacing w:before="40" w:after="40"/>
              <w:jc w:val="center"/>
              <w:rPr>
                <w:rFonts w:asciiTheme="majorHAnsi" w:hAnsiTheme="majorHAnsi" w:cstheme="majorHAnsi"/>
                <w:b/>
                <w:sz w:val="22"/>
                <w:szCs w:val="22"/>
              </w:rPr>
            </w:pPr>
            <w:r w:rsidRPr="00F61DB5">
              <w:rPr>
                <w:rFonts w:asciiTheme="majorHAnsi" w:hAnsiTheme="majorHAnsi" w:cstheme="majorHAnsi"/>
                <w:b/>
                <w:sz w:val="22"/>
                <w:szCs w:val="22"/>
              </w:rPr>
              <w:t>TT</w:t>
            </w:r>
          </w:p>
        </w:tc>
        <w:tc>
          <w:tcPr>
            <w:tcW w:w="2552" w:type="dxa"/>
          </w:tcPr>
          <w:p w:rsidR="00EB1C1F" w:rsidRPr="00F61DB5" w:rsidRDefault="00EB1C1F" w:rsidP="00547EC8">
            <w:pPr>
              <w:spacing w:before="40" w:after="40"/>
              <w:jc w:val="center"/>
              <w:rPr>
                <w:rFonts w:asciiTheme="majorHAnsi" w:hAnsiTheme="majorHAnsi" w:cstheme="majorHAnsi"/>
                <w:b/>
                <w:sz w:val="22"/>
                <w:szCs w:val="22"/>
              </w:rPr>
            </w:pPr>
            <w:r w:rsidRPr="00F61DB5">
              <w:rPr>
                <w:rFonts w:asciiTheme="majorHAnsi" w:hAnsiTheme="majorHAnsi" w:cstheme="majorHAnsi"/>
                <w:b/>
                <w:sz w:val="22"/>
                <w:szCs w:val="22"/>
              </w:rPr>
              <w:t>Loại vật liệu</w:t>
            </w:r>
          </w:p>
        </w:tc>
        <w:tc>
          <w:tcPr>
            <w:tcW w:w="850" w:type="dxa"/>
          </w:tcPr>
          <w:p w:rsidR="00EB1C1F" w:rsidRPr="00F61DB5" w:rsidRDefault="00EB1C1F" w:rsidP="00547EC8">
            <w:pPr>
              <w:spacing w:before="40" w:after="40"/>
              <w:ind w:left="-108" w:right="-108"/>
              <w:jc w:val="center"/>
              <w:rPr>
                <w:rFonts w:asciiTheme="majorHAnsi" w:hAnsiTheme="majorHAnsi" w:cstheme="majorHAnsi"/>
                <w:b/>
                <w:sz w:val="22"/>
                <w:szCs w:val="22"/>
              </w:rPr>
            </w:pPr>
            <w:r w:rsidRPr="00F61DB5">
              <w:rPr>
                <w:rFonts w:asciiTheme="majorHAnsi" w:hAnsiTheme="majorHAnsi" w:cstheme="majorHAnsi"/>
                <w:b/>
                <w:sz w:val="22"/>
                <w:szCs w:val="22"/>
              </w:rPr>
              <w:t>Đơn vị</w:t>
            </w:r>
          </w:p>
        </w:tc>
        <w:tc>
          <w:tcPr>
            <w:tcW w:w="3544" w:type="dxa"/>
          </w:tcPr>
          <w:p w:rsidR="00EB1C1F" w:rsidRPr="00F61DB5" w:rsidRDefault="00EB1C1F" w:rsidP="00547EC8">
            <w:pPr>
              <w:spacing w:before="40" w:after="40"/>
              <w:ind w:left="-108" w:right="-108"/>
              <w:jc w:val="center"/>
              <w:rPr>
                <w:rFonts w:asciiTheme="majorHAnsi" w:hAnsiTheme="majorHAnsi" w:cstheme="majorHAnsi"/>
                <w:b/>
                <w:sz w:val="22"/>
                <w:szCs w:val="22"/>
              </w:rPr>
            </w:pPr>
            <w:r w:rsidRPr="00F61DB5">
              <w:rPr>
                <w:rFonts w:asciiTheme="majorHAnsi" w:hAnsiTheme="majorHAnsi" w:cstheme="majorHAnsi"/>
                <w:b/>
                <w:sz w:val="22"/>
                <w:szCs w:val="22"/>
              </w:rPr>
              <w:t>Tiêu chuẩn, quy chuẩn kỹ thuật</w:t>
            </w:r>
          </w:p>
        </w:tc>
        <w:tc>
          <w:tcPr>
            <w:tcW w:w="1985" w:type="dxa"/>
          </w:tcPr>
          <w:p w:rsidR="00EB1C1F" w:rsidRPr="00F61DB5" w:rsidRDefault="00EB1C1F" w:rsidP="00547EC8">
            <w:pPr>
              <w:spacing w:before="40" w:after="40"/>
              <w:ind w:left="-108" w:right="-108"/>
              <w:jc w:val="center"/>
              <w:rPr>
                <w:rFonts w:asciiTheme="majorHAnsi" w:hAnsiTheme="majorHAnsi" w:cstheme="majorHAnsi"/>
                <w:b/>
                <w:sz w:val="22"/>
                <w:szCs w:val="22"/>
              </w:rPr>
            </w:pPr>
            <w:r w:rsidRPr="00F61DB5">
              <w:rPr>
                <w:rFonts w:asciiTheme="majorHAnsi" w:hAnsiTheme="majorHAnsi" w:cstheme="majorHAnsi"/>
                <w:b/>
                <w:sz w:val="22"/>
                <w:szCs w:val="22"/>
              </w:rPr>
              <w:t>Giá bán</w:t>
            </w:r>
          </w:p>
        </w:tc>
      </w:tr>
      <w:tr w:rsidR="000F35C2" w:rsidRPr="00F61DB5" w:rsidTr="002557F5">
        <w:tc>
          <w:tcPr>
            <w:tcW w:w="567" w:type="dxa"/>
          </w:tcPr>
          <w:p w:rsidR="00EB1C1F" w:rsidRPr="00F61DB5" w:rsidRDefault="00EB1C1F" w:rsidP="00EB1C1F">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2552" w:type="dxa"/>
          </w:tcPr>
          <w:p w:rsidR="00EB1C1F" w:rsidRPr="00F61DB5" w:rsidRDefault="00EB1C1F" w:rsidP="00635F26">
            <w:pPr>
              <w:ind w:right="-108"/>
              <w:rPr>
                <w:rFonts w:asciiTheme="majorHAnsi" w:hAnsiTheme="majorHAnsi" w:cstheme="majorHAnsi"/>
                <w:sz w:val="22"/>
                <w:szCs w:val="22"/>
              </w:rPr>
            </w:pPr>
            <w:r w:rsidRPr="00F61DB5">
              <w:rPr>
                <w:rFonts w:asciiTheme="majorHAnsi" w:hAnsiTheme="majorHAnsi" w:cstheme="majorHAnsi"/>
                <w:sz w:val="22"/>
                <w:szCs w:val="22"/>
              </w:rPr>
              <w:t>Gạch bê tông rỗng 2 lỗ</w:t>
            </w:r>
          </w:p>
        </w:tc>
        <w:tc>
          <w:tcPr>
            <w:tcW w:w="850" w:type="dxa"/>
          </w:tcPr>
          <w:p w:rsidR="00EB1C1F" w:rsidRPr="00F61DB5" w:rsidRDefault="00EB1C1F" w:rsidP="00EB1C1F">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3544" w:type="dxa"/>
          </w:tcPr>
          <w:p w:rsidR="00EB1C1F" w:rsidRPr="00F61DB5" w:rsidRDefault="00EB1C1F" w:rsidP="00EB1C1F">
            <w:pPr>
              <w:ind w:left="-108" w:right="-108"/>
              <w:jc w:val="center"/>
              <w:rPr>
                <w:rFonts w:asciiTheme="majorHAnsi" w:hAnsiTheme="majorHAnsi" w:cstheme="majorHAnsi"/>
                <w:spacing w:val="-8"/>
                <w:sz w:val="22"/>
                <w:szCs w:val="22"/>
              </w:rPr>
            </w:pPr>
            <w:r w:rsidRPr="00F61DB5">
              <w:rPr>
                <w:rFonts w:asciiTheme="majorHAnsi" w:hAnsiTheme="majorHAnsi" w:cstheme="majorHAnsi"/>
                <w:spacing w:val="-8"/>
                <w:sz w:val="22"/>
                <w:szCs w:val="22"/>
              </w:rPr>
              <w:t>KT:22x10,5x6,5- M75</w:t>
            </w:r>
          </w:p>
        </w:tc>
        <w:tc>
          <w:tcPr>
            <w:tcW w:w="1985" w:type="dxa"/>
            <w:vAlign w:val="center"/>
          </w:tcPr>
          <w:p w:rsidR="00EB1C1F" w:rsidRPr="00F61DB5" w:rsidRDefault="00EB1C1F" w:rsidP="00EB1C1F">
            <w:pPr>
              <w:jc w:val="center"/>
              <w:rPr>
                <w:rFonts w:asciiTheme="majorHAnsi" w:hAnsiTheme="majorHAnsi" w:cstheme="majorHAnsi"/>
                <w:sz w:val="22"/>
                <w:szCs w:val="22"/>
              </w:rPr>
            </w:pPr>
            <w:r w:rsidRPr="00F61DB5">
              <w:rPr>
                <w:rFonts w:asciiTheme="majorHAnsi" w:hAnsiTheme="majorHAnsi" w:cstheme="majorHAnsi"/>
                <w:sz w:val="22"/>
                <w:szCs w:val="22"/>
              </w:rPr>
              <w:t>1.180</w:t>
            </w:r>
          </w:p>
        </w:tc>
      </w:tr>
      <w:tr w:rsidR="000F35C2" w:rsidRPr="00F61DB5" w:rsidTr="002557F5">
        <w:tc>
          <w:tcPr>
            <w:tcW w:w="567" w:type="dxa"/>
          </w:tcPr>
          <w:p w:rsidR="00EB1C1F" w:rsidRPr="00F61DB5" w:rsidRDefault="00EB1C1F" w:rsidP="00EB1C1F">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2552" w:type="dxa"/>
          </w:tcPr>
          <w:p w:rsidR="00EB1C1F" w:rsidRPr="00F61DB5" w:rsidRDefault="00EB1C1F" w:rsidP="00EB1C1F">
            <w:pPr>
              <w:rPr>
                <w:rFonts w:asciiTheme="majorHAnsi" w:hAnsiTheme="majorHAnsi" w:cstheme="majorHAnsi"/>
                <w:sz w:val="22"/>
                <w:szCs w:val="22"/>
              </w:rPr>
            </w:pPr>
            <w:r w:rsidRPr="00F61DB5">
              <w:rPr>
                <w:rFonts w:asciiTheme="majorHAnsi" w:hAnsiTheme="majorHAnsi" w:cstheme="majorHAnsi"/>
                <w:sz w:val="22"/>
                <w:szCs w:val="22"/>
              </w:rPr>
              <w:t>Gạch bê tông đặc</w:t>
            </w:r>
          </w:p>
        </w:tc>
        <w:tc>
          <w:tcPr>
            <w:tcW w:w="850" w:type="dxa"/>
          </w:tcPr>
          <w:p w:rsidR="00EB1C1F" w:rsidRPr="00F61DB5" w:rsidRDefault="00EB1C1F" w:rsidP="00EB1C1F">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3544" w:type="dxa"/>
          </w:tcPr>
          <w:p w:rsidR="00EB1C1F" w:rsidRPr="00F61DB5" w:rsidRDefault="00EB1C1F" w:rsidP="00EB1C1F">
            <w:pPr>
              <w:ind w:left="-108" w:right="-108"/>
              <w:jc w:val="center"/>
              <w:rPr>
                <w:rFonts w:asciiTheme="majorHAnsi" w:hAnsiTheme="majorHAnsi" w:cstheme="majorHAnsi"/>
                <w:spacing w:val="-8"/>
                <w:sz w:val="22"/>
                <w:szCs w:val="22"/>
              </w:rPr>
            </w:pPr>
            <w:r w:rsidRPr="00F61DB5">
              <w:rPr>
                <w:rFonts w:asciiTheme="majorHAnsi" w:hAnsiTheme="majorHAnsi" w:cstheme="majorHAnsi"/>
                <w:spacing w:val="-8"/>
                <w:sz w:val="22"/>
                <w:szCs w:val="22"/>
              </w:rPr>
              <w:t>KT:22x10,5x6,5- M100</w:t>
            </w:r>
          </w:p>
        </w:tc>
        <w:tc>
          <w:tcPr>
            <w:tcW w:w="1985" w:type="dxa"/>
            <w:vAlign w:val="center"/>
          </w:tcPr>
          <w:p w:rsidR="00EB1C1F" w:rsidRPr="00F61DB5" w:rsidRDefault="00EB1C1F" w:rsidP="00EB1C1F">
            <w:pPr>
              <w:jc w:val="center"/>
              <w:rPr>
                <w:rFonts w:asciiTheme="majorHAnsi" w:hAnsiTheme="majorHAnsi" w:cstheme="majorHAnsi"/>
                <w:sz w:val="22"/>
                <w:szCs w:val="22"/>
              </w:rPr>
            </w:pPr>
            <w:r w:rsidRPr="00F61DB5">
              <w:rPr>
                <w:rFonts w:asciiTheme="majorHAnsi" w:hAnsiTheme="majorHAnsi" w:cstheme="majorHAnsi"/>
                <w:sz w:val="22"/>
                <w:szCs w:val="22"/>
              </w:rPr>
              <w:t>1.180</w:t>
            </w:r>
          </w:p>
        </w:tc>
      </w:tr>
    </w:tbl>
    <w:p w:rsidR="00EB1C1F" w:rsidRPr="00F61DB5" w:rsidRDefault="00EB1C1F" w:rsidP="00EB1C1F">
      <w:pPr>
        <w:ind w:firstLine="567"/>
        <w:jc w:val="both"/>
        <w:rPr>
          <w:rFonts w:asciiTheme="majorHAnsi" w:hAnsiTheme="majorHAnsi" w:cstheme="majorHAnsi"/>
          <w:i/>
          <w:spacing w:val="-4"/>
          <w:sz w:val="24"/>
          <w:szCs w:val="24"/>
        </w:rPr>
      </w:pPr>
      <w:r w:rsidRPr="00F61DB5">
        <w:rPr>
          <w:rFonts w:asciiTheme="majorHAnsi" w:hAnsiTheme="majorHAnsi" w:cstheme="majorHAnsi"/>
          <w:i/>
          <w:spacing w:val="-4"/>
          <w:sz w:val="24"/>
          <w:szCs w:val="24"/>
        </w:rPr>
        <w:t xml:space="preserve"> Giá bán tại xã Yên Thái, đã bao gồm chi phí bốc, xếp lên phương tiện vận chuyển. </w:t>
      </w:r>
    </w:p>
    <w:p w:rsidR="005B3BAB" w:rsidRPr="00F61DB5" w:rsidRDefault="005B3BAB" w:rsidP="00EB1C1F">
      <w:pPr>
        <w:ind w:firstLine="567"/>
        <w:jc w:val="both"/>
        <w:rPr>
          <w:rFonts w:asciiTheme="majorHAnsi" w:hAnsiTheme="majorHAnsi" w:cstheme="majorHAnsi"/>
          <w:i/>
          <w:spacing w:val="-4"/>
          <w:sz w:val="4"/>
          <w:szCs w:val="4"/>
        </w:rPr>
      </w:pPr>
    </w:p>
    <w:p w:rsidR="00EB1C1F" w:rsidRPr="00F61DB5" w:rsidRDefault="00EB1C1F" w:rsidP="00CA4548">
      <w:pPr>
        <w:ind w:right="-34"/>
        <w:jc w:val="both"/>
        <w:rPr>
          <w:rFonts w:asciiTheme="majorHAnsi" w:hAnsiTheme="majorHAnsi" w:cstheme="majorHAnsi"/>
          <w:b/>
          <w:sz w:val="24"/>
          <w:szCs w:val="24"/>
          <w:lang w:val="nl-NL"/>
        </w:rPr>
      </w:pPr>
      <w:r w:rsidRPr="00F61DB5">
        <w:rPr>
          <w:rFonts w:asciiTheme="majorHAnsi" w:hAnsiTheme="majorHAnsi" w:cstheme="majorHAnsi"/>
          <w:b/>
          <w:sz w:val="24"/>
          <w:szCs w:val="24"/>
          <w:lang w:val="nl-NL"/>
        </w:rPr>
        <w:t xml:space="preserve">4.2. </w:t>
      </w:r>
      <w:r w:rsidR="00FA05F0" w:rsidRPr="00F61DB5">
        <w:rPr>
          <w:rFonts w:asciiTheme="majorHAnsi" w:hAnsiTheme="majorHAnsi" w:cstheme="majorHAnsi"/>
          <w:b/>
          <w:sz w:val="24"/>
          <w:szCs w:val="24"/>
          <w:lang w:val="nl-NL"/>
        </w:rPr>
        <w:t>Chi nhánh sản xuất vật liệu xây dựng Lâm Giang - Công ty cổ phần đường sắt Yên Lào</w:t>
      </w:r>
    </w:p>
    <w:p w:rsidR="00547EC8" w:rsidRPr="00F61DB5" w:rsidRDefault="00EB1C1F" w:rsidP="00CA4548">
      <w:pPr>
        <w:ind w:right="-34"/>
        <w:jc w:val="both"/>
        <w:rPr>
          <w:rFonts w:asciiTheme="majorHAnsi" w:hAnsiTheme="majorHAnsi" w:cstheme="majorHAnsi"/>
          <w:sz w:val="24"/>
          <w:szCs w:val="24"/>
          <w:lang w:val="nl-NL"/>
        </w:rPr>
      </w:pPr>
      <w:r w:rsidRPr="00F61DB5">
        <w:rPr>
          <w:rFonts w:asciiTheme="majorHAnsi" w:hAnsiTheme="majorHAnsi" w:cstheme="majorHAnsi"/>
          <w:sz w:val="24"/>
          <w:szCs w:val="24"/>
          <w:lang w:val="nl-NL"/>
        </w:rPr>
        <w:t>Địa chỉ nơi khai thác: Thôn Thọ Lâm, xã Lâm Giang, huyện Văn Yên</w:t>
      </w:r>
      <w:r w:rsidR="009E66D1" w:rsidRPr="00F61DB5">
        <w:rPr>
          <w:rFonts w:asciiTheme="majorHAnsi" w:hAnsiTheme="majorHAnsi" w:cstheme="majorHAnsi"/>
          <w:sz w:val="24"/>
          <w:szCs w:val="24"/>
          <w:lang w:val="nl-NL"/>
        </w:rPr>
        <w:t>,</w:t>
      </w:r>
    </w:p>
    <w:p w:rsidR="00EB1C1F" w:rsidRPr="00F61DB5" w:rsidRDefault="00FE5718" w:rsidP="00C841EF">
      <w:pPr>
        <w:ind w:right="-34"/>
        <w:jc w:val="both"/>
        <w:rPr>
          <w:rFonts w:asciiTheme="majorHAnsi" w:hAnsiTheme="majorHAnsi" w:cstheme="majorHAnsi"/>
          <w:sz w:val="24"/>
          <w:szCs w:val="24"/>
          <w:lang w:val="nl-NL"/>
        </w:rPr>
      </w:pPr>
      <w:r w:rsidRPr="00F61DB5">
        <w:rPr>
          <w:rFonts w:asciiTheme="majorHAnsi" w:hAnsiTheme="majorHAnsi" w:cstheme="majorHAnsi"/>
          <w:sz w:val="24"/>
          <w:szCs w:val="24"/>
          <w:lang w:val="nl-NL"/>
        </w:rPr>
        <w:t>Công suất</w:t>
      </w:r>
      <w:r w:rsidR="00955104" w:rsidRPr="00F61DB5">
        <w:rPr>
          <w:rFonts w:asciiTheme="majorHAnsi" w:hAnsiTheme="majorHAnsi" w:cstheme="majorHAnsi"/>
          <w:sz w:val="24"/>
          <w:szCs w:val="24"/>
          <w:lang w:val="nl-NL"/>
        </w:rPr>
        <w:t>: 25.000m3/năm; công suất sau chế biến 3.000 m3/tháng</w:t>
      </w:r>
      <w:r w:rsidRPr="00F61DB5">
        <w:rPr>
          <w:rFonts w:asciiTheme="majorHAnsi" w:hAnsiTheme="majorHAnsi" w:cstheme="majorHAnsi"/>
          <w:sz w:val="24"/>
          <w:szCs w:val="24"/>
          <w:lang w:val="nl-NL"/>
        </w:rPr>
        <w:t xml:space="preserve">, </w:t>
      </w:r>
      <w:r w:rsidR="00EB1C1F" w:rsidRPr="00F61DB5">
        <w:rPr>
          <w:rFonts w:asciiTheme="majorHAnsi" w:hAnsiTheme="majorHAnsi" w:cstheme="majorHAnsi"/>
          <w:sz w:val="24"/>
          <w:szCs w:val="24"/>
          <w:lang w:val="nl-NL"/>
        </w:rPr>
        <w:t xml:space="preserve">Điện thoại: 0986.664.579 </w:t>
      </w:r>
    </w:p>
    <w:p w:rsidR="00EB1C1F" w:rsidRPr="00F61DB5" w:rsidRDefault="00EB1C1F" w:rsidP="00CA4548">
      <w:pPr>
        <w:jc w:val="both"/>
        <w:rPr>
          <w:rFonts w:asciiTheme="majorHAnsi" w:hAnsiTheme="majorHAnsi" w:cstheme="majorHAnsi"/>
          <w:sz w:val="24"/>
          <w:szCs w:val="24"/>
        </w:rPr>
      </w:pPr>
      <w:r w:rsidRPr="00F61DB5">
        <w:rPr>
          <w:rFonts w:asciiTheme="majorHAnsi" w:hAnsiTheme="majorHAnsi" w:cstheme="majorHAnsi"/>
          <w:sz w:val="24"/>
          <w:szCs w:val="24"/>
          <w:lang w:val="nl-NL"/>
        </w:rPr>
        <w:t xml:space="preserve">                                                                                                             </w:t>
      </w:r>
      <w:r w:rsidR="009F47CA" w:rsidRPr="00F61DB5">
        <w:rPr>
          <w:rFonts w:asciiTheme="majorHAnsi" w:hAnsiTheme="majorHAnsi" w:cstheme="majorHAnsi"/>
          <w:sz w:val="24"/>
          <w:szCs w:val="24"/>
          <w:lang w:val="nl-NL"/>
        </w:rPr>
        <w:t xml:space="preserve">               </w:t>
      </w:r>
      <w:r w:rsidRPr="00F61DB5">
        <w:rPr>
          <w:rFonts w:asciiTheme="majorHAnsi" w:hAnsiTheme="majorHAnsi" w:cstheme="majorHAnsi"/>
          <w:sz w:val="24"/>
          <w:szCs w:val="24"/>
          <w:lang w:val="vi-VN"/>
        </w:rPr>
        <w:t>ĐVT: đồng VN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2484"/>
        <w:gridCol w:w="992"/>
        <w:gridCol w:w="3066"/>
        <w:gridCol w:w="2321"/>
      </w:tblGrid>
      <w:tr w:rsidR="00F61DB5" w:rsidRPr="00F61DB5" w:rsidTr="00A91464">
        <w:tc>
          <w:tcPr>
            <w:tcW w:w="635" w:type="dxa"/>
          </w:tcPr>
          <w:p w:rsidR="00F90FA0" w:rsidRPr="00F61DB5" w:rsidRDefault="00F90FA0" w:rsidP="00CA4548">
            <w:pPr>
              <w:jc w:val="center"/>
              <w:rPr>
                <w:rFonts w:asciiTheme="majorHAnsi" w:hAnsiTheme="majorHAnsi" w:cstheme="majorHAnsi"/>
                <w:b/>
                <w:sz w:val="22"/>
                <w:szCs w:val="22"/>
              </w:rPr>
            </w:pPr>
            <w:r w:rsidRPr="00F61DB5">
              <w:rPr>
                <w:rFonts w:asciiTheme="majorHAnsi" w:hAnsiTheme="majorHAnsi" w:cstheme="majorHAnsi"/>
                <w:b/>
                <w:sz w:val="22"/>
                <w:szCs w:val="22"/>
              </w:rPr>
              <w:t>TT</w:t>
            </w:r>
          </w:p>
        </w:tc>
        <w:tc>
          <w:tcPr>
            <w:tcW w:w="2484" w:type="dxa"/>
          </w:tcPr>
          <w:p w:rsidR="00F90FA0" w:rsidRPr="00F61DB5" w:rsidRDefault="00F90FA0" w:rsidP="00CA4548">
            <w:pPr>
              <w:jc w:val="center"/>
              <w:rPr>
                <w:rFonts w:asciiTheme="majorHAnsi" w:hAnsiTheme="majorHAnsi" w:cstheme="majorHAnsi"/>
                <w:b/>
                <w:sz w:val="22"/>
                <w:szCs w:val="22"/>
              </w:rPr>
            </w:pPr>
            <w:r w:rsidRPr="00F61DB5">
              <w:rPr>
                <w:rFonts w:asciiTheme="majorHAnsi" w:hAnsiTheme="majorHAnsi" w:cstheme="majorHAnsi"/>
                <w:b/>
                <w:sz w:val="22"/>
                <w:szCs w:val="22"/>
              </w:rPr>
              <w:t>Loại vật liệu</w:t>
            </w:r>
          </w:p>
        </w:tc>
        <w:tc>
          <w:tcPr>
            <w:tcW w:w="992" w:type="dxa"/>
          </w:tcPr>
          <w:p w:rsidR="00F90FA0" w:rsidRPr="00F61DB5" w:rsidRDefault="00F90FA0" w:rsidP="00CA4548">
            <w:pPr>
              <w:ind w:left="-108" w:right="-108"/>
              <w:jc w:val="center"/>
              <w:rPr>
                <w:rFonts w:asciiTheme="majorHAnsi" w:hAnsiTheme="majorHAnsi" w:cstheme="majorHAnsi"/>
                <w:b/>
                <w:sz w:val="22"/>
                <w:szCs w:val="22"/>
              </w:rPr>
            </w:pPr>
            <w:r w:rsidRPr="00F61DB5">
              <w:rPr>
                <w:rFonts w:asciiTheme="majorHAnsi" w:hAnsiTheme="majorHAnsi" w:cstheme="majorHAnsi"/>
                <w:b/>
                <w:sz w:val="22"/>
                <w:szCs w:val="22"/>
              </w:rPr>
              <w:t>Đơn vị</w:t>
            </w:r>
          </w:p>
        </w:tc>
        <w:tc>
          <w:tcPr>
            <w:tcW w:w="3066" w:type="dxa"/>
          </w:tcPr>
          <w:p w:rsidR="00F90FA0" w:rsidRPr="00F61DB5" w:rsidRDefault="00F90FA0" w:rsidP="00CA4548">
            <w:pPr>
              <w:ind w:left="-108" w:right="-108"/>
              <w:jc w:val="center"/>
              <w:rPr>
                <w:rFonts w:asciiTheme="majorHAnsi" w:hAnsiTheme="majorHAnsi" w:cstheme="majorHAnsi"/>
                <w:b/>
                <w:sz w:val="22"/>
                <w:szCs w:val="22"/>
              </w:rPr>
            </w:pPr>
            <w:r w:rsidRPr="00F61DB5">
              <w:rPr>
                <w:rFonts w:asciiTheme="majorHAnsi" w:hAnsiTheme="majorHAnsi" w:cstheme="majorHAnsi"/>
                <w:b/>
                <w:sz w:val="22"/>
                <w:szCs w:val="22"/>
              </w:rPr>
              <w:t>Tiêu chuẩn, quy chuẩn kỹ thuật</w:t>
            </w:r>
          </w:p>
        </w:tc>
        <w:tc>
          <w:tcPr>
            <w:tcW w:w="2321" w:type="dxa"/>
          </w:tcPr>
          <w:p w:rsidR="00F90FA0" w:rsidRPr="00F61DB5" w:rsidRDefault="00F90FA0" w:rsidP="00CA4548">
            <w:pPr>
              <w:ind w:left="-108" w:right="-108"/>
              <w:jc w:val="center"/>
              <w:rPr>
                <w:rFonts w:asciiTheme="majorHAnsi" w:hAnsiTheme="majorHAnsi" w:cstheme="majorHAnsi"/>
                <w:b/>
                <w:sz w:val="22"/>
                <w:szCs w:val="22"/>
              </w:rPr>
            </w:pPr>
            <w:r w:rsidRPr="00F61DB5">
              <w:rPr>
                <w:rFonts w:asciiTheme="majorHAnsi" w:hAnsiTheme="majorHAnsi" w:cstheme="majorHAnsi"/>
                <w:b/>
                <w:sz w:val="22"/>
                <w:szCs w:val="22"/>
              </w:rPr>
              <w:t>Giá bán</w:t>
            </w:r>
          </w:p>
        </w:tc>
      </w:tr>
      <w:tr w:rsidR="00F61DB5" w:rsidRPr="00F61DB5" w:rsidTr="00A91464">
        <w:tc>
          <w:tcPr>
            <w:tcW w:w="635" w:type="dxa"/>
          </w:tcPr>
          <w:p w:rsidR="00F90FA0" w:rsidRPr="00F61DB5" w:rsidRDefault="00F90FA0" w:rsidP="00CA4548">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2484" w:type="dxa"/>
          </w:tcPr>
          <w:p w:rsidR="00F90FA0" w:rsidRPr="00F61DB5" w:rsidRDefault="00F90FA0" w:rsidP="00CA4548">
            <w:pPr>
              <w:ind w:right="-108"/>
              <w:rPr>
                <w:rFonts w:asciiTheme="majorHAnsi" w:hAnsiTheme="majorHAnsi" w:cstheme="majorHAnsi"/>
                <w:sz w:val="22"/>
                <w:szCs w:val="22"/>
              </w:rPr>
            </w:pPr>
            <w:r w:rsidRPr="00F61DB5">
              <w:rPr>
                <w:rFonts w:asciiTheme="majorHAnsi" w:hAnsiTheme="majorHAnsi" w:cstheme="majorHAnsi"/>
                <w:sz w:val="22"/>
                <w:szCs w:val="22"/>
              </w:rPr>
              <w:t>Đá 2x4</w:t>
            </w:r>
          </w:p>
        </w:tc>
        <w:tc>
          <w:tcPr>
            <w:tcW w:w="992" w:type="dxa"/>
          </w:tcPr>
          <w:p w:rsidR="00F90FA0" w:rsidRPr="00F61DB5" w:rsidRDefault="00F90FA0"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066" w:type="dxa"/>
            <w:vMerge w:val="restart"/>
          </w:tcPr>
          <w:p w:rsidR="00F90FA0" w:rsidRPr="00F61DB5" w:rsidRDefault="00F90FA0" w:rsidP="00CA4548">
            <w:pPr>
              <w:ind w:right="-19"/>
              <w:jc w:val="center"/>
              <w:rPr>
                <w:rFonts w:asciiTheme="majorHAnsi" w:hAnsiTheme="majorHAnsi" w:cstheme="majorHAnsi"/>
                <w:sz w:val="22"/>
                <w:szCs w:val="22"/>
              </w:rPr>
            </w:pPr>
            <w:r w:rsidRPr="00F61DB5">
              <w:rPr>
                <w:rFonts w:asciiTheme="majorHAnsi" w:hAnsiTheme="majorHAnsi" w:cstheme="majorHAnsi"/>
                <w:sz w:val="22"/>
                <w:szCs w:val="22"/>
              </w:rPr>
              <w:t>QCVN16:2019/BXD</w:t>
            </w:r>
          </w:p>
          <w:p w:rsidR="00F90FA0" w:rsidRPr="00F61DB5" w:rsidRDefault="00F90FA0" w:rsidP="00CA4548">
            <w:pPr>
              <w:ind w:right="-19"/>
              <w:jc w:val="center"/>
              <w:rPr>
                <w:rFonts w:asciiTheme="majorHAnsi" w:hAnsiTheme="majorHAnsi" w:cstheme="majorHAnsi"/>
                <w:sz w:val="22"/>
                <w:szCs w:val="22"/>
                <w:vertAlign w:val="superscript"/>
              </w:rPr>
            </w:pPr>
            <w:r w:rsidRPr="00F61DB5">
              <w:rPr>
                <w:rFonts w:asciiTheme="majorHAnsi" w:hAnsiTheme="majorHAnsi" w:cstheme="majorHAnsi"/>
                <w:sz w:val="22"/>
                <w:szCs w:val="22"/>
              </w:rPr>
              <w:t xml:space="preserve">Kêt quả thử nghiệm đá </w:t>
            </w:r>
            <w:r w:rsidR="003760DC" w:rsidRPr="00F61DB5">
              <w:rPr>
                <w:rFonts w:asciiTheme="majorHAnsi" w:hAnsiTheme="majorHAnsi" w:cstheme="majorHAnsi"/>
                <w:sz w:val="22"/>
                <w:szCs w:val="22"/>
              </w:rPr>
              <w:t xml:space="preserve"> 5x10;20x70; 10x40; 5x20  </w:t>
            </w:r>
            <w:r w:rsidRPr="00F61DB5">
              <w:rPr>
                <w:rFonts w:asciiTheme="majorHAnsi" w:hAnsiTheme="majorHAnsi" w:cstheme="majorHAnsi"/>
                <w:sz w:val="22"/>
                <w:szCs w:val="22"/>
              </w:rPr>
              <w:t xml:space="preserve">đạt  </w:t>
            </w:r>
            <w:r w:rsidR="003760DC" w:rsidRPr="00F61DB5">
              <w:rPr>
                <w:rFonts w:asciiTheme="majorHAnsi" w:hAnsiTheme="majorHAnsi" w:cstheme="majorHAnsi"/>
                <w:sz w:val="22"/>
                <w:szCs w:val="22"/>
              </w:rPr>
              <w:t>112,6 MPa theo TCVN 7572-10-2006</w:t>
            </w:r>
          </w:p>
        </w:tc>
        <w:tc>
          <w:tcPr>
            <w:tcW w:w="2321" w:type="dxa"/>
          </w:tcPr>
          <w:p w:rsidR="00F90FA0" w:rsidRPr="00F61DB5" w:rsidRDefault="00955104" w:rsidP="00CA4548">
            <w:pPr>
              <w:ind w:right="-108"/>
              <w:jc w:val="center"/>
              <w:rPr>
                <w:rFonts w:asciiTheme="majorHAnsi" w:hAnsiTheme="majorHAnsi" w:cstheme="majorHAnsi"/>
                <w:sz w:val="22"/>
                <w:szCs w:val="22"/>
              </w:rPr>
            </w:pPr>
            <w:r w:rsidRPr="00F61DB5">
              <w:rPr>
                <w:rFonts w:asciiTheme="majorHAnsi" w:hAnsiTheme="majorHAnsi" w:cstheme="majorHAnsi"/>
                <w:sz w:val="22"/>
                <w:szCs w:val="22"/>
              </w:rPr>
              <w:t>181.999</w:t>
            </w:r>
          </w:p>
        </w:tc>
      </w:tr>
      <w:tr w:rsidR="00F61DB5" w:rsidRPr="00F61DB5" w:rsidTr="00A91464">
        <w:tc>
          <w:tcPr>
            <w:tcW w:w="635" w:type="dxa"/>
          </w:tcPr>
          <w:p w:rsidR="00F90FA0" w:rsidRPr="00F61DB5" w:rsidRDefault="00F90FA0" w:rsidP="00CA4548">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2484" w:type="dxa"/>
          </w:tcPr>
          <w:p w:rsidR="00F90FA0" w:rsidRPr="00F61DB5" w:rsidRDefault="00F90FA0" w:rsidP="00CA4548">
            <w:pPr>
              <w:rPr>
                <w:rFonts w:asciiTheme="majorHAnsi" w:hAnsiTheme="majorHAnsi" w:cstheme="majorHAnsi"/>
                <w:sz w:val="22"/>
                <w:szCs w:val="22"/>
              </w:rPr>
            </w:pPr>
            <w:r w:rsidRPr="00F61DB5">
              <w:rPr>
                <w:rFonts w:asciiTheme="majorHAnsi" w:hAnsiTheme="majorHAnsi" w:cstheme="majorHAnsi"/>
                <w:sz w:val="22"/>
                <w:szCs w:val="22"/>
              </w:rPr>
              <w:t>Đá 4x6</w:t>
            </w:r>
          </w:p>
        </w:tc>
        <w:tc>
          <w:tcPr>
            <w:tcW w:w="992" w:type="dxa"/>
          </w:tcPr>
          <w:p w:rsidR="00F90FA0" w:rsidRPr="00F61DB5" w:rsidRDefault="00F90FA0"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066" w:type="dxa"/>
            <w:vMerge/>
          </w:tcPr>
          <w:p w:rsidR="00F90FA0" w:rsidRPr="00F61DB5" w:rsidRDefault="00F90FA0" w:rsidP="00CA4548">
            <w:pPr>
              <w:ind w:right="-108"/>
              <w:jc w:val="center"/>
              <w:rPr>
                <w:rFonts w:asciiTheme="majorHAnsi" w:hAnsiTheme="majorHAnsi" w:cstheme="majorHAnsi"/>
                <w:sz w:val="22"/>
                <w:szCs w:val="22"/>
              </w:rPr>
            </w:pPr>
          </w:p>
        </w:tc>
        <w:tc>
          <w:tcPr>
            <w:tcW w:w="2321" w:type="dxa"/>
          </w:tcPr>
          <w:p w:rsidR="00F90FA0" w:rsidRPr="00F61DB5" w:rsidRDefault="00955104" w:rsidP="00CA4548">
            <w:pPr>
              <w:ind w:right="-108"/>
              <w:jc w:val="center"/>
              <w:rPr>
                <w:rFonts w:asciiTheme="majorHAnsi" w:hAnsiTheme="majorHAnsi" w:cstheme="majorHAnsi"/>
                <w:sz w:val="22"/>
                <w:szCs w:val="22"/>
              </w:rPr>
            </w:pPr>
            <w:r w:rsidRPr="00F61DB5">
              <w:rPr>
                <w:rFonts w:asciiTheme="majorHAnsi" w:hAnsiTheme="majorHAnsi" w:cstheme="majorHAnsi"/>
                <w:sz w:val="22"/>
                <w:szCs w:val="22"/>
              </w:rPr>
              <w:t>181.999</w:t>
            </w:r>
          </w:p>
        </w:tc>
      </w:tr>
      <w:tr w:rsidR="00F61DB5" w:rsidRPr="00F61DB5" w:rsidTr="00A91464">
        <w:tc>
          <w:tcPr>
            <w:tcW w:w="635" w:type="dxa"/>
          </w:tcPr>
          <w:p w:rsidR="00F90FA0" w:rsidRPr="00F61DB5" w:rsidRDefault="00F90FA0" w:rsidP="00CA4548">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2484" w:type="dxa"/>
          </w:tcPr>
          <w:p w:rsidR="00F90FA0" w:rsidRPr="00F61DB5" w:rsidRDefault="00F90FA0" w:rsidP="00CA4548">
            <w:pPr>
              <w:rPr>
                <w:rFonts w:asciiTheme="majorHAnsi" w:hAnsiTheme="majorHAnsi" w:cstheme="majorHAnsi"/>
                <w:sz w:val="22"/>
                <w:szCs w:val="22"/>
              </w:rPr>
            </w:pPr>
            <w:r w:rsidRPr="00F61DB5">
              <w:rPr>
                <w:rFonts w:asciiTheme="majorHAnsi" w:hAnsiTheme="majorHAnsi" w:cstheme="majorHAnsi"/>
                <w:sz w:val="22"/>
                <w:szCs w:val="22"/>
              </w:rPr>
              <w:t>Đá 1x2</w:t>
            </w:r>
          </w:p>
        </w:tc>
        <w:tc>
          <w:tcPr>
            <w:tcW w:w="992" w:type="dxa"/>
          </w:tcPr>
          <w:p w:rsidR="00F90FA0" w:rsidRPr="00F61DB5" w:rsidRDefault="00F90FA0"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066" w:type="dxa"/>
            <w:vMerge/>
          </w:tcPr>
          <w:p w:rsidR="00F90FA0" w:rsidRPr="00F61DB5" w:rsidRDefault="00F90FA0" w:rsidP="00CA4548">
            <w:pPr>
              <w:ind w:right="-108"/>
              <w:jc w:val="center"/>
              <w:rPr>
                <w:rFonts w:asciiTheme="majorHAnsi" w:hAnsiTheme="majorHAnsi" w:cstheme="majorHAnsi"/>
                <w:sz w:val="22"/>
                <w:szCs w:val="22"/>
              </w:rPr>
            </w:pPr>
          </w:p>
        </w:tc>
        <w:tc>
          <w:tcPr>
            <w:tcW w:w="2321" w:type="dxa"/>
          </w:tcPr>
          <w:p w:rsidR="00F90FA0" w:rsidRPr="00F61DB5" w:rsidRDefault="00955104" w:rsidP="00CA4548">
            <w:pPr>
              <w:ind w:right="-108"/>
              <w:jc w:val="center"/>
              <w:rPr>
                <w:rFonts w:asciiTheme="majorHAnsi" w:hAnsiTheme="majorHAnsi" w:cstheme="majorHAnsi"/>
                <w:sz w:val="22"/>
                <w:szCs w:val="22"/>
              </w:rPr>
            </w:pPr>
            <w:r w:rsidRPr="00F61DB5">
              <w:rPr>
                <w:rFonts w:asciiTheme="majorHAnsi" w:hAnsiTheme="majorHAnsi" w:cstheme="majorHAnsi"/>
                <w:sz w:val="22"/>
                <w:szCs w:val="22"/>
              </w:rPr>
              <w:t>190.942</w:t>
            </w:r>
          </w:p>
        </w:tc>
      </w:tr>
      <w:tr w:rsidR="00F61DB5" w:rsidRPr="00F61DB5" w:rsidTr="00A91464">
        <w:tc>
          <w:tcPr>
            <w:tcW w:w="635" w:type="dxa"/>
          </w:tcPr>
          <w:p w:rsidR="00F90FA0" w:rsidRPr="00F61DB5" w:rsidRDefault="00F90FA0" w:rsidP="00CA4548">
            <w:pPr>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2484" w:type="dxa"/>
          </w:tcPr>
          <w:p w:rsidR="00F90FA0" w:rsidRPr="00F61DB5" w:rsidRDefault="00F90FA0" w:rsidP="00CA4548">
            <w:pPr>
              <w:rPr>
                <w:rFonts w:asciiTheme="majorHAnsi" w:hAnsiTheme="majorHAnsi" w:cstheme="majorHAnsi"/>
                <w:sz w:val="22"/>
                <w:szCs w:val="22"/>
              </w:rPr>
            </w:pPr>
            <w:r w:rsidRPr="00F61DB5">
              <w:rPr>
                <w:rFonts w:asciiTheme="majorHAnsi" w:hAnsiTheme="majorHAnsi" w:cstheme="majorHAnsi"/>
                <w:sz w:val="22"/>
                <w:szCs w:val="22"/>
              </w:rPr>
              <w:t xml:space="preserve">Đá base </w:t>
            </w:r>
          </w:p>
        </w:tc>
        <w:tc>
          <w:tcPr>
            <w:tcW w:w="992" w:type="dxa"/>
          </w:tcPr>
          <w:p w:rsidR="00F90FA0" w:rsidRPr="00F61DB5" w:rsidRDefault="00F90FA0"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066" w:type="dxa"/>
            <w:vMerge/>
          </w:tcPr>
          <w:p w:rsidR="00F90FA0" w:rsidRPr="00F61DB5" w:rsidRDefault="00F90FA0" w:rsidP="00CA4548">
            <w:pPr>
              <w:ind w:right="-108"/>
              <w:jc w:val="center"/>
              <w:rPr>
                <w:rFonts w:asciiTheme="majorHAnsi" w:hAnsiTheme="majorHAnsi" w:cstheme="majorHAnsi"/>
                <w:sz w:val="22"/>
                <w:szCs w:val="22"/>
              </w:rPr>
            </w:pPr>
          </w:p>
        </w:tc>
        <w:tc>
          <w:tcPr>
            <w:tcW w:w="2321" w:type="dxa"/>
          </w:tcPr>
          <w:p w:rsidR="00F90FA0" w:rsidRPr="00F61DB5" w:rsidRDefault="00955104" w:rsidP="00CA4548">
            <w:pPr>
              <w:ind w:right="-108"/>
              <w:jc w:val="center"/>
              <w:rPr>
                <w:rFonts w:asciiTheme="majorHAnsi" w:hAnsiTheme="majorHAnsi" w:cstheme="majorHAnsi"/>
                <w:sz w:val="22"/>
                <w:szCs w:val="22"/>
              </w:rPr>
            </w:pPr>
            <w:r w:rsidRPr="00F61DB5">
              <w:rPr>
                <w:rFonts w:asciiTheme="majorHAnsi" w:hAnsiTheme="majorHAnsi" w:cstheme="majorHAnsi"/>
                <w:sz w:val="22"/>
                <w:szCs w:val="22"/>
              </w:rPr>
              <w:t>159.182</w:t>
            </w:r>
          </w:p>
        </w:tc>
      </w:tr>
      <w:tr w:rsidR="00F61DB5" w:rsidRPr="00F61DB5" w:rsidTr="00A91464">
        <w:tc>
          <w:tcPr>
            <w:tcW w:w="635" w:type="dxa"/>
          </w:tcPr>
          <w:p w:rsidR="00F90FA0" w:rsidRPr="00F61DB5" w:rsidRDefault="00F90FA0" w:rsidP="00CA4548">
            <w:pPr>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2484" w:type="dxa"/>
          </w:tcPr>
          <w:p w:rsidR="00F90FA0" w:rsidRPr="00F61DB5" w:rsidRDefault="00F90FA0" w:rsidP="00CA4548">
            <w:pPr>
              <w:rPr>
                <w:rFonts w:asciiTheme="majorHAnsi" w:hAnsiTheme="majorHAnsi" w:cstheme="majorHAnsi"/>
                <w:sz w:val="22"/>
                <w:szCs w:val="22"/>
              </w:rPr>
            </w:pPr>
            <w:r w:rsidRPr="00F61DB5">
              <w:rPr>
                <w:rFonts w:asciiTheme="majorHAnsi" w:hAnsiTheme="majorHAnsi" w:cstheme="majorHAnsi"/>
                <w:sz w:val="22"/>
                <w:szCs w:val="22"/>
              </w:rPr>
              <w:t xml:space="preserve">Đá subbase </w:t>
            </w:r>
          </w:p>
        </w:tc>
        <w:tc>
          <w:tcPr>
            <w:tcW w:w="992" w:type="dxa"/>
          </w:tcPr>
          <w:p w:rsidR="00F90FA0" w:rsidRPr="00F61DB5" w:rsidRDefault="00F90FA0"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066" w:type="dxa"/>
            <w:vMerge/>
          </w:tcPr>
          <w:p w:rsidR="00F90FA0" w:rsidRPr="00F61DB5" w:rsidRDefault="00F90FA0" w:rsidP="00CA4548">
            <w:pPr>
              <w:ind w:right="-108"/>
              <w:jc w:val="center"/>
              <w:rPr>
                <w:rFonts w:asciiTheme="majorHAnsi" w:hAnsiTheme="majorHAnsi" w:cstheme="majorHAnsi"/>
                <w:sz w:val="22"/>
                <w:szCs w:val="22"/>
              </w:rPr>
            </w:pPr>
          </w:p>
        </w:tc>
        <w:tc>
          <w:tcPr>
            <w:tcW w:w="2321" w:type="dxa"/>
          </w:tcPr>
          <w:p w:rsidR="00F90FA0" w:rsidRPr="00F61DB5" w:rsidRDefault="00955104" w:rsidP="00CA4548">
            <w:pPr>
              <w:ind w:right="-108"/>
              <w:jc w:val="center"/>
              <w:rPr>
                <w:rFonts w:asciiTheme="majorHAnsi" w:hAnsiTheme="majorHAnsi" w:cstheme="majorHAnsi"/>
                <w:sz w:val="22"/>
                <w:szCs w:val="22"/>
              </w:rPr>
            </w:pPr>
            <w:r w:rsidRPr="00F61DB5">
              <w:rPr>
                <w:rFonts w:asciiTheme="majorHAnsi" w:hAnsiTheme="majorHAnsi" w:cstheme="majorHAnsi"/>
                <w:sz w:val="22"/>
                <w:szCs w:val="22"/>
              </w:rPr>
              <w:t>145.484</w:t>
            </w:r>
          </w:p>
        </w:tc>
      </w:tr>
      <w:tr w:rsidR="00F61DB5" w:rsidRPr="00F61DB5" w:rsidTr="00A91464">
        <w:tc>
          <w:tcPr>
            <w:tcW w:w="635" w:type="dxa"/>
          </w:tcPr>
          <w:p w:rsidR="00F90FA0" w:rsidRPr="00F61DB5" w:rsidRDefault="00F90FA0" w:rsidP="00CA4548">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2484" w:type="dxa"/>
          </w:tcPr>
          <w:p w:rsidR="00F90FA0" w:rsidRPr="00F61DB5" w:rsidRDefault="00F90FA0" w:rsidP="00CA4548">
            <w:pPr>
              <w:rPr>
                <w:rFonts w:asciiTheme="majorHAnsi" w:hAnsiTheme="majorHAnsi" w:cstheme="majorHAnsi"/>
                <w:sz w:val="22"/>
                <w:szCs w:val="22"/>
              </w:rPr>
            </w:pPr>
            <w:r w:rsidRPr="00F61DB5">
              <w:rPr>
                <w:rFonts w:asciiTheme="majorHAnsi" w:hAnsiTheme="majorHAnsi" w:cstheme="majorHAnsi"/>
                <w:sz w:val="22"/>
                <w:szCs w:val="22"/>
              </w:rPr>
              <w:t>Đá hộc</w:t>
            </w:r>
          </w:p>
        </w:tc>
        <w:tc>
          <w:tcPr>
            <w:tcW w:w="992" w:type="dxa"/>
          </w:tcPr>
          <w:p w:rsidR="00F90FA0" w:rsidRPr="00F61DB5" w:rsidRDefault="00F90FA0"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066" w:type="dxa"/>
            <w:vMerge/>
          </w:tcPr>
          <w:p w:rsidR="00F90FA0" w:rsidRPr="00F61DB5" w:rsidRDefault="00F90FA0" w:rsidP="00CA4548">
            <w:pPr>
              <w:ind w:right="-108"/>
              <w:jc w:val="center"/>
              <w:rPr>
                <w:rFonts w:asciiTheme="majorHAnsi" w:hAnsiTheme="majorHAnsi" w:cstheme="majorHAnsi"/>
                <w:sz w:val="22"/>
                <w:szCs w:val="22"/>
              </w:rPr>
            </w:pPr>
          </w:p>
        </w:tc>
        <w:tc>
          <w:tcPr>
            <w:tcW w:w="2321" w:type="dxa"/>
          </w:tcPr>
          <w:p w:rsidR="00F90FA0" w:rsidRPr="00F61DB5" w:rsidRDefault="00955104" w:rsidP="00CA4548">
            <w:pPr>
              <w:ind w:right="-108"/>
              <w:jc w:val="center"/>
              <w:rPr>
                <w:rFonts w:asciiTheme="majorHAnsi" w:hAnsiTheme="majorHAnsi" w:cstheme="majorHAnsi"/>
                <w:sz w:val="22"/>
                <w:szCs w:val="22"/>
              </w:rPr>
            </w:pPr>
            <w:r w:rsidRPr="00F61DB5">
              <w:rPr>
                <w:rFonts w:asciiTheme="majorHAnsi" w:hAnsiTheme="majorHAnsi" w:cstheme="majorHAnsi"/>
                <w:sz w:val="22"/>
                <w:szCs w:val="22"/>
              </w:rPr>
              <w:t>135.945</w:t>
            </w:r>
          </w:p>
        </w:tc>
      </w:tr>
      <w:tr w:rsidR="00F61DB5" w:rsidRPr="00F61DB5" w:rsidTr="00A91464">
        <w:tc>
          <w:tcPr>
            <w:tcW w:w="635" w:type="dxa"/>
          </w:tcPr>
          <w:p w:rsidR="00F90FA0" w:rsidRPr="00F61DB5" w:rsidRDefault="00F90FA0" w:rsidP="00CA4548">
            <w:pPr>
              <w:jc w:val="center"/>
              <w:rPr>
                <w:rFonts w:asciiTheme="majorHAnsi" w:hAnsiTheme="majorHAnsi" w:cstheme="majorHAnsi"/>
                <w:sz w:val="22"/>
                <w:szCs w:val="22"/>
              </w:rPr>
            </w:pPr>
            <w:r w:rsidRPr="00F61DB5">
              <w:rPr>
                <w:rFonts w:asciiTheme="majorHAnsi" w:hAnsiTheme="majorHAnsi" w:cstheme="majorHAnsi"/>
                <w:sz w:val="22"/>
                <w:szCs w:val="22"/>
              </w:rPr>
              <w:t>7</w:t>
            </w:r>
          </w:p>
        </w:tc>
        <w:tc>
          <w:tcPr>
            <w:tcW w:w="2484" w:type="dxa"/>
          </w:tcPr>
          <w:p w:rsidR="00F90FA0" w:rsidRPr="00F61DB5" w:rsidRDefault="00F90FA0" w:rsidP="00CA4548">
            <w:pPr>
              <w:rPr>
                <w:rFonts w:asciiTheme="majorHAnsi" w:hAnsiTheme="majorHAnsi" w:cstheme="majorHAnsi"/>
                <w:sz w:val="22"/>
                <w:szCs w:val="22"/>
              </w:rPr>
            </w:pPr>
            <w:r w:rsidRPr="00F61DB5">
              <w:rPr>
                <w:rFonts w:asciiTheme="majorHAnsi" w:hAnsiTheme="majorHAnsi" w:cstheme="majorHAnsi"/>
                <w:sz w:val="22"/>
                <w:szCs w:val="22"/>
              </w:rPr>
              <w:t>Đá 2,5x5</w:t>
            </w:r>
          </w:p>
        </w:tc>
        <w:tc>
          <w:tcPr>
            <w:tcW w:w="992" w:type="dxa"/>
          </w:tcPr>
          <w:p w:rsidR="00F90FA0" w:rsidRPr="00F61DB5" w:rsidRDefault="00F90FA0"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066" w:type="dxa"/>
            <w:vMerge/>
          </w:tcPr>
          <w:p w:rsidR="00F90FA0" w:rsidRPr="00F61DB5" w:rsidRDefault="00F90FA0" w:rsidP="00CA4548">
            <w:pPr>
              <w:ind w:right="-108"/>
              <w:jc w:val="center"/>
              <w:rPr>
                <w:rFonts w:asciiTheme="majorHAnsi" w:hAnsiTheme="majorHAnsi" w:cstheme="majorHAnsi"/>
                <w:sz w:val="22"/>
                <w:szCs w:val="22"/>
              </w:rPr>
            </w:pPr>
          </w:p>
        </w:tc>
        <w:tc>
          <w:tcPr>
            <w:tcW w:w="2321" w:type="dxa"/>
          </w:tcPr>
          <w:p w:rsidR="00F90FA0" w:rsidRPr="00F61DB5" w:rsidRDefault="00955104" w:rsidP="00CA4548">
            <w:pPr>
              <w:ind w:right="-108"/>
              <w:jc w:val="center"/>
              <w:rPr>
                <w:rFonts w:asciiTheme="majorHAnsi" w:hAnsiTheme="majorHAnsi" w:cstheme="majorHAnsi"/>
                <w:sz w:val="22"/>
                <w:szCs w:val="22"/>
              </w:rPr>
            </w:pPr>
            <w:r w:rsidRPr="00F61DB5">
              <w:rPr>
                <w:rFonts w:asciiTheme="majorHAnsi" w:hAnsiTheme="majorHAnsi" w:cstheme="majorHAnsi"/>
                <w:sz w:val="22"/>
                <w:szCs w:val="22"/>
              </w:rPr>
              <w:t>178.529</w:t>
            </w:r>
          </w:p>
        </w:tc>
      </w:tr>
    </w:tbl>
    <w:p w:rsidR="00EB1C1F" w:rsidRPr="00F61DB5" w:rsidRDefault="00EB1C1F" w:rsidP="00CA4548">
      <w:pPr>
        <w:ind w:firstLine="567"/>
        <w:jc w:val="both"/>
        <w:rPr>
          <w:rFonts w:asciiTheme="majorHAnsi" w:hAnsiTheme="majorHAnsi" w:cstheme="majorHAnsi"/>
          <w:i/>
          <w:sz w:val="4"/>
          <w:szCs w:val="4"/>
        </w:rPr>
      </w:pPr>
    </w:p>
    <w:p w:rsidR="00EB1C1F" w:rsidRPr="00F61DB5" w:rsidRDefault="00EB1C1F" w:rsidP="00CA4548">
      <w:pPr>
        <w:ind w:firstLine="567"/>
        <w:jc w:val="both"/>
        <w:rPr>
          <w:rFonts w:asciiTheme="majorHAnsi" w:hAnsiTheme="majorHAnsi" w:cstheme="majorHAnsi"/>
          <w:i/>
          <w:sz w:val="25"/>
          <w:szCs w:val="25"/>
        </w:rPr>
      </w:pPr>
      <w:r w:rsidRPr="00F61DB5">
        <w:rPr>
          <w:rFonts w:asciiTheme="majorHAnsi" w:hAnsiTheme="majorHAnsi" w:cstheme="majorHAnsi"/>
          <w:i/>
          <w:spacing w:val="-4"/>
          <w:sz w:val="24"/>
          <w:szCs w:val="24"/>
        </w:rPr>
        <w:t xml:space="preserve">Giá bán tại xã </w:t>
      </w:r>
      <w:r w:rsidR="00455151" w:rsidRPr="00F61DB5">
        <w:rPr>
          <w:rFonts w:asciiTheme="majorHAnsi" w:hAnsiTheme="majorHAnsi" w:cstheme="majorHAnsi"/>
          <w:i/>
          <w:spacing w:val="-4"/>
          <w:sz w:val="24"/>
          <w:szCs w:val="24"/>
        </w:rPr>
        <w:t xml:space="preserve">mỏ đá </w:t>
      </w:r>
      <w:r w:rsidRPr="00F61DB5">
        <w:rPr>
          <w:rFonts w:asciiTheme="majorHAnsi" w:hAnsiTheme="majorHAnsi" w:cstheme="majorHAnsi"/>
          <w:i/>
          <w:spacing w:val="-4"/>
          <w:sz w:val="24"/>
          <w:szCs w:val="24"/>
        </w:rPr>
        <w:t>Lâm Giang, đã bao gồm chi phí bốc xúc lên phương tiện vận chuyển</w:t>
      </w:r>
      <w:r w:rsidRPr="00F61DB5">
        <w:rPr>
          <w:rFonts w:asciiTheme="majorHAnsi" w:hAnsiTheme="majorHAnsi" w:cstheme="majorHAnsi"/>
          <w:i/>
          <w:sz w:val="25"/>
          <w:szCs w:val="25"/>
        </w:rPr>
        <w:t>.</w:t>
      </w:r>
    </w:p>
    <w:p w:rsidR="005B3BAB" w:rsidRPr="00F61DB5" w:rsidRDefault="005B3BAB" w:rsidP="00CA4548">
      <w:pPr>
        <w:ind w:firstLine="567"/>
        <w:jc w:val="both"/>
        <w:rPr>
          <w:rFonts w:asciiTheme="majorHAnsi" w:hAnsiTheme="majorHAnsi" w:cstheme="majorHAnsi"/>
          <w:i/>
          <w:sz w:val="4"/>
          <w:szCs w:val="4"/>
        </w:rPr>
      </w:pPr>
    </w:p>
    <w:p w:rsidR="00EB1C1F" w:rsidRPr="00F61DB5" w:rsidRDefault="00EB1C1F" w:rsidP="00CA4548">
      <w:pPr>
        <w:rPr>
          <w:rFonts w:asciiTheme="majorHAnsi" w:hAnsiTheme="majorHAnsi" w:cstheme="majorHAnsi"/>
          <w:b/>
          <w:sz w:val="25"/>
          <w:szCs w:val="25"/>
        </w:rPr>
      </w:pPr>
      <w:r w:rsidRPr="00F61DB5">
        <w:rPr>
          <w:rFonts w:asciiTheme="majorHAnsi" w:hAnsiTheme="majorHAnsi" w:cstheme="majorHAnsi"/>
          <w:b/>
          <w:sz w:val="25"/>
          <w:szCs w:val="25"/>
        </w:rPr>
        <w:t xml:space="preserve">5. Huyên Lục Yên </w:t>
      </w:r>
    </w:p>
    <w:p w:rsidR="00EB1C1F" w:rsidRPr="00F61DB5" w:rsidRDefault="00EB1C1F" w:rsidP="00CA4548">
      <w:pPr>
        <w:jc w:val="both"/>
        <w:rPr>
          <w:rFonts w:asciiTheme="majorHAnsi" w:hAnsiTheme="majorHAnsi" w:cstheme="majorHAnsi"/>
          <w:b/>
          <w:sz w:val="24"/>
          <w:szCs w:val="24"/>
        </w:rPr>
      </w:pPr>
      <w:r w:rsidRPr="00F61DB5">
        <w:rPr>
          <w:rFonts w:asciiTheme="majorHAnsi" w:hAnsiTheme="majorHAnsi" w:cstheme="majorHAnsi"/>
          <w:b/>
          <w:sz w:val="24"/>
          <w:szCs w:val="24"/>
        </w:rPr>
        <w:t>5.1.</w:t>
      </w:r>
      <w:r w:rsidRPr="00F61DB5">
        <w:rPr>
          <w:rFonts w:asciiTheme="majorHAnsi" w:hAnsiTheme="majorHAnsi" w:cstheme="majorHAnsi"/>
          <w:b/>
          <w:sz w:val="24"/>
          <w:szCs w:val="24"/>
          <w:lang w:val="vi-VN"/>
        </w:rPr>
        <w:t xml:space="preserve"> Công ty cổ phần xây dựng giao thông Yên Bái</w:t>
      </w:r>
    </w:p>
    <w:p w:rsidR="00AB107A" w:rsidRPr="00F61DB5" w:rsidRDefault="00AB107A" w:rsidP="00CA4548">
      <w:pPr>
        <w:jc w:val="both"/>
        <w:rPr>
          <w:rFonts w:asciiTheme="majorHAnsi" w:hAnsiTheme="majorHAnsi" w:cstheme="majorHAnsi"/>
          <w:sz w:val="24"/>
          <w:szCs w:val="24"/>
        </w:rPr>
      </w:pPr>
      <w:r w:rsidRPr="00F61DB5">
        <w:rPr>
          <w:rFonts w:asciiTheme="majorHAnsi" w:hAnsiTheme="majorHAnsi" w:cstheme="majorHAnsi"/>
          <w:sz w:val="24"/>
          <w:szCs w:val="24"/>
        </w:rPr>
        <w:t xml:space="preserve">Địa chỉ: Số 779, tổ 7, phường Nguyễn Thái Học, thành phố Yên Bái </w:t>
      </w:r>
    </w:p>
    <w:p w:rsidR="00AB107A" w:rsidRPr="00F61DB5" w:rsidRDefault="00AB107A" w:rsidP="00CA4548">
      <w:pPr>
        <w:jc w:val="both"/>
        <w:rPr>
          <w:rFonts w:asciiTheme="majorHAnsi" w:hAnsiTheme="majorHAnsi" w:cstheme="majorHAnsi"/>
          <w:spacing w:val="-8"/>
          <w:sz w:val="24"/>
          <w:szCs w:val="24"/>
        </w:rPr>
      </w:pPr>
      <w:r w:rsidRPr="00F61DB5">
        <w:rPr>
          <w:rFonts w:asciiTheme="majorHAnsi" w:hAnsiTheme="majorHAnsi" w:cstheme="majorHAnsi"/>
          <w:spacing w:val="-8"/>
          <w:sz w:val="24"/>
          <w:szCs w:val="24"/>
          <w:lang w:val="vi-VN"/>
        </w:rPr>
        <w:t>Địa chỉ nơi khai thác</w:t>
      </w:r>
      <w:r w:rsidR="00DC4B11" w:rsidRPr="00F61DB5">
        <w:rPr>
          <w:rFonts w:asciiTheme="majorHAnsi" w:hAnsiTheme="majorHAnsi" w:cstheme="majorHAnsi"/>
          <w:spacing w:val="-8"/>
          <w:sz w:val="24"/>
          <w:szCs w:val="24"/>
        </w:rPr>
        <w:t>,</w:t>
      </w:r>
      <w:r w:rsidRPr="00F61DB5">
        <w:rPr>
          <w:rFonts w:asciiTheme="majorHAnsi" w:hAnsiTheme="majorHAnsi" w:cstheme="majorHAnsi"/>
          <w:spacing w:val="-8"/>
          <w:sz w:val="24"/>
          <w:szCs w:val="24"/>
          <w:lang w:val="vi-VN"/>
        </w:rPr>
        <w:t xml:space="preserve"> sản xuất: Mỏ đá Làng Mường, xã Tô Mậu, huyện Lục Yên</w:t>
      </w:r>
    </w:p>
    <w:p w:rsidR="00AB107A" w:rsidRPr="00F61DB5" w:rsidRDefault="00FE5718" w:rsidP="00CA4548">
      <w:pPr>
        <w:jc w:val="both"/>
        <w:rPr>
          <w:rFonts w:asciiTheme="majorHAnsi" w:hAnsiTheme="majorHAnsi" w:cstheme="majorHAnsi"/>
          <w:sz w:val="24"/>
          <w:szCs w:val="24"/>
          <w:lang w:val="vi-VN"/>
        </w:rPr>
      </w:pPr>
      <w:r w:rsidRPr="00F61DB5">
        <w:rPr>
          <w:rFonts w:asciiTheme="majorHAnsi" w:hAnsiTheme="majorHAnsi" w:cstheme="majorHAnsi"/>
          <w:sz w:val="24"/>
          <w:szCs w:val="24"/>
        </w:rPr>
        <w:t>Công suất</w:t>
      </w:r>
      <w:r w:rsidR="007824AB" w:rsidRPr="00F61DB5">
        <w:rPr>
          <w:rFonts w:asciiTheme="majorHAnsi" w:hAnsiTheme="majorHAnsi" w:cstheme="majorHAnsi"/>
          <w:sz w:val="24"/>
          <w:szCs w:val="24"/>
        </w:rPr>
        <w:t>: 40.000m</w:t>
      </w:r>
      <w:r w:rsidR="007824AB" w:rsidRPr="00F61DB5">
        <w:rPr>
          <w:rFonts w:asciiTheme="majorHAnsi" w:hAnsiTheme="majorHAnsi" w:cstheme="majorHAnsi"/>
          <w:sz w:val="24"/>
          <w:szCs w:val="24"/>
          <w:vertAlign w:val="superscript"/>
        </w:rPr>
        <w:t>3</w:t>
      </w:r>
      <w:r w:rsidR="007824AB" w:rsidRPr="00F61DB5">
        <w:rPr>
          <w:rFonts w:asciiTheme="majorHAnsi" w:hAnsiTheme="majorHAnsi" w:cstheme="majorHAnsi"/>
          <w:sz w:val="24"/>
          <w:szCs w:val="24"/>
        </w:rPr>
        <w:t>/năm; công suất khai thác 3.333 m</w:t>
      </w:r>
      <w:r w:rsidR="007824AB" w:rsidRPr="00F61DB5">
        <w:rPr>
          <w:rFonts w:asciiTheme="majorHAnsi" w:hAnsiTheme="majorHAnsi" w:cstheme="majorHAnsi"/>
          <w:sz w:val="24"/>
          <w:szCs w:val="24"/>
          <w:vertAlign w:val="superscript"/>
        </w:rPr>
        <w:t>3</w:t>
      </w:r>
      <w:r w:rsidR="007824AB" w:rsidRPr="00F61DB5">
        <w:rPr>
          <w:rFonts w:asciiTheme="majorHAnsi" w:hAnsiTheme="majorHAnsi" w:cstheme="majorHAnsi"/>
          <w:sz w:val="24"/>
          <w:szCs w:val="24"/>
        </w:rPr>
        <w:t>/tháng</w:t>
      </w:r>
      <w:r w:rsidRPr="00F61DB5">
        <w:rPr>
          <w:rFonts w:asciiTheme="majorHAnsi" w:hAnsiTheme="majorHAnsi" w:cstheme="majorHAnsi"/>
          <w:sz w:val="24"/>
          <w:szCs w:val="24"/>
        </w:rPr>
        <w:t xml:space="preserve">; </w:t>
      </w:r>
      <w:r w:rsidR="00AB107A" w:rsidRPr="00F61DB5">
        <w:rPr>
          <w:rFonts w:asciiTheme="majorHAnsi" w:hAnsiTheme="majorHAnsi" w:cstheme="majorHAnsi"/>
          <w:sz w:val="24"/>
          <w:szCs w:val="24"/>
          <w:lang w:val="vi-VN"/>
        </w:rPr>
        <w:t>Điện thoại: 0984.595.172</w:t>
      </w:r>
    </w:p>
    <w:p w:rsidR="00EB1C1F" w:rsidRPr="00F61DB5" w:rsidRDefault="00EB1C1F" w:rsidP="00CA4548">
      <w:pPr>
        <w:ind w:left="6480" w:firstLine="720"/>
        <w:jc w:val="both"/>
        <w:rPr>
          <w:rFonts w:asciiTheme="majorHAnsi" w:hAnsiTheme="majorHAnsi" w:cstheme="majorHAnsi"/>
          <w:sz w:val="24"/>
          <w:szCs w:val="24"/>
          <w:lang w:val="vi-VN"/>
        </w:rPr>
      </w:pPr>
      <w:r w:rsidRPr="00F61DB5">
        <w:rPr>
          <w:rFonts w:asciiTheme="majorHAnsi" w:hAnsiTheme="majorHAnsi" w:cstheme="majorHAnsi"/>
          <w:sz w:val="24"/>
          <w:szCs w:val="24"/>
          <w:lang w:val="vi-VN"/>
        </w:rPr>
        <w:t>ĐVT: đồng VN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414"/>
        <w:gridCol w:w="1095"/>
        <w:gridCol w:w="3300"/>
        <w:gridCol w:w="1134"/>
      </w:tblGrid>
      <w:tr w:rsidR="007824AB" w:rsidRPr="00F61DB5" w:rsidTr="00CA4548">
        <w:tc>
          <w:tcPr>
            <w:tcW w:w="555" w:type="dxa"/>
            <w:tcBorders>
              <w:top w:val="single" w:sz="4" w:space="0" w:color="auto"/>
              <w:left w:val="single" w:sz="4" w:space="0" w:color="auto"/>
              <w:bottom w:val="single" w:sz="4" w:space="0" w:color="auto"/>
              <w:right w:val="single" w:sz="4" w:space="0" w:color="auto"/>
            </w:tcBorders>
          </w:tcPr>
          <w:p w:rsidR="00574E79" w:rsidRPr="00F61DB5" w:rsidRDefault="00574E79" w:rsidP="00CA4548">
            <w:pPr>
              <w:jc w:val="center"/>
              <w:rPr>
                <w:rFonts w:asciiTheme="majorHAnsi" w:hAnsiTheme="majorHAnsi" w:cstheme="majorHAnsi"/>
                <w:b/>
                <w:sz w:val="22"/>
                <w:szCs w:val="22"/>
              </w:rPr>
            </w:pPr>
            <w:r w:rsidRPr="00F61DB5">
              <w:rPr>
                <w:rFonts w:asciiTheme="majorHAnsi" w:hAnsiTheme="majorHAnsi" w:cstheme="majorHAnsi"/>
                <w:b/>
                <w:sz w:val="22"/>
                <w:szCs w:val="22"/>
              </w:rPr>
              <w:t>TT</w:t>
            </w:r>
          </w:p>
        </w:tc>
        <w:tc>
          <w:tcPr>
            <w:tcW w:w="3414" w:type="dxa"/>
            <w:tcBorders>
              <w:top w:val="single" w:sz="4" w:space="0" w:color="auto"/>
              <w:left w:val="single" w:sz="4" w:space="0" w:color="auto"/>
              <w:bottom w:val="single" w:sz="4" w:space="0" w:color="auto"/>
              <w:right w:val="single" w:sz="4" w:space="0" w:color="auto"/>
            </w:tcBorders>
          </w:tcPr>
          <w:p w:rsidR="00574E79" w:rsidRPr="00F61DB5" w:rsidRDefault="00574E79" w:rsidP="00CA4548">
            <w:pPr>
              <w:jc w:val="center"/>
              <w:rPr>
                <w:rFonts w:asciiTheme="majorHAnsi" w:hAnsiTheme="majorHAnsi" w:cstheme="majorHAnsi"/>
                <w:b/>
                <w:sz w:val="22"/>
                <w:szCs w:val="22"/>
              </w:rPr>
            </w:pPr>
            <w:r w:rsidRPr="00F61DB5">
              <w:rPr>
                <w:rFonts w:asciiTheme="majorHAnsi" w:hAnsiTheme="majorHAnsi" w:cstheme="majorHAnsi"/>
                <w:b/>
                <w:sz w:val="22"/>
                <w:szCs w:val="22"/>
              </w:rPr>
              <w:t>Loại vật liệu</w:t>
            </w:r>
          </w:p>
        </w:tc>
        <w:tc>
          <w:tcPr>
            <w:tcW w:w="1095" w:type="dxa"/>
            <w:tcBorders>
              <w:top w:val="single" w:sz="4" w:space="0" w:color="auto"/>
              <w:left w:val="single" w:sz="4" w:space="0" w:color="auto"/>
              <w:bottom w:val="single" w:sz="4" w:space="0" w:color="auto"/>
              <w:right w:val="single" w:sz="4" w:space="0" w:color="auto"/>
            </w:tcBorders>
          </w:tcPr>
          <w:p w:rsidR="00574E79" w:rsidRPr="00F61DB5" w:rsidRDefault="00574E79" w:rsidP="00CA4548">
            <w:pPr>
              <w:jc w:val="center"/>
              <w:rPr>
                <w:rFonts w:asciiTheme="majorHAnsi" w:hAnsiTheme="majorHAnsi" w:cstheme="majorHAnsi"/>
                <w:b/>
                <w:sz w:val="22"/>
                <w:szCs w:val="22"/>
                <w:lang w:val="vi-VN"/>
              </w:rPr>
            </w:pPr>
            <w:r w:rsidRPr="00F61DB5">
              <w:rPr>
                <w:rFonts w:asciiTheme="majorHAnsi" w:hAnsiTheme="majorHAnsi" w:cstheme="majorHAnsi"/>
                <w:b/>
                <w:sz w:val="22"/>
                <w:szCs w:val="22"/>
              </w:rPr>
              <w:t>Đơn vị</w:t>
            </w:r>
          </w:p>
        </w:tc>
        <w:tc>
          <w:tcPr>
            <w:tcW w:w="3300" w:type="dxa"/>
            <w:tcBorders>
              <w:top w:val="single" w:sz="4" w:space="0" w:color="auto"/>
              <w:left w:val="single" w:sz="4" w:space="0" w:color="auto"/>
              <w:bottom w:val="single" w:sz="4" w:space="0" w:color="auto"/>
              <w:right w:val="single" w:sz="4" w:space="0" w:color="auto"/>
            </w:tcBorders>
          </w:tcPr>
          <w:p w:rsidR="00574E79" w:rsidRPr="00F61DB5" w:rsidRDefault="00574E79" w:rsidP="00CA4548">
            <w:pPr>
              <w:jc w:val="center"/>
              <w:rPr>
                <w:rFonts w:asciiTheme="majorHAnsi" w:hAnsiTheme="majorHAnsi" w:cstheme="majorHAnsi"/>
                <w:b/>
                <w:sz w:val="22"/>
                <w:szCs w:val="22"/>
                <w:lang w:val="vi-VN"/>
              </w:rPr>
            </w:pPr>
            <w:r w:rsidRPr="00F61DB5">
              <w:rPr>
                <w:rFonts w:asciiTheme="majorHAnsi" w:hAnsiTheme="majorHAnsi" w:cstheme="majorHAnsi"/>
                <w:b/>
                <w:sz w:val="22"/>
                <w:szCs w:val="22"/>
                <w:lang w:val="vi-VN"/>
              </w:rPr>
              <w:t>Tiêu chuẩn, quy</w:t>
            </w:r>
            <w:r w:rsidR="00CA4548" w:rsidRPr="00F61DB5">
              <w:rPr>
                <w:rFonts w:asciiTheme="majorHAnsi" w:hAnsiTheme="majorHAnsi" w:cstheme="majorHAnsi"/>
                <w:b/>
                <w:sz w:val="22"/>
                <w:szCs w:val="22"/>
              </w:rPr>
              <w:t xml:space="preserve"> </w:t>
            </w:r>
            <w:r w:rsidRPr="00F61DB5">
              <w:rPr>
                <w:rFonts w:asciiTheme="majorHAnsi" w:hAnsiTheme="majorHAnsi" w:cstheme="majorHAnsi"/>
                <w:b/>
                <w:sz w:val="22"/>
                <w:szCs w:val="22"/>
                <w:lang w:val="vi-VN"/>
              </w:rPr>
              <w:t>chuẩn kỹ thuật</w:t>
            </w:r>
          </w:p>
        </w:tc>
        <w:tc>
          <w:tcPr>
            <w:tcW w:w="1134" w:type="dxa"/>
            <w:tcBorders>
              <w:top w:val="single" w:sz="4" w:space="0" w:color="auto"/>
              <w:left w:val="single" w:sz="4" w:space="0" w:color="auto"/>
              <w:bottom w:val="single" w:sz="4" w:space="0" w:color="auto"/>
              <w:right w:val="single" w:sz="4" w:space="0" w:color="auto"/>
            </w:tcBorders>
          </w:tcPr>
          <w:p w:rsidR="00574E79" w:rsidRPr="00F61DB5" w:rsidRDefault="00574E79" w:rsidP="00CA4548">
            <w:pPr>
              <w:ind w:left="-108" w:right="-108"/>
              <w:jc w:val="center"/>
              <w:rPr>
                <w:rFonts w:asciiTheme="majorHAnsi" w:hAnsiTheme="majorHAnsi" w:cstheme="majorHAnsi"/>
                <w:b/>
                <w:spacing w:val="-6"/>
                <w:sz w:val="22"/>
                <w:szCs w:val="22"/>
                <w:lang w:val="vi-VN"/>
              </w:rPr>
            </w:pPr>
            <w:r w:rsidRPr="00F61DB5">
              <w:rPr>
                <w:rFonts w:asciiTheme="majorHAnsi" w:hAnsiTheme="majorHAnsi" w:cstheme="majorHAnsi"/>
                <w:b/>
                <w:sz w:val="22"/>
                <w:szCs w:val="22"/>
              </w:rPr>
              <w:t>Giá bán</w:t>
            </w:r>
          </w:p>
        </w:tc>
      </w:tr>
      <w:tr w:rsidR="006754F2" w:rsidRPr="00F61DB5" w:rsidTr="00CA4548">
        <w:tc>
          <w:tcPr>
            <w:tcW w:w="555" w:type="dxa"/>
            <w:tcBorders>
              <w:top w:val="single" w:sz="4" w:space="0" w:color="auto"/>
              <w:left w:val="single" w:sz="4" w:space="0" w:color="auto"/>
              <w:bottom w:val="single" w:sz="4" w:space="0" w:color="auto"/>
              <w:right w:val="single" w:sz="4" w:space="0" w:color="auto"/>
            </w:tcBorders>
            <w:vAlign w:val="center"/>
          </w:tcPr>
          <w:p w:rsidR="006754F2" w:rsidRPr="00F61DB5" w:rsidRDefault="006754F2" w:rsidP="00CA4548">
            <w:pPr>
              <w:jc w:val="center"/>
              <w:rPr>
                <w:rFonts w:asciiTheme="majorHAnsi" w:hAnsiTheme="majorHAnsi" w:cstheme="majorHAnsi"/>
                <w:b/>
                <w:spacing w:val="-2"/>
                <w:sz w:val="22"/>
                <w:szCs w:val="22"/>
              </w:rPr>
            </w:pPr>
            <w:r w:rsidRPr="00F61DB5">
              <w:rPr>
                <w:rFonts w:asciiTheme="majorHAnsi" w:hAnsiTheme="majorHAnsi" w:cstheme="majorHAnsi"/>
                <w:b/>
                <w:spacing w:val="-2"/>
                <w:sz w:val="22"/>
                <w:szCs w:val="22"/>
              </w:rPr>
              <w:t>A</w:t>
            </w:r>
          </w:p>
        </w:tc>
        <w:tc>
          <w:tcPr>
            <w:tcW w:w="7809" w:type="dxa"/>
            <w:gridSpan w:val="3"/>
            <w:tcBorders>
              <w:top w:val="single" w:sz="4" w:space="0" w:color="auto"/>
              <w:left w:val="single" w:sz="4" w:space="0" w:color="auto"/>
              <w:bottom w:val="single" w:sz="4" w:space="0" w:color="auto"/>
              <w:right w:val="single" w:sz="4" w:space="0" w:color="auto"/>
            </w:tcBorders>
            <w:vAlign w:val="center"/>
          </w:tcPr>
          <w:p w:rsidR="006754F2" w:rsidRPr="00F61DB5" w:rsidRDefault="006754F2" w:rsidP="00CA4548">
            <w:pPr>
              <w:ind w:right="-108"/>
              <w:rPr>
                <w:rFonts w:asciiTheme="majorHAnsi" w:hAnsiTheme="majorHAnsi" w:cstheme="majorHAnsi"/>
                <w:b/>
                <w:spacing w:val="-8"/>
                <w:sz w:val="22"/>
                <w:szCs w:val="22"/>
              </w:rPr>
            </w:pPr>
            <w:r w:rsidRPr="00F61DB5">
              <w:rPr>
                <w:rFonts w:asciiTheme="majorHAnsi" w:hAnsiTheme="majorHAnsi" w:cstheme="majorHAnsi"/>
                <w:b/>
                <w:sz w:val="22"/>
                <w:szCs w:val="22"/>
              </w:rPr>
              <w:t>Sản phẩm đá các loại (</w:t>
            </w:r>
            <w:r w:rsidRPr="00F61DB5">
              <w:rPr>
                <w:rFonts w:asciiTheme="majorHAnsi" w:hAnsiTheme="majorHAnsi" w:cstheme="majorHAnsi"/>
                <w:i/>
                <w:sz w:val="22"/>
                <w:szCs w:val="22"/>
              </w:rPr>
              <w:t>Giá bán tại xưởng sản xuất</w:t>
            </w:r>
            <w:r w:rsidR="00DC4B11" w:rsidRPr="00F61DB5">
              <w:rPr>
                <w:rFonts w:asciiTheme="majorHAnsi" w:hAnsiTheme="majorHAnsi" w:cstheme="majorHAnsi"/>
                <w:i/>
                <w:sz w:val="22"/>
                <w:szCs w:val="22"/>
              </w:rPr>
              <w:t xml:space="preserve"> - Mỏ đá Làng Mường, xã Tô Mậu</w:t>
            </w:r>
            <w:r w:rsidRPr="00F61DB5">
              <w:rPr>
                <w:rFonts w:asciiTheme="majorHAnsi" w:hAnsiTheme="majorHAnsi" w:cstheme="majorHAnsi"/>
                <w:i/>
                <w:sz w:val="22"/>
                <w:szCs w:val="22"/>
              </w:rPr>
              <w:t>, đã bao gồm chi phí bốc, xếp lên phương tiện vận chuyển)</w:t>
            </w:r>
          </w:p>
        </w:tc>
        <w:tc>
          <w:tcPr>
            <w:tcW w:w="1134" w:type="dxa"/>
            <w:tcBorders>
              <w:top w:val="single" w:sz="4" w:space="0" w:color="auto"/>
              <w:left w:val="single" w:sz="4" w:space="0" w:color="auto"/>
              <w:bottom w:val="single" w:sz="4" w:space="0" w:color="auto"/>
              <w:right w:val="single" w:sz="4" w:space="0" w:color="auto"/>
            </w:tcBorders>
            <w:vAlign w:val="center"/>
          </w:tcPr>
          <w:p w:rsidR="006754F2" w:rsidRPr="00F61DB5" w:rsidRDefault="006754F2" w:rsidP="00CA4548">
            <w:pPr>
              <w:jc w:val="center"/>
              <w:rPr>
                <w:rFonts w:asciiTheme="majorHAnsi" w:hAnsiTheme="majorHAnsi" w:cstheme="majorHAnsi"/>
                <w:i/>
                <w:sz w:val="22"/>
                <w:szCs w:val="22"/>
              </w:rPr>
            </w:pPr>
          </w:p>
        </w:tc>
      </w:tr>
      <w:tr w:rsidR="007824AB" w:rsidRPr="00F61DB5" w:rsidTr="00CA4548">
        <w:tc>
          <w:tcPr>
            <w:tcW w:w="555" w:type="dxa"/>
            <w:tcBorders>
              <w:top w:val="single" w:sz="4" w:space="0" w:color="auto"/>
              <w:left w:val="single" w:sz="4" w:space="0" w:color="auto"/>
              <w:bottom w:val="single" w:sz="4" w:space="0" w:color="auto"/>
              <w:right w:val="single" w:sz="4" w:space="0" w:color="auto"/>
            </w:tcBorders>
            <w:vAlign w:val="center"/>
          </w:tcPr>
          <w:p w:rsidR="007824AB" w:rsidRPr="00F61DB5" w:rsidRDefault="007824AB" w:rsidP="00CA4548">
            <w:pPr>
              <w:jc w:val="center"/>
              <w:rPr>
                <w:rFonts w:asciiTheme="majorHAnsi" w:hAnsiTheme="majorHAnsi" w:cstheme="majorHAnsi"/>
                <w:sz w:val="22"/>
                <w:szCs w:val="22"/>
                <w:lang w:val="vi-VN"/>
              </w:rPr>
            </w:pPr>
            <w:r w:rsidRPr="00F61DB5">
              <w:rPr>
                <w:rFonts w:asciiTheme="majorHAnsi" w:hAnsiTheme="majorHAnsi" w:cstheme="majorHAnsi"/>
                <w:sz w:val="22"/>
                <w:szCs w:val="22"/>
                <w:lang w:val="vi-VN"/>
              </w:rPr>
              <w:t>1</w:t>
            </w:r>
          </w:p>
        </w:tc>
        <w:tc>
          <w:tcPr>
            <w:tcW w:w="3414" w:type="dxa"/>
            <w:tcBorders>
              <w:top w:val="single" w:sz="4" w:space="0" w:color="auto"/>
              <w:left w:val="single" w:sz="4" w:space="0" w:color="auto"/>
              <w:bottom w:val="single" w:sz="4" w:space="0" w:color="auto"/>
              <w:right w:val="single" w:sz="4" w:space="0" w:color="auto"/>
            </w:tcBorders>
            <w:vAlign w:val="center"/>
          </w:tcPr>
          <w:p w:rsidR="007824AB" w:rsidRPr="00F61DB5" w:rsidRDefault="007824AB" w:rsidP="00CA4548">
            <w:pPr>
              <w:rPr>
                <w:rFonts w:asciiTheme="majorHAnsi" w:hAnsiTheme="majorHAnsi" w:cstheme="majorHAnsi"/>
                <w:sz w:val="22"/>
                <w:szCs w:val="22"/>
                <w:lang w:val="vi-VN"/>
              </w:rPr>
            </w:pPr>
            <w:r w:rsidRPr="00F61DB5">
              <w:rPr>
                <w:rFonts w:asciiTheme="majorHAnsi" w:hAnsiTheme="majorHAnsi" w:cstheme="majorHAnsi"/>
                <w:sz w:val="22"/>
                <w:szCs w:val="22"/>
                <w:lang w:val="vi-VN"/>
              </w:rPr>
              <w:t xml:space="preserve">Đá hộc </w:t>
            </w:r>
          </w:p>
        </w:tc>
        <w:tc>
          <w:tcPr>
            <w:tcW w:w="1095" w:type="dxa"/>
            <w:tcBorders>
              <w:top w:val="single" w:sz="4" w:space="0" w:color="auto"/>
              <w:left w:val="single" w:sz="4" w:space="0" w:color="auto"/>
              <w:bottom w:val="single" w:sz="4" w:space="0" w:color="auto"/>
              <w:right w:val="single" w:sz="4" w:space="0" w:color="auto"/>
            </w:tcBorders>
            <w:vAlign w:val="center"/>
          </w:tcPr>
          <w:p w:rsidR="007824AB" w:rsidRPr="00F61DB5" w:rsidRDefault="007824AB"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300" w:type="dxa"/>
            <w:vMerge w:val="restart"/>
            <w:tcBorders>
              <w:top w:val="single" w:sz="4" w:space="0" w:color="auto"/>
              <w:left w:val="single" w:sz="4" w:space="0" w:color="auto"/>
              <w:right w:val="single" w:sz="4" w:space="0" w:color="auto"/>
            </w:tcBorders>
            <w:vAlign w:val="center"/>
          </w:tcPr>
          <w:p w:rsidR="007824AB" w:rsidRPr="00F61DB5" w:rsidRDefault="007824AB" w:rsidP="00CA4548">
            <w:pPr>
              <w:jc w:val="center"/>
              <w:rPr>
                <w:rFonts w:asciiTheme="majorHAnsi" w:hAnsiTheme="majorHAnsi" w:cstheme="majorHAnsi"/>
                <w:sz w:val="22"/>
                <w:szCs w:val="22"/>
              </w:rPr>
            </w:pPr>
            <w:r w:rsidRPr="00F61DB5">
              <w:rPr>
                <w:rFonts w:asciiTheme="majorHAnsi" w:hAnsiTheme="majorHAnsi" w:cstheme="majorHAnsi"/>
                <w:sz w:val="22"/>
                <w:szCs w:val="22"/>
              </w:rPr>
              <w:t xml:space="preserve">QCVN 16:2019/BXD </w:t>
            </w:r>
          </w:p>
          <w:p w:rsidR="007824AB" w:rsidRPr="00F61DB5" w:rsidRDefault="007824AB" w:rsidP="00CA4548">
            <w:pPr>
              <w:jc w:val="center"/>
              <w:rPr>
                <w:rFonts w:asciiTheme="majorHAnsi" w:hAnsiTheme="majorHAnsi" w:cstheme="majorHAnsi"/>
                <w:sz w:val="22"/>
                <w:szCs w:val="22"/>
              </w:rPr>
            </w:pPr>
            <w:r w:rsidRPr="00F61DB5">
              <w:rPr>
                <w:rFonts w:asciiTheme="majorHAnsi" w:hAnsiTheme="majorHAnsi" w:cstheme="majorHAnsi"/>
                <w:sz w:val="22"/>
                <w:szCs w:val="22"/>
              </w:rPr>
              <w:t>(Giấy chứng nhận</w:t>
            </w:r>
          </w:p>
          <w:p w:rsidR="007824AB" w:rsidRPr="00F61DB5" w:rsidRDefault="007824AB" w:rsidP="00CA4548">
            <w:pPr>
              <w:jc w:val="center"/>
              <w:rPr>
                <w:rFonts w:asciiTheme="majorHAnsi" w:hAnsiTheme="majorHAnsi" w:cstheme="majorHAnsi"/>
                <w:sz w:val="22"/>
                <w:szCs w:val="22"/>
              </w:rPr>
            </w:pPr>
            <w:r w:rsidRPr="00F61DB5">
              <w:rPr>
                <w:rFonts w:asciiTheme="majorHAnsi" w:hAnsiTheme="majorHAnsi" w:cstheme="majorHAnsi"/>
                <w:sz w:val="22"/>
                <w:szCs w:val="22"/>
              </w:rPr>
              <w:t xml:space="preserve"> hợp quy số TQC.5.4083)</w:t>
            </w:r>
          </w:p>
        </w:tc>
        <w:tc>
          <w:tcPr>
            <w:tcW w:w="1134" w:type="dxa"/>
            <w:tcBorders>
              <w:top w:val="single" w:sz="4" w:space="0" w:color="auto"/>
              <w:left w:val="single" w:sz="4" w:space="0" w:color="auto"/>
              <w:bottom w:val="single" w:sz="4" w:space="0" w:color="auto"/>
              <w:right w:val="single" w:sz="4" w:space="0" w:color="auto"/>
            </w:tcBorders>
            <w:vAlign w:val="center"/>
          </w:tcPr>
          <w:p w:rsidR="007824AB" w:rsidRPr="00F61DB5" w:rsidRDefault="007824AB" w:rsidP="00CA4548">
            <w:pPr>
              <w:ind w:left="-109" w:right="-108"/>
              <w:jc w:val="center"/>
              <w:rPr>
                <w:rFonts w:asciiTheme="majorHAnsi" w:hAnsiTheme="majorHAnsi" w:cstheme="majorHAnsi"/>
                <w:sz w:val="22"/>
                <w:szCs w:val="22"/>
              </w:rPr>
            </w:pPr>
            <w:r w:rsidRPr="00F61DB5">
              <w:rPr>
                <w:rFonts w:asciiTheme="majorHAnsi" w:hAnsiTheme="majorHAnsi" w:cstheme="majorHAnsi"/>
                <w:sz w:val="22"/>
                <w:szCs w:val="22"/>
              </w:rPr>
              <w:t>1</w:t>
            </w:r>
            <w:r w:rsidR="007E470C" w:rsidRPr="00F61DB5">
              <w:rPr>
                <w:rFonts w:asciiTheme="majorHAnsi" w:hAnsiTheme="majorHAnsi" w:cstheme="majorHAnsi"/>
                <w:sz w:val="22"/>
                <w:szCs w:val="22"/>
              </w:rPr>
              <w:t>6</w:t>
            </w:r>
            <w:r w:rsidRPr="00F61DB5">
              <w:rPr>
                <w:rFonts w:asciiTheme="majorHAnsi" w:hAnsiTheme="majorHAnsi" w:cstheme="majorHAnsi"/>
                <w:sz w:val="22"/>
                <w:szCs w:val="22"/>
              </w:rPr>
              <w:t>0.000</w:t>
            </w:r>
          </w:p>
        </w:tc>
      </w:tr>
      <w:tr w:rsidR="007824AB" w:rsidRPr="00F61DB5" w:rsidTr="00CA4548">
        <w:tc>
          <w:tcPr>
            <w:tcW w:w="555" w:type="dxa"/>
            <w:tcBorders>
              <w:top w:val="single" w:sz="4" w:space="0" w:color="auto"/>
              <w:left w:val="single" w:sz="4" w:space="0" w:color="auto"/>
              <w:bottom w:val="single" w:sz="4" w:space="0" w:color="auto"/>
              <w:right w:val="single" w:sz="4" w:space="0" w:color="auto"/>
            </w:tcBorders>
            <w:vAlign w:val="center"/>
          </w:tcPr>
          <w:p w:rsidR="007824AB" w:rsidRPr="00F61DB5" w:rsidRDefault="007824AB" w:rsidP="00CA4548">
            <w:pPr>
              <w:jc w:val="center"/>
              <w:rPr>
                <w:rFonts w:asciiTheme="majorHAnsi" w:hAnsiTheme="majorHAnsi" w:cstheme="majorHAnsi"/>
                <w:sz w:val="22"/>
                <w:szCs w:val="22"/>
                <w:lang w:val="vi-VN"/>
              </w:rPr>
            </w:pPr>
            <w:r w:rsidRPr="00F61DB5">
              <w:rPr>
                <w:rFonts w:asciiTheme="majorHAnsi" w:hAnsiTheme="majorHAnsi" w:cstheme="majorHAnsi"/>
                <w:sz w:val="22"/>
                <w:szCs w:val="22"/>
                <w:lang w:val="vi-VN"/>
              </w:rPr>
              <w:t>2</w:t>
            </w:r>
          </w:p>
        </w:tc>
        <w:tc>
          <w:tcPr>
            <w:tcW w:w="3414" w:type="dxa"/>
            <w:tcBorders>
              <w:top w:val="single" w:sz="4" w:space="0" w:color="auto"/>
              <w:left w:val="single" w:sz="4" w:space="0" w:color="auto"/>
              <w:bottom w:val="single" w:sz="4" w:space="0" w:color="auto"/>
              <w:right w:val="single" w:sz="4" w:space="0" w:color="auto"/>
            </w:tcBorders>
            <w:vAlign w:val="center"/>
          </w:tcPr>
          <w:p w:rsidR="007824AB" w:rsidRPr="00F61DB5" w:rsidRDefault="007824AB" w:rsidP="00CA4548">
            <w:pPr>
              <w:rPr>
                <w:rFonts w:asciiTheme="majorHAnsi" w:hAnsiTheme="majorHAnsi" w:cstheme="majorHAnsi"/>
                <w:sz w:val="22"/>
                <w:szCs w:val="22"/>
                <w:lang w:val="vi-VN"/>
              </w:rPr>
            </w:pPr>
            <w:r w:rsidRPr="00F61DB5">
              <w:rPr>
                <w:rFonts w:asciiTheme="majorHAnsi" w:hAnsiTheme="majorHAnsi" w:cstheme="majorHAnsi"/>
                <w:sz w:val="22"/>
                <w:szCs w:val="22"/>
                <w:lang w:val="vi-VN"/>
              </w:rPr>
              <w:t>Đá 4x6</w:t>
            </w:r>
          </w:p>
        </w:tc>
        <w:tc>
          <w:tcPr>
            <w:tcW w:w="1095" w:type="dxa"/>
            <w:tcBorders>
              <w:top w:val="single" w:sz="4" w:space="0" w:color="auto"/>
              <w:left w:val="single" w:sz="4" w:space="0" w:color="auto"/>
              <w:bottom w:val="single" w:sz="4" w:space="0" w:color="auto"/>
              <w:right w:val="single" w:sz="4" w:space="0" w:color="auto"/>
            </w:tcBorders>
            <w:vAlign w:val="center"/>
          </w:tcPr>
          <w:p w:rsidR="007824AB" w:rsidRPr="00F61DB5" w:rsidRDefault="007824AB"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300" w:type="dxa"/>
            <w:vMerge/>
            <w:tcBorders>
              <w:left w:val="single" w:sz="4" w:space="0" w:color="auto"/>
              <w:right w:val="single" w:sz="4" w:space="0" w:color="auto"/>
            </w:tcBorders>
            <w:vAlign w:val="center"/>
          </w:tcPr>
          <w:p w:rsidR="007824AB" w:rsidRPr="00F61DB5" w:rsidRDefault="007824AB" w:rsidP="00CA4548">
            <w:pPr>
              <w:jc w:val="center"/>
              <w:rPr>
                <w:rFonts w:asciiTheme="majorHAnsi" w:hAnsiTheme="majorHAnsi" w:cstheme="majorHAns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824AB" w:rsidRPr="00F61DB5" w:rsidRDefault="007824AB" w:rsidP="00CA4548">
            <w:pPr>
              <w:ind w:left="-109" w:right="-108"/>
              <w:jc w:val="center"/>
              <w:rPr>
                <w:rFonts w:asciiTheme="majorHAnsi" w:hAnsiTheme="majorHAnsi" w:cstheme="majorHAnsi"/>
                <w:sz w:val="22"/>
                <w:szCs w:val="22"/>
              </w:rPr>
            </w:pPr>
            <w:r w:rsidRPr="00F61DB5">
              <w:rPr>
                <w:rFonts w:asciiTheme="majorHAnsi" w:hAnsiTheme="majorHAnsi" w:cstheme="majorHAnsi"/>
                <w:sz w:val="22"/>
                <w:szCs w:val="22"/>
              </w:rPr>
              <w:t>1</w:t>
            </w:r>
            <w:r w:rsidR="007E470C" w:rsidRPr="00F61DB5">
              <w:rPr>
                <w:rFonts w:asciiTheme="majorHAnsi" w:hAnsiTheme="majorHAnsi" w:cstheme="majorHAnsi"/>
                <w:sz w:val="22"/>
                <w:szCs w:val="22"/>
              </w:rPr>
              <w:t>9</w:t>
            </w:r>
            <w:r w:rsidRPr="00F61DB5">
              <w:rPr>
                <w:rFonts w:asciiTheme="majorHAnsi" w:hAnsiTheme="majorHAnsi" w:cstheme="majorHAnsi"/>
                <w:sz w:val="22"/>
                <w:szCs w:val="22"/>
              </w:rPr>
              <w:t>5.000</w:t>
            </w:r>
          </w:p>
        </w:tc>
      </w:tr>
      <w:tr w:rsidR="007824AB" w:rsidRPr="00F61DB5" w:rsidTr="00CA4548">
        <w:tc>
          <w:tcPr>
            <w:tcW w:w="555" w:type="dxa"/>
            <w:tcBorders>
              <w:top w:val="single" w:sz="4" w:space="0" w:color="auto"/>
              <w:left w:val="single" w:sz="4" w:space="0" w:color="auto"/>
              <w:bottom w:val="single" w:sz="4" w:space="0" w:color="auto"/>
              <w:right w:val="single" w:sz="4" w:space="0" w:color="auto"/>
            </w:tcBorders>
            <w:vAlign w:val="center"/>
          </w:tcPr>
          <w:p w:rsidR="007824AB" w:rsidRPr="00F61DB5" w:rsidRDefault="007824AB" w:rsidP="00CA4548">
            <w:pPr>
              <w:jc w:val="center"/>
              <w:rPr>
                <w:rFonts w:asciiTheme="majorHAnsi" w:hAnsiTheme="majorHAnsi" w:cstheme="majorHAnsi"/>
                <w:sz w:val="22"/>
                <w:szCs w:val="22"/>
                <w:lang w:val="vi-VN"/>
              </w:rPr>
            </w:pPr>
            <w:r w:rsidRPr="00F61DB5">
              <w:rPr>
                <w:rFonts w:asciiTheme="majorHAnsi" w:hAnsiTheme="majorHAnsi" w:cstheme="majorHAnsi"/>
                <w:sz w:val="22"/>
                <w:szCs w:val="22"/>
                <w:lang w:val="vi-VN"/>
              </w:rPr>
              <w:t>3</w:t>
            </w:r>
          </w:p>
        </w:tc>
        <w:tc>
          <w:tcPr>
            <w:tcW w:w="3414" w:type="dxa"/>
            <w:tcBorders>
              <w:top w:val="single" w:sz="4" w:space="0" w:color="auto"/>
              <w:left w:val="single" w:sz="4" w:space="0" w:color="auto"/>
              <w:bottom w:val="single" w:sz="4" w:space="0" w:color="auto"/>
              <w:right w:val="single" w:sz="4" w:space="0" w:color="auto"/>
            </w:tcBorders>
            <w:vAlign w:val="center"/>
          </w:tcPr>
          <w:p w:rsidR="007824AB" w:rsidRPr="00F61DB5" w:rsidRDefault="007824AB" w:rsidP="00CA4548">
            <w:pPr>
              <w:rPr>
                <w:rFonts w:asciiTheme="majorHAnsi" w:hAnsiTheme="majorHAnsi" w:cstheme="majorHAnsi"/>
                <w:sz w:val="22"/>
                <w:szCs w:val="22"/>
                <w:lang w:val="vi-VN"/>
              </w:rPr>
            </w:pPr>
            <w:r w:rsidRPr="00F61DB5">
              <w:rPr>
                <w:rFonts w:asciiTheme="majorHAnsi" w:hAnsiTheme="majorHAnsi" w:cstheme="majorHAnsi"/>
                <w:sz w:val="22"/>
                <w:szCs w:val="22"/>
                <w:lang w:val="vi-VN"/>
              </w:rPr>
              <w:t>Đá 2x4</w:t>
            </w:r>
          </w:p>
        </w:tc>
        <w:tc>
          <w:tcPr>
            <w:tcW w:w="1095" w:type="dxa"/>
            <w:tcBorders>
              <w:top w:val="single" w:sz="4" w:space="0" w:color="auto"/>
              <w:left w:val="single" w:sz="4" w:space="0" w:color="auto"/>
              <w:bottom w:val="single" w:sz="4" w:space="0" w:color="auto"/>
              <w:right w:val="single" w:sz="4" w:space="0" w:color="auto"/>
            </w:tcBorders>
            <w:vAlign w:val="center"/>
          </w:tcPr>
          <w:p w:rsidR="007824AB" w:rsidRPr="00F61DB5" w:rsidRDefault="007824AB"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300" w:type="dxa"/>
            <w:vMerge/>
            <w:tcBorders>
              <w:left w:val="single" w:sz="4" w:space="0" w:color="auto"/>
              <w:right w:val="single" w:sz="4" w:space="0" w:color="auto"/>
            </w:tcBorders>
            <w:vAlign w:val="center"/>
          </w:tcPr>
          <w:p w:rsidR="007824AB" w:rsidRPr="00F61DB5" w:rsidRDefault="007824AB" w:rsidP="00CA4548">
            <w:pPr>
              <w:jc w:val="center"/>
              <w:rPr>
                <w:rFonts w:asciiTheme="majorHAnsi" w:hAnsiTheme="majorHAnsi" w:cstheme="majorHAns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824AB" w:rsidRPr="00F61DB5" w:rsidRDefault="007E470C" w:rsidP="00CA4548">
            <w:pPr>
              <w:ind w:left="-109" w:right="-108"/>
              <w:jc w:val="center"/>
              <w:rPr>
                <w:rFonts w:asciiTheme="majorHAnsi" w:hAnsiTheme="majorHAnsi" w:cstheme="majorHAnsi"/>
                <w:sz w:val="22"/>
                <w:szCs w:val="22"/>
              </w:rPr>
            </w:pPr>
            <w:r w:rsidRPr="00F61DB5">
              <w:rPr>
                <w:rFonts w:asciiTheme="majorHAnsi" w:hAnsiTheme="majorHAnsi" w:cstheme="majorHAnsi"/>
                <w:sz w:val="22"/>
                <w:szCs w:val="22"/>
              </w:rPr>
              <w:t>200</w:t>
            </w:r>
            <w:r w:rsidR="007824AB" w:rsidRPr="00F61DB5">
              <w:rPr>
                <w:rFonts w:asciiTheme="majorHAnsi" w:hAnsiTheme="majorHAnsi" w:cstheme="majorHAnsi"/>
                <w:sz w:val="22"/>
                <w:szCs w:val="22"/>
              </w:rPr>
              <w:t>.000</w:t>
            </w:r>
          </w:p>
        </w:tc>
      </w:tr>
      <w:tr w:rsidR="007824AB" w:rsidRPr="00F61DB5" w:rsidTr="00CA4548">
        <w:tc>
          <w:tcPr>
            <w:tcW w:w="555" w:type="dxa"/>
            <w:tcBorders>
              <w:top w:val="single" w:sz="4" w:space="0" w:color="auto"/>
              <w:left w:val="single" w:sz="4" w:space="0" w:color="auto"/>
              <w:bottom w:val="single" w:sz="4" w:space="0" w:color="auto"/>
              <w:right w:val="single" w:sz="4" w:space="0" w:color="auto"/>
            </w:tcBorders>
            <w:vAlign w:val="center"/>
          </w:tcPr>
          <w:p w:rsidR="007824AB" w:rsidRPr="00F61DB5" w:rsidRDefault="007824AB" w:rsidP="00CA4548">
            <w:pPr>
              <w:jc w:val="center"/>
              <w:rPr>
                <w:rFonts w:asciiTheme="majorHAnsi" w:hAnsiTheme="majorHAnsi" w:cstheme="majorHAnsi"/>
                <w:sz w:val="22"/>
                <w:szCs w:val="22"/>
                <w:lang w:val="vi-VN"/>
              </w:rPr>
            </w:pPr>
            <w:r w:rsidRPr="00F61DB5">
              <w:rPr>
                <w:rFonts w:asciiTheme="majorHAnsi" w:hAnsiTheme="majorHAnsi" w:cstheme="majorHAnsi"/>
                <w:sz w:val="22"/>
                <w:szCs w:val="22"/>
                <w:lang w:val="vi-VN"/>
              </w:rPr>
              <w:t>4</w:t>
            </w:r>
          </w:p>
        </w:tc>
        <w:tc>
          <w:tcPr>
            <w:tcW w:w="3414" w:type="dxa"/>
            <w:tcBorders>
              <w:top w:val="single" w:sz="4" w:space="0" w:color="auto"/>
              <w:left w:val="single" w:sz="4" w:space="0" w:color="auto"/>
              <w:bottom w:val="single" w:sz="4" w:space="0" w:color="auto"/>
              <w:right w:val="single" w:sz="4" w:space="0" w:color="auto"/>
            </w:tcBorders>
            <w:vAlign w:val="center"/>
          </w:tcPr>
          <w:p w:rsidR="007824AB" w:rsidRPr="00F61DB5" w:rsidRDefault="007824AB" w:rsidP="00CA4548">
            <w:pPr>
              <w:rPr>
                <w:rFonts w:asciiTheme="majorHAnsi" w:hAnsiTheme="majorHAnsi" w:cstheme="majorHAnsi"/>
                <w:sz w:val="22"/>
                <w:szCs w:val="22"/>
                <w:lang w:val="vi-VN"/>
              </w:rPr>
            </w:pPr>
            <w:r w:rsidRPr="00F61DB5">
              <w:rPr>
                <w:rFonts w:asciiTheme="majorHAnsi" w:hAnsiTheme="majorHAnsi" w:cstheme="majorHAnsi"/>
                <w:sz w:val="22"/>
                <w:szCs w:val="22"/>
                <w:lang w:val="vi-VN"/>
              </w:rPr>
              <w:t>Đá 1x2</w:t>
            </w:r>
          </w:p>
        </w:tc>
        <w:tc>
          <w:tcPr>
            <w:tcW w:w="1095" w:type="dxa"/>
            <w:tcBorders>
              <w:top w:val="single" w:sz="4" w:space="0" w:color="auto"/>
              <w:left w:val="single" w:sz="4" w:space="0" w:color="auto"/>
              <w:bottom w:val="single" w:sz="4" w:space="0" w:color="auto"/>
              <w:right w:val="single" w:sz="4" w:space="0" w:color="auto"/>
            </w:tcBorders>
            <w:vAlign w:val="center"/>
          </w:tcPr>
          <w:p w:rsidR="007824AB" w:rsidRPr="00F61DB5" w:rsidRDefault="007824AB"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300" w:type="dxa"/>
            <w:vMerge/>
            <w:tcBorders>
              <w:left w:val="single" w:sz="4" w:space="0" w:color="auto"/>
              <w:right w:val="single" w:sz="4" w:space="0" w:color="auto"/>
            </w:tcBorders>
            <w:vAlign w:val="center"/>
          </w:tcPr>
          <w:p w:rsidR="007824AB" w:rsidRPr="00F61DB5" w:rsidRDefault="007824AB" w:rsidP="00CA4548">
            <w:pPr>
              <w:jc w:val="center"/>
              <w:rPr>
                <w:rFonts w:asciiTheme="majorHAnsi" w:hAnsiTheme="majorHAnsi" w:cstheme="majorHAns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824AB" w:rsidRPr="00F61DB5" w:rsidRDefault="007E470C" w:rsidP="00CA4548">
            <w:pPr>
              <w:ind w:left="-109" w:right="-108"/>
              <w:jc w:val="center"/>
              <w:rPr>
                <w:rFonts w:asciiTheme="majorHAnsi" w:hAnsiTheme="majorHAnsi" w:cstheme="majorHAnsi"/>
                <w:sz w:val="22"/>
                <w:szCs w:val="22"/>
              </w:rPr>
            </w:pPr>
            <w:r w:rsidRPr="00F61DB5">
              <w:rPr>
                <w:rFonts w:asciiTheme="majorHAnsi" w:hAnsiTheme="majorHAnsi" w:cstheme="majorHAnsi"/>
                <w:sz w:val="22"/>
                <w:szCs w:val="22"/>
              </w:rPr>
              <w:t>20</w:t>
            </w:r>
            <w:r w:rsidR="007824AB" w:rsidRPr="00F61DB5">
              <w:rPr>
                <w:rFonts w:asciiTheme="majorHAnsi" w:hAnsiTheme="majorHAnsi" w:cstheme="majorHAnsi"/>
                <w:sz w:val="22"/>
                <w:szCs w:val="22"/>
              </w:rPr>
              <w:t>5.000</w:t>
            </w:r>
          </w:p>
        </w:tc>
      </w:tr>
      <w:tr w:rsidR="007824AB" w:rsidRPr="00F61DB5" w:rsidTr="00CA4548">
        <w:tc>
          <w:tcPr>
            <w:tcW w:w="555" w:type="dxa"/>
            <w:tcBorders>
              <w:top w:val="single" w:sz="4" w:space="0" w:color="auto"/>
              <w:left w:val="single" w:sz="4" w:space="0" w:color="auto"/>
              <w:bottom w:val="single" w:sz="4" w:space="0" w:color="auto"/>
              <w:right w:val="single" w:sz="4" w:space="0" w:color="auto"/>
            </w:tcBorders>
            <w:vAlign w:val="center"/>
          </w:tcPr>
          <w:p w:rsidR="007824AB" w:rsidRPr="00F61DB5" w:rsidRDefault="007824AB" w:rsidP="00CA4548">
            <w:pPr>
              <w:jc w:val="center"/>
              <w:rPr>
                <w:rFonts w:asciiTheme="majorHAnsi" w:hAnsiTheme="majorHAnsi" w:cstheme="majorHAnsi"/>
                <w:sz w:val="22"/>
                <w:szCs w:val="22"/>
                <w:lang w:val="vi-VN"/>
              </w:rPr>
            </w:pPr>
            <w:r w:rsidRPr="00F61DB5">
              <w:rPr>
                <w:rFonts w:asciiTheme="majorHAnsi" w:hAnsiTheme="majorHAnsi" w:cstheme="majorHAnsi"/>
                <w:sz w:val="22"/>
                <w:szCs w:val="22"/>
                <w:lang w:val="vi-VN"/>
              </w:rPr>
              <w:t>5</w:t>
            </w:r>
          </w:p>
        </w:tc>
        <w:tc>
          <w:tcPr>
            <w:tcW w:w="3414" w:type="dxa"/>
            <w:tcBorders>
              <w:top w:val="single" w:sz="4" w:space="0" w:color="auto"/>
              <w:left w:val="single" w:sz="4" w:space="0" w:color="auto"/>
              <w:bottom w:val="single" w:sz="4" w:space="0" w:color="auto"/>
              <w:right w:val="single" w:sz="4" w:space="0" w:color="auto"/>
            </w:tcBorders>
            <w:vAlign w:val="center"/>
          </w:tcPr>
          <w:p w:rsidR="007824AB" w:rsidRPr="00F61DB5" w:rsidRDefault="007824AB" w:rsidP="00CA4548">
            <w:pPr>
              <w:rPr>
                <w:rFonts w:asciiTheme="majorHAnsi" w:hAnsiTheme="majorHAnsi" w:cstheme="majorHAnsi"/>
                <w:sz w:val="22"/>
                <w:szCs w:val="22"/>
                <w:lang w:val="vi-VN"/>
              </w:rPr>
            </w:pPr>
            <w:r w:rsidRPr="00F61DB5">
              <w:rPr>
                <w:rFonts w:asciiTheme="majorHAnsi" w:hAnsiTheme="majorHAnsi" w:cstheme="majorHAnsi"/>
                <w:sz w:val="22"/>
                <w:szCs w:val="22"/>
                <w:lang w:val="vi-VN"/>
              </w:rPr>
              <w:t>Đá 0.5 x1</w:t>
            </w:r>
          </w:p>
        </w:tc>
        <w:tc>
          <w:tcPr>
            <w:tcW w:w="1095" w:type="dxa"/>
            <w:tcBorders>
              <w:top w:val="single" w:sz="4" w:space="0" w:color="auto"/>
              <w:left w:val="single" w:sz="4" w:space="0" w:color="auto"/>
              <w:bottom w:val="single" w:sz="4" w:space="0" w:color="auto"/>
              <w:right w:val="single" w:sz="4" w:space="0" w:color="auto"/>
            </w:tcBorders>
            <w:vAlign w:val="center"/>
          </w:tcPr>
          <w:p w:rsidR="007824AB" w:rsidRPr="00F61DB5" w:rsidRDefault="007824AB"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300" w:type="dxa"/>
            <w:vMerge/>
            <w:tcBorders>
              <w:left w:val="single" w:sz="4" w:space="0" w:color="auto"/>
              <w:right w:val="single" w:sz="4" w:space="0" w:color="auto"/>
            </w:tcBorders>
            <w:vAlign w:val="center"/>
          </w:tcPr>
          <w:p w:rsidR="007824AB" w:rsidRPr="00F61DB5" w:rsidRDefault="007824AB" w:rsidP="00CA4548">
            <w:pPr>
              <w:jc w:val="center"/>
              <w:rPr>
                <w:rFonts w:asciiTheme="majorHAnsi" w:hAnsiTheme="majorHAnsi" w:cstheme="majorHAns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824AB" w:rsidRPr="00F61DB5" w:rsidRDefault="007E470C" w:rsidP="00CA4548">
            <w:pPr>
              <w:ind w:left="-109" w:right="-108"/>
              <w:jc w:val="center"/>
              <w:rPr>
                <w:rFonts w:asciiTheme="majorHAnsi" w:hAnsiTheme="majorHAnsi" w:cstheme="majorHAnsi"/>
                <w:sz w:val="22"/>
                <w:szCs w:val="22"/>
              </w:rPr>
            </w:pPr>
            <w:r w:rsidRPr="00F61DB5">
              <w:rPr>
                <w:rFonts w:asciiTheme="majorHAnsi" w:hAnsiTheme="majorHAnsi" w:cstheme="majorHAnsi"/>
                <w:sz w:val="22"/>
                <w:szCs w:val="22"/>
              </w:rPr>
              <w:t>200</w:t>
            </w:r>
            <w:r w:rsidR="007824AB" w:rsidRPr="00F61DB5">
              <w:rPr>
                <w:rFonts w:asciiTheme="majorHAnsi" w:hAnsiTheme="majorHAnsi" w:cstheme="majorHAnsi"/>
                <w:sz w:val="22"/>
                <w:szCs w:val="22"/>
              </w:rPr>
              <w:t>.000</w:t>
            </w:r>
          </w:p>
        </w:tc>
      </w:tr>
      <w:tr w:rsidR="007824AB" w:rsidRPr="00F61DB5" w:rsidTr="00CA4548">
        <w:tc>
          <w:tcPr>
            <w:tcW w:w="555" w:type="dxa"/>
            <w:tcBorders>
              <w:top w:val="single" w:sz="4" w:space="0" w:color="auto"/>
              <w:left w:val="single" w:sz="4" w:space="0" w:color="auto"/>
              <w:bottom w:val="single" w:sz="4" w:space="0" w:color="auto"/>
              <w:right w:val="single" w:sz="4" w:space="0" w:color="auto"/>
            </w:tcBorders>
            <w:vAlign w:val="center"/>
          </w:tcPr>
          <w:p w:rsidR="007824AB" w:rsidRPr="00F61DB5" w:rsidRDefault="007824AB" w:rsidP="00CA4548">
            <w:pPr>
              <w:jc w:val="center"/>
              <w:rPr>
                <w:rFonts w:asciiTheme="majorHAnsi" w:hAnsiTheme="majorHAnsi" w:cstheme="majorHAnsi"/>
                <w:sz w:val="22"/>
                <w:szCs w:val="22"/>
                <w:lang w:val="vi-VN"/>
              </w:rPr>
            </w:pPr>
            <w:r w:rsidRPr="00F61DB5">
              <w:rPr>
                <w:rFonts w:asciiTheme="majorHAnsi" w:hAnsiTheme="majorHAnsi" w:cstheme="majorHAnsi"/>
                <w:sz w:val="22"/>
                <w:szCs w:val="22"/>
                <w:lang w:val="vi-VN"/>
              </w:rPr>
              <w:t>6</w:t>
            </w:r>
          </w:p>
        </w:tc>
        <w:tc>
          <w:tcPr>
            <w:tcW w:w="3414" w:type="dxa"/>
            <w:tcBorders>
              <w:top w:val="single" w:sz="4" w:space="0" w:color="auto"/>
              <w:left w:val="single" w:sz="4" w:space="0" w:color="auto"/>
              <w:bottom w:val="single" w:sz="4" w:space="0" w:color="auto"/>
              <w:right w:val="single" w:sz="4" w:space="0" w:color="auto"/>
            </w:tcBorders>
            <w:vAlign w:val="center"/>
          </w:tcPr>
          <w:p w:rsidR="007824AB" w:rsidRPr="00F61DB5" w:rsidRDefault="007824AB" w:rsidP="00CA4548">
            <w:pPr>
              <w:rPr>
                <w:rFonts w:asciiTheme="majorHAnsi" w:hAnsiTheme="majorHAnsi" w:cstheme="majorHAnsi"/>
                <w:sz w:val="22"/>
                <w:szCs w:val="22"/>
                <w:lang w:val="vi-VN"/>
              </w:rPr>
            </w:pPr>
            <w:r w:rsidRPr="00F61DB5">
              <w:rPr>
                <w:rFonts w:asciiTheme="majorHAnsi" w:hAnsiTheme="majorHAnsi" w:cstheme="majorHAnsi"/>
                <w:sz w:val="22"/>
                <w:szCs w:val="22"/>
                <w:lang w:val="vi-VN"/>
              </w:rPr>
              <w:t>Cấp phối đá dăm</w:t>
            </w:r>
          </w:p>
        </w:tc>
        <w:tc>
          <w:tcPr>
            <w:tcW w:w="1095" w:type="dxa"/>
            <w:tcBorders>
              <w:top w:val="single" w:sz="4" w:space="0" w:color="auto"/>
              <w:left w:val="single" w:sz="4" w:space="0" w:color="auto"/>
              <w:bottom w:val="single" w:sz="4" w:space="0" w:color="auto"/>
              <w:right w:val="single" w:sz="4" w:space="0" w:color="auto"/>
            </w:tcBorders>
            <w:vAlign w:val="center"/>
          </w:tcPr>
          <w:p w:rsidR="007824AB" w:rsidRPr="00F61DB5" w:rsidRDefault="007824AB"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300" w:type="dxa"/>
            <w:vMerge/>
            <w:tcBorders>
              <w:left w:val="single" w:sz="4" w:space="0" w:color="auto"/>
              <w:bottom w:val="single" w:sz="4" w:space="0" w:color="auto"/>
              <w:right w:val="single" w:sz="4" w:space="0" w:color="auto"/>
            </w:tcBorders>
            <w:vAlign w:val="center"/>
          </w:tcPr>
          <w:p w:rsidR="007824AB" w:rsidRPr="00F61DB5" w:rsidRDefault="007824AB" w:rsidP="00CA4548">
            <w:pPr>
              <w:jc w:val="center"/>
              <w:rPr>
                <w:rFonts w:asciiTheme="majorHAnsi" w:hAnsiTheme="majorHAnsi" w:cstheme="majorHAns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824AB" w:rsidRPr="00F61DB5" w:rsidRDefault="007824AB" w:rsidP="00CA4548">
            <w:pPr>
              <w:ind w:left="-109" w:right="-108"/>
              <w:jc w:val="center"/>
              <w:rPr>
                <w:rFonts w:asciiTheme="majorHAnsi" w:hAnsiTheme="majorHAnsi" w:cstheme="majorHAnsi"/>
                <w:sz w:val="22"/>
                <w:szCs w:val="22"/>
              </w:rPr>
            </w:pPr>
            <w:r w:rsidRPr="00F61DB5">
              <w:rPr>
                <w:rFonts w:asciiTheme="majorHAnsi" w:hAnsiTheme="majorHAnsi" w:cstheme="majorHAnsi"/>
                <w:sz w:val="22"/>
                <w:szCs w:val="22"/>
              </w:rPr>
              <w:t>1</w:t>
            </w:r>
            <w:r w:rsidR="007E470C" w:rsidRPr="00F61DB5">
              <w:rPr>
                <w:rFonts w:asciiTheme="majorHAnsi" w:hAnsiTheme="majorHAnsi" w:cstheme="majorHAnsi"/>
                <w:sz w:val="22"/>
                <w:szCs w:val="22"/>
              </w:rPr>
              <w:t>90</w:t>
            </w:r>
            <w:r w:rsidRPr="00F61DB5">
              <w:rPr>
                <w:rFonts w:asciiTheme="majorHAnsi" w:hAnsiTheme="majorHAnsi" w:cstheme="majorHAnsi"/>
                <w:sz w:val="22"/>
                <w:szCs w:val="22"/>
              </w:rPr>
              <w:t>.000</w:t>
            </w:r>
          </w:p>
        </w:tc>
      </w:tr>
      <w:tr w:rsidR="00CA4548" w:rsidRPr="00F61DB5" w:rsidTr="00CA4548">
        <w:tc>
          <w:tcPr>
            <w:tcW w:w="555" w:type="dxa"/>
            <w:tcBorders>
              <w:top w:val="single" w:sz="4" w:space="0" w:color="auto"/>
              <w:left w:val="single" w:sz="4" w:space="0" w:color="auto"/>
              <w:bottom w:val="single" w:sz="4" w:space="0" w:color="auto"/>
              <w:right w:val="single" w:sz="4" w:space="0" w:color="auto"/>
            </w:tcBorders>
            <w:vAlign w:val="center"/>
          </w:tcPr>
          <w:p w:rsidR="00CA4548" w:rsidRPr="00F61DB5" w:rsidRDefault="00CA4548" w:rsidP="00CA4548">
            <w:pPr>
              <w:ind w:right="-108"/>
              <w:jc w:val="center"/>
              <w:rPr>
                <w:rFonts w:asciiTheme="majorHAnsi" w:hAnsiTheme="majorHAnsi" w:cstheme="majorHAnsi"/>
                <w:b/>
                <w:spacing w:val="-2"/>
                <w:sz w:val="22"/>
                <w:szCs w:val="22"/>
              </w:rPr>
            </w:pPr>
            <w:r w:rsidRPr="00F61DB5">
              <w:rPr>
                <w:rFonts w:asciiTheme="majorHAnsi" w:hAnsiTheme="majorHAnsi" w:cstheme="majorHAnsi"/>
                <w:b/>
                <w:spacing w:val="-2"/>
                <w:sz w:val="22"/>
                <w:szCs w:val="22"/>
              </w:rPr>
              <w:t>B</w:t>
            </w:r>
          </w:p>
        </w:tc>
        <w:tc>
          <w:tcPr>
            <w:tcW w:w="7809" w:type="dxa"/>
            <w:gridSpan w:val="3"/>
            <w:tcBorders>
              <w:top w:val="single" w:sz="4" w:space="0" w:color="auto"/>
              <w:left w:val="single" w:sz="4" w:space="0" w:color="auto"/>
              <w:bottom w:val="single" w:sz="4" w:space="0" w:color="auto"/>
              <w:right w:val="single" w:sz="4" w:space="0" w:color="auto"/>
            </w:tcBorders>
            <w:vAlign w:val="center"/>
          </w:tcPr>
          <w:p w:rsidR="00CA4548" w:rsidRPr="00F61DB5" w:rsidRDefault="00CA4548" w:rsidP="00CA4548">
            <w:pPr>
              <w:rPr>
                <w:rFonts w:asciiTheme="majorHAnsi" w:hAnsiTheme="majorHAnsi" w:cstheme="majorHAnsi"/>
                <w:sz w:val="22"/>
                <w:szCs w:val="22"/>
              </w:rPr>
            </w:pPr>
            <w:r w:rsidRPr="00F61DB5">
              <w:rPr>
                <w:rFonts w:asciiTheme="majorHAnsi" w:hAnsiTheme="majorHAnsi" w:cstheme="majorHAnsi"/>
                <w:b/>
                <w:sz w:val="22"/>
                <w:szCs w:val="22"/>
              </w:rPr>
              <w:t>Sản phẩm Bê tông</w:t>
            </w:r>
            <w:r w:rsidRPr="00F61DB5">
              <w:rPr>
                <w:rFonts w:asciiTheme="majorHAnsi" w:hAnsiTheme="majorHAnsi" w:cstheme="majorHAnsi"/>
                <w:i/>
                <w:sz w:val="22"/>
                <w:szCs w:val="22"/>
              </w:rPr>
              <w:t xml:space="preserve"> (Giá bán tại xưởng sản xuất</w:t>
            </w:r>
            <w:r w:rsidR="00DC4B11" w:rsidRPr="00F61DB5">
              <w:rPr>
                <w:rFonts w:asciiTheme="majorHAnsi" w:hAnsiTheme="majorHAnsi" w:cstheme="majorHAnsi"/>
                <w:i/>
                <w:sz w:val="22"/>
                <w:szCs w:val="22"/>
              </w:rPr>
              <w:t xml:space="preserve"> - Mỏ đá Làng Mường, xã Tô Mậu</w:t>
            </w:r>
            <w:r w:rsidRPr="00F61DB5">
              <w:rPr>
                <w:rFonts w:asciiTheme="majorHAnsi" w:hAnsiTheme="majorHAnsi" w:cstheme="majorHAnsi"/>
                <w:i/>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CA4548" w:rsidRPr="00F61DB5" w:rsidRDefault="00CA4548" w:rsidP="00CA4548">
            <w:pPr>
              <w:ind w:left="-109" w:right="-108"/>
              <w:jc w:val="center"/>
              <w:rPr>
                <w:rFonts w:asciiTheme="majorHAnsi" w:hAnsiTheme="majorHAnsi" w:cstheme="majorHAnsi"/>
                <w:sz w:val="22"/>
                <w:szCs w:val="22"/>
              </w:rPr>
            </w:pPr>
          </w:p>
        </w:tc>
      </w:tr>
      <w:tr w:rsidR="007824AB" w:rsidRPr="00F61DB5" w:rsidTr="00CA4548">
        <w:tc>
          <w:tcPr>
            <w:tcW w:w="555"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ind w:right="-108"/>
              <w:jc w:val="center"/>
              <w:rPr>
                <w:rFonts w:asciiTheme="majorHAnsi" w:hAnsiTheme="majorHAnsi" w:cstheme="majorHAnsi"/>
                <w:b/>
                <w:spacing w:val="-2"/>
                <w:sz w:val="22"/>
                <w:szCs w:val="22"/>
              </w:rPr>
            </w:pPr>
            <w:r w:rsidRPr="00F61DB5">
              <w:rPr>
                <w:rFonts w:asciiTheme="majorHAnsi" w:hAnsiTheme="majorHAnsi" w:cstheme="majorHAnsi"/>
                <w:b/>
                <w:spacing w:val="-2"/>
                <w:sz w:val="22"/>
                <w:szCs w:val="22"/>
              </w:rPr>
              <w:t>I</w:t>
            </w:r>
          </w:p>
        </w:tc>
        <w:tc>
          <w:tcPr>
            <w:tcW w:w="3414"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ind w:right="-108"/>
              <w:rPr>
                <w:rFonts w:asciiTheme="majorHAnsi" w:hAnsiTheme="majorHAnsi" w:cstheme="majorHAnsi"/>
                <w:b/>
                <w:spacing w:val="-2"/>
                <w:sz w:val="22"/>
                <w:szCs w:val="22"/>
              </w:rPr>
            </w:pPr>
            <w:r w:rsidRPr="00F61DB5">
              <w:rPr>
                <w:rFonts w:asciiTheme="majorHAnsi" w:hAnsiTheme="majorHAnsi" w:cstheme="majorHAnsi"/>
                <w:b/>
                <w:spacing w:val="-2"/>
                <w:sz w:val="22"/>
                <w:szCs w:val="22"/>
              </w:rPr>
              <w:t>Bê tông PC40 Yên Bình</w:t>
            </w:r>
          </w:p>
        </w:tc>
        <w:tc>
          <w:tcPr>
            <w:tcW w:w="1095"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jc w:val="center"/>
              <w:rPr>
                <w:rFonts w:asciiTheme="majorHAnsi" w:hAnsiTheme="majorHAnsi" w:cstheme="majorHAnsi"/>
                <w:sz w:val="22"/>
                <w:szCs w:val="22"/>
              </w:rPr>
            </w:pPr>
          </w:p>
        </w:tc>
        <w:tc>
          <w:tcPr>
            <w:tcW w:w="3300"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jc w:val="center"/>
              <w:rPr>
                <w:rFonts w:asciiTheme="majorHAnsi" w:hAnsiTheme="majorHAnsi" w:cstheme="majorHAns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ind w:left="-109" w:right="-108"/>
              <w:jc w:val="center"/>
              <w:rPr>
                <w:rFonts w:asciiTheme="majorHAnsi" w:hAnsiTheme="majorHAnsi" w:cstheme="majorHAnsi"/>
                <w:sz w:val="22"/>
                <w:szCs w:val="22"/>
              </w:rPr>
            </w:pPr>
          </w:p>
        </w:tc>
      </w:tr>
      <w:tr w:rsidR="007824AB" w:rsidRPr="00F61DB5" w:rsidTr="00CA4548">
        <w:tc>
          <w:tcPr>
            <w:tcW w:w="555"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ind w:right="-108"/>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1</w:t>
            </w:r>
          </w:p>
        </w:tc>
        <w:tc>
          <w:tcPr>
            <w:tcW w:w="3414"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ind w:right="-108"/>
              <w:rPr>
                <w:rFonts w:asciiTheme="majorHAnsi" w:hAnsiTheme="majorHAnsi" w:cstheme="majorHAnsi"/>
                <w:spacing w:val="-2"/>
                <w:sz w:val="22"/>
                <w:szCs w:val="22"/>
              </w:rPr>
            </w:pPr>
            <w:r w:rsidRPr="00F61DB5">
              <w:rPr>
                <w:rFonts w:asciiTheme="majorHAnsi" w:hAnsiTheme="majorHAnsi" w:cstheme="majorHAnsi"/>
                <w:spacing w:val="-2"/>
                <w:sz w:val="22"/>
                <w:szCs w:val="22"/>
              </w:rPr>
              <w:t>Vữa bê tông VXM M150</w:t>
            </w:r>
          </w:p>
        </w:tc>
        <w:tc>
          <w:tcPr>
            <w:tcW w:w="1095"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300"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jc w:val="center"/>
              <w:rPr>
                <w:rFonts w:asciiTheme="majorHAnsi" w:hAnsiTheme="majorHAnsi" w:cstheme="majorHAns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DC4B11">
            <w:pPr>
              <w:ind w:right="-108"/>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7</w:t>
            </w:r>
            <w:r w:rsidR="00DC4B11" w:rsidRPr="00F61DB5">
              <w:rPr>
                <w:rFonts w:asciiTheme="majorHAnsi" w:hAnsiTheme="majorHAnsi" w:cstheme="majorHAnsi"/>
                <w:spacing w:val="-2"/>
                <w:sz w:val="22"/>
                <w:szCs w:val="22"/>
              </w:rPr>
              <w:t>64</w:t>
            </w:r>
            <w:r w:rsidRPr="00F61DB5">
              <w:rPr>
                <w:rFonts w:asciiTheme="majorHAnsi" w:hAnsiTheme="majorHAnsi" w:cstheme="majorHAnsi"/>
                <w:spacing w:val="-2"/>
                <w:sz w:val="22"/>
                <w:szCs w:val="22"/>
              </w:rPr>
              <w:t>.000</w:t>
            </w:r>
          </w:p>
        </w:tc>
      </w:tr>
      <w:tr w:rsidR="007824AB" w:rsidRPr="00F61DB5" w:rsidTr="00CA4548">
        <w:tc>
          <w:tcPr>
            <w:tcW w:w="555"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ind w:right="-108"/>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2</w:t>
            </w:r>
          </w:p>
        </w:tc>
        <w:tc>
          <w:tcPr>
            <w:tcW w:w="3414"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ind w:right="-108"/>
              <w:rPr>
                <w:rFonts w:asciiTheme="majorHAnsi" w:hAnsiTheme="majorHAnsi" w:cstheme="majorHAnsi"/>
                <w:spacing w:val="-2"/>
                <w:sz w:val="22"/>
                <w:szCs w:val="22"/>
              </w:rPr>
            </w:pPr>
            <w:r w:rsidRPr="00F61DB5">
              <w:rPr>
                <w:rFonts w:asciiTheme="majorHAnsi" w:hAnsiTheme="majorHAnsi" w:cstheme="majorHAnsi"/>
                <w:spacing w:val="-2"/>
                <w:sz w:val="22"/>
                <w:szCs w:val="22"/>
              </w:rPr>
              <w:t>Vữa bê tông VXM M200</w:t>
            </w:r>
          </w:p>
        </w:tc>
        <w:tc>
          <w:tcPr>
            <w:tcW w:w="1095"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300"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jc w:val="center"/>
              <w:rPr>
                <w:rFonts w:asciiTheme="majorHAnsi" w:hAnsiTheme="majorHAnsi" w:cstheme="majorHAns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DC4B11">
            <w:pPr>
              <w:ind w:right="-108"/>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8</w:t>
            </w:r>
            <w:r w:rsidR="00DC4B11" w:rsidRPr="00F61DB5">
              <w:rPr>
                <w:rFonts w:asciiTheme="majorHAnsi" w:hAnsiTheme="majorHAnsi" w:cstheme="majorHAnsi"/>
                <w:spacing w:val="-2"/>
                <w:sz w:val="22"/>
                <w:szCs w:val="22"/>
              </w:rPr>
              <w:t>35</w:t>
            </w:r>
            <w:r w:rsidRPr="00F61DB5">
              <w:rPr>
                <w:rFonts w:asciiTheme="majorHAnsi" w:hAnsiTheme="majorHAnsi" w:cstheme="majorHAnsi"/>
                <w:spacing w:val="-2"/>
                <w:sz w:val="22"/>
                <w:szCs w:val="22"/>
              </w:rPr>
              <w:t>.000</w:t>
            </w:r>
          </w:p>
        </w:tc>
      </w:tr>
      <w:tr w:rsidR="007824AB" w:rsidRPr="00F61DB5" w:rsidTr="00CA4548">
        <w:tc>
          <w:tcPr>
            <w:tcW w:w="555"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ind w:right="-108"/>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3</w:t>
            </w:r>
          </w:p>
        </w:tc>
        <w:tc>
          <w:tcPr>
            <w:tcW w:w="3414"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ind w:right="-108"/>
              <w:rPr>
                <w:rFonts w:asciiTheme="majorHAnsi" w:hAnsiTheme="majorHAnsi" w:cstheme="majorHAnsi"/>
                <w:spacing w:val="-2"/>
                <w:sz w:val="22"/>
                <w:szCs w:val="22"/>
              </w:rPr>
            </w:pPr>
            <w:r w:rsidRPr="00F61DB5">
              <w:rPr>
                <w:rFonts w:asciiTheme="majorHAnsi" w:hAnsiTheme="majorHAnsi" w:cstheme="majorHAnsi"/>
                <w:spacing w:val="-2"/>
                <w:sz w:val="22"/>
                <w:szCs w:val="22"/>
              </w:rPr>
              <w:t>Vữa bê tông VXM M250</w:t>
            </w:r>
          </w:p>
        </w:tc>
        <w:tc>
          <w:tcPr>
            <w:tcW w:w="1095"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300"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jc w:val="center"/>
              <w:rPr>
                <w:rFonts w:asciiTheme="majorHAnsi" w:hAnsiTheme="majorHAnsi" w:cstheme="majorHAns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574E79" w:rsidRPr="00F61DB5" w:rsidRDefault="00DC4B11" w:rsidP="00CA4548">
            <w:pPr>
              <w:ind w:right="-108"/>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907</w:t>
            </w:r>
            <w:r w:rsidR="00574E79" w:rsidRPr="00F61DB5">
              <w:rPr>
                <w:rFonts w:asciiTheme="majorHAnsi" w:hAnsiTheme="majorHAnsi" w:cstheme="majorHAnsi"/>
                <w:spacing w:val="-2"/>
                <w:sz w:val="22"/>
                <w:szCs w:val="22"/>
              </w:rPr>
              <w:t>.000</w:t>
            </w:r>
          </w:p>
        </w:tc>
      </w:tr>
      <w:tr w:rsidR="007824AB" w:rsidRPr="00F61DB5" w:rsidTr="00CA4548">
        <w:tc>
          <w:tcPr>
            <w:tcW w:w="555"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ind w:right="-108"/>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4</w:t>
            </w:r>
          </w:p>
        </w:tc>
        <w:tc>
          <w:tcPr>
            <w:tcW w:w="3414"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ind w:right="-108"/>
              <w:rPr>
                <w:rFonts w:asciiTheme="majorHAnsi" w:hAnsiTheme="majorHAnsi" w:cstheme="majorHAnsi"/>
                <w:spacing w:val="-2"/>
                <w:sz w:val="22"/>
                <w:szCs w:val="22"/>
              </w:rPr>
            </w:pPr>
            <w:r w:rsidRPr="00F61DB5">
              <w:rPr>
                <w:rFonts w:asciiTheme="majorHAnsi" w:hAnsiTheme="majorHAnsi" w:cstheme="majorHAnsi"/>
                <w:spacing w:val="-2"/>
                <w:sz w:val="22"/>
                <w:szCs w:val="22"/>
              </w:rPr>
              <w:t>Vữa bê tông VXM M300</w:t>
            </w:r>
          </w:p>
        </w:tc>
        <w:tc>
          <w:tcPr>
            <w:tcW w:w="1095"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300"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jc w:val="center"/>
              <w:rPr>
                <w:rFonts w:asciiTheme="majorHAnsi" w:hAnsiTheme="majorHAnsi" w:cstheme="majorHAns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DC4B11">
            <w:pPr>
              <w:ind w:right="-108"/>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9</w:t>
            </w:r>
            <w:r w:rsidR="00DC4B11" w:rsidRPr="00F61DB5">
              <w:rPr>
                <w:rFonts w:asciiTheme="majorHAnsi" w:hAnsiTheme="majorHAnsi" w:cstheme="majorHAnsi"/>
                <w:spacing w:val="-2"/>
                <w:sz w:val="22"/>
                <w:szCs w:val="22"/>
              </w:rPr>
              <w:t>77</w:t>
            </w:r>
            <w:r w:rsidRPr="00F61DB5">
              <w:rPr>
                <w:rFonts w:asciiTheme="majorHAnsi" w:hAnsiTheme="majorHAnsi" w:cstheme="majorHAnsi"/>
                <w:spacing w:val="-2"/>
                <w:sz w:val="22"/>
                <w:szCs w:val="22"/>
              </w:rPr>
              <w:t>.000</w:t>
            </w:r>
          </w:p>
        </w:tc>
      </w:tr>
      <w:tr w:rsidR="007824AB" w:rsidRPr="00F61DB5" w:rsidTr="00CA4548">
        <w:tc>
          <w:tcPr>
            <w:tcW w:w="555"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ind w:right="-108"/>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5</w:t>
            </w:r>
          </w:p>
        </w:tc>
        <w:tc>
          <w:tcPr>
            <w:tcW w:w="3414"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ind w:right="-108"/>
              <w:rPr>
                <w:rFonts w:asciiTheme="majorHAnsi" w:hAnsiTheme="majorHAnsi" w:cstheme="majorHAnsi"/>
                <w:spacing w:val="-2"/>
                <w:sz w:val="22"/>
                <w:szCs w:val="22"/>
              </w:rPr>
            </w:pPr>
            <w:r w:rsidRPr="00F61DB5">
              <w:rPr>
                <w:rFonts w:asciiTheme="majorHAnsi" w:hAnsiTheme="majorHAnsi" w:cstheme="majorHAnsi"/>
                <w:spacing w:val="-2"/>
                <w:sz w:val="22"/>
                <w:szCs w:val="22"/>
              </w:rPr>
              <w:t>Vữa bê tông VXM M350</w:t>
            </w:r>
          </w:p>
        </w:tc>
        <w:tc>
          <w:tcPr>
            <w:tcW w:w="1095"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300"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jc w:val="center"/>
              <w:rPr>
                <w:rFonts w:asciiTheme="majorHAnsi" w:hAnsiTheme="majorHAnsi" w:cstheme="majorHAns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DC4B11">
            <w:pPr>
              <w:ind w:right="-108"/>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1.0</w:t>
            </w:r>
            <w:r w:rsidR="00DC4B11" w:rsidRPr="00F61DB5">
              <w:rPr>
                <w:rFonts w:asciiTheme="majorHAnsi" w:hAnsiTheme="majorHAnsi" w:cstheme="majorHAnsi"/>
                <w:spacing w:val="-2"/>
                <w:sz w:val="22"/>
                <w:szCs w:val="22"/>
              </w:rPr>
              <w:t>2</w:t>
            </w:r>
            <w:r w:rsidRPr="00F61DB5">
              <w:rPr>
                <w:rFonts w:asciiTheme="majorHAnsi" w:hAnsiTheme="majorHAnsi" w:cstheme="majorHAnsi"/>
                <w:spacing w:val="-2"/>
                <w:sz w:val="22"/>
                <w:szCs w:val="22"/>
              </w:rPr>
              <w:t>0.000</w:t>
            </w:r>
          </w:p>
        </w:tc>
      </w:tr>
      <w:tr w:rsidR="007824AB" w:rsidRPr="00F61DB5" w:rsidTr="00CA4548">
        <w:tc>
          <w:tcPr>
            <w:tcW w:w="555"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ind w:right="-108"/>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6</w:t>
            </w:r>
          </w:p>
        </w:tc>
        <w:tc>
          <w:tcPr>
            <w:tcW w:w="3414"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ind w:right="-108"/>
              <w:rPr>
                <w:rFonts w:asciiTheme="majorHAnsi" w:hAnsiTheme="majorHAnsi" w:cstheme="majorHAnsi"/>
                <w:spacing w:val="-2"/>
                <w:sz w:val="22"/>
                <w:szCs w:val="22"/>
              </w:rPr>
            </w:pPr>
            <w:r w:rsidRPr="00F61DB5">
              <w:rPr>
                <w:rFonts w:asciiTheme="majorHAnsi" w:hAnsiTheme="majorHAnsi" w:cstheme="majorHAnsi"/>
                <w:spacing w:val="-2"/>
                <w:sz w:val="22"/>
                <w:szCs w:val="22"/>
              </w:rPr>
              <w:t>Vữa bê tông VXM M400</w:t>
            </w:r>
          </w:p>
        </w:tc>
        <w:tc>
          <w:tcPr>
            <w:tcW w:w="1095"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ind w:left="-139" w:right="-108"/>
              <w:jc w:val="center"/>
              <w:rPr>
                <w:rFonts w:asciiTheme="majorHAnsi" w:hAnsiTheme="majorHAnsi" w:cstheme="majorHAnsi"/>
                <w:spacing w:val="-2"/>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300"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jc w:val="center"/>
              <w:rPr>
                <w:rFonts w:asciiTheme="majorHAnsi" w:hAnsiTheme="majorHAnsi" w:cstheme="majorHAns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DC4B11">
            <w:pPr>
              <w:ind w:right="-108"/>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1.0</w:t>
            </w:r>
            <w:r w:rsidR="00DC4B11" w:rsidRPr="00F61DB5">
              <w:rPr>
                <w:rFonts w:asciiTheme="majorHAnsi" w:hAnsiTheme="majorHAnsi" w:cstheme="majorHAnsi"/>
                <w:spacing w:val="-2"/>
                <w:sz w:val="22"/>
                <w:szCs w:val="22"/>
              </w:rPr>
              <w:t>90</w:t>
            </w:r>
            <w:r w:rsidRPr="00F61DB5">
              <w:rPr>
                <w:rFonts w:asciiTheme="majorHAnsi" w:hAnsiTheme="majorHAnsi" w:cstheme="majorHAnsi"/>
                <w:spacing w:val="-2"/>
                <w:sz w:val="22"/>
                <w:szCs w:val="22"/>
              </w:rPr>
              <w:t>.000</w:t>
            </w:r>
          </w:p>
        </w:tc>
      </w:tr>
      <w:tr w:rsidR="007824AB" w:rsidRPr="00F61DB5" w:rsidTr="00CA4548">
        <w:tc>
          <w:tcPr>
            <w:tcW w:w="555"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ind w:right="-108"/>
              <w:jc w:val="center"/>
              <w:rPr>
                <w:rFonts w:asciiTheme="majorHAnsi" w:hAnsiTheme="majorHAnsi" w:cstheme="majorHAnsi"/>
                <w:b/>
                <w:spacing w:val="-2"/>
                <w:sz w:val="22"/>
                <w:szCs w:val="22"/>
              </w:rPr>
            </w:pPr>
            <w:r w:rsidRPr="00F61DB5">
              <w:rPr>
                <w:rFonts w:asciiTheme="majorHAnsi" w:hAnsiTheme="majorHAnsi" w:cstheme="majorHAnsi"/>
                <w:b/>
                <w:spacing w:val="-2"/>
                <w:sz w:val="22"/>
                <w:szCs w:val="22"/>
              </w:rPr>
              <w:t>II</w:t>
            </w:r>
          </w:p>
        </w:tc>
        <w:tc>
          <w:tcPr>
            <w:tcW w:w="3414"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ind w:right="-108"/>
              <w:rPr>
                <w:rFonts w:asciiTheme="majorHAnsi" w:hAnsiTheme="majorHAnsi" w:cstheme="majorHAnsi"/>
                <w:b/>
                <w:spacing w:val="-2"/>
                <w:sz w:val="22"/>
                <w:szCs w:val="22"/>
              </w:rPr>
            </w:pPr>
            <w:r w:rsidRPr="00F61DB5">
              <w:rPr>
                <w:rFonts w:asciiTheme="majorHAnsi" w:hAnsiTheme="majorHAnsi" w:cstheme="majorHAnsi"/>
                <w:b/>
                <w:spacing w:val="-2"/>
                <w:sz w:val="22"/>
                <w:szCs w:val="22"/>
              </w:rPr>
              <w:t>Bê tông PC40 Bút Sơn</w:t>
            </w:r>
          </w:p>
        </w:tc>
        <w:tc>
          <w:tcPr>
            <w:tcW w:w="1095"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ind w:right="-108"/>
              <w:jc w:val="center"/>
              <w:rPr>
                <w:rFonts w:asciiTheme="majorHAnsi" w:hAnsiTheme="majorHAnsi" w:cstheme="majorHAnsi"/>
                <w:spacing w:val="-2"/>
                <w:sz w:val="22"/>
                <w:szCs w:val="22"/>
              </w:rPr>
            </w:pPr>
          </w:p>
        </w:tc>
        <w:tc>
          <w:tcPr>
            <w:tcW w:w="3300"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jc w:val="center"/>
              <w:rPr>
                <w:rFonts w:asciiTheme="majorHAnsi" w:hAnsiTheme="majorHAnsi" w:cstheme="majorHAns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ind w:right="-108"/>
              <w:jc w:val="center"/>
              <w:rPr>
                <w:rFonts w:asciiTheme="majorHAnsi" w:hAnsiTheme="majorHAnsi" w:cstheme="majorHAnsi"/>
                <w:spacing w:val="-2"/>
                <w:sz w:val="22"/>
                <w:szCs w:val="22"/>
              </w:rPr>
            </w:pPr>
          </w:p>
        </w:tc>
      </w:tr>
      <w:tr w:rsidR="007824AB" w:rsidRPr="00F61DB5" w:rsidTr="00CA4548">
        <w:tc>
          <w:tcPr>
            <w:tcW w:w="555"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ind w:right="-108"/>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1</w:t>
            </w:r>
          </w:p>
        </w:tc>
        <w:tc>
          <w:tcPr>
            <w:tcW w:w="3414"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ind w:right="-108"/>
              <w:rPr>
                <w:rFonts w:asciiTheme="majorHAnsi" w:hAnsiTheme="majorHAnsi" w:cstheme="majorHAnsi"/>
                <w:spacing w:val="-2"/>
                <w:sz w:val="22"/>
                <w:szCs w:val="22"/>
              </w:rPr>
            </w:pPr>
            <w:r w:rsidRPr="00F61DB5">
              <w:rPr>
                <w:rFonts w:asciiTheme="majorHAnsi" w:hAnsiTheme="majorHAnsi" w:cstheme="majorHAnsi"/>
                <w:spacing w:val="-2"/>
                <w:sz w:val="22"/>
                <w:szCs w:val="22"/>
              </w:rPr>
              <w:t>Vữa bê tông VXM 15Mpa</w:t>
            </w:r>
          </w:p>
        </w:tc>
        <w:tc>
          <w:tcPr>
            <w:tcW w:w="1095"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300"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jc w:val="center"/>
              <w:rPr>
                <w:rFonts w:asciiTheme="majorHAnsi" w:hAnsiTheme="majorHAnsi" w:cstheme="majorHAns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574E79" w:rsidRPr="00F61DB5" w:rsidRDefault="00DC4B11" w:rsidP="00CA4548">
            <w:pPr>
              <w:ind w:right="-108"/>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990</w:t>
            </w:r>
            <w:r w:rsidR="00574E79" w:rsidRPr="00F61DB5">
              <w:rPr>
                <w:rFonts w:asciiTheme="majorHAnsi" w:hAnsiTheme="majorHAnsi" w:cstheme="majorHAnsi"/>
                <w:spacing w:val="-2"/>
                <w:sz w:val="22"/>
                <w:szCs w:val="22"/>
              </w:rPr>
              <w:t>.000</w:t>
            </w:r>
          </w:p>
        </w:tc>
      </w:tr>
      <w:tr w:rsidR="007824AB" w:rsidRPr="00F61DB5" w:rsidTr="00CA4548">
        <w:tc>
          <w:tcPr>
            <w:tcW w:w="555"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ind w:right="-108"/>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2</w:t>
            </w:r>
          </w:p>
        </w:tc>
        <w:tc>
          <w:tcPr>
            <w:tcW w:w="3414"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ind w:right="-108"/>
              <w:rPr>
                <w:rFonts w:asciiTheme="majorHAnsi" w:hAnsiTheme="majorHAnsi" w:cstheme="majorHAnsi"/>
                <w:spacing w:val="-2"/>
                <w:sz w:val="22"/>
                <w:szCs w:val="22"/>
              </w:rPr>
            </w:pPr>
            <w:r w:rsidRPr="00F61DB5">
              <w:rPr>
                <w:rFonts w:asciiTheme="majorHAnsi" w:hAnsiTheme="majorHAnsi" w:cstheme="majorHAnsi"/>
                <w:spacing w:val="-2"/>
                <w:sz w:val="22"/>
                <w:szCs w:val="22"/>
              </w:rPr>
              <w:t>Vữa bê tông VXM 20Mpa</w:t>
            </w:r>
          </w:p>
        </w:tc>
        <w:tc>
          <w:tcPr>
            <w:tcW w:w="1095"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300"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jc w:val="center"/>
              <w:rPr>
                <w:rFonts w:asciiTheme="majorHAnsi" w:hAnsiTheme="majorHAnsi" w:cstheme="majorHAns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DC4B11">
            <w:pPr>
              <w:ind w:right="-108"/>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1.</w:t>
            </w:r>
            <w:r w:rsidR="00DC4B11" w:rsidRPr="00F61DB5">
              <w:rPr>
                <w:rFonts w:asciiTheme="majorHAnsi" w:hAnsiTheme="majorHAnsi" w:cstheme="majorHAnsi"/>
                <w:spacing w:val="-2"/>
                <w:sz w:val="22"/>
                <w:szCs w:val="22"/>
              </w:rPr>
              <w:t>087</w:t>
            </w:r>
            <w:r w:rsidRPr="00F61DB5">
              <w:rPr>
                <w:rFonts w:asciiTheme="majorHAnsi" w:hAnsiTheme="majorHAnsi" w:cstheme="majorHAnsi"/>
                <w:spacing w:val="-2"/>
                <w:sz w:val="22"/>
                <w:szCs w:val="22"/>
              </w:rPr>
              <w:t>.000</w:t>
            </w:r>
          </w:p>
        </w:tc>
      </w:tr>
      <w:tr w:rsidR="007824AB" w:rsidRPr="00F61DB5" w:rsidTr="00CA4548">
        <w:tc>
          <w:tcPr>
            <w:tcW w:w="555"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ind w:right="-108"/>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3</w:t>
            </w:r>
          </w:p>
        </w:tc>
        <w:tc>
          <w:tcPr>
            <w:tcW w:w="3414"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ind w:right="-108"/>
              <w:rPr>
                <w:rFonts w:asciiTheme="majorHAnsi" w:hAnsiTheme="majorHAnsi" w:cstheme="majorHAnsi"/>
                <w:spacing w:val="-2"/>
                <w:sz w:val="22"/>
                <w:szCs w:val="22"/>
              </w:rPr>
            </w:pPr>
            <w:r w:rsidRPr="00F61DB5">
              <w:rPr>
                <w:rFonts w:asciiTheme="majorHAnsi" w:hAnsiTheme="majorHAnsi" w:cstheme="majorHAnsi"/>
                <w:spacing w:val="-2"/>
                <w:sz w:val="22"/>
                <w:szCs w:val="22"/>
              </w:rPr>
              <w:t>Vữa bê tông VXM 25Mpa</w:t>
            </w:r>
          </w:p>
        </w:tc>
        <w:tc>
          <w:tcPr>
            <w:tcW w:w="1095"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300"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jc w:val="center"/>
              <w:rPr>
                <w:rFonts w:asciiTheme="majorHAnsi" w:hAnsiTheme="majorHAnsi" w:cstheme="majorHAns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DC4B11">
            <w:pPr>
              <w:ind w:right="-108"/>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1.2</w:t>
            </w:r>
            <w:r w:rsidR="00DC4B11" w:rsidRPr="00F61DB5">
              <w:rPr>
                <w:rFonts w:asciiTheme="majorHAnsi" w:hAnsiTheme="majorHAnsi" w:cstheme="majorHAnsi"/>
                <w:spacing w:val="-2"/>
                <w:sz w:val="22"/>
                <w:szCs w:val="22"/>
              </w:rPr>
              <w:t>56</w:t>
            </w:r>
            <w:r w:rsidRPr="00F61DB5">
              <w:rPr>
                <w:rFonts w:asciiTheme="majorHAnsi" w:hAnsiTheme="majorHAnsi" w:cstheme="majorHAnsi"/>
                <w:spacing w:val="-2"/>
                <w:sz w:val="22"/>
                <w:szCs w:val="22"/>
              </w:rPr>
              <w:t>.000</w:t>
            </w:r>
          </w:p>
        </w:tc>
      </w:tr>
      <w:tr w:rsidR="007824AB" w:rsidRPr="00F61DB5" w:rsidTr="00CA4548">
        <w:tc>
          <w:tcPr>
            <w:tcW w:w="555"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ind w:right="-108"/>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4</w:t>
            </w:r>
          </w:p>
        </w:tc>
        <w:tc>
          <w:tcPr>
            <w:tcW w:w="3414"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ind w:right="-108"/>
              <w:rPr>
                <w:rFonts w:asciiTheme="majorHAnsi" w:hAnsiTheme="majorHAnsi" w:cstheme="majorHAnsi"/>
                <w:spacing w:val="-2"/>
                <w:sz w:val="22"/>
                <w:szCs w:val="22"/>
              </w:rPr>
            </w:pPr>
            <w:r w:rsidRPr="00F61DB5">
              <w:rPr>
                <w:rFonts w:asciiTheme="majorHAnsi" w:hAnsiTheme="majorHAnsi" w:cstheme="majorHAnsi"/>
                <w:spacing w:val="-2"/>
                <w:sz w:val="22"/>
                <w:szCs w:val="22"/>
              </w:rPr>
              <w:t>Vữa bê tông VXM 30Mpa</w:t>
            </w:r>
          </w:p>
        </w:tc>
        <w:tc>
          <w:tcPr>
            <w:tcW w:w="1095"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300"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jc w:val="center"/>
              <w:rPr>
                <w:rFonts w:asciiTheme="majorHAnsi" w:hAnsiTheme="majorHAnsi" w:cstheme="majorHAns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DC4B11">
            <w:pPr>
              <w:ind w:right="-108"/>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1.3</w:t>
            </w:r>
            <w:r w:rsidR="00DC4B11" w:rsidRPr="00F61DB5">
              <w:rPr>
                <w:rFonts w:asciiTheme="majorHAnsi" w:hAnsiTheme="majorHAnsi" w:cstheme="majorHAnsi"/>
                <w:spacing w:val="-2"/>
                <w:sz w:val="22"/>
                <w:szCs w:val="22"/>
              </w:rPr>
              <w:t>46</w:t>
            </w:r>
            <w:r w:rsidRPr="00F61DB5">
              <w:rPr>
                <w:rFonts w:asciiTheme="majorHAnsi" w:hAnsiTheme="majorHAnsi" w:cstheme="majorHAnsi"/>
                <w:spacing w:val="-2"/>
                <w:sz w:val="22"/>
                <w:szCs w:val="22"/>
              </w:rPr>
              <w:t>.000</w:t>
            </w:r>
          </w:p>
        </w:tc>
      </w:tr>
      <w:tr w:rsidR="007824AB" w:rsidRPr="00F61DB5" w:rsidTr="00CA4548">
        <w:tc>
          <w:tcPr>
            <w:tcW w:w="555"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ind w:right="-108"/>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5</w:t>
            </w:r>
          </w:p>
        </w:tc>
        <w:tc>
          <w:tcPr>
            <w:tcW w:w="3414"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ind w:right="-108"/>
              <w:rPr>
                <w:rFonts w:asciiTheme="majorHAnsi" w:hAnsiTheme="majorHAnsi" w:cstheme="majorHAnsi"/>
                <w:spacing w:val="-2"/>
                <w:sz w:val="22"/>
                <w:szCs w:val="22"/>
              </w:rPr>
            </w:pPr>
            <w:r w:rsidRPr="00F61DB5">
              <w:rPr>
                <w:rFonts w:asciiTheme="majorHAnsi" w:hAnsiTheme="majorHAnsi" w:cstheme="majorHAnsi"/>
                <w:spacing w:val="-2"/>
                <w:sz w:val="22"/>
                <w:szCs w:val="22"/>
              </w:rPr>
              <w:t>Vữa bê tông VXM 35Mpa</w:t>
            </w:r>
          </w:p>
        </w:tc>
        <w:tc>
          <w:tcPr>
            <w:tcW w:w="1095"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300"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jc w:val="center"/>
              <w:rPr>
                <w:rFonts w:asciiTheme="majorHAnsi" w:hAnsiTheme="majorHAnsi" w:cstheme="majorHAns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DC4B11">
            <w:pPr>
              <w:ind w:right="-108"/>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1.4</w:t>
            </w:r>
            <w:r w:rsidR="00DC4B11" w:rsidRPr="00F61DB5">
              <w:rPr>
                <w:rFonts w:asciiTheme="majorHAnsi" w:hAnsiTheme="majorHAnsi" w:cstheme="majorHAnsi"/>
                <w:spacing w:val="-2"/>
                <w:sz w:val="22"/>
                <w:szCs w:val="22"/>
              </w:rPr>
              <w:t>24</w:t>
            </w:r>
            <w:r w:rsidRPr="00F61DB5">
              <w:rPr>
                <w:rFonts w:asciiTheme="majorHAnsi" w:hAnsiTheme="majorHAnsi" w:cstheme="majorHAnsi"/>
                <w:spacing w:val="-2"/>
                <w:sz w:val="22"/>
                <w:szCs w:val="22"/>
              </w:rPr>
              <w:t>.000</w:t>
            </w:r>
          </w:p>
        </w:tc>
      </w:tr>
      <w:tr w:rsidR="007824AB" w:rsidRPr="00F61DB5" w:rsidTr="00CA4548">
        <w:tc>
          <w:tcPr>
            <w:tcW w:w="555"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ind w:right="-108"/>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6</w:t>
            </w:r>
          </w:p>
        </w:tc>
        <w:tc>
          <w:tcPr>
            <w:tcW w:w="3414"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ind w:right="-108"/>
              <w:rPr>
                <w:rFonts w:asciiTheme="majorHAnsi" w:hAnsiTheme="majorHAnsi" w:cstheme="majorHAnsi"/>
                <w:spacing w:val="-2"/>
                <w:sz w:val="22"/>
                <w:szCs w:val="22"/>
              </w:rPr>
            </w:pPr>
            <w:r w:rsidRPr="00F61DB5">
              <w:rPr>
                <w:rFonts w:asciiTheme="majorHAnsi" w:hAnsiTheme="majorHAnsi" w:cstheme="majorHAnsi"/>
                <w:spacing w:val="-2"/>
                <w:sz w:val="22"/>
                <w:szCs w:val="22"/>
              </w:rPr>
              <w:t>Vữa bê tông VXM 40Mpa</w:t>
            </w:r>
          </w:p>
        </w:tc>
        <w:tc>
          <w:tcPr>
            <w:tcW w:w="1095"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300"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jc w:val="center"/>
              <w:rPr>
                <w:rFonts w:asciiTheme="majorHAnsi" w:hAnsiTheme="majorHAnsi" w:cstheme="majorHAns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DC4B11">
            <w:pPr>
              <w:ind w:right="-108"/>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1.6</w:t>
            </w:r>
            <w:r w:rsidR="00DC4B11" w:rsidRPr="00F61DB5">
              <w:rPr>
                <w:rFonts w:asciiTheme="majorHAnsi" w:hAnsiTheme="majorHAnsi" w:cstheme="majorHAnsi"/>
                <w:spacing w:val="-2"/>
                <w:sz w:val="22"/>
                <w:szCs w:val="22"/>
              </w:rPr>
              <w:t>48</w:t>
            </w:r>
            <w:r w:rsidRPr="00F61DB5">
              <w:rPr>
                <w:rFonts w:asciiTheme="majorHAnsi" w:hAnsiTheme="majorHAnsi" w:cstheme="majorHAnsi"/>
                <w:spacing w:val="-2"/>
                <w:sz w:val="22"/>
                <w:szCs w:val="22"/>
              </w:rPr>
              <w:t>.000</w:t>
            </w:r>
          </w:p>
        </w:tc>
      </w:tr>
      <w:tr w:rsidR="007824AB" w:rsidRPr="00F61DB5" w:rsidTr="00CA4548">
        <w:tc>
          <w:tcPr>
            <w:tcW w:w="555"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ind w:right="-108"/>
              <w:jc w:val="center"/>
              <w:rPr>
                <w:rFonts w:asciiTheme="majorHAnsi" w:hAnsiTheme="majorHAnsi" w:cstheme="majorHAnsi"/>
                <w:b/>
                <w:spacing w:val="-2"/>
                <w:sz w:val="22"/>
                <w:szCs w:val="22"/>
              </w:rPr>
            </w:pPr>
            <w:r w:rsidRPr="00F61DB5">
              <w:rPr>
                <w:rFonts w:asciiTheme="majorHAnsi" w:hAnsiTheme="majorHAnsi" w:cstheme="majorHAnsi"/>
                <w:b/>
                <w:spacing w:val="-2"/>
                <w:sz w:val="22"/>
                <w:szCs w:val="22"/>
              </w:rPr>
              <w:t>III</w:t>
            </w:r>
          </w:p>
        </w:tc>
        <w:tc>
          <w:tcPr>
            <w:tcW w:w="3414"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ind w:right="-108"/>
              <w:rPr>
                <w:rFonts w:asciiTheme="majorHAnsi" w:hAnsiTheme="majorHAnsi" w:cstheme="majorHAnsi"/>
                <w:b/>
                <w:spacing w:val="-2"/>
                <w:sz w:val="22"/>
                <w:szCs w:val="22"/>
              </w:rPr>
            </w:pPr>
            <w:r w:rsidRPr="00F61DB5">
              <w:rPr>
                <w:rFonts w:asciiTheme="majorHAnsi" w:hAnsiTheme="majorHAnsi" w:cstheme="majorHAnsi"/>
                <w:b/>
                <w:spacing w:val="-2"/>
                <w:sz w:val="22"/>
                <w:szCs w:val="22"/>
              </w:rPr>
              <w:t>Vận chuyển bê tông</w:t>
            </w:r>
          </w:p>
        </w:tc>
        <w:tc>
          <w:tcPr>
            <w:tcW w:w="1095"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ind w:right="-108"/>
              <w:jc w:val="center"/>
              <w:rPr>
                <w:rFonts w:asciiTheme="majorHAnsi" w:hAnsiTheme="majorHAnsi" w:cstheme="majorHAnsi"/>
                <w:spacing w:val="-2"/>
                <w:sz w:val="22"/>
                <w:szCs w:val="22"/>
              </w:rPr>
            </w:pPr>
          </w:p>
        </w:tc>
        <w:tc>
          <w:tcPr>
            <w:tcW w:w="3300"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jc w:val="center"/>
              <w:rPr>
                <w:rFonts w:asciiTheme="majorHAnsi" w:hAnsiTheme="majorHAnsi" w:cstheme="majorHAns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ind w:right="-108"/>
              <w:jc w:val="center"/>
              <w:rPr>
                <w:rFonts w:asciiTheme="majorHAnsi" w:hAnsiTheme="majorHAnsi" w:cstheme="majorHAnsi"/>
                <w:spacing w:val="-2"/>
                <w:sz w:val="22"/>
                <w:szCs w:val="22"/>
              </w:rPr>
            </w:pPr>
          </w:p>
        </w:tc>
      </w:tr>
      <w:tr w:rsidR="007824AB" w:rsidRPr="00F61DB5" w:rsidTr="00CA4548">
        <w:tc>
          <w:tcPr>
            <w:tcW w:w="555"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ind w:right="-108"/>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1</w:t>
            </w:r>
          </w:p>
        </w:tc>
        <w:tc>
          <w:tcPr>
            <w:tcW w:w="3414"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ind w:right="-108"/>
              <w:rPr>
                <w:rFonts w:asciiTheme="majorHAnsi" w:hAnsiTheme="majorHAnsi" w:cstheme="majorHAnsi"/>
                <w:spacing w:val="-2"/>
                <w:sz w:val="22"/>
                <w:szCs w:val="22"/>
              </w:rPr>
            </w:pPr>
            <w:r w:rsidRPr="00F61DB5">
              <w:rPr>
                <w:rFonts w:asciiTheme="majorHAnsi" w:hAnsiTheme="majorHAnsi" w:cstheme="majorHAnsi"/>
                <w:spacing w:val="-2"/>
                <w:sz w:val="22"/>
                <w:szCs w:val="22"/>
              </w:rPr>
              <w:t>Cự ly &lt;=10 km</w:t>
            </w:r>
          </w:p>
        </w:tc>
        <w:tc>
          <w:tcPr>
            <w:tcW w:w="1095"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300"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jc w:val="center"/>
              <w:rPr>
                <w:rFonts w:asciiTheme="majorHAnsi" w:hAnsiTheme="majorHAnsi" w:cstheme="majorHAns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ind w:right="-108"/>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141.000</w:t>
            </w:r>
          </w:p>
        </w:tc>
      </w:tr>
      <w:tr w:rsidR="007824AB" w:rsidRPr="00F61DB5" w:rsidTr="00CA4548">
        <w:tc>
          <w:tcPr>
            <w:tcW w:w="555" w:type="dxa"/>
            <w:tcBorders>
              <w:top w:val="single" w:sz="4" w:space="0" w:color="auto"/>
              <w:left w:val="single" w:sz="4" w:space="0" w:color="auto"/>
              <w:bottom w:val="single" w:sz="4" w:space="0" w:color="auto"/>
              <w:right w:val="single" w:sz="4" w:space="0" w:color="auto"/>
            </w:tcBorders>
            <w:vAlign w:val="center"/>
          </w:tcPr>
          <w:p w:rsidR="002557F5" w:rsidRPr="00F61DB5" w:rsidRDefault="002557F5" w:rsidP="00CA4548">
            <w:pPr>
              <w:ind w:right="-108"/>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2</w:t>
            </w:r>
          </w:p>
        </w:tc>
        <w:tc>
          <w:tcPr>
            <w:tcW w:w="7809" w:type="dxa"/>
            <w:gridSpan w:val="3"/>
            <w:tcBorders>
              <w:top w:val="single" w:sz="4" w:space="0" w:color="auto"/>
              <w:left w:val="single" w:sz="4" w:space="0" w:color="auto"/>
              <w:bottom w:val="single" w:sz="4" w:space="0" w:color="auto"/>
              <w:right w:val="single" w:sz="4" w:space="0" w:color="auto"/>
            </w:tcBorders>
            <w:vAlign w:val="center"/>
          </w:tcPr>
          <w:p w:rsidR="002557F5" w:rsidRPr="00F61DB5" w:rsidRDefault="002557F5" w:rsidP="00CA4548">
            <w:pPr>
              <w:rPr>
                <w:rFonts w:asciiTheme="majorHAnsi" w:hAnsiTheme="majorHAnsi" w:cstheme="majorHAnsi"/>
                <w:sz w:val="22"/>
                <w:szCs w:val="22"/>
              </w:rPr>
            </w:pPr>
            <w:r w:rsidRPr="00F61DB5">
              <w:rPr>
                <w:rFonts w:asciiTheme="majorHAnsi" w:hAnsiTheme="majorHAnsi" w:cstheme="majorHAnsi"/>
                <w:spacing w:val="-2"/>
                <w:sz w:val="22"/>
                <w:szCs w:val="22"/>
              </w:rPr>
              <w:t>Cự ly &gt; 10 km, mỗi km tiếp theo tính 8.000đ/km/</w:t>
            </w:r>
            <w:r w:rsidRPr="00F61DB5">
              <w:rPr>
                <w:rFonts w:asciiTheme="majorHAnsi" w:hAnsiTheme="majorHAnsi" w:cstheme="majorHAnsi"/>
                <w:sz w:val="22"/>
                <w:szCs w:val="22"/>
              </w:rPr>
              <w:t xml:space="preserve"> m</w:t>
            </w:r>
            <w:r w:rsidRPr="00F61DB5">
              <w:rPr>
                <w:rFonts w:asciiTheme="majorHAnsi" w:hAnsiTheme="majorHAnsi" w:cstheme="majorHAnsi"/>
                <w:sz w:val="22"/>
                <w:szCs w:val="22"/>
                <w:vertAlign w:val="superscript"/>
              </w:rPr>
              <w:t>3</w:t>
            </w:r>
          </w:p>
        </w:tc>
        <w:tc>
          <w:tcPr>
            <w:tcW w:w="1134" w:type="dxa"/>
            <w:tcBorders>
              <w:top w:val="single" w:sz="4" w:space="0" w:color="auto"/>
              <w:left w:val="single" w:sz="4" w:space="0" w:color="auto"/>
              <w:bottom w:val="single" w:sz="4" w:space="0" w:color="auto"/>
              <w:right w:val="single" w:sz="4" w:space="0" w:color="auto"/>
            </w:tcBorders>
            <w:vAlign w:val="center"/>
          </w:tcPr>
          <w:p w:rsidR="002557F5" w:rsidRPr="00F61DB5" w:rsidRDefault="002557F5" w:rsidP="00CA4548">
            <w:pPr>
              <w:ind w:right="-108"/>
              <w:jc w:val="center"/>
              <w:rPr>
                <w:rFonts w:asciiTheme="majorHAnsi" w:hAnsiTheme="majorHAnsi" w:cstheme="majorHAnsi"/>
                <w:spacing w:val="-2"/>
                <w:sz w:val="22"/>
                <w:szCs w:val="22"/>
              </w:rPr>
            </w:pPr>
          </w:p>
        </w:tc>
      </w:tr>
      <w:tr w:rsidR="007824AB" w:rsidRPr="00F61DB5" w:rsidTr="00CA4548">
        <w:tc>
          <w:tcPr>
            <w:tcW w:w="555"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ind w:right="-108"/>
              <w:jc w:val="center"/>
              <w:rPr>
                <w:rFonts w:asciiTheme="majorHAnsi" w:hAnsiTheme="majorHAnsi" w:cstheme="majorHAnsi"/>
                <w:b/>
                <w:spacing w:val="-2"/>
                <w:sz w:val="22"/>
                <w:szCs w:val="22"/>
              </w:rPr>
            </w:pPr>
            <w:r w:rsidRPr="00F61DB5">
              <w:rPr>
                <w:rFonts w:asciiTheme="majorHAnsi" w:hAnsiTheme="majorHAnsi" w:cstheme="majorHAnsi"/>
                <w:b/>
                <w:spacing w:val="-2"/>
                <w:sz w:val="22"/>
                <w:szCs w:val="22"/>
              </w:rPr>
              <w:t>IV</w:t>
            </w:r>
          </w:p>
        </w:tc>
        <w:tc>
          <w:tcPr>
            <w:tcW w:w="3414"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ind w:right="-108"/>
              <w:rPr>
                <w:rFonts w:asciiTheme="majorHAnsi" w:hAnsiTheme="majorHAnsi" w:cstheme="majorHAnsi"/>
                <w:b/>
                <w:spacing w:val="-2"/>
                <w:sz w:val="22"/>
                <w:szCs w:val="22"/>
              </w:rPr>
            </w:pPr>
            <w:r w:rsidRPr="00F61DB5">
              <w:rPr>
                <w:rFonts w:asciiTheme="majorHAnsi" w:hAnsiTheme="majorHAnsi" w:cstheme="majorHAnsi"/>
                <w:b/>
                <w:spacing w:val="-2"/>
                <w:sz w:val="22"/>
                <w:szCs w:val="22"/>
              </w:rPr>
              <w:t>Bơn bê tông</w:t>
            </w:r>
          </w:p>
        </w:tc>
        <w:tc>
          <w:tcPr>
            <w:tcW w:w="1095"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ind w:right="-108"/>
              <w:jc w:val="center"/>
              <w:rPr>
                <w:rFonts w:asciiTheme="majorHAnsi" w:hAnsiTheme="majorHAnsi" w:cstheme="majorHAnsi"/>
                <w:spacing w:val="-2"/>
                <w:sz w:val="22"/>
                <w:szCs w:val="22"/>
              </w:rPr>
            </w:pPr>
          </w:p>
        </w:tc>
        <w:tc>
          <w:tcPr>
            <w:tcW w:w="3300"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jc w:val="center"/>
              <w:rPr>
                <w:rFonts w:asciiTheme="majorHAnsi" w:hAnsiTheme="majorHAnsi" w:cstheme="majorHAns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ind w:right="-108"/>
              <w:jc w:val="center"/>
              <w:rPr>
                <w:rFonts w:asciiTheme="majorHAnsi" w:hAnsiTheme="majorHAnsi" w:cstheme="majorHAnsi"/>
                <w:spacing w:val="-2"/>
                <w:sz w:val="22"/>
                <w:szCs w:val="22"/>
              </w:rPr>
            </w:pPr>
          </w:p>
        </w:tc>
      </w:tr>
      <w:tr w:rsidR="007824AB" w:rsidRPr="00F61DB5" w:rsidTr="00CA4548">
        <w:tc>
          <w:tcPr>
            <w:tcW w:w="555"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ind w:right="-108"/>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1</w:t>
            </w:r>
          </w:p>
        </w:tc>
        <w:tc>
          <w:tcPr>
            <w:tcW w:w="3414"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ind w:right="-108"/>
              <w:rPr>
                <w:rFonts w:asciiTheme="majorHAnsi" w:hAnsiTheme="majorHAnsi" w:cstheme="majorHAnsi"/>
                <w:spacing w:val="-2"/>
                <w:sz w:val="22"/>
                <w:szCs w:val="22"/>
              </w:rPr>
            </w:pPr>
            <w:r w:rsidRPr="00F61DB5">
              <w:rPr>
                <w:rFonts w:asciiTheme="majorHAnsi" w:hAnsiTheme="majorHAnsi" w:cstheme="majorHAnsi"/>
                <w:spacing w:val="-2"/>
                <w:sz w:val="22"/>
                <w:szCs w:val="22"/>
              </w:rPr>
              <w:t xml:space="preserve">Khối lượng bê tông &gt;35 </w:t>
            </w: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1095"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300"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jc w:val="center"/>
              <w:rPr>
                <w:rFonts w:asciiTheme="majorHAnsi" w:hAnsiTheme="majorHAnsi" w:cstheme="majorHAns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DC4B11">
            <w:pPr>
              <w:ind w:right="-108"/>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1</w:t>
            </w:r>
            <w:r w:rsidR="00DC4B11" w:rsidRPr="00F61DB5">
              <w:rPr>
                <w:rFonts w:asciiTheme="majorHAnsi" w:hAnsiTheme="majorHAnsi" w:cstheme="majorHAnsi"/>
                <w:spacing w:val="-2"/>
                <w:sz w:val="22"/>
                <w:szCs w:val="22"/>
              </w:rPr>
              <w:t>6</w:t>
            </w:r>
            <w:r w:rsidRPr="00F61DB5">
              <w:rPr>
                <w:rFonts w:asciiTheme="majorHAnsi" w:hAnsiTheme="majorHAnsi" w:cstheme="majorHAnsi"/>
                <w:spacing w:val="-2"/>
                <w:sz w:val="22"/>
                <w:szCs w:val="22"/>
              </w:rPr>
              <w:t>0.00</w:t>
            </w:r>
          </w:p>
        </w:tc>
      </w:tr>
      <w:tr w:rsidR="007824AB" w:rsidRPr="00F61DB5" w:rsidTr="00CA4548">
        <w:tc>
          <w:tcPr>
            <w:tcW w:w="555"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ind w:right="-108"/>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2</w:t>
            </w:r>
          </w:p>
        </w:tc>
        <w:tc>
          <w:tcPr>
            <w:tcW w:w="3414"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ind w:right="-108"/>
              <w:rPr>
                <w:rFonts w:asciiTheme="majorHAnsi" w:hAnsiTheme="majorHAnsi" w:cstheme="majorHAnsi"/>
                <w:spacing w:val="-2"/>
                <w:sz w:val="22"/>
                <w:szCs w:val="22"/>
              </w:rPr>
            </w:pPr>
            <w:r w:rsidRPr="00F61DB5">
              <w:rPr>
                <w:rFonts w:asciiTheme="majorHAnsi" w:hAnsiTheme="majorHAnsi" w:cstheme="majorHAnsi"/>
                <w:spacing w:val="-2"/>
                <w:sz w:val="22"/>
                <w:szCs w:val="22"/>
              </w:rPr>
              <w:t>Khối lượng bê tông &lt;= 35</w:t>
            </w:r>
            <w:r w:rsidRPr="00F61DB5">
              <w:rPr>
                <w:rFonts w:asciiTheme="majorHAnsi" w:hAnsiTheme="majorHAnsi" w:cstheme="majorHAnsi"/>
                <w:sz w:val="22"/>
                <w:szCs w:val="22"/>
              </w:rPr>
              <w:t xml:space="preserve"> m</w:t>
            </w:r>
            <w:r w:rsidRPr="00F61DB5">
              <w:rPr>
                <w:rFonts w:asciiTheme="majorHAnsi" w:hAnsiTheme="majorHAnsi" w:cstheme="majorHAnsi"/>
                <w:sz w:val="22"/>
                <w:szCs w:val="22"/>
                <w:vertAlign w:val="superscript"/>
              </w:rPr>
              <w:t>3</w:t>
            </w:r>
          </w:p>
        </w:tc>
        <w:tc>
          <w:tcPr>
            <w:tcW w:w="1095"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jc w:val="center"/>
              <w:rPr>
                <w:rFonts w:asciiTheme="majorHAnsi" w:hAnsiTheme="majorHAnsi" w:cstheme="majorHAnsi"/>
                <w:sz w:val="22"/>
                <w:szCs w:val="22"/>
              </w:rPr>
            </w:pPr>
            <w:r w:rsidRPr="00F61DB5">
              <w:rPr>
                <w:rFonts w:asciiTheme="majorHAnsi" w:hAnsiTheme="majorHAnsi" w:cstheme="majorHAnsi"/>
                <w:sz w:val="22"/>
                <w:szCs w:val="22"/>
              </w:rPr>
              <w:t>ca</w:t>
            </w:r>
          </w:p>
        </w:tc>
        <w:tc>
          <w:tcPr>
            <w:tcW w:w="3300"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CA4548">
            <w:pPr>
              <w:jc w:val="center"/>
              <w:rPr>
                <w:rFonts w:asciiTheme="majorHAnsi" w:hAnsiTheme="majorHAnsi" w:cstheme="majorHAns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574E79" w:rsidRPr="00F61DB5" w:rsidRDefault="00574E79" w:rsidP="00DC4B11">
            <w:pPr>
              <w:ind w:right="-108"/>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4.</w:t>
            </w:r>
            <w:r w:rsidR="00DC4B11" w:rsidRPr="00F61DB5">
              <w:rPr>
                <w:rFonts w:asciiTheme="majorHAnsi" w:hAnsiTheme="majorHAnsi" w:cstheme="majorHAnsi"/>
                <w:spacing w:val="-2"/>
                <w:sz w:val="22"/>
                <w:szCs w:val="22"/>
              </w:rPr>
              <w:t>65</w:t>
            </w:r>
            <w:r w:rsidRPr="00F61DB5">
              <w:rPr>
                <w:rFonts w:asciiTheme="majorHAnsi" w:hAnsiTheme="majorHAnsi" w:cstheme="majorHAnsi"/>
                <w:spacing w:val="-2"/>
                <w:sz w:val="22"/>
                <w:szCs w:val="22"/>
              </w:rPr>
              <w:t>0.000</w:t>
            </w:r>
          </w:p>
        </w:tc>
      </w:tr>
    </w:tbl>
    <w:p w:rsidR="00AB107A" w:rsidRPr="00F61DB5" w:rsidRDefault="00AB107A" w:rsidP="00CA4548">
      <w:pPr>
        <w:jc w:val="both"/>
        <w:rPr>
          <w:rFonts w:asciiTheme="majorHAnsi" w:hAnsiTheme="majorHAnsi" w:cstheme="majorHAnsi"/>
          <w:b/>
          <w:sz w:val="4"/>
          <w:szCs w:val="4"/>
        </w:rPr>
      </w:pPr>
    </w:p>
    <w:p w:rsidR="00EB1C1F" w:rsidRPr="00F61DB5" w:rsidRDefault="002557F5" w:rsidP="00CA4548">
      <w:pPr>
        <w:jc w:val="both"/>
        <w:rPr>
          <w:rFonts w:asciiTheme="majorHAnsi" w:hAnsiTheme="majorHAnsi" w:cstheme="majorHAnsi"/>
          <w:b/>
          <w:sz w:val="24"/>
          <w:szCs w:val="24"/>
        </w:rPr>
      </w:pPr>
      <w:r w:rsidRPr="00F61DB5">
        <w:rPr>
          <w:rFonts w:asciiTheme="majorHAnsi" w:hAnsiTheme="majorHAnsi" w:cstheme="majorHAnsi"/>
          <w:b/>
          <w:sz w:val="24"/>
          <w:szCs w:val="24"/>
        </w:rPr>
        <w:t>5.</w:t>
      </w:r>
      <w:r w:rsidR="00785913" w:rsidRPr="00F61DB5">
        <w:rPr>
          <w:rFonts w:asciiTheme="majorHAnsi" w:hAnsiTheme="majorHAnsi" w:cstheme="majorHAnsi"/>
          <w:b/>
          <w:sz w:val="24"/>
          <w:szCs w:val="24"/>
        </w:rPr>
        <w:t>2</w:t>
      </w:r>
      <w:r w:rsidR="00EB1C1F" w:rsidRPr="00F61DB5">
        <w:rPr>
          <w:rFonts w:asciiTheme="majorHAnsi" w:hAnsiTheme="majorHAnsi" w:cstheme="majorHAnsi"/>
          <w:b/>
          <w:sz w:val="24"/>
          <w:szCs w:val="24"/>
          <w:lang w:val="vi-VN"/>
        </w:rPr>
        <w:t>. Công ty TNHH XDSX&amp;TMDV Hùng Đại Sơn</w:t>
      </w:r>
    </w:p>
    <w:p w:rsidR="00EB1C1F" w:rsidRPr="00F61DB5" w:rsidRDefault="00EB1C1F" w:rsidP="00CA4548">
      <w:pPr>
        <w:jc w:val="both"/>
        <w:rPr>
          <w:rFonts w:asciiTheme="majorHAnsi" w:hAnsiTheme="majorHAnsi" w:cstheme="majorHAnsi"/>
          <w:sz w:val="24"/>
          <w:szCs w:val="24"/>
        </w:rPr>
      </w:pPr>
      <w:r w:rsidRPr="00F61DB5">
        <w:rPr>
          <w:rFonts w:asciiTheme="majorHAnsi" w:hAnsiTheme="majorHAnsi" w:cstheme="majorHAnsi"/>
          <w:sz w:val="24"/>
          <w:szCs w:val="24"/>
          <w:lang w:val="vi-VN"/>
        </w:rPr>
        <w:t xml:space="preserve">Địa chỉ đơn vị: </w:t>
      </w:r>
      <w:r w:rsidRPr="00F61DB5">
        <w:rPr>
          <w:rFonts w:asciiTheme="majorHAnsi" w:hAnsiTheme="majorHAnsi" w:cstheme="majorHAnsi"/>
          <w:sz w:val="24"/>
          <w:szCs w:val="24"/>
        </w:rPr>
        <w:t>Tổ 7, thị trấn Yên Thế, huyện Lục Yên, Yên Bái</w:t>
      </w:r>
    </w:p>
    <w:p w:rsidR="00EB1C1F" w:rsidRPr="00F61DB5" w:rsidRDefault="00EB1C1F" w:rsidP="00CA4548">
      <w:pPr>
        <w:jc w:val="both"/>
        <w:rPr>
          <w:rFonts w:asciiTheme="majorHAnsi" w:hAnsiTheme="majorHAnsi" w:cstheme="majorHAnsi"/>
          <w:sz w:val="24"/>
          <w:szCs w:val="24"/>
        </w:rPr>
      </w:pPr>
      <w:r w:rsidRPr="00F61DB5">
        <w:rPr>
          <w:rFonts w:asciiTheme="majorHAnsi" w:hAnsiTheme="majorHAnsi" w:cstheme="majorHAnsi"/>
          <w:spacing w:val="-8"/>
          <w:sz w:val="24"/>
          <w:szCs w:val="24"/>
        </w:rPr>
        <w:t>Mỏ đá</w:t>
      </w:r>
      <w:r w:rsidRPr="00F61DB5">
        <w:rPr>
          <w:rFonts w:asciiTheme="majorHAnsi" w:hAnsiTheme="majorHAnsi" w:cstheme="majorHAnsi"/>
          <w:spacing w:val="-8"/>
          <w:sz w:val="24"/>
          <w:szCs w:val="24"/>
          <w:lang w:val="vi-VN"/>
        </w:rPr>
        <w:t xml:space="preserve"> khai thác: </w:t>
      </w:r>
      <w:r w:rsidRPr="00F61DB5">
        <w:rPr>
          <w:rFonts w:asciiTheme="majorHAnsi" w:hAnsiTheme="majorHAnsi" w:cstheme="majorHAnsi"/>
          <w:sz w:val="24"/>
          <w:szCs w:val="24"/>
        </w:rPr>
        <w:t>Mỏ đá Đãn Khao, xã Vĩnh Lạc, huyện Lục Yên</w:t>
      </w:r>
    </w:p>
    <w:p w:rsidR="00785913" w:rsidRPr="00F61DB5" w:rsidRDefault="00785913" w:rsidP="00CA4548">
      <w:pPr>
        <w:spacing w:line="320" w:lineRule="exact"/>
        <w:jc w:val="both"/>
        <w:rPr>
          <w:rFonts w:asciiTheme="majorHAnsi" w:hAnsiTheme="majorHAnsi" w:cstheme="majorHAnsi"/>
          <w:spacing w:val="-8"/>
          <w:sz w:val="24"/>
          <w:szCs w:val="24"/>
        </w:rPr>
      </w:pPr>
      <w:r w:rsidRPr="00F61DB5">
        <w:rPr>
          <w:rFonts w:asciiTheme="majorHAnsi" w:hAnsiTheme="majorHAnsi" w:cstheme="majorHAnsi"/>
          <w:sz w:val="24"/>
          <w:szCs w:val="24"/>
        </w:rPr>
        <w:t>Công suất (theo giấy phép): 70.000m</w:t>
      </w:r>
      <w:r w:rsidRPr="00F61DB5">
        <w:rPr>
          <w:rFonts w:asciiTheme="majorHAnsi" w:hAnsiTheme="majorHAnsi" w:cstheme="majorHAnsi"/>
          <w:sz w:val="24"/>
          <w:szCs w:val="24"/>
          <w:vertAlign w:val="superscript"/>
        </w:rPr>
        <w:t>3</w:t>
      </w:r>
      <w:r w:rsidRPr="00F61DB5">
        <w:rPr>
          <w:rFonts w:asciiTheme="majorHAnsi" w:hAnsiTheme="majorHAnsi" w:cstheme="majorHAnsi"/>
          <w:sz w:val="24"/>
          <w:szCs w:val="24"/>
        </w:rPr>
        <w:t>/năm; công suất khai thác 5.833 m</w:t>
      </w:r>
      <w:r w:rsidRPr="00F61DB5">
        <w:rPr>
          <w:rFonts w:asciiTheme="majorHAnsi" w:hAnsiTheme="majorHAnsi" w:cstheme="majorHAnsi"/>
          <w:sz w:val="24"/>
          <w:szCs w:val="24"/>
          <w:vertAlign w:val="superscript"/>
        </w:rPr>
        <w:t>3</w:t>
      </w:r>
      <w:r w:rsidRPr="00F61DB5">
        <w:rPr>
          <w:rFonts w:asciiTheme="majorHAnsi" w:hAnsiTheme="majorHAnsi" w:cstheme="majorHAnsi"/>
          <w:sz w:val="24"/>
          <w:szCs w:val="24"/>
        </w:rPr>
        <w:t>/tháng</w:t>
      </w:r>
    </w:p>
    <w:p w:rsidR="00EB1C1F" w:rsidRPr="00F61DB5" w:rsidRDefault="00EB1C1F" w:rsidP="00CA4548">
      <w:pPr>
        <w:ind w:left="6480" w:firstLine="720"/>
        <w:jc w:val="both"/>
        <w:rPr>
          <w:rFonts w:asciiTheme="majorHAnsi" w:hAnsiTheme="majorHAnsi" w:cstheme="majorHAnsi"/>
          <w:sz w:val="24"/>
          <w:szCs w:val="24"/>
          <w:lang w:val="vi-VN"/>
        </w:rPr>
      </w:pPr>
      <w:r w:rsidRPr="00F61DB5">
        <w:rPr>
          <w:rFonts w:asciiTheme="majorHAnsi" w:hAnsiTheme="majorHAnsi" w:cstheme="majorHAnsi"/>
          <w:sz w:val="24"/>
          <w:szCs w:val="24"/>
        </w:rPr>
        <w:t xml:space="preserve">  </w:t>
      </w:r>
      <w:r w:rsidRPr="00F61DB5">
        <w:rPr>
          <w:rFonts w:asciiTheme="majorHAnsi" w:hAnsiTheme="majorHAnsi" w:cstheme="majorHAnsi"/>
          <w:sz w:val="24"/>
          <w:szCs w:val="24"/>
          <w:lang w:val="vi-VN"/>
        </w:rPr>
        <w:t>ĐVT: đồng VN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126"/>
        <w:gridCol w:w="993"/>
        <w:gridCol w:w="3685"/>
        <w:gridCol w:w="1985"/>
      </w:tblGrid>
      <w:tr w:rsidR="00F61DB5" w:rsidRPr="00F61DB5" w:rsidTr="00A91464">
        <w:tc>
          <w:tcPr>
            <w:tcW w:w="709" w:type="dxa"/>
            <w:vAlign w:val="center"/>
          </w:tcPr>
          <w:p w:rsidR="00EB1C1F" w:rsidRPr="00F61DB5" w:rsidRDefault="00EB1C1F" w:rsidP="00CA4548">
            <w:pPr>
              <w:jc w:val="center"/>
              <w:rPr>
                <w:rFonts w:asciiTheme="majorHAnsi" w:hAnsiTheme="majorHAnsi" w:cstheme="majorHAnsi"/>
                <w:b/>
                <w:sz w:val="22"/>
                <w:szCs w:val="22"/>
                <w:lang w:val="vi-VN"/>
              </w:rPr>
            </w:pPr>
            <w:r w:rsidRPr="00F61DB5">
              <w:rPr>
                <w:rFonts w:asciiTheme="majorHAnsi" w:hAnsiTheme="majorHAnsi" w:cstheme="majorHAnsi"/>
                <w:b/>
                <w:sz w:val="22"/>
                <w:szCs w:val="22"/>
                <w:lang w:val="vi-VN"/>
              </w:rPr>
              <w:t>TT</w:t>
            </w:r>
          </w:p>
        </w:tc>
        <w:tc>
          <w:tcPr>
            <w:tcW w:w="2126" w:type="dxa"/>
            <w:vAlign w:val="center"/>
          </w:tcPr>
          <w:p w:rsidR="00EB1C1F" w:rsidRPr="00F61DB5" w:rsidRDefault="00EB1C1F" w:rsidP="00CA4548">
            <w:pPr>
              <w:jc w:val="center"/>
              <w:rPr>
                <w:rFonts w:asciiTheme="majorHAnsi" w:hAnsiTheme="majorHAnsi" w:cstheme="majorHAnsi"/>
                <w:b/>
                <w:sz w:val="22"/>
                <w:szCs w:val="22"/>
              </w:rPr>
            </w:pPr>
            <w:r w:rsidRPr="00F61DB5">
              <w:rPr>
                <w:rFonts w:asciiTheme="majorHAnsi" w:hAnsiTheme="majorHAnsi" w:cstheme="majorHAnsi"/>
                <w:b/>
                <w:sz w:val="22"/>
                <w:szCs w:val="22"/>
                <w:lang w:val="vi-VN"/>
              </w:rPr>
              <w:t xml:space="preserve">Loại vật </w:t>
            </w:r>
            <w:r w:rsidRPr="00F61DB5">
              <w:rPr>
                <w:rFonts w:asciiTheme="majorHAnsi" w:hAnsiTheme="majorHAnsi" w:cstheme="majorHAnsi"/>
                <w:b/>
                <w:sz w:val="22"/>
                <w:szCs w:val="22"/>
              </w:rPr>
              <w:t>liệu</w:t>
            </w:r>
          </w:p>
        </w:tc>
        <w:tc>
          <w:tcPr>
            <w:tcW w:w="993" w:type="dxa"/>
            <w:vAlign w:val="center"/>
          </w:tcPr>
          <w:p w:rsidR="00EB1C1F" w:rsidRPr="00F61DB5" w:rsidRDefault="00EB1C1F" w:rsidP="00CA4548">
            <w:pPr>
              <w:jc w:val="center"/>
              <w:rPr>
                <w:rFonts w:asciiTheme="majorHAnsi" w:hAnsiTheme="majorHAnsi" w:cstheme="majorHAnsi"/>
                <w:b/>
                <w:sz w:val="22"/>
                <w:szCs w:val="22"/>
              </w:rPr>
            </w:pPr>
            <w:r w:rsidRPr="00F61DB5">
              <w:rPr>
                <w:rFonts w:asciiTheme="majorHAnsi" w:hAnsiTheme="majorHAnsi" w:cstheme="majorHAnsi"/>
                <w:b/>
                <w:sz w:val="22"/>
                <w:szCs w:val="22"/>
              </w:rPr>
              <w:t>Đơn vị</w:t>
            </w:r>
          </w:p>
        </w:tc>
        <w:tc>
          <w:tcPr>
            <w:tcW w:w="3685" w:type="dxa"/>
            <w:vAlign w:val="center"/>
          </w:tcPr>
          <w:p w:rsidR="00EB1C1F" w:rsidRPr="00F61DB5" w:rsidRDefault="00EB1C1F" w:rsidP="00CA4548">
            <w:pPr>
              <w:jc w:val="center"/>
              <w:rPr>
                <w:rFonts w:asciiTheme="majorHAnsi" w:hAnsiTheme="majorHAnsi" w:cstheme="majorHAnsi"/>
                <w:b/>
                <w:sz w:val="22"/>
                <w:szCs w:val="22"/>
              </w:rPr>
            </w:pPr>
            <w:r w:rsidRPr="00F61DB5">
              <w:rPr>
                <w:rFonts w:asciiTheme="majorHAnsi" w:hAnsiTheme="majorHAnsi" w:cstheme="majorHAnsi"/>
                <w:b/>
                <w:sz w:val="22"/>
                <w:szCs w:val="22"/>
              </w:rPr>
              <w:t>Tiêu chuẩn, quy chuẩn kỹ thuật</w:t>
            </w:r>
          </w:p>
        </w:tc>
        <w:tc>
          <w:tcPr>
            <w:tcW w:w="1985" w:type="dxa"/>
            <w:vAlign w:val="center"/>
          </w:tcPr>
          <w:p w:rsidR="00EB1C1F" w:rsidRPr="00F61DB5" w:rsidRDefault="00EB1C1F" w:rsidP="00CA4548">
            <w:pPr>
              <w:ind w:left="-109" w:right="-108"/>
              <w:jc w:val="center"/>
              <w:rPr>
                <w:rFonts w:asciiTheme="majorHAnsi" w:hAnsiTheme="majorHAnsi" w:cstheme="majorHAnsi"/>
                <w:b/>
                <w:sz w:val="22"/>
                <w:szCs w:val="22"/>
              </w:rPr>
            </w:pPr>
            <w:r w:rsidRPr="00F61DB5">
              <w:rPr>
                <w:rFonts w:asciiTheme="majorHAnsi" w:hAnsiTheme="majorHAnsi" w:cstheme="majorHAnsi"/>
                <w:b/>
                <w:sz w:val="22"/>
                <w:szCs w:val="22"/>
              </w:rPr>
              <w:t>Giá bán</w:t>
            </w:r>
          </w:p>
        </w:tc>
      </w:tr>
      <w:tr w:rsidR="00F61DB5" w:rsidRPr="00F61DB5" w:rsidTr="00A91464">
        <w:tc>
          <w:tcPr>
            <w:tcW w:w="709" w:type="dxa"/>
          </w:tcPr>
          <w:p w:rsidR="00785913" w:rsidRPr="00F61DB5" w:rsidRDefault="00785913" w:rsidP="00CA4548">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2126" w:type="dxa"/>
          </w:tcPr>
          <w:p w:rsidR="00785913" w:rsidRPr="00F61DB5" w:rsidRDefault="00785913" w:rsidP="00CA4548">
            <w:pPr>
              <w:rPr>
                <w:rFonts w:asciiTheme="majorHAnsi" w:hAnsiTheme="majorHAnsi" w:cstheme="majorHAnsi"/>
                <w:sz w:val="22"/>
                <w:szCs w:val="22"/>
              </w:rPr>
            </w:pPr>
            <w:r w:rsidRPr="00F61DB5">
              <w:rPr>
                <w:rFonts w:asciiTheme="majorHAnsi" w:hAnsiTheme="majorHAnsi" w:cstheme="majorHAnsi"/>
                <w:sz w:val="22"/>
                <w:szCs w:val="22"/>
              </w:rPr>
              <w:t>Đá hộc</w:t>
            </w:r>
          </w:p>
        </w:tc>
        <w:tc>
          <w:tcPr>
            <w:tcW w:w="993" w:type="dxa"/>
          </w:tcPr>
          <w:p w:rsidR="00785913" w:rsidRPr="00F61DB5" w:rsidRDefault="00785913"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685" w:type="dxa"/>
            <w:vMerge w:val="restart"/>
          </w:tcPr>
          <w:p w:rsidR="00785913" w:rsidRPr="00F61DB5" w:rsidRDefault="00785913" w:rsidP="00CA4548">
            <w:pPr>
              <w:jc w:val="center"/>
              <w:rPr>
                <w:rFonts w:asciiTheme="majorHAnsi" w:hAnsiTheme="majorHAnsi" w:cstheme="majorHAnsi"/>
                <w:sz w:val="22"/>
                <w:szCs w:val="22"/>
              </w:rPr>
            </w:pPr>
          </w:p>
          <w:p w:rsidR="00785913" w:rsidRPr="00F61DB5" w:rsidRDefault="00785913" w:rsidP="00CA4548">
            <w:pPr>
              <w:jc w:val="center"/>
              <w:rPr>
                <w:rFonts w:asciiTheme="majorHAnsi" w:hAnsiTheme="majorHAnsi" w:cstheme="majorHAnsi"/>
                <w:sz w:val="22"/>
                <w:szCs w:val="22"/>
              </w:rPr>
            </w:pPr>
          </w:p>
          <w:p w:rsidR="00785913" w:rsidRPr="00F61DB5" w:rsidRDefault="00785913" w:rsidP="00CA4548">
            <w:pPr>
              <w:jc w:val="center"/>
              <w:rPr>
                <w:rFonts w:asciiTheme="majorHAnsi" w:hAnsiTheme="majorHAnsi" w:cstheme="majorHAnsi"/>
                <w:sz w:val="22"/>
                <w:szCs w:val="22"/>
              </w:rPr>
            </w:pPr>
          </w:p>
          <w:p w:rsidR="00785913" w:rsidRPr="00F61DB5" w:rsidRDefault="00785913" w:rsidP="00CA4548">
            <w:pPr>
              <w:jc w:val="center"/>
              <w:rPr>
                <w:rFonts w:asciiTheme="majorHAnsi" w:hAnsiTheme="majorHAnsi" w:cstheme="majorHAnsi"/>
                <w:sz w:val="22"/>
                <w:szCs w:val="22"/>
              </w:rPr>
            </w:pPr>
            <w:r w:rsidRPr="00F61DB5">
              <w:rPr>
                <w:rFonts w:asciiTheme="majorHAnsi" w:hAnsiTheme="majorHAnsi" w:cstheme="majorHAnsi"/>
                <w:sz w:val="22"/>
                <w:szCs w:val="22"/>
              </w:rPr>
              <w:t xml:space="preserve">QCVN 16:2019/BXD </w:t>
            </w:r>
          </w:p>
          <w:p w:rsidR="00785913" w:rsidRPr="00F61DB5" w:rsidRDefault="00785913" w:rsidP="00CA4548">
            <w:pPr>
              <w:jc w:val="center"/>
              <w:rPr>
                <w:rFonts w:asciiTheme="majorHAnsi" w:hAnsiTheme="majorHAnsi" w:cstheme="majorHAnsi"/>
                <w:sz w:val="22"/>
                <w:szCs w:val="22"/>
              </w:rPr>
            </w:pPr>
            <w:r w:rsidRPr="00F61DB5">
              <w:rPr>
                <w:rFonts w:asciiTheme="majorHAnsi" w:hAnsiTheme="majorHAnsi" w:cstheme="majorHAnsi"/>
                <w:sz w:val="22"/>
                <w:szCs w:val="22"/>
              </w:rPr>
              <w:t>(Giấy chứng nhận</w:t>
            </w:r>
          </w:p>
          <w:p w:rsidR="00785913" w:rsidRPr="00F61DB5" w:rsidRDefault="00785913" w:rsidP="00CA4548">
            <w:pPr>
              <w:jc w:val="center"/>
              <w:rPr>
                <w:rFonts w:asciiTheme="majorHAnsi" w:hAnsiTheme="majorHAnsi" w:cstheme="majorHAnsi"/>
                <w:sz w:val="22"/>
                <w:szCs w:val="22"/>
              </w:rPr>
            </w:pPr>
            <w:r w:rsidRPr="00F61DB5">
              <w:rPr>
                <w:rFonts w:asciiTheme="majorHAnsi" w:hAnsiTheme="majorHAnsi" w:cstheme="majorHAnsi"/>
                <w:sz w:val="22"/>
                <w:szCs w:val="22"/>
              </w:rPr>
              <w:t xml:space="preserve"> hợp quy số 012.22.00)</w:t>
            </w:r>
          </w:p>
        </w:tc>
        <w:tc>
          <w:tcPr>
            <w:tcW w:w="1985" w:type="dxa"/>
          </w:tcPr>
          <w:p w:rsidR="00785913" w:rsidRPr="00F61DB5" w:rsidRDefault="00785913" w:rsidP="00CA4548">
            <w:pPr>
              <w:jc w:val="right"/>
              <w:rPr>
                <w:rFonts w:asciiTheme="majorHAnsi" w:hAnsiTheme="majorHAnsi" w:cstheme="majorHAnsi"/>
                <w:sz w:val="22"/>
                <w:szCs w:val="22"/>
              </w:rPr>
            </w:pPr>
            <w:r w:rsidRPr="00F61DB5">
              <w:rPr>
                <w:rFonts w:asciiTheme="majorHAnsi" w:hAnsiTheme="majorHAnsi" w:cstheme="majorHAnsi"/>
                <w:sz w:val="22"/>
                <w:szCs w:val="22"/>
              </w:rPr>
              <w:t>150.000</w:t>
            </w:r>
          </w:p>
        </w:tc>
      </w:tr>
      <w:tr w:rsidR="00F61DB5" w:rsidRPr="00F61DB5" w:rsidTr="00A91464">
        <w:tc>
          <w:tcPr>
            <w:tcW w:w="709" w:type="dxa"/>
          </w:tcPr>
          <w:p w:rsidR="00785913" w:rsidRPr="00F61DB5" w:rsidRDefault="00785913" w:rsidP="00CA4548">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2126" w:type="dxa"/>
          </w:tcPr>
          <w:p w:rsidR="00785913" w:rsidRPr="00F61DB5" w:rsidRDefault="00785913" w:rsidP="00CA4548">
            <w:pPr>
              <w:rPr>
                <w:rFonts w:asciiTheme="majorHAnsi" w:hAnsiTheme="majorHAnsi" w:cstheme="majorHAnsi"/>
                <w:sz w:val="22"/>
                <w:szCs w:val="22"/>
              </w:rPr>
            </w:pPr>
            <w:r w:rsidRPr="00F61DB5">
              <w:rPr>
                <w:rFonts w:asciiTheme="majorHAnsi" w:hAnsiTheme="majorHAnsi" w:cstheme="majorHAnsi"/>
                <w:sz w:val="22"/>
                <w:szCs w:val="22"/>
              </w:rPr>
              <w:t>đá 4x6</w:t>
            </w:r>
          </w:p>
        </w:tc>
        <w:tc>
          <w:tcPr>
            <w:tcW w:w="993" w:type="dxa"/>
          </w:tcPr>
          <w:p w:rsidR="00785913" w:rsidRPr="00F61DB5" w:rsidRDefault="00785913"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685" w:type="dxa"/>
            <w:vMerge/>
          </w:tcPr>
          <w:p w:rsidR="00785913" w:rsidRPr="00F61DB5" w:rsidRDefault="00785913" w:rsidP="00CA4548">
            <w:pPr>
              <w:ind w:right="-108" w:hanging="108"/>
              <w:jc w:val="center"/>
              <w:rPr>
                <w:rFonts w:asciiTheme="majorHAnsi" w:hAnsiTheme="majorHAnsi" w:cstheme="majorHAnsi"/>
                <w:spacing w:val="-8"/>
                <w:sz w:val="22"/>
                <w:szCs w:val="22"/>
              </w:rPr>
            </w:pPr>
          </w:p>
        </w:tc>
        <w:tc>
          <w:tcPr>
            <w:tcW w:w="1985" w:type="dxa"/>
          </w:tcPr>
          <w:p w:rsidR="00785913" w:rsidRPr="00F61DB5" w:rsidRDefault="00785913" w:rsidP="00CA4548">
            <w:pPr>
              <w:jc w:val="right"/>
              <w:rPr>
                <w:rFonts w:asciiTheme="majorHAnsi" w:hAnsiTheme="majorHAnsi" w:cstheme="majorHAnsi"/>
                <w:sz w:val="22"/>
                <w:szCs w:val="22"/>
              </w:rPr>
            </w:pPr>
            <w:r w:rsidRPr="00F61DB5">
              <w:rPr>
                <w:rFonts w:asciiTheme="majorHAnsi" w:hAnsiTheme="majorHAnsi" w:cstheme="majorHAnsi"/>
                <w:sz w:val="22"/>
                <w:szCs w:val="22"/>
              </w:rPr>
              <w:t>172.727</w:t>
            </w:r>
          </w:p>
        </w:tc>
      </w:tr>
      <w:tr w:rsidR="00F61DB5" w:rsidRPr="00F61DB5" w:rsidTr="00A91464">
        <w:tc>
          <w:tcPr>
            <w:tcW w:w="709" w:type="dxa"/>
          </w:tcPr>
          <w:p w:rsidR="00785913" w:rsidRPr="00F61DB5" w:rsidRDefault="00785913" w:rsidP="00CA4548">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2126" w:type="dxa"/>
          </w:tcPr>
          <w:p w:rsidR="00785913" w:rsidRPr="00F61DB5" w:rsidRDefault="00785913" w:rsidP="00CA4548">
            <w:pPr>
              <w:rPr>
                <w:rFonts w:asciiTheme="majorHAnsi" w:hAnsiTheme="majorHAnsi" w:cstheme="majorHAnsi"/>
                <w:sz w:val="22"/>
                <w:szCs w:val="22"/>
              </w:rPr>
            </w:pPr>
            <w:r w:rsidRPr="00F61DB5">
              <w:rPr>
                <w:rFonts w:asciiTheme="majorHAnsi" w:hAnsiTheme="majorHAnsi" w:cstheme="majorHAnsi"/>
                <w:sz w:val="22"/>
                <w:szCs w:val="22"/>
              </w:rPr>
              <w:t>Đá 1x2</w:t>
            </w:r>
          </w:p>
        </w:tc>
        <w:tc>
          <w:tcPr>
            <w:tcW w:w="993" w:type="dxa"/>
          </w:tcPr>
          <w:p w:rsidR="00785913" w:rsidRPr="00F61DB5" w:rsidRDefault="00785913"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685" w:type="dxa"/>
            <w:vMerge/>
          </w:tcPr>
          <w:p w:rsidR="00785913" w:rsidRPr="00F61DB5" w:rsidRDefault="00785913" w:rsidP="00CA4548">
            <w:pPr>
              <w:ind w:right="-108" w:hanging="108"/>
              <w:jc w:val="center"/>
              <w:rPr>
                <w:rFonts w:asciiTheme="majorHAnsi" w:hAnsiTheme="majorHAnsi" w:cstheme="majorHAnsi"/>
                <w:spacing w:val="-8"/>
                <w:sz w:val="22"/>
                <w:szCs w:val="22"/>
              </w:rPr>
            </w:pPr>
          </w:p>
        </w:tc>
        <w:tc>
          <w:tcPr>
            <w:tcW w:w="1985" w:type="dxa"/>
          </w:tcPr>
          <w:p w:rsidR="00785913" w:rsidRPr="00F61DB5" w:rsidRDefault="00785913" w:rsidP="00CA4548">
            <w:pPr>
              <w:jc w:val="right"/>
              <w:rPr>
                <w:rFonts w:asciiTheme="majorHAnsi" w:hAnsiTheme="majorHAnsi" w:cstheme="majorHAnsi"/>
                <w:sz w:val="22"/>
                <w:szCs w:val="22"/>
              </w:rPr>
            </w:pPr>
            <w:r w:rsidRPr="00F61DB5">
              <w:rPr>
                <w:rFonts w:asciiTheme="majorHAnsi" w:hAnsiTheme="majorHAnsi" w:cstheme="majorHAnsi"/>
                <w:sz w:val="22"/>
                <w:szCs w:val="22"/>
              </w:rPr>
              <w:t>198.818</w:t>
            </w:r>
          </w:p>
        </w:tc>
      </w:tr>
      <w:tr w:rsidR="00F61DB5" w:rsidRPr="00F61DB5" w:rsidTr="00A91464">
        <w:tc>
          <w:tcPr>
            <w:tcW w:w="709" w:type="dxa"/>
          </w:tcPr>
          <w:p w:rsidR="00785913" w:rsidRPr="00F61DB5" w:rsidRDefault="00785913" w:rsidP="00CA4548">
            <w:pPr>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2126" w:type="dxa"/>
          </w:tcPr>
          <w:p w:rsidR="00785913" w:rsidRPr="00F61DB5" w:rsidRDefault="00785913" w:rsidP="00CA4548">
            <w:pPr>
              <w:rPr>
                <w:rFonts w:asciiTheme="majorHAnsi" w:hAnsiTheme="majorHAnsi" w:cstheme="majorHAnsi"/>
                <w:sz w:val="22"/>
                <w:szCs w:val="22"/>
              </w:rPr>
            </w:pPr>
            <w:r w:rsidRPr="00F61DB5">
              <w:rPr>
                <w:rFonts w:asciiTheme="majorHAnsi" w:hAnsiTheme="majorHAnsi" w:cstheme="majorHAnsi"/>
                <w:sz w:val="22"/>
                <w:szCs w:val="22"/>
              </w:rPr>
              <w:t>Đá 2x4</w:t>
            </w:r>
          </w:p>
        </w:tc>
        <w:tc>
          <w:tcPr>
            <w:tcW w:w="993" w:type="dxa"/>
          </w:tcPr>
          <w:p w:rsidR="00785913" w:rsidRPr="00F61DB5" w:rsidRDefault="00785913"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685" w:type="dxa"/>
            <w:vMerge/>
          </w:tcPr>
          <w:p w:rsidR="00785913" w:rsidRPr="00F61DB5" w:rsidRDefault="00785913" w:rsidP="00CA4548">
            <w:pPr>
              <w:jc w:val="center"/>
              <w:rPr>
                <w:rFonts w:asciiTheme="majorHAnsi" w:hAnsiTheme="majorHAnsi" w:cstheme="majorHAnsi"/>
                <w:sz w:val="22"/>
                <w:szCs w:val="22"/>
              </w:rPr>
            </w:pPr>
          </w:p>
        </w:tc>
        <w:tc>
          <w:tcPr>
            <w:tcW w:w="1985" w:type="dxa"/>
          </w:tcPr>
          <w:p w:rsidR="00785913" w:rsidRPr="00F61DB5" w:rsidRDefault="00785913" w:rsidP="00CA4548">
            <w:pPr>
              <w:jc w:val="right"/>
              <w:rPr>
                <w:rFonts w:asciiTheme="majorHAnsi" w:hAnsiTheme="majorHAnsi" w:cstheme="majorHAnsi"/>
                <w:sz w:val="22"/>
                <w:szCs w:val="22"/>
              </w:rPr>
            </w:pPr>
            <w:r w:rsidRPr="00F61DB5">
              <w:rPr>
                <w:rFonts w:asciiTheme="majorHAnsi" w:hAnsiTheme="majorHAnsi" w:cstheme="majorHAnsi"/>
                <w:sz w:val="22"/>
                <w:szCs w:val="22"/>
              </w:rPr>
              <w:t>198.818</w:t>
            </w:r>
          </w:p>
        </w:tc>
      </w:tr>
      <w:tr w:rsidR="00F61DB5" w:rsidRPr="00F61DB5" w:rsidTr="00A91464">
        <w:tc>
          <w:tcPr>
            <w:tcW w:w="709" w:type="dxa"/>
          </w:tcPr>
          <w:p w:rsidR="00785913" w:rsidRPr="00F61DB5" w:rsidRDefault="00785913" w:rsidP="00CA4548">
            <w:pPr>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2126" w:type="dxa"/>
          </w:tcPr>
          <w:p w:rsidR="00785913" w:rsidRPr="00F61DB5" w:rsidRDefault="00785913" w:rsidP="00CA4548">
            <w:pPr>
              <w:rPr>
                <w:rFonts w:asciiTheme="majorHAnsi" w:hAnsiTheme="majorHAnsi" w:cstheme="majorHAnsi"/>
                <w:sz w:val="22"/>
                <w:szCs w:val="22"/>
              </w:rPr>
            </w:pPr>
            <w:r w:rsidRPr="00F61DB5">
              <w:rPr>
                <w:rFonts w:asciiTheme="majorHAnsi" w:hAnsiTheme="majorHAnsi" w:cstheme="majorHAnsi"/>
                <w:sz w:val="22"/>
                <w:szCs w:val="22"/>
              </w:rPr>
              <w:t>Bột mạt</w:t>
            </w:r>
          </w:p>
        </w:tc>
        <w:tc>
          <w:tcPr>
            <w:tcW w:w="993" w:type="dxa"/>
          </w:tcPr>
          <w:p w:rsidR="00785913" w:rsidRPr="00F61DB5" w:rsidRDefault="00785913"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685" w:type="dxa"/>
            <w:vMerge/>
          </w:tcPr>
          <w:p w:rsidR="00785913" w:rsidRPr="00F61DB5" w:rsidRDefault="00785913" w:rsidP="00CA4548">
            <w:pPr>
              <w:jc w:val="center"/>
              <w:rPr>
                <w:rFonts w:asciiTheme="majorHAnsi" w:hAnsiTheme="majorHAnsi" w:cstheme="majorHAnsi"/>
                <w:sz w:val="22"/>
                <w:szCs w:val="22"/>
              </w:rPr>
            </w:pPr>
          </w:p>
        </w:tc>
        <w:tc>
          <w:tcPr>
            <w:tcW w:w="1985" w:type="dxa"/>
          </w:tcPr>
          <w:p w:rsidR="00785913" w:rsidRPr="00F61DB5" w:rsidRDefault="00785913" w:rsidP="00CA4548">
            <w:pPr>
              <w:jc w:val="right"/>
              <w:rPr>
                <w:rFonts w:asciiTheme="majorHAnsi" w:hAnsiTheme="majorHAnsi" w:cstheme="majorHAnsi"/>
                <w:sz w:val="22"/>
                <w:szCs w:val="22"/>
              </w:rPr>
            </w:pPr>
            <w:r w:rsidRPr="00F61DB5">
              <w:rPr>
                <w:rFonts w:asciiTheme="majorHAnsi" w:hAnsiTheme="majorHAnsi" w:cstheme="majorHAnsi"/>
                <w:sz w:val="22"/>
                <w:szCs w:val="22"/>
              </w:rPr>
              <w:t>154.545</w:t>
            </w:r>
          </w:p>
        </w:tc>
      </w:tr>
      <w:tr w:rsidR="00F61DB5" w:rsidRPr="00F61DB5" w:rsidTr="00A91464">
        <w:tc>
          <w:tcPr>
            <w:tcW w:w="709" w:type="dxa"/>
          </w:tcPr>
          <w:p w:rsidR="00785913" w:rsidRPr="00F61DB5" w:rsidRDefault="00785913" w:rsidP="00CA4548">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2126" w:type="dxa"/>
          </w:tcPr>
          <w:p w:rsidR="00785913" w:rsidRPr="00F61DB5" w:rsidRDefault="00785913" w:rsidP="00CA4548">
            <w:pPr>
              <w:rPr>
                <w:rFonts w:asciiTheme="majorHAnsi" w:hAnsiTheme="majorHAnsi" w:cstheme="majorHAnsi"/>
                <w:sz w:val="22"/>
                <w:szCs w:val="22"/>
              </w:rPr>
            </w:pPr>
            <w:r w:rsidRPr="00F61DB5">
              <w:rPr>
                <w:rFonts w:asciiTheme="majorHAnsi" w:hAnsiTheme="majorHAnsi" w:cstheme="majorHAnsi"/>
                <w:sz w:val="22"/>
                <w:szCs w:val="22"/>
              </w:rPr>
              <w:t>Đá 05x1</w:t>
            </w:r>
          </w:p>
        </w:tc>
        <w:tc>
          <w:tcPr>
            <w:tcW w:w="993" w:type="dxa"/>
          </w:tcPr>
          <w:p w:rsidR="00785913" w:rsidRPr="00F61DB5" w:rsidRDefault="00785913"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685" w:type="dxa"/>
            <w:vMerge/>
          </w:tcPr>
          <w:p w:rsidR="00785913" w:rsidRPr="00F61DB5" w:rsidRDefault="00785913" w:rsidP="00CA4548">
            <w:pPr>
              <w:jc w:val="center"/>
              <w:rPr>
                <w:rFonts w:asciiTheme="majorHAnsi" w:hAnsiTheme="majorHAnsi" w:cstheme="majorHAnsi"/>
                <w:sz w:val="22"/>
                <w:szCs w:val="22"/>
              </w:rPr>
            </w:pPr>
          </w:p>
        </w:tc>
        <w:tc>
          <w:tcPr>
            <w:tcW w:w="1985" w:type="dxa"/>
          </w:tcPr>
          <w:p w:rsidR="00785913" w:rsidRPr="00F61DB5" w:rsidRDefault="00785913" w:rsidP="00CA4548">
            <w:pPr>
              <w:jc w:val="right"/>
              <w:rPr>
                <w:rFonts w:asciiTheme="majorHAnsi" w:hAnsiTheme="majorHAnsi" w:cstheme="majorHAnsi"/>
                <w:sz w:val="22"/>
                <w:szCs w:val="22"/>
              </w:rPr>
            </w:pPr>
            <w:r w:rsidRPr="00F61DB5">
              <w:rPr>
                <w:rFonts w:asciiTheme="majorHAnsi" w:hAnsiTheme="majorHAnsi" w:cstheme="majorHAnsi"/>
                <w:sz w:val="22"/>
                <w:szCs w:val="22"/>
              </w:rPr>
              <w:t>170.909</w:t>
            </w:r>
          </w:p>
        </w:tc>
      </w:tr>
      <w:tr w:rsidR="00F61DB5" w:rsidRPr="00F61DB5" w:rsidTr="00A91464">
        <w:tc>
          <w:tcPr>
            <w:tcW w:w="709" w:type="dxa"/>
          </w:tcPr>
          <w:p w:rsidR="00785913" w:rsidRPr="00F61DB5" w:rsidRDefault="00785913" w:rsidP="00CA4548">
            <w:pPr>
              <w:jc w:val="center"/>
              <w:rPr>
                <w:rFonts w:asciiTheme="majorHAnsi" w:hAnsiTheme="majorHAnsi" w:cstheme="majorHAnsi"/>
                <w:sz w:val="22"/>
                <w:szCs w:val="22"/>
              </w:rPr>
            </w:pPr>
            <w:r w:rsidRPr="00F61DB5">
              <w:rPr>
                <w:rFonts w:asciiTheme="majorHAnsi" w:hAnsiTheme="majorHAnsi" w:cstheme="majorHAnsi"/>
                <w:sz w:val="22"/>
                <w:szCs w:val="22"/>
              </w:rPr>
              <w:t>7</w:t>
            </w:r>
          </w:p>
        </w:tc>
        <w:tc>
          <w:tcPr>
            <w:tcW w:w="2126" w:type="dxa"/>
          </w:tcPr>
          <w:p w:rsidR="00785913" w:rsidRPr="00F61DB5" w:rsidRDefault="00785913" w:rsidP="00CA4548">
            <w:pPr>
              <w:rPr>
                <w:rFonts w:asciiTheme="majorHAnsi" w:hAnsiTheme="majorHAnsi" w:cstheme="majorHAnsi"/>
                <w:sz w:val="22"/>
                <w:szCs w:val="22"/>
              </w:rPr>
            </w:pPr>
            <w:r w:rsidRPr="00F61DB5">
              <w:rPr>
                <w:rFonts w:asciiTheme="majorHAnsi" w:hAnsiTheme="majorHAnsi" w:cstheme="majorHAnsi"/>
                <w:sz w:val="22"/>
                <w:szCs w:val="22"/>
              </w:rPr>
              <w:t>Bây A</w:t>
            </w:r>
          </w:p>
        </w:tc>
        <w:tc>
          <w:tcPr>
            <w:tcW w:w="993" w:type="dxa"/>
          </w:tcPr>
          <w:p w:rsidR="00785913" w:rsidRPr="00F61DB5" w:rsidRDefault="00785913"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685" w:type="dxa"/>
            <w:vMerge/>
          </w:tcPr>
          <w:p w:rsidR="00785913" w:rsidRPr="00F61DB5" w:rsidRDefault="00785913" w:rsidP="00CA4548">
            <w:pPr>
              <w:jc w:val="center"/>
              <w:rPr>
                <w:rFonts w:asciiTheme="majorHAnsi" w:hAnsiTheme="majorHAnsi" w:cstheme="majorHAnsi"/>
                <w:sz w:val="22"/>
                <w:szCs w:val="22"/>
              </w:rPr>
            </w:pPr>
          </w:p>
        </w:tc>
        <w:tc>
          <w:tcPr>
            <w:tcW w:w="1985" w:type="dxa"/>
          </w:tcPr>
          <w:p w:rsidR="00785913" w:rsidRPr="00F61DB5" w:rsidRDefault="00785913" w:rsidP="00CA4548">
            <w:pPr>
              <w:jc w:val="right"/>
              <w:rPr>
                <w:rFonts w:asciiTheme="majorHAnsi" w:hAnsiTheme="majorHAnsi" w:cstheme="majorHAnsi"/>
                <w:sz w:val="22"/>
                <w:szCs w:val="22"/>
              </w:rPr>
            </w:pPr>
            <w:r w:rsidRPr="00F61DB5">
              <w:rPr>
                <w:rFonts w:asciiTheme="majorHAnsi" w:hAnsiTheme="majorHAnsi" w:cstheme="majorHAnsi"/>
                <w:sz w:val="22"/>
                <w:szCs w:val="22"/>
              </w:rPr>
              <w:t>163.636</w:t>
            </w:r>
          </w:p>
        </w:tc>
      </w:tr>
      <w:tr w:rsidR="00F61DB5" w:rsidRPr="00F61DB5" w:rsidTr="00A91464">
        <w:tc>
          <w:tcPr>
            <w:tcW w:w="709" w:type="dxa"/>
          </w:tcPr>
          <w:p w:rsidR="00785913" w:rsidRPr="00F61DB5" w:rsidRDefault="00785913" w:rsidP="00CA4548">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2126" w:type="dxa"/>
          </w:tcPr>
          <w:p w:rsidR="00785913" w:rsidRPr="00F61DB5" w:rsidRDefault="00785913" w:rsidP="00CA4548">
            <w:pPr>
              <w:rPr>
                <w:rFonts w:asciiTheme="majorHAnsi" w:hAnsiTheme="majorHAnsi" w:cstheme="majorHAnsi"/>
                <w:sz w:val="22"/>
                <w:szCs w:val="22"/>
              </w:rPr>
            </w:pPr>
            <w:r w:rsidRPr="00F61DB5">
              <w:rPr>
                <w:rFonts w:asciiTheme="majorHAnsi" w:hAnsiTheme="majorHAnsi" w:cstheme="majorHAnsi"/>
                <w:sz w:val="22"/>
                <w:szCs w:val="22"/>
              </w:rPr>
              <w:t xml:space="preserve">Bây B </w:t>
            </w:r>
          </w:p>
        </w:tc>
        <w:tc>
          <w:tcPr>
            <w:tcW w:w="993" w:type="dxa"/>
          </w:tcPr>
          <w:p w:rsidR="00785913" w:rsidRPr="00F61DB5" w:rsidRDefault="00785913"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685" w:type="dxa"/>
            <w:vMerge/>
          </w:tcPr>
          <w:p w:rsidR="00785913" w:rsidRPr="00F61DB5" w:rsidRDefault="00785913" w:rsidP="00CA4548">
            <w:pPr>
              <w:jc w:val="center"/>
              <w:rPr>
                <w:rFonts w:asciiTheme="majorHAnsi" w:hAnsiTheme="majorHAnsi" w:cstheme="majorHAnsi"/>
                <w:sz w:val="22"/>
                <w:szCs w:val="22"/>
              </w:rPr>
            </w:pPr>
          </w:p>
        </w:tc>
        <w:tc>
          <w:tcPr>
            <w:tcW w:w="1985" w:type="dxa"/>
          </w:tcPr>
          <w:p w:rsidR="00785913" w:rsidRPr="00F61DB5" w:rsidRDefault="00785913" w:rsidP="00CA4548">
            <w:pPr>
              <w:jc w:val="right"/>
              <w:rPr>
                <w:rFonts w:asciiTheme="majorHAnsi" w:hAnsiTheme="majorHAnsi" w:cstheme="majorHAnsi"/>
                <w:sz w:val="22"/>
                <w:szCs w:val="22"/>
              </w:rPr>
            </w:pPr>
            <w:r w:rsidRPr="00F61DB5">
              <w:rPr>
                <w:rFonts w:asciiTheme="majorHAnsi" w:hAnsiTheme="majorHAnsi" w:cstheme="majorHAnsi"/>
                <w:sz w:val="22"/>
                <w:szCs w:val="22"/>
              </w:rPr>
              <w:t>145.454</w:t>
            </w:r>
          </w:p>
        </w:tc>
      </w:tr>
      <w:tr w:rsidR="00F61DB5" w:rsidRPr="00F61DB5" w:rsidTr="00A91464">
        <w:tc>
          <w:tcPr>
            <w:tcW w:w="709" w:type="dxa"/>
          </w:tcPr>
          <w:p w:rsidR="00785913" w:rsidRPr="00F61DB5" w:rsidRDefault="00785913" w:rsidP="00CA4548">
            <w:pPr>
              <w:jc w:val="center"/>
              <w:rPr>
                <w:rFonts w:asciiTheme="majorHAnsi" w:hAnsiTheme="majorHAnsi" w:cstheme="majorHAnsi"/>
                <w:sz w:val="22"/>
                <w:szCs w:val="22"/>
              </w:rPr>
            </w:pPr>
            <w:r w:rsidRPr="00F61DB5">
              <w:rPr>
                <w:rFonts w:asciiTheme="majorHAnsi" w:hAnsiTheme="majorHAnsi" w:cstheme="majorHAnsi"/>
                <w:sz w:val="22"/>
                <w:szCs w:val="22"/>
              </w:rPr>
              <w:t>9</w:t>
            </w:r>
          </w:p>
        </w:tc>
        <w:tc>
          <w:tcPr>
            <w:tcW w:w="2126" w:type="dxa"/>
          </w:tcPr>
          <w:p w:rsidR="00785913" w:rsidRPr="00F61DB5" w:rsidRDefault="00785913" w:rsidP="00CA4548">
            <w:pPr>
              <w:rPr>
                <w:rFonts w:asciiTheme="majorHAnsi" w:hAnsiTheme="majorHAnsi" w:cstheme="majorHAnsi"/>
                <w:sz w:val="22"/>
                <w:szCs w:val="22"/>
              </w:rPr>
            </w:pPr>
            <w:r w:rsidRPr="00F61DB5">
              <w:rPr>
                <w:rFonts w:asciiTheme="majorHAnsi" w:hAnsiTheme="majorHAnsi" w:cstheme="majorHAnsi"/>
                <w:sz w:val="22"/>
                <w:szCs w:val="22"/>
              </w:rPr>
              <w:t xml:space="preserve">Bây C </w:t>
            </w:r>
          </w:p>
        </w:tc>
        <w:tc>
          <w:tcPr>
            <w:tcW w:w="993" w:type="dxa"/>
          </w:tcPr>
          <w:p w:rsidR="00785913" w:rsidRPr="00F61DB5" w:rsidRDefault="00785913"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685" w:type="dxa"/>
            <w:vMerge/>
          </w:tcPr>
          <w:p w:rsidR="00785913" w:rsidRPr="00F61DB5" w:rsidRDefault="00785913" w:rsidP="00CA4548">
            <w:pPr>
              <w:jc w:val="center"/>
              <w:rPr>
                <w:rFonts w:asciiTheme="majorHAnsi" w:hAnsiTheme="majorHAnsi" w:cstheme="majorHAnsi"/>
                <w:sz w:val="22"/>
                <w:szCs w:val="22"/>
              </w:rPr>
            </w:pPr>
          </w:p>
        </w:tc>
        <w:tc>
          <w:tcPr>
            <w:tcW w:w="1985" w:type="dxa"/>
          </w:tcPr>
          <w:p w:rsidR="00785913" w:rsidRPr="00F61DB5" w:rsidRDefault="00785913" w:rsidP="00CA4548">
            <w:pPr>
              <w:jc w:val="right"/>
              <w:rPr>
                <w:rFonts w:asciiTheme="majorHAnsi" w:hAnsiTheme="majorHAnsi" w:cstheme="majorHAnsi"/>
                <w:sz w:val="22"/>
                <w:szCs w:val="22"/>
              </w:rPr>
            </w:pPr>
            <w:r w:rsidRPr="00F61DB5">
              <w:rPr>
                <w:rFonts w:asciiTheme="majorHAnsi" w:hAnsiTheme="majorHAnsi" w:cstheme="majorHAnsi"/>
                <w:sz w:val="22"/>
                <w:szCs w:val="22"/>
              </w:rPr>
              <w:t>113.636</w:t>
            </w:r>
          </w:p>
        </w:tc>
      </w:tr>
      <w:tr w:rsidR="00F61DB5" w:rsidRPr="00F61DB5" w:rsidTr="00A91464">
        <w:tc>
          <w:tcPr>
            <w:tcW w:w="709" w:type="dxa"/>
          </w:tcPr>
          <w:p w:rsidR="00785913" w:rsidRPr="00F61DB5" w:rsidRDefault="00785913" w:rsidP="00CA4548">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2126" w:type="dxa"/>
          </w:tcPr>
          <w:p w:rsidR="00785913" w:rsidRPr="00F61DB5" w:rsidRDefault="00785913" w:rsidP="00CA4548">
            <w:pPr>
              <w:rPr>
                <w:rFonts w:asciiTheme="majorHAnsi" w:hAnsiTheme="majorHAnsi" w:cstheme="majorHAnsi"/>
                <w:sz w:val="22"/>
                <w:szCs w:val="22"/>
              </w:rPr>
            </w:pPr>
            <w:r w:rsidRPr="00F61DB5">
              <w:rPr>
                <w:rFonts w:asciiTheme="majorHAnsi" w:hAnsiTheme="majorHAnsi" w:cstheme="majorHAnsi"/>
                <w:sz w:val="22"/>
                <w:szCs w:val="22"/>
              </w:rPr>
              <w:t xml:space="preserve">Cấp phối Bây đất </w:t>
            </w:r>
          </w:p>
        </w:tc>
        <w:tc>
          <w:tcPr>
            <w:tcW w:w="993" w:type="dxa"/>
          </w:tcPr>
          <w:p w:rsidR="00785913" w:rsidRPr="00F61DB5" w:rsidRDefault="00785913"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685" w:type="dxa"/>
            <w:vMerge/>
          </w:tcPr>
          <w:p w:rsidR="00785913" w:rsidRPr="00F61DB5" w:rsidRDefault="00785913" w:rsidP="00CA4548">
            <w:pPr>
              <w:jc w:val="center"/>
              <w:rPr>
                <w:rFonts w:asciiTheme="majorHAnsi" w:hAnsiTheme="majorHAnsi" w:cstheme="majorHAnsi"/>
                <w:sz w:val="22"/>
                <w:szCs w:val="22"/>
              </w:rPr>
            </w:pPr>
          </w:p>
        </w:tc>
        <w:tc>
          <w:tcPr>
            <w:tcW w:w="1985" w:type="dxa"/>
          </w:tcPr>
          <w:p w:rsidR="00785913" w:rsidRPr="00F61DB5" w:rsidRDefault="00785913" w:rsidP="00CA4548">
            <w:pPr>
              <w:jc w:val="right"/>
              <w:rPr>
                <w:rFonts w:asciiTheme="majorHAnsi" w:hAnsiTheme="majorHAnsi" w:cstheme="majorHAnsi"/>
                <w:sz w:val="22"/>
                <w:szCs w:val="22"/>
              </w:rPr>
            </w:pPr>
            <w:r w:rsidRPr="00F61DB5">
              <w:rPr>
                <w:rFonts w:asciiTheme="majorHAnsi" w:hAnsiTheme="majorHAnsi" w:cstheme="majorHAnsi"/>
                <w:sz w:val="22"/>
                <w:szCs w:val="22"/>
              </w:rPr>
              <w:t>90.909</w:t>
            </w:r>
          </w:p>
        </w:tc>
      </w:tr>
    </w:tbl>
    <w:p w:rsidR="00EB1C1F" w:rsidRPr="00F61DB5" w:rsidRDefault="00EB1C1F" w:rsidP="00CA4548">
      <w:pPr>
        <w:ind w:right="-108" w:firstLine="567"/>
        <w:jc w:val="both"/>
        <w:rPr>
          <w:rFonts w:asciiTheme="majorHAnsi" w:hAnsiTheme="majorHAnsi" w:cstheme="majorHAnsi"/>
          <w:i/>
          <w:sz w:val="24"/>
          <w:szCs w:val="24"/>
        </w:rPr>
      </w:pPr>
      <w:r w:rsidRPr="00F61DB5">
        <w:rPr>
          <w:rFonts w:asciiTheme="majorHAnsi" w:hAnsiTheme="majorHAnsi" w:cstheme="majorHAnsi"/>
          <w:i/>
          <w:sz w:val="24"/>
          <w:szCs w:val="24"/>
        </w:rPr>
        <w:t>Giá bán tại mỏ đá Đãn Khao, xã Vĩnh Lạc, huyện Lục Yên, Yên Bái, đã bao gồm chi phí bốc, xúc lên xe vận chuyển bên mua.</w:t>
      </w:r>
    </w:p>
    <w:p w:rsidR="00784C5A" w:rsidRPr="00F61DB5" w:rsidRDefault="00784C5A" w:rsidP="00CA4548">
      <w:pPr>
        <w:jc w:val="both"/>
        <w:rPr>
          <w:rFonts w:asciiTheme="majorHAnsi" w:hAnsiTheme="majorHAnsi" w:cstheme="majorHAnsi"/>
          <w:b/>
          <w:sz w:val="24"/>
          <w:szCs w:val="24"/>
        </w:rPr>
      </w:pPr>
      <w:r w:rsidRPr="00F61DB5">
        <w:rPr>
          <w:rFonts w:asciiTheme="majorHAnsi" w:hAnsiTheme="majorHAnsi" w:cstheme="majorHAnsi"/>
          <w:b/>
          <w:sz w:val="24"/>
          <w:szCs w:val="24"/>
        </w:rPr>
        <w:t>5</w:t>
      </w:r>
      <w:r w:rsidR="002C7E3A" w:rsidRPr="00F61DB5">
        <w:rPr>
          <w:rFonts w:asciiTheme="majorHAnsi" w:hAnsiTheme="majorHAnsi" w:cstheme="majorHAnsi"/>
          <w:b/>
          <w:sz w:val="24"/>
          <w:szCs w:val="24"/>
        </w:rPr>
        <w:t>.</w:t>
      </w:r>
      <w:r w:rsidR="00785913" w:rsidRPr="00F61DB5">
        <w:rPr>
          <w:rFonts w:asciiTheme="majorHAnsi" w:hAnsiTheme="majorHAnsi" w:cstheme="majorHAnsi"/>
          <w:b/>
          <w:sz w:val="24"/>
          <w:szCs w:val="24"/>
        </w:rPr>
        <w:t>3</w:t>
      </w:r>
      <w:r w:rsidRPr="00F61DB5">
        <w:rPr>
          <w:rFonts w:asciiTheme="majorHAnsi" w:hAnsiTheme="majorHAnsi" w:cstheme="majorHAnsi"/>
          <w:b/>
          <w:sz w:val="24"/>
          <w:szCs w:val="24"/>
          <w:lang w:val="vi-VN"/>
        </w:rPr>
        <w:t xml:space="preserve">. Tên đơn vị: </w:t>
      </w:r>
      <w:r w:rsidRPr="00F61DB5">
        <w:rPr>
          <w:rFonts w:asciiTheme="majorHAnsi" w:hAnsiTheme="majorHAnsi" w:cstheme="majorHAnsi"/>
          <w:b/>
          <w:sz w:val="24"/>
          <w:szCs w:val="24"/>
        </w:rPr>
        <w:t>Công ty TNHH Lâm Hoàng</w:t>
      </w:r>
    </w:p>
    <w:p w:rsidR="00784C5A" w:rsidRPr="00F61DB5" w:rsidRDefault="00784C5A" w:rsidP="00CA4548">
      <w:pPr>
        <w:jc w:val="both"/>
        <w:rPr>
          <w:rFonts w:asciiTheme="majorHAnsi" w:hAnsiTheme="majorHAnsi" w:cstheme="majorHAnsi"/>
          <w:sz w:val="24"/>
          <w:szCs w:val="24"/>
        </w:rPr>
      </w:pPr>
      <w:r w:rsidRPr="00F61DB5">
        <w:rPr>
          <w:rFonts w:asciiTheme="majorHAnsi" w:hAnsiTheme="majorHAnsi" w:cstheme="majorHAnsi"/>
          <w:sz w:val="24"/>
          <w:szCs w:val="24"/>
          <w:lang w:val="vi-VN"/>
        </w:rPr>
        <w:t xml:space="preserve">Địa chỉ đơn vị: </w:t>
      </w:r>
      <w:r w:rsidRPr="00F61DB5">
        <w:rPr>
          <w:rFonts w:asciiTheme="majorHAnsi" w:hAnsiTheme="majorHAnsi" w:cstheme="majorHAnsi"/>
          <w:sz w:val="24"/>
          <w:szCs w:val="24"/>
        </w:rPr>
        <w:t xml:space="preserve">Tổ 12, thị trấn Yên Thế, huyện Lục Yên, </w:t>
      </w:r>
      <w:r w:rsidR="006754F2" w:rsidRPr="00F61DB5">
        <w:rPr>
          <w:rFonts w:asciiTheme="majorHAnsi" w:hAnsiTheme="majorHAnsi" w:cstheme="majorHAnsi"/>
          <w:sz w:val="24"/>
          <w:szCs w:val="24"/>
        </w:rPr>
        <w:t xml:space="preserve">tỉnh </w:t>
      </w:r>
      <w:r w:rsidRPr="00F61DB5">
        <w:rPr>
          <w:rFonts w:asciiTheme="majorHAnsi" w:hAnsiTheme="majorHAnsi" w:cstheme="majorHAnsi"/>
          <w:sz w:val="24"/>
          <w:szCs w:val="24"/>
        </w:rPr>
        <w:t>Yên Bái</w:t>
      </w:r>
    </w:p>
    <w:p w:rsidR="00784C5A" w:rsidRPr="00F61DB5" w:rsidRDefault="00784C5A" w:rsidP="00CA4548">
      <w:pPr>
        <w:jc w:val="both"/>
        <w:rPr>
          <w:rFonts w:asciiTheme="majorHAnsi" w:hAnsiTheme="majorHAnsi" w:cstheme="majorHAnsi"/>
          <w:sz w:val="24"/>
          <w:szCs w:val="24"/>
        </w:rPr>
      </w:pPr>
      <w:r w:rsidRPr="00F61DB5">
        <w:rPr>
          <w:rFonts w:asciiTheme="majorHAnsi" w:hAnsiTheme="majorHAnsi" w:cstheme="majorHAnsi"/>
          <w:sz w:val="24"/>
          <w:szCs w:val="24"/>
          <w:lang w:val="vi-VN"/>
        </w:rPr>
        <w:t>Điện thoại:</w:t>
      </w:r>
      <w:r w:rsidRPr="00F61DB5">
        <w:rPr>
          <w:rFonts w:asciiTheme="majorHAnsi" w:hAnsiTheme="majorHAnsi" w:cstheme="majorHAnsi"/>
          <w:sz w:val="24"/>
          <w:szCs w:val="24"/>
        </w:rPr>
        <w:t>0972.113.571</w:t>
      </w:r>
    </w:p>
    <w:p w:rsidR="00784C5A" w:rsidRPr="00F61DB5" w:rsidRDefault="002A68EA" w:rsidP="00CA4548">
      <w:pPr>
        <w:jc w:val="both"/>
        <w:rPr>
          <w:rFonts w:asciiTheme="majorHAnsi" w:hAnsiTheme="majorHAnsi" w:cstheme="majorHAnsi"/>
          <w:sz w:val="24"/>
          <w:szCs w:val="24"/>
        </w:rPr>
      </w:pPr>
      <w:r w:rsidRPr="00F61DB5">
        <w:rPr>
          <w:rFonts w:asciiTheme="majorHAnsi" w:hAnsiTheme="majorHAnsi" w:cstheme="majorHAnsi"/>
          <w:sz w:val="24"/>
          <w:szCs w:val="24"/>
        </w:rPr>
        <w:t xml:space="preserve">                                                                                                               </w:t>
      </w:r>
      <w:r w:rsidR="00806F20" w:rsidRPr="00F61DB5">
        <w:rPr>
          <w:rFonts w:asciiTheme="majorHAnsi" w:hAnsiTheme="majorHAnsi" w:cstheme="majorHAnsi"/>
          <w:sz w:val="24"/>
          <w:szCs w:val="24"/>
        </w:rPr>
        <w:t xml:space="preserve">               </w:t>
      </w:r>
      <w:r w:rsidRPr="00F61DB5">
        <w:rPr>
          <w:rFonts w:asciiTheme="majorHAnsi" w:hAnsiTheme="majorHAnsi" w:cstheme="majorHAnsi"/>
          <w:sz w:val="24"/>
          <w:szCs w:val="24"/>
        </w:rPr>
        <w:t xml:space="preserve">  </w:t>
      </w:r>
      <w:r w:rsidRPr="00F61DB5">
        <w:rPr>
          <w:rFonts w:asciiTheme="majorHAnsi" w:hAnsiTheme="majorHAnsi" w:cstheme="majorHAnsi"/>
          <w:sz w:val="24"/>
          <w:szCs w:val="24"/>
          <w:lang w:val="vi-VN"/>
        </w:rPr>
        <w:t>ĐVT: đồng VN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977"/>
        <w:gridCol w:w="851"/>
        <w:gridCol w:w="3543"/>
        <w:gridCol w:w="1560"/>
      </w:tblGrid>
      <w:tr w:rsidR="002C7E3A" w:rsidRPr="00F61DB5" w:rsidTr="00604737">
        <w:tc>
          <w:tcPr>
            <w:tcW w:w="567" w:type="dxa"/>
            <w:vAlign w:val="center"/>
          </w:tcPr>
          <w:p w:rsidR="002C7E3A" w:rsidRPr="00F61DB5" w:rsidRDefault="002C7E3A" w:rsidP="00CA4548">
            <w:pPr>
              <w:jc w:val="center"/>
              <w:rPr>
                <w:rFonts w:asciiTheme="majorHAnsi" w:hAnsiTheme="majorHAnsi" w:cstheme="majorHAnsi"/>
                <w:b/>
                <w:sz w:val="24"/>
                <w:szCs w:val="24"/>
                <w:lang w:val="vi-VN"/>
              </w:rPr>
            </w:pPr>
            <w:r w:rsidRPr="00F61DB5">
              <w:rPr>
                <w:rFonts w:asciiTheme="majorHAnsi" w:hAnsiTheme="majorHAnsi" w:cstheme="majorHAnsi"/>
                <w:b/>
                <w:sz w:val="24"/>
                <w:szCs w:val="24"/>
                <w:lang w:val="vi-VN"/>
              </w:rPr>
              <w:t>TT</w:t>
            </w:r>
          </w:p>
        </w:tc>
        <w:tc>
          <w:tcPr>
            <w:tcW w:w="2977" w:type="dxa"/>
            <w:vAlign w:val="center"/>
          </w:tcPr>
          <w:p w:rsidR="002C7E3A" w:rsidRPr="00F61DB5" w:rsidRDefault="002C7E3A" w:rsidP="00CA4548">
            <w:pPr>
              <w:jc w:val="center"/>
              <w:rPr>
                <w:rFonts w:asciiTheme="majorHAnsi" w:hAnsiTheme="majorHAnsi" w:cstheme="majorHAnsi"/>
                <w:b/>
                <w:sz w:val="24"/>
                <w:szCs w:val="24"/>
              </w:rPr>
            </w:pPr>
            <w:r w:rsidRPr="00F61DB5">
              <w:rPr>
                <w:rFonts w:asciiTheme="majorHAnsi" w:hAnsiTheme="majorHAnsi" w:cstheme="majorHAnsi"/>
                <w:b/>
                <w:sz w:val="24"/>
                <w:szCs w:val="24"/>
                <w:lang w:val="vi-VN"/>
              </w:rPr>
              <w:t xml:space="preserve">Loại vật </w:t>
            </w:r>
            <w:r w:rsidRPr="00F61DB5">
              <w:rPr>
                <w:rFonts w:asciiTheme="majorHAnsi" w:hAnsiTheme="majorHAnsi" w:cstheme="majorHAnsi"/>
                <w:b/>
                <w:sz w:val="24"/>
                <w:szCs w:val="24"/>
              </w:rPr>
              <w:t>liệu</w:t>
            </w:r>
          </w:p>
        </w:tc>
        <w:tc>
          <w:tcPr>
            <w:tcW w:w="851" w:type="dxa"/>
            <w:vAlign w:val="center"/>
          </w:tcPr>
          <w:p w:rsidR="002C7E3A" w:rsidRPr="00F61DB5" w:rsidRDefault="002C7E3A" w:rsidP="00CA4548">
            <w:pPr>
              <w:ind w:left="-108" w:right="-108"/>
              <w:jc w:val="center"/>
              <w:rPr>
                <w:rFonts w:asciiTheme="majorHAnsi" w:hAnsiTheme="majorHAnsi" w:cstheme="majorHAnsi"/>
                <w:b/>
                <w:sz w:val="24"/>
                <w:szCs w:val="24"/>
              </w:rPr>
            </w:pPr>
            <w:r w:rsidRPr="00F61DB5">
              <w:rPr>
                <w:rFonts w:asciiTheme="majorHAnsi" w:hAnsiTheme="majorHAnsi" w:cstheme="majorHAnsi"/>
                <w:b/>
                <w:sz w:val="24"/>
                <w:szCs w:val="24"/>
              </w:rPr>
              <w:t>Đơn vị</w:t>
            </w:r>
          </w:p>
        </w:tc>
        <w:tc>
          <w:tcPr>
            <w:tcW w:w="3543" w:type="dxa"/>
            <w:vAlign w:val="center"/>
          </w:tcPr>
          <w:p w:rsidR="002C7E3A" w:rsidRPr="00F61DB5" w:rsidRDefault="002C7E3A" w:rsidP="00CA4548">
            <w:pPr>
              <w:ind w:left="-108" w:right="-108"/>
              <w:jc w:val="center"/>
              <w:rPr>
                <w:rFonts w:asciiTheme="majorHAnsi" w:hAnsiTheme="majorHAnsi" w:cstheme="majorHAnsi"/>
                <w:b/>
                <w:sz w:val="24"/>
                <w:szCs w:val="24"/>
              </w:rPr>
            </w:pPr>
            <w:r w:rsidRPr="00F61DB5">
              <w:rPr>
                <w:rFonts w:asciiTheme="majorHAnsi" w:hAnsiTheme="majorHAnsi" w:cstheme="majorHAnsi"/>
                <w:b/>
                <w:sz w:val="24"/>
                <w:szCs w:val="24"/>
              </w:rPr>
              <w:t>Tiêu chuẩn, quy chuẩn kỹ thuật</w:t>
            </w:r>
          </w:p>
        </w:tc>
        <w:tc>
          <w:tcPr>
            <w:tcW w:w="1560" w:type="dxa"/>
            <w:vAlign w:val="center"/>
          </w:tcPr>
          <w:p w:rsidR="002C7E3A" w:rsidRPr="00F61DB5" w:rsidRDefault="002C7E3A" w:rsidP="00CA4548">
            <w:pPr>
              <w:ind w:left="-109" w:right="-108"/>
              <w:jc w:val="center"/>
              <w:rPr>
                <w:rFonts w:asciiTheme="majorHAnsi" w:hAnsiTheme="majorHAnsi" w:cstheme="majorHAnsi"/>
                <w:b/>
                <w:sz w:val="24"/>
                <w:szCs w:val="24"/>
              </w:rPr>
            </w:pPr>
            <w:r w:rsidRPr="00F61DB5">
              <w:rPr>
                <w:rFonts w:asciiTheme="majorHAnsi" w:hAnsiTheme="majorHAnsi" w:cstheme="majorHAnsi"/>
                <w:b/>
                <w:sz w:val="24"/>
                <w:szCs w:val="24"/>
              </w:rPr>
              <w:t>Giá bán</w:t>
            </w:r>
          </w:p>
        </w:tc>
      </w:tr>
      <w:tr w:rsidR="00785913" w:rsidRPr="00F61DB5" w:rsidTr="00604737">
        <w:tc>
          <w:tcPr>
            <w:tcW w:w="567" w:type="dxa"/>
          </w:tcPr>
          <w:p w:rsidR="00785913" w:rsidRPr="00F61DB5" w:rsidRDefault="00785913" w:rsidP="00CA4548">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2977" w:type="dxa"/>
            <w:vAlign w:val="center"/>
          </w:tcPr>
          <w:p w:rsidR="00785913" w:rsidRPr="00F61DB5" w:rsidRDefault="00785913" w:rsidP="00CA4548">
            <w:pPr>
              <w:rPr>
                <w:rFonts w:asciiTheme="majorHAnsi" w:hAnsiTheme="majorHAnsi" w:cstheme="majorHAnsi"/>
                <w:sz w:val="22"/>
                <w:szCs w:val="22"/>
              </w:rPr>
            </w:pPr>
            <w:r w:rsidRPr="00F61DB5">
              <w:rPr>
                <w:rFonts w:asciiTheme="majorHAnsi" w:hAnsiTheme="majorHAnsi" w:cstheme="majorHAnsi"/>
                <w:sz w:val="22"/>
                <w:szCs w:val="22"/>
              </w:rPr>
              <w:t>Gạch đặc không nung M100</w:t>
            </w:r>
          </w:p>
        </w:tc>
        <w:tc>
          <w:tcPr>
            <w:tcW w:w="851" w:type="dxa"/>
          </w:tcPr>
          <w:p w:rsidR="00785913" w:rsidRPr="00F61DB5" w:rsidRDefault="00785913" w:rsidP="00CA454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3543" w:type="dxa"/>
            <w:vMerge w:val="restart"/>
          </w:tcPr>
          <w:p w:rsidR="00785913" w:rsidRPr="00F61DB5" w:rsidRDefault="00785913" w:rsidP="00CA4548">
            <w:pPr>
              <w:jc w:val="center"/>
              <w:rPr>
                <w:rFonts w:asciiTheme="majorHAnsi" w:hAnsiTheme="majorHAnsi" w:cstheme="majorHAnsi"/>
                <w:sz w:val="22"/>
                <w:szCs w:val="22"/>
              </w:rPr>
            </w:pPr>
            <w:r w:rsidRPr="00F61DB5">
              <w:rPr>
                <w:rFonts w:asciiTheme="majorHAnsi" w:hAnsiTheme="majorHAnsi" w:cstheme="majorHAnsi"/>
                <w:sz w:val="22"/>
                <w:szCs w:val="22"/>
              </w:rPr>
              <w:t>09/2021-HQ:QCVN16:2019/BXD</w:t>
            </w:r>
          </w:p>
          <w:p w:rsidR="00785913" w:rsidRPr="00F61DB5" w:rsidRDefault="00785913" w:rsidP="00CA4548">
            <w:pPr>
              <w:jc w:val="center"/>
              <w:rPr>
                <w:rFonts w:asciiTheme="majorHAnsi" w:hAnsiTheme="majorHAnsi" w:cstheme="majorHAnsi"/>
                <w:sz w:val="22"/>
                <w:szCs w:val="22"/>
              </w:rPr>
            </w:pPr>
            <w:r w:rsidRPr="00F61DB5">
              <w:rPr>
                <w:rFonts w:asciiTheme="majorHAnsi" w:hAnsiTheme="majorHAnsi" w:cstheme="majorHAnsi"/>
                <w:sz w:val="22"/>
                <w:szCs w:val="22"/>
              </w:rPr>
              <w:t>Kích thước: (220x105x65)mm</w:t>
            </w:r>
          </w:p>
        </w:tc>
        <w:tc>
          <w:tcPr>
            <w:tcW w:w="1560" w:type="dxa"/>
          </w:tcPr>
          <w:p w:rsidR="00785913" w:rsidRPr="00F61DB5" w:rsidRDefault="00785913" w:rsidP="00CA4548">
            <w:pPr>
              <w:jc w:val="center"/>
              <w:rPr>
                <w:rFonts w:asciiTheme="majorHAnsi" w:hAnsiTheme="majorHAnsi" w:cstheme="majorHAnsi"/>
                <w:sz w:val="22"/>
                <w:szCs w:val="22"/>
              </w:rPr>
            </w:pPr>
            <w:r w:rsidRPr="00F61DB5">
              <w:rPr>
                <w:rFonts w:asciiTheme="majorHAnsi" w:hAnsiTheme="majorHAnsi" w:cstheme="majorHAnsi"/>
                <w:sz w:val="22"/>
                <w:szCs w:val="22"/>
              </w:rPr>
              <w:t>1.111</w:t>
            </w:r>
          </w:p>
        </w:tc>
      </w:tr>
      <w:tr w:rsidR="00785913" w:rsidRPr="00F61DB5" w:rsidTr="00604737">
        <w:tc>
          <w:tcPr>
            <w:tcW w:w="567" w:type="dxa"/>
          </w:tcPr>
          <w:p w:rsidR="00785913" w:rsidRPr="00F61DB5" w:rsidRDefault="00785913" w:rsidP="00CA4548">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2977" w:type="dxa"/>
            <w:vAlign w:val="center"/>
          </w:tcPr>
          <w:p w:rsidR="00785913" w:rsidRPr="00F61DB5" w:rsidRDefault="00785913" w:rsidP="00CA4548">
            <w:pPr>
              <w:ind w:right="-108"/>
              <w:rPr>
                <w:rFonts w:asciiTheme="majorHAnsi" w:hAnsiTheme="majorHAnsi" w:cstheme="majorHAnsi"/>
                <w:spacing w:val="-2"/>
                <w:sz w:val="22"/>
                <w:szCs w:val="22"/>
              </w:rPr>
            </w:pPr>
            <w:r w:rsidRPr="00F61DB5">
              <w:rPr>
                <w:rFonts w:asciiTheme="majorHAnsi" w:hAnsiTheme="majorHAnsi" w:cstheme="majorHAnsi"/>
                <w:spacing w:val="-2"/>
                <w:sz w:val="22"/>
                <w:szCs w:val="22"/>
              </w:rPr>
              <w:t>Gạch rỗng không nung M100</w:t>
            </w:r>
          </w:p>
        </w:tc>
        <w:tc>
          <w:tcPr>
            <w:tcW w:w="851" w:type="dxa"/>
          </w:tcPr>
          <w:p w:rsidR="00785913" w:rsidRPr="00F61DB5" w:rsidRDefault="00785913" w:rsidP="00CA454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3543" w:type="dxa"/>
            <w:vMerge/>
          </w:tcPr>
          <w:p w:rsidR="00785913" w:rsidRPr="00F61DB5" w:rsidRDefault="00785913" w:rsidP="00CA4548">
            <w:pPr>
              <w:ind w:right="-108" w:hanging="108"/>
              <w:jc w:val="center"/>
              <w:rPr>
                <w:rFonts w:asciiTheme="majorHAnsi" w:hAnsiTheme="majorHAnsi" w:cstheme="majorHAnsi"/>
                <w:spacing w:val="-8"/>
                <w:sz w:val="22"/>
                <w:szCs w:val="22"/>
              </w:rPr>
            </w:pPr>
          </w:p>
        </w:tc>
        <w:tc>
          <w:tcPr>
            <w:tcW w:w="1560" w:type="dxa"/>
          </w:tcPr>
          <w:p w:rsidR="00785913" w:rsidRPr="00F61DB5" w:rsidRDefault="00785913" w:rsidP="00CA4548">
            <w:pPr>
              <w:jc w:val="center"/>
              <w:rPr>
                <w:rFonts w:asciiTheme="majorHAnsi" w:hAnsiTheme="majorHAnsi" w:cstheme="majorHAnsi"/>
                <w:sz w:val="22"/>
                <w:szCs w:val="22"/>
              </w:rPr>
            </w:pPr>
            <w:r w:rsidRPr="00F61DB5">
              <w:rPr>
                <w:rFonts w:asciiTheme="majorHAnsi" w:hAnsiTheme="majorHAnsi" w:cstheme="majorHAnsi"/>
                <w:sz w:val="22"/>
                <w:szCs w:val="22"/>
              </w:rPr>
              <w:t>1.157</w:t>
            </w:r>
          </w:p>
        </w:tc>
      </w:tr>
    </w:tbl>
    <w:p w:rsidR="00784C5A" w:rsidRPr="00F61DB5" w:rsidRDefault="00784C5A" w:rsidP="00CA4548">
      <w:pPr>
        <w:spacing w:line="320" w:lineRule="exact"/>
        <w:ind w:right="-108" w:firstLine="720"/>
        <w:jc w:val="both"/>
        <w:rPr>
          <w:rFonts w:asciiTheme="majorHAnsi" w:hAnsiTheme="majorHAnsi" w:cstheme="majorHAnsi"/>
          <w:i/>
          <w:sz w:val="24"/>
          <w:szCs w:val="24"/>
        </w:rPr>
      </w:pPr>
      <w:r w:rsidRPr="00F61DB5">
        <w:rPr>
          <w:rFonts w:asciiTheme="majorHAnsi" w:hAnsiTheme="majorHAnsi" w:cstheme="majorHAnsi"/>
          <w:i/>
          <w:sz w:val="24"/>
          <w:szCs w:val="24"/>
        </w:rPr>
        <w:t>Giá bán tại nơi sản xuất, đã bao gồm chi phí bốc xếp lên xe của đơn vị bên mua</w:t>
      </w:r>
      <w:r w:rsidR="007013A7" w:rsidRPr="00F61DB5">
        <w:rPr>
          <w:rFonts w:asciiTheme="majorHAnsi" w:hAnsiTheme="majorHAnsi" w:cstheme="majorHAnsi"/>
          <w:i/>
          <w:sz w:val="24"/>
          <w:szCs w:val="24"/>
        </w:rPr>
        <w:t>.</w:t>
      </w:r>
    </w:p>
    <w:p w:rsidR="005B3BAB" w:rsidRPr="00F61DB5" w:rsidRDefault="005B3BAB" w:rsidP="00CA4548">
      <w:pPr>
        <w:rPr>
          <w:rFonts w:asciiTheme="majorHAnsi" w:hAnsiTheme="majorHAnsi" w:cstheme="majorHAnsi"/>
          <w:sz w:val="4"/>
          <w:szCs w:val="4"/>
        </w:rPr>
      </w:pPr>
    </w:p>
    <w:p w:rsidR="00DC7376" w:rsidRDefault="00DC7376" w:rsidP="00CA4548">
      <w:pPr>
        <w:jc w:val="both"/>
        <w:rPr>
          <w:rFonts w:asciiTheme="majorHAnsi" w:hAnsiTheme="majorHAnsi" w:cstheme="majorHAnsi"/>
          <w:b/>
          <w:sz w:val="24"/>
          <w:szCs w:val="24"/>
        </w:rPr>
      </w:pPr>
    </w:p>
    <w:p w:rsidR="000962E6" w:rsidRPr="00F61DB5" w:rsidRDefault="000962E6" w:rsidP="00CA4548">
      <w:pPr>
        <w:jc w:val="both"/>
        <w:rPr>
          <w:rFonts w:asciiTheme="majorHAnsi" w:hAnsiTheme="majorHAnsi" w:cstheme="majorHAnsi"/>
          <w:b/>
          <w:sz w:val="24"/>
          <w:szCs w:val="24"/>
        </w:rPr>
      </w:pPr>
      <w:r w:rsidRPr="00F61DB5">
        <w:rPr>
          <w:rFonts w:asciiTheme="majorHAnsi" w:hAnsiTheme="majorHAnsi" w:cstheme="majorHAnsi"/>
          <w:b/>
          <w:sz w:val="24"/>
          <w:szCs w:val="24"/>
        </w:rPr>
        <w:t>5.</w:t>
      </w:r>
      <w:r w:rsidR="005E7D40" w:rsidRPr="00F61DB5">
        <w:rPr>
          <w:rFonts w:asciiTheme="majorHAnsi" w:hAnsiTheme="majorHAnsi" w:cstheme="majorHAnsi"/>
          <w:b/>
          <w:sz w:val="24"/>
          <w:szCs w:val="24"/>
        </w:rPr>
        <w:t>4</w:t>
      </w:r>
      <w:r w:rsidRPr="00F61DB5">
        <w:rPr>
          <w:rFonts w:asciiTheme="majorHAnsi" w:hAnsiTheme="majorHAnsi" w:cstheme="majorHAnsi"/>
          <w:b/>
          <w:sz w:val="24"/>
          <w:szCs w:val="24"/>
        </w:rPr>
        <w:t>.</w:t>
      </w:r>
      <w:r w:rsidRPr="00F61DB5">
        <w:rPr>
          <w:rFonts w:asciiTheme="majorHAnsi" w:hAnsiTheme="majorHAnsi" w:cstheme="majorHAnsi"/>
          <w:b/>
          <w:sz w:val="24"/>
          <w:szCs w:val="24"/>
          <w:lang w:val="vi-VN"/>
        </w:rPr>
        <w:t xml:space="preserve"> Công ty </w:t>
      </w:r>
      <w:r w:rsidRPr="00F61DB5">
        <w:rPr>
          <w:rFonts w:asciiTheme="majorHAnsi" w:hAnsiTheme="majorHAnsi" w:cstheme="majorHAnsi"/>
          <w:b/>
          <w:sz w:val="24"/>
          <w:szCs w:val="24"/>
        </w:rPr>
        <w:t xml:space="preserve">TNHH </w:t>
      </w:r>
      <w:r w:rsidR="00E426FE" w:rsidRPr="00F61DB5">
        <w:rPr>
          <w:rFonts w:asciiTheme="majorHAnsi" w:hAnsiTheme="majorHAnsi" w:cstheme="majorHAnsi"/>
          <w:b/>
          <w:sz w:val="24"/>
          <w:szCs w:val="24"/>
        </w:rPr>
        <w:t>Hòa Phát ND</w:t>
      </w:r>
    </w:p>
    <w:p w:rsidR="00E426FE" w:rsidRPr="00F61DB5" w:rsidRDefault="000962E6" w:rsidP="00CA4548">
      <w:pPr>
        <w:jc w:val="both"/>
        <w:rPr>
          <w:rFonts w:asciiTheme="majorHAnsi" w:hAnsiTheme="majorHAnsi" w:cstheme="majorHAnsi"/>
          <w:sz w:val="24"/>
          <w:szCs w:val="24"/>
        </w:rPr>
      </w:pPr>
      <w:r w:rsidRPr="00F61DB5">
        <w:rPr>
          <w:rFonts w:asciiTheme="majorHAnsi" w:hAnsiTheme="majorHAnsi" w:cstheme="majorHAnsi"/>
          <w:sz w:val="24"/>
          <w:szCs w:val="24"/>
        </w:rPr>
        <w:t xml:space="preserve">Địa chỉ: </w:t>
      </w:r>
      <w:r w:rsidR="00E426FE" w:rsidRPr="00F61DB5">
        <w:rPr>
          <w:rFonts w:asciiTheme="majorHAnsi" w:hAnsiTheme="majorHAnsi" w:cstheme="majorHAnsi"/>
          <w:sz w:val="24"/>
          <w:szCs w:val="24"/>
        </w:rPr>
        <w:t>Thôn Trần Phú, xã Minh Xuân, huyện Lục Yên</w:t>
      </w:r>
    </w:p>
    <w:p w:rsidR="000962E6" w:rsidRPr="00F61DB5" w:rsidRDefault="000962E6" w:rsidP="00CA4548">
      <w:pPr>
        <w:jc w:val="both"/>
        <w:rPr>
          <w:rFonts w:asciiTheme="majorHAnsi" w:hAnsiTheme="majorHAnsi" w:cstheme="majorHAnsi"/>
          <w:sz w:val="24"/>
          <w:szCs w:val="24"/>
        </w:rPr>
      </w:pPr>
      <w:r w:rsidRPr="00F61DB5">
        <w:rPr>
          <w:rFonts w:asciiTheme="majorHAnsi" w:hAnsiTheme="majorHAnsi" w:cstheme="majorHAnsi"/>
          <w:sz w:val="24"/>
          <w:szCs w:val="24"/>
          <w:lang w:val="vi-VN"/>
        </w:rPr>
        <w:t>Điện thoại: 09</w:t>
      </w:r>
      <w:r w:rsidR="00E426FE" w:rsidRPr="00F61DB5">
        <w:rPr>
          <w:rFonts w:asciiTheme="majorHAnsi" w:hAnsiTheme="majorHAnsi" w:cstheme="majorHAnsi"/>
          <w:sz w:val="24"/>
          <w:szCs w:val="24"/>
        </w:rPr>
        <w:t>78</w:t>
      </w:r>
      <w:r w:rsidRPr="00F61DB5">
        <w:rPr>
          <w:rFonts w:asciiTheme="majorHAnsi" w:hAnsiTheme="majorHAnsi" w:cstheme="majorHAnsi"/>
          <w:sz w:val="24"/>
          <w:szCs w:val="24"/>
          <w:lang w:val="vi-VN"/>
        </w:rPr>
        <w:t>.</w:t>
      </w:r>
      <w:r w:rsidR="00E426FE" w:rsidRPr="00F61DB5">
        <w:rPr>
          <w:rFonts w:asciiTheme="majorHAnsi" w:hAnsiTheme="majorHAnsi" w:cstheme="majorHAnsi"/>
          <w:sz w:val="24"/>
          <w:szCs w:val="24"/>
        </w:rPr>
        <w:t>594</w:t>
      </w:r>
      <w:r w:rsidRPr="00F61DB5">
        <w:rPr>
          <w:rFonts w:asciiTheme="majorHAnsi" w:hAnsiTheme="majorHAnsi" w:cstheme="majorHAnsi"/>
          <w:sz w:val="24"/>
          <w:szCs w:val="24"/>
          <w:lang w:val="vi-VN"/>
        </w:rPr>
        <w:t>.1</w:t>
      </w:r>
      <w:r w:rsidRPr="00F61DB5">
        <w:rPr>
          <w:rFonts w:asciiTheme="majorHAnsi" w:hAnsiTheme="majorHAnsi" w:cstheme="majorHAnsi"/>
          <w:sz w:val="24"/>
          <w:szCs w:val="24"/>
        </w:rPr>
        <w:t>3</w:t>
      </w:r>
      <w:r w:rsidR="00E426FE" w:rsidRPr="00F61DB5">
        <w:rPr>
          <w:rFonts w:asciiTheme="majorHAnsi" w:hAnsiTheme="majorHAnsi" w:cstheme="majorHAnsi"/>
          <w:sz w:val="24"/>
          <w:szCs w:val="24"/>
        </w:rPr>
        <w:t>5</w:t>
      </w:r>
    </w:p>
    <w:p w:rsidR="000962E6" w:rsidRPr="00F61DB5" w:rsidRDefault="000962E6" w:rsidP="00CA4548">
      <w:pPr>
        <w:ind w:left="6480" w:firstLine="720"/>
        <w:jc w:val="both"/>
        <w:rPr>
          <w:rFonts w:asciiTheme="majorHAnsi" w:hAnsiTheme="majorHAnsi" w:cstheme="majorHAnsi"/>
          <w:sz w:val="24"/>
          <w:szCs w:val="24"/>
        </w:rPr>
      </w:pPr>
      <w:r w:rsidRPr="00F61DB5">
        <w:rPr>
          <w:rFonts w:asciiTheme="majorHAnsi" w:hAnsiTheme="majorHAnsi" w:cstheme="majorHAnsi"/>
          <w:sz w:val="24"/>
          <w:szCs w:val="24"/>
          <w:lang w:val="vi-VN"/>
        </w:rPr>
        <w:t>ĐVT: đồng VN</w:t>
      </w:r>
    </w:p>
    <w:tbl>
      <w:tblPr>
        <w:tblW w:w="9782" w:type="dxa"/>
        <w:tblInd w:w="-176" w:type="dxa"/>
        <w:tblLook w:val="04A0" w:firstRow="1" w:lastRow="0" w:firstColumn="1" w:lastColumn="0" w:noHBand="0" w:noVBand="1"/>
      </w:tblPr>
      <w:tblGrid>
        <w:gridCol w:w="568"/>
        <w:gridCol w:w="5670"/>
        <w:gridCol w:w="919"/>
        <w:gridCol w:w="9"/>
        <w:gridCol w:w="1110"/>
        <w:gridCol w:w="9"/>
        <w:gridCol w:w="1497"/>
      </w:tblGrid>
      <w:tr w:rsidR="00975EA1" w:rsidRPr="00F61DB5" w:rsidTr="00975EA1">
        <w:trPr>
          <w:trHeight w:val="383"/>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5EA1" w:rsidRPr="00F61DB5" w:rsidRDefault="00975EA1" w:rsidP="00EB7268">
            <w:pPr>
              <w:jc w:val="center"/>
              <w:rPr>
                <w:rFonts w:asciiTheme="majorHAnsi" w:hAnsiTheme="majorHAnsi" w:cstheme="majorHAnsi"/>
                <w:b/>
                <w:bCs/>
                <w:sz w:val="24"/>
                <w:szCs w:val="24"/>
              </w:rPr>
            </w:pPr>
            <w:r w:rsidRPr="00F61DB5">
              <w:rPr>
                <w:rFonts w:asciiTheme="majorHAnsi" w:hAnsiTheme="majorHAnsi" w:cstheme="majorHAnsi"/>
                <w:b/>
                <w:bCs/>
                <w:sz w:val="24"/>
                <w:szCs w:val="24"/>
              </w:rPr>
              <w:t>TT</w:t>
            </w:r>
          </w:p>
        </w:tc>
        <w:tc>
          <w:tcPr>
            <w:tcW w:w="5670" w:type="dxa"/>
            <w:tcBorders>
              <w:top w:val="single" w:sz="4" w:space="0" w:color="auto"/>
              <w:left w:val="nil"/>
              <w:bottom w:val="single" w:sz="4" w:space="0" w:color="auto"/>
              <w:right w:val="single" w:sz="4" w:space="0" w:color="auto"/>
            </w:tcBorders>
            <w:shd w:val="clear" w:color="000000" w:fill="FFFFFF"/>
            <w:vAlign w:val="center"/>
          </w:tcPr>
          <w:p w:rsidR="00975EA1" w:rsidRPr="00F61DB5" w:rsidRDefault="00975EA1" w:rsidP="00EB7268">
            <w:pPr>
              <w:jc w:val="center"/>
              <w:rPr>
                <w:rFonts w:asciiTheme="majorHAnsi" w:hAnsiTheme="majorHAnsi" w:cstheme="majorHAnsi"/>
                <w:b/>
                <w:bCs/>
                <w:sz w:val="24"/>
                <w:szCs w:val="24"/>
              </w:rPr>
            </w:pPr>
            <w:r w:rsidRPr="00F61DB5">
              <w:rPr>
                <w:rFonts w:asciiTheme="majorHAnsi" w:hAnsiTheme="majorHAnsi" w:cstheme="majorHAnsi"/>
                <w:b/>
                <w:bCs/>
                <w:sz w:val="24"/>
                <w:szCs w:val="24"/>
              </w:rPr>
              <w:t>Loại sản phẩm</w:t>
            </w:r>
          </w:p>
        </w:tc>
        <w:tc>
          <w:tcPr>
            <w:tcW w:w="919" w:type="dxa"/>
            <w:tcBorders>
              <w:top w:val="single" w:sz="4" w:space="0" w:color="auto"/>
              <w:left w:val="nil"/>
              <w:bottom w:val="single" w:sz="4" w:space="0" w:color="auto"/>
              <w:right w:val="single" w:sz="4" w:space="0" w:color="auto"/>
            </w:tcBorders>
            <w:shd w:val="clear" w:color="auto" w:fill="auto"/>
            <w:noWrap/>
            <w:vAlign w:val="center"/>
          </w:tcPr>
          <w:p w:rsidR="00975EA1" w:rsidRPr="00F61DB5" w:rsidRDefault="00975EA1" w:rsidP="00EB7268">
            <w:pPr>
              <w:jc w:val="center"/>
              <w:rPr>
                <w:rFonts w:asciiTheme="majorHAnsi" w:hAnsiTheme="majorHAnsi" w:cstheme="majorHAnsi"/>
                <w:b/>
                <w:bCs/>
                <w:sz w:val="24"/>
                <w:szCs w:val="24"/>
              </w:rPr>
            </w:pPr>
            <w:r w:rsidRPr="00F61DB5">
              <w:rPr>
                <w:rFonts w:asciiTheme="majorHAnsi" w:hAnsiTheme="majorHAnsi" w:cstheme="majorHAnsi"/>
                <w:b/>
                <w:bCs/>
                <w:sz w:val="24"/>
                <w:szCs w:val="24"/>
              </w:rPr>
              <w:t>Đơn vị</w:t>
            </w:r>
          </w:p>
        </w:tc>
        <w:tc>
          <w:tcPr>
            <w:tcW w:w="1119" w:type="dxa"/>
            <w:gridSpan w:val="2"/>
            <w:tcBorders>
              <w:top w:val="single" w:sz="4" w:space="0" w:color="auto"/>
              <w:left w:val="nil"/>
              <w:bottom w:val="single" w:sz="4" w:space="0" w:color="auto"/>
              <w:right w:val="single" w:sz="4" w:space="0" w:color="auto"/>
            </w:tcBorders>
            <w:shd w:val="clear" w:color="auto" w:fill="auto"/>
            <w:noWrap/>
            <w:vAlign w:val="center"/>
          </w:tcPr>
          <w:p w:rsidR="00975EA1" w:rsidRPr="00F61DB5" w:rsidRDefault="00975EA1" w:rsidP="00EB7268">
            <w:pPr>
              <w:ind w:left="-35" w:right="-54"/>
              <w:jc w:val="center"/>
              <w:rPr>
                <w:rFonts w:asciiTheme="majorHAnsi" w:hAnsiTheme="majorHAnsi" w:cstheme="majorHAnsi"/>
                <w:b/>
                <w:bCs/>
                <w:sz w:val="24"/>
                <w:szCs w:val="24"/>
              </w:rPr>
            </w:pPr>
            <w:r w:rsidRPr="00F61DB5">
              <w:rPr>
                <w:rFonts w:asciiTheme="majorHAnsi" w:hAnsiTheme="majorHAnsi" w:cstheme="majorHAnsi"/>
                <w:b/>
                <w:bCs/>
                <w:sz w:val="24"/>
                <w:szCs w:val="24"/>
              </w:rPr>
              <w:t>Số lượng</w:t>
            </w:r>
          </w:p>
        </w:tc>
        <w:tc>
          <w:tcPr>
            <w:tcW w:w="1506" w:type="dxa"/>
            <w:gridSpan w:val="2"/>
            <w:tcBorders>
              <w:top w:val="single" w:sz="4" w:space="0" w:color="auto"/>
              <w:left w:val="nil"/>
              <w:bottom w:val="single" w:sz="4" w:space="0" w:color="auto"/>
              <w:right w:val="single" w:sz="4" w:space="0" w:color="auto"/>
            </w:tcBorders>
            <w:shd w:val="clear" w:color="auto" w:fill="auto"/>
            <w:noWrap/>
            <w:vAlign w:val="center"/>
          </w:tcPr>
          <w:p w:rsidR="00975EA1" w:rsidRPr="00F61DB5" w:rsidRDefault="00975EA1" w:rsidP="00EB7268">
            <w:pPr>
              <w:jc w:val="center"/>
              <w:rPr>
                <w:rFonts w:asciiTheme="majorHAnsi" w:hAnsiTheme="majorHAnsi" w:cstheme="majorHAnsi"/>
                <w:b/>
                <w:bCs/>
                <w:sz w:val="24"/>
                <w:szCs w:val="24"/>
              </w:rPr>
            </w:pPr>
            <w:r w:rsidRPr="00F61DB5">
              <w:rPr>
                <w:rFonts w:asciiTheme="majorHAnsi" w:hAnsiTheme="majorHAnsi" w:cstheme="majorHAnsi"/>
                <w:b/>
                <w:bCs/>
                <w:sz w:val="24"/>
                <w:szCs w:val="24"/>
              </w:rPr>
              <w:t>Giá bán</w:t>
            </w:r>
          </w:p>
        </w:tc>
      </w:tr>
      <w:tr w:rsidR="00975EA1" w:rsidRPr="00F61DB5" w:rsidTr="00EB7268">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5EA1" w:rsidRPr="00F61DB5" w:rsidRDefault="00975EA1" w:rsidP="00EB7268">
            <w:pPr>
              <w:jc w:val="center"/>
              <w:rPr>
                <w:rFonts w:asciiTheme="majorHAnsi" w:hAnsiTheme="majorHAnsi" w:cstheme="majorHAnsi"/>
                <w:sz w:val="22"/>
                <w:szCs w:val="22"/>
              </w:rPr>
            </w:pPr>
          </w:p>
        </w:tc>
        <w:tc>
          <w:tcPr>
            <w:tcW w:w="9214" w:type="dxa"/>
            <w:gridSpan w:val="6"/>
            <w:tcBorders>
              <w:top w:val="single" w:sz="4" w:space="0" w:color="auto"/>
              <w:left w:val="nil"/>
              <w:bottom w:val="single" w:sz="4" w:space="0" w:color="auto"/>
              <w:right w:val="single" w:sz="4" w:space="0" w:color="auto"/>
            </w:tcBorders>
            <w:shd w:val="clear" w:color="000000" w:fill="FFFFFF"/>
            <w:vAlign w:val="center"/>
          </w:tcPr>
          <w:p w:rsidR="00975EA1" w:rsidRPr="00F61DB5" w:rsidRDefault="00DC7376" w:rsidP="00DC7376">
            <w:pPr>
              <w:rPr>
                <w:rFonts w:asciiTheme="majorHAnsi" w:hAnsiTheme="majorHAnsi" w:cstheme="majorHAnsi"/>
                <w:sz w:val="22"/>
                <w:szCs w:val="22"/>
              </w:rPr>
            </w:pPr>
            <w:r>
              <w:rPr>
                <w:rFonts w:asciiTheme="majorHAnsi" w:hAnsiTheme="majorHAnsi" w:cstheme="majorHAnsi"/>
                <w:b/>
                <w:bCs/>
                <w:sz w:val="22"/>
                <w:szCs w:val="22"/>
              </w:rPr>
              <w:t>Nhôm hệ</w:t>
            </w:r>
            <w:r w:rsidR="00975EA1" w:rsidRPr="00F61DB5">
              <w:rPr>
                <w:rFonts w:asciiTheme="majorHAnsi" w:hAnsiTheme="majorHAnsi" w:cstheme="majorHAnsi"/>
                <w:b/>
                <w:bCs/>
                <w:sz w:val="22"/>
                <w:szCs w:val="22"/>
              </w:rPr>
              <w:t xml:space="preserve"> 55 , </w:t>
            </w:r>
            <w:r>
              <w:rPr>
                <w:rFonts w:asciiTheme="majorHAnsi" w:hAnsiTheme="majorHAnsi" w:cstheme="majorHAnsi"/>
                <w:b/>
                <w:bCs/>
                <w:sz w:val="22"/>
                <w:szCs w:val="22"/>
              </w:rPr>
              <w:t>kính an toàn</w:t>
            </w:r>
            <w:r w:rsidR="00975EA1" w:rsidRPr="00F61DB5">
              <w:rPr>
                <w:rFonts w:asciiTheme="majorHAnsi" w:hAnsiTheme="majorHAnsi" w:cstheme="majorHAnsi"/>
                <w:b/>
                <w:bCs/>
                <w:sz w:val="22"/>
                <w:szCs w:val="22"/>
              </w:rPr>
              <w:t xml:space="preserve"> 6.38 </w:t>
            </w:r>
            <w:r>
              <w:rPr>
                <w:rFonts w:asciiTheme="majorHAnsi" w:hAnsiTheme="majorHAnsi" w:cstheme="majorHAnsi"/>
                <w:b/>
                <w:bCs/>
                <w:sz w:val="22"/>
                <w:szCs w:val="22"/>
              </w:rPr>
              <w:t>mm</w:t>
            </w:r>
            <w:r w:rsidR="00975EA1" w:rsidRPr="00F61DB5">
              <w:rPr>
                <w:rFonts w:asciiTheme="majorHAnsi" w:hAnsiTheme="majorHAnsi" w:cstheme="majorHAnsi"/>
                <w:b/>
                <w:bCs/>
                <w:sz w:val="22"/>
                <w:szCs w:val="22"/>
              </w:rPr>
              <w:t xml:space="preserve">; </w:t>
            </w:r>
            <w:r>
              <w:rPr>
                <w:rFonts w:asciiTheme="majorHAnsi" w:hAnsiTheme="majorHAnsi" w:cstheme="majorHAnsi"/>
                <w:b/>
                <w:bCs/>
                <w:sz w:val="22"/>
                <w:szCs w:val="22"/>
              </w:rPr>
              <w:t>Nhôm hệ Việt Pháp</w:t>
            </w:r>
            <w:r w:rsidR="00975EA1" w:rsidRPr="00F61DB5">
              <w:rPr>
                <w:rFonts w:asciiTheme="majorHAnsi" w:hAnsiTheme="majorHAnsi" w:cstheme="majorHAnsi"/>
                <w:b/>
                <w:bCs/>
                <w:sz w:val="22"/>
                <w:szCs w:val="22"/>
              </w:rPr>
              <w:t xml:space="preserve">, </w:t>
            </w:r>
            <w:r>
              <w:rPr>
                <w:rFonts w:asciiTheme="majorHAnsi" w:hAnsiTheme="majorHAnsi" w:cstheme="majorHAnsi"/>
                <w:b/>
                <w:bCs/>
                <w:sz w:val="22"/>
                <w:szCs w:val="22"/>
              </w:rPr>
              <w:t>kính an toàn</w:t>
            </w:r>
            <w:r w:rsidR="00975EA1" w:rsidRPr="00F61DB5">
              <w:rPr>
                <w:rFonts w:asciiTheme="majorHAnsi" w:hAnsiTheme="majorHAnsi" w:cstheme="majorHAnsi"/>
                <w:b/>
                <w:bCs/>
                <w:sz w:val="22"/>
                <w:szCs w:val="22"/>
              </w:rPr>
              <w:t xml:space="preserve"> 6.38 </w:t>
            </w:r>
            <w:r>
              <w:rPr>
                <w:rFonts w:asciiTheme="majorHAnsi" w:hAnsiTheme="majorHAnsi" w:cstheme="majorHAnsi"/>
                <w:b/>
                <w:bCs/>
                <w:sz w:val="22"/>
                <w:szCs w:val="22"/>
              </w:rPr>
              <w:t>mm</w:t>
            </w:r>
          </w:p>
        </w:tc>
      </w:tr>
      <w:tr w:rsidR="00975EA1" w:rsidRPr="00F61DB5" w:rsidTr="00975EA1">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5EA1" w:rsidRPr="00F61DB5" w:rsidRDefault="00975EA1" w:rsidP="00EB7268">
            <w:pPr>
              <w:jc w:val="center"/>
              <w:rPr>
                <w:rFonts w:asciiTheme="majorHAnsi" w:hAnsiTheme="majorHAnsi" w:cstheme="majorHAnsi"/>
                <w:b/>
                <w:bCs/>
                <w:sz w:val="22"/>
                <w:szCs w:val="22"/>
              </w:rPr>
            </w:pPr>
            <w:r w:rsidRPr="00F61DB5">
              <w:rPr>
                <w:rFonts w:asciiTheme="majorHAnsi" w:hAnsiTheme="majorHAnsi" w:cstheme="majorHAnsi"/>
                <w:b/>
                <w:bCs/>
                <w:sz w:val="22"/>
                <w:szCs w:val="22"/>
              </w:rPr>
              <w:t>A</w:t>
            </w:r>
          </w:p>
        </w:tc>
        <w:tc>
          <w:tcPr>
            <w:tcW w:w="5670" w:type="dxa"/>
            <w:tcBorders>
              <w:top w:val="single" w:sz="4" w:space="0" w:color="auto"/>
              <w:left w:val="nil"/>
              <w:bottom w:val="single" w:sz="4" w:space="0" w:color="auto"/>
              <w:right w:val="single" w:sz="4" w:space="0" w:color="auto"/>
            </w:tcBorders>
            <w:shd w:val="clear" w:color="000000" w:fill="FFFFFF"/>
            <w:vAlign w:val="center"/>
          </w:tcPr>
          <w:p w:rsidR="00975EA1" w:rsidRPr="00F61DB5" w:rsidRDefault="00DC7376" w:rsidP="00EB7268">
            <w:pPr>
              <w:rPr>
                <w:rFonts w:asciiTheme="majorHAnsi" w:hAnsiTheme="majorHAnsi" w:cstheme="majorHAnsi"/>
                <w:b/>
                <w:bCs/>
                <w:sz w:val="22"/>
                <w:szCs w:val="22"/>
              </w:rPr>
            </w:pPr>
            <w:r>
              <w:rPr>
                <w:rFonts w:asciiTheme="majorHAnsi" w:hAnsiTheme="majorHAnsi" w:cstheme="majorHAnsi"/>
                <w:b/>
                <w:bCs/>
                <w:sz w:val="22"/>
                <w:szCs w:val="22"/>
              </w:rPr>
              <w:t>Hệ cửa đi</w:t>
            </w:r>
          </w:p>
        </w:tc>
        <w:tc>
          <w:tcPr>
            <w:tcW w:w="919" w:type="dxa"/>
            <w:tcBorders>
              <w:top w:val="single" w:sz="4" w:space="0" w:color="auto"/>
              <w:left w:val="nil"/>
              <w:bottom w:val="single" w:sz="4" w:space="0" w:color="auto"/>
              <w:right w:val="single" w:sz="4" w:space="0" w:color="auto"/>
            </w:tcBorders>
            <w:shd w:val="clear" w:color="auto" w:fill="auto"/>
            <w:noWrap/>
            <w:vAlign w:val="center"/>
          </w:tcPr>
          <w:p w:rsidR="00975EA1" w:rsidRPr="00F61DB5" w:rsidRDefault="00975EA1" w:rsidP="00EB7268">
            <w:pPr>
              <w:jc w:val="center"/>
              <w:rPr>
                <w:rFonts w:asciiTheme="majorHAnsi" w:hAnsiTheme="majorHAnsi" w:cstheme="majorHAnsi"/>
                <w:sz w:val="22"/>
                <w:szCs w:val="22"/>
              </w:rPr>
            </w:pPr>
          </w:p>
        </w:tc>
        <w:tc>
          <w:tcPr>
            <w:tcW w:w="1119" w:type="dxa"/>
            <w:gridSpan w:val="2"/>
            <w:tcBorders>
              <w:top w:val="single" w:sz="4" w:space="0" w:color="auto"/>
              <w:left w:val="nil"/>
              <w:bottom w:val="single" w:sz="4" w:space="0" w:color="auto"/>
              <w:right w:val="single" w:sz="4" w:space="0" w:color="auto"/>
            </w:tcBorders>
            <w:shd w:val="clear" w:color="auto" w:fill="auto"/>
            <w:noWrap/>
            <w:vAlign w:val="center"/>
          </w:tcPr>
          <w:p w:rsidR="00975EA1" w:rsidRPr="00F61DB5" w:rsidRDefault="00975EA1" w:rsidP="00EB7268">
            <w:pPr>
              <w:jc w:val="center"/>
              <w:rPr>
                <w:rFonts w:asciiTheme="majorHAnsi" w:hAnsiTheme="majorHAnsi" w:cstheme="majorHAnsi"/>
                <w:sz w:val="22"/>
                <w:szCs w:val="22"/>
              </w:rPr>
            </w:pPr>
          </w:p>
        </w:tc>
        <w:tc>
          <w:tcPr>
            <w:tcW w:w="1506" w:type="dxa"/>
            <w:gridSpan w:val="2"/>
            <w:tcBorders>
              <w:top w:val="single" w:sz="4" w:space="0" w:color="auto"/>
              <w:left w:val="nil"/>
              <w:bottom w:val="single" w:sz="4" w:space="0" w:color="auto"/>
              <w:right w:val="single" w:sz="4" w:space="0" w:color="auto"/>
            </w:tcBorders>
            <w:shd w:val="clear" w:color="auto" w:fill="auto"/>
            <w:noWrap/>
            <w:vAlign w:val="center"/>
          </w:tcPr>
          <w:p w:rsidR="00975EA1" w:rsidRPr="00F61DB5" w:rsidRDefault="00975EA1" w:rsidP="00EB7268">
            <w:pPr>
              <w:jc w:val="right"/>
              <w:rPr>
                <w:rFonts w:asciiTheme="majorHAnsi" w:hAnsiTheme="majorHAnsi" w:cstheme="majorHAnsi"/>
                <w:sz w:val="22"/>
                <w:szCs w:val="22"/>
              </w:rPr>
            </w:pPr>
          </w:p>
        </w:tc>
      </w:tr>
      <w:tr w:rsidR="00975EA1" w:rsidRPr="00F61DB5" w:rsidTr="00975EA1">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5670" w:type="dxa"/>
            <w:tcBorders>
              <w:top w:val="single" w:sz="4" w:space="0" w:color="auto"/>
              <w:left w:val="nil"/>
              <w:bottom w:val="single" w:sz="4" w:space="0" w:color="auto"/>
              <w:right w:val="single" w:sz="4" w:space="0" w:color="auto"/>
            </w:tcBorders>
            <w:shd w:val="clear" w:color="000000" w:fill="FFFFFF"/>
            <w:vAlign w:val="center"/>
            <w:hideMark/>
          </w:tcPr>
          <w:p w:rsidR="00975EA1" w:rsidRPr="00F61DB5" w:rsidRDefault="00975EA1" w:rsidP="00EB7268">
            <w:pPr>
              <w:rPr>
                <w:rFonts w:asciiTheme="majorHAnsi" w:hAnsiTheme="majorHAnsi" w:cstheme="majorHAnsi"/>
                <w:sz w:val="22"/>
                <w:szCs w:val="22"/>
              </w:rPr>
            </w:pPr>
            <w:r w:rsidRPr="00F61DB5">
              <w:rPr>
                <w:rFonts w:asciiTheme="majorHAnsi" w:hAnsiTheme="majorHAnsi" w:cstheme="majorHAnsi"/>
                <w:sz w:val="22"/>
                <w:szCs w:val="22"/>
              </w:rPr>
              <w:t>Cửa đi 1 cánh mở quay</w:t>
            </w:r>
          </w:p>
        </w:tc>
        <w:tc>
          <w:tcPr>
            <w:tcW w:w="919" w:type="dxa"/>
            <w:tcBorders>
              <w:top w:val="single" w:sz="4" w:space="0" w:color="auto"/>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 xml:space="preserve"> m2 </w:t>
            </w:r>
          </w:p>
        </w:tc>
        <w:tc>
          <w:tcPr>
            <w:tcW w:w="1119"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506"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EA1" w:rsidRPr="00F61DB5" w:rsidRDefault="00975EA1" w:rsidP="00EB7268">
            <w:pPr>
              <w:jc w:val="right"/>
              <w:rPr>
                <w:rFonts w:asciiTheme="majorHAnsi" w:hAnsiTheme="majorHAnsi" w:cstheme="majorHAnsi"/>
                <w:sz w:val="22"/>
                <w:szCs w:val="22"/>
              </w:rPr>
            </w:pPr>
            <w:r w:rsidRPr="00F61DB5">
              <w:rPr>
                <w:rFonts w:asciiTheme="majorHAnsi" w:hAnsiTheme="majorHAnsi" w:cstheme="majorHAnsi"/>
                <w:sz w:val="22"/>
                <w:szCs w:val="22"/>
              </w:rPr>
              <w:t xml:space="preserve"> 1.750.000 </w:t>
            </w:r>
          </w:p>
        </w:tc>
      </w:tr>
      <w:tr w:rsidR="00975EA1" w:rsidRPr="00F61DB5" w:rsidTr="00975EA1">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5EA1" w:rsidRPr="00F61DB5" w:rsidRDefault="00975EA1" w:rsidP="00EB7268">
            <w:pPr>
              <w:rPr>
                <w:rFonts w:asciiTheme="majorHAnsi" w:hAnsiTheme="majorHAnsi" w:cstheme="majorHAnsi"/>
                <w:sz w:val="22"/>
                <w:szCs w:val="22"/>
              </w:rPr>
            </w:pPr>
            <w:r w:rsidRPr="00F61DB5">
              <w:rPr>
                <w:rFonts w:asciiTheme="majorHAnsi" w:hAnsiTheme="majorHAnsi" w:cstheme="majorHAnsi"/>
                <w:sz w:val="22"/>
                <w:szCs w:val="22"/>
              </w:rPr>
              <w:t>Cửa đi 2 cánh mở quay</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 xml:space="preserve"> m2 </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5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right"/>
              <w:rPr>
                <w:rFonts w:asciiTheme="majorHAnsi" w:hAnsiTheme="majorHAnsi" w:cstheme="majorHAnsi"/>
                <w:sz w:val="22"/>
                <w:szCs w:val="22"/>
              </w:rPr>
            </w:pPr>
            <w:r w:rsidRPr="00F61DB5">
              <w:rPr>
                <w:rFonts w:asciiTheme="majorHAnsi" w:hAnsiTheme="majorHAnsi" w:cstheme="majorHAnsi"/>
                <w:sz w:val="22"/>
                <w:szCs w:val="22"/>
              </w:rPr>
              <w:t xml:space="preserve">1.800.000 </w:t>
            </w:r>
          </w:p>
        </w:tc>
      </w:tr>
      <w:tr w:rsidR="00975EA1" w:rsidRPr="00F61DB5" w:rsidTr="00975EA1">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5670" w:type="dxa"/>
            <w:tcBorders>
              <w:top w:val="single" w:sz="4" w:space="0" w:color="auto"/>
              <w:left w:val="nil"/>
              <w:bottom w:val="single" w:sz="4" w:space="0" w:color="auto"/>
              <w:right w:val="single" w:sz="4" w:space="0" w:color="auto"/>
            </w:tcBorders>
            <w:shd w:val="clear" w:color="000000" w:fill="FFFFFF"/>
            <w:vAlign w:val="center"/>
            <w:hideMark/>
          </w:tcPr>
          <w:p w:rsidR="00975EA1" w:rsidRPr="00F61DB5" w:rsidRDefault="00975EA1" w:rsidP="00EB7268">
            <w:pPr>
              <w:rPr>
                <w:rFonts w:asciiTheme="majorHAnsi" w:hAnsiTheme="majorHAnsi" w:cstheme="majorHAnsi"/>
                <w:sz w:val="22"/>
                <w:szCs w:val="22"/>
              </w:rPr>
            </w:pPr>
            <w:r w:rsidRPr="00F61DB5">
              <w:rPr>
                <w:rFonts w:asciiTheme="majorHAnsi" w:hAnsiTheme="majorHAnsi" w:cstheme="majorHAnsi"/>
                <w:sz w:val="22"/>
                <w:szCs w:val="22"/>
              </w:rPr>
              <w:t>Cửa đi 4 cánh mở quay</w:t>
            </w:r>
          </w:p>
        </w:tc>
        <w:tc>
          <w:tcPr>
            <w:tcW w:w="919" w:type="dxa"/>
            <w:tcBorders>
              <w:top w:val="single" w:sz="4" w:space="0" w:color="auto"/>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 xml:space="preserve"> m2 </w:t>
            </w:r>
          </w:p>
        </w:tc>
        <w:tc>
          <w:tcPr>
            <w:tcW w:w="1119"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506"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EA1" w:rsidRPr="00F61DB5" w:rsidRDefault="00975EA1" w:rsidP="00EB7268">
            <w:pPr>
              <w:jc w:val="right"/>
              <w:rPr>
                <w:rFonts w:asciiTheme="majorHAnsi" w:hAnsiTheme="majorHAnsi" w:cstheme="majorHAnsi"/>
                <w:sz w:val="22"/>
                <w:szCs w:val="22"/>
              </w:rPr>
            </w:pPr>
            <w:r w:rsidRPr="00F61DB5">
              <w:rPr>
                <w:rFonts w:asciiTheme="majorHAnsi" w:hAnsiTheme="majorHAnsi" w:cstheme="majorHAnsi"/>
                <w:sz w:val="22"/>
                <w:szCs w:val="22"/>
              </w:rPr>
              <w:t xml:space="preserve">1.800.000 </w:t>
            </w:r>
          </w:p>
        </w:tc>
      </w:tr>
      <w:tr w:rsidR="00975EA1" w:rsidRPr="00F61DB5" w:rsidTr="00EB7268">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5670" w:type="dxa"/>
            <w:tcBorders>
              <w:top w:val="nil"/>
              <w:left w:val="nil"/>
              <w:bottom w:val="single" w:sz="4" w:space="0" w:color="auto"/>
              <w:right w:val="single" w:sz="4" w:space="0" w:color="auto"/>
            </w:tcBorders>
            <w:shd w:val="clear" w:color="000000" w:fill="FFFFFF"/>
            <w:vAlign w:val="center"/>
            <w:hideMark/>
          </w:tcPr>
          <w:p w:rsidR="00975EA1" w:rsidRPr="00F61DB5" w:rsidRDefault="00975EA1" w:rsidP="00EB7268">
            <w:pPr>
              <w:rPr>
                <w:rFonts w:asciiTheme="majorHAnsi" w:hAnsiTheme="majorHAnsi" w:cstheme="majorHAnsi"/>
                <w:sz w:val="22"/>
                <w:szCs w:val="22"/>
              </w:rPr>
            </w:pPr>
            <w:r w:rsidRPr="00F61DB5">
              <w:rPr>
                <w:rFonts w:asciiTheme="majorHAnsi" w:hAnsiTheme="majorHAnsi" w:cstheme="majorHAnsi"/>
                <w:sz w:val="22"/>
                <w:szCs w:val="22"/>
              </w:rPr>
              <w:t>Vách kính cố định có diện tích cửa đi 4 cánh mở quay chiếm ≤ 50% diện tích tổng thể</w:t>
            </w:r>
          </w:p>
        </w:tc>
        <w:tc>
          <w:tcPr>
            <w:tcW w:w="919" w:type="dxa"/>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 xml:space="preserve"> m2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506"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right"/>
              <w:rPr>
                <w:rFonts w:asciiTheme="majorHAnsi" w:hAnsiTheme="majorHAnsi" w:cstheme="majorHAnsi"/>
                <w:sz w:val="22"/>
                <w:szCs w:val="22"/>
              </w:rPr>
            </w:pPr>
            <w:r w:rsidRPr="00F61DB5">
              <w:rPr>
                <w:rFonts w:asciiTheme="majorHAnsi" w:hAnsiTheme="majorHAnsi" w:cstheme="majorHAnsi"/>
                <w:sz w:val="22"/>
                <w:szCs w:val="22"/>
              </w:rPr>
              <w:t xml:space="preserve">      1.700.000 </w:t>
            </w:r>
          </w:p>
        </w:tc>
      </w:tr>
      <w:tr w:rsidR="00975EA1" w:rsidRPr="00F61DB5" w:rsidTr="00EB7268">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5670" w:type="dxa"/>
            <w:tcBorders>
              <w:top w:val="nil"/>
              <w:left w:val="nil"/>
              <w:bottom w:val="single" w:sz="4" w:space="0" w:color="auto"/>
              <w:right w:val="single" w:sz="4" w:space="0" w:color="auto"/>
            </w:tcBorders>
            <w:shd w:val="clear" w:color="000000" w:fill="FFFFFF"/>
            <w:vAlign w:val="center"/>
            <w:hideMark/>
          </w:tcPr>
          <w:p w:rsidR="00975EA1" w:rsidRPr="00F61DB5" w:rsidRDefault="00975EA1" w:rsidP="00EB7268">
            <w:pPr>
              <w:rPr>
                <w:rFonts w:asciiTheme="majorHAnsi" w:hAnsiTheme="majorHAnsi" w:cstheme="majorHAnsi"/>
                <w:sz w:val="22"/>
                <w:szCs w:val="22"/>
              </w:rPr>
            </w:pPr>
            <w:r w:rsidRPr="00F61DB5">
              <w:rPr>
                <w:rFonts w:asciiTheme="majorHAnsi" w:hAnsiTheme="majorHAnsi" w:cstheme="majorHAnsi"/>
                <w:sz w:val="22"/>
                <w:szCs w:val="22"/>
              </w:rPr>
              <w:t>Vách kính cố định có diện tích cửa đi 1 cánh mở quay chiếm ≤ 50% diện tích tổng thể</w:t>
            </w:r>
          </w:p>
        </w:tc>
        <w:tc>
          <w:tcPr>
            <w:tcW w:w="919" w:type="dxa"/>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 xml:space="preserve"> m2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506"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right"/>
              <w:rPr>
                <w:rFonts w:asciiTheme="majorHAnsi" w:hAnsiTheme="majorHAnsi" w:cstheme="majorHAnsi"/>
                <w:sz w:val="22"/>
                <w:szCs w:val="22"/>
              </w:rPr>
            </w:pPr>
            <w:r w:rsidRPr="00F61DB5">
              <w:rPr>
                <w:rFonts w:asciiTheme="majorHAnsi" w:hAnsiTheme="majorHAnsi" w:cstheme="majorHAnsi"/>
                <w:sz w:val="22"/>
                <w:szCs w:val="22"/>
              </w:rPr>
              <w:t xml:space="preserve">    1.600.000 </w:t>
            </w:r>
          </w:p>
        </w:tc>
      </w:tr>
      <w:tr w:rsidR="00975EA1" w:rsidRPr="00F61DB5" w:rsidTr="00EB7268">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b/>
                <w:bCs/>
                <w:sz w:val="22"/>
                <w:szCs w:val="22"/>
              </w:rPr>
            </w:pPr>
            <w:r w:rsidRPr="00F61DB5">
              <w:rPr>
                <w:rFonts w:asciiTheme="majorHAnsi" w:hAnsiTheme="majorHAnsi" w:cstheme="majorHAnsi"/>
                <w:b/>
                <w:bCs/>
                <w:sz w:val="22"/>
                <w:szCs w:val="22"/>
              </w:rPr>
              <w:t>B</w:t>
            </w:r>
          </w:p>
        </w:tc>
        <w:tc>
          <w:tcPr>
            <w:tcW w:w="921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75EA1" w:rsidRPr="00F61DB5" w:rsidRDefault="00DC7376" w:rsidP="00DC7376">
            <w:pPr>
              <w:rPr>
                <w:rFonts w:asciiTheme="majorHAnsi" w:hAnsiTheme="majorHAnsi" w:cstheme="majorHAnsi"/>
                <w:b/>
                <w:bCs/>
                <w:sz w:val="22"/>
                <w:szCs w:val="22"/>
              </w:rPr>
            </w:pPr>
            <w:r>
              <w:rPr>
                <w:rFonts w:asciiTheme="majorHAnsi" w:hAnsiTheme="majorHAnsi" w:cstheme="majorHAnsi"/>
                <w:b/>
                <w:bCs/>
                <w:sz w:val="22"/>
                <w:szCs w:val="22"/>
              </w:rPr>
              <w:t>Hệ cửa sổ</w:t>
            </w:r>
          </w:p>
        </w:tc>
      </w:tr>
      <w:tr w:rsidR="00975EA1" w:rsidRPr="00F61DB5" w:rsidTr="00EB7268">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5670" w:type="dxa"/>
            <w:tcBorders>
              <w:top w:val="nil"/>
              <w:left w:val="nil"/>
              <w:bottom w:val="single" w:sz="4" w:space="0" w:color="auto"/>
              <w:right w:val="single" w:sz="4" w:space="0" w:color="auto"/>
            </w:tcBorders>
            <w:shd w:val="clear" w:color="000000" w:fill="FFFFFF"/>
            <w:vAlign w:val="center"/>
            <w:hideMark/>
          </w:tcPr>
          <w:p w:rsidR="00975EA1" w:rsidRPr="00F61DB5" w:rsidRDefault="00975EA1" w:rsidP="00EB7268">
            <w:pPr>
              <w:rPr>
                <w:rFonts w:asciiTheme="majorHAnsi" w:hAnsiTheme="majorHAnsi" w:cstheme="majorHAnsi"/>
                <w:sz w:val="22"/>
                <w:szCs w:val="22"/>
              </w:rPr>
            </w:pPr>
            <w:r w:rsidRPr="00F61DB5">
              <w:rPr>
                <w:rFonts w:asciiTheme="majorHAnsi" w:hAnsiTheme="majorHAnsi" w:cstheme="majorHAnsi"/>
                <w:sz w:val="22"/>
                <w:szCs w:val="22"/>
              </w:rPr>
              <w:t>Cửa sổ 1 cánh mở quay</w:t>
            </w:r>
          </w:p>
        </w:tc>
        <w:tc>
          <w:tcPr>
            <w:tcW w:w="919" w:type="dxa"/>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 xml:space="preserve"> m2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506"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right"/>
              <w:rPr>
                <w:rFonts w:asciiTheme="majorHAnsi" w:hAnsiTheme="majorHAnsi" w:cstheme="majorHAnsi"/>
                <w:sz w:val="22"/>
                <w:szCs w:val="22"/>
              </w:rPr>
            </w:pPr>
            <w:r w:rsidRPr="00F61DB5">
              <w:rPr>
                <w:rFonts w:asciiTheme="majorHAnsi" w:hAnsiTheme="majorHAnsi" w:cstheme="majorHAnsi"/>
                <w:sz w:val="22"/>
                <w:szCs w:val="22"/>
              </w:rPr>
              <w:t xml:space="preserve">1.850.000 </w:t>
            </w:r>
          </w:p>
        </w:tc>
      </w:tr>
      <w:tr w:rsidR="00975EA1" w:rsidRPr="00F61DB5" w:rsidTr="00EB7268">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5670" w:type="dxa"/>
            <w:tcBorders>
              <w:top w:val="nil"/>
              <w:left w:val="nil"/>
              <w:bottom w:val="single" w:sz="4" w:space="0" w:color="auto"/>
              <w:right w:val="single" w:sz="4" w:space="0" w:color="auto"/>
            </w:tcBorders>
            <w:shd w:val="clear" w:color="000000" w:fill="FFFFFF"/>
            <w:vAlign w:val="center"/>
            <w:hideMark/>
          </w:tcPr>
          <w:p w:rsidR="00975EA1" w:rsidRPr="00F61DB5" w:rsidRDefault="00975EA1" w:rsidP="00EB7268">
            <w:pPr>
              <w:rPr>
                <w:rFonts w:asciiTheme="majorHAnsi" w:hAnsiTheme="majorHAnsi" w:cstheme="majorHAnsi"/>
                <w:sz w:val="22"/>
                <w:szCs w:val="22"/>
              </w:rPr>
            </w:pPr>
            <w:r w:rsidRPr="00F61DB5">
              <w:rPr>
                <w:rFonts w:asciiTheme="majorHAnsi" w:hAnsiTheme="majorHAnsi" w:cstheme="majorHAnsi"/>
                <w:sz w:val="22"/>
                <w:szCs w:val="22"/>
              </w:rPr>
              <w:t xml:space="preserve">Cửa sổ 2 cánh mở quay </w:t>
            </w:r>
          </w:p>
        </w:tc>
        <w:tc>
          <w:tcPr>
            <w:tcW w:w="919" w:type="dxa"/>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 xml:space="preserve"> m2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506"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right"/>
              <w:rPr>
                <w:rFonts w:asciiTheme="majorHAnsi" w:hAnsiTheme="majorHAnsi" w:cstheme="majorHAnsi"/>
                <w:sz w:val="22"/>
                <w:szCs w:val="22"/>
              </w:rPr>
            </w:pPr>
            <w:r w:rsidRPr="00F61DB5">
              <w:rPr>
                <w:rFonts w:asciiTheme="majorHAnsi" w:hAnsiTheme="majorHAnsi" w:cstheme="majorHAnsi"/>
                <w:sz w:val="22"/>
                <w:szCs w:val="22"/>
              </w:rPr>
              <w:t xml:space="preserve">1.800.000 </w:t>
            </w:r>
          </w:p>
        </w:tc>
      </w:tr>
      <w:tr w:rsidR="00975EA1" w:rsidRPr="00F61DB5" w:rsidTr="00EB7268">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5670" w:type="dxa"/>
            <w:tcBorders>
              <w:top w:val="nil"/>
              <w:left w:val="nil"/>
              <w:bottom w:val="single" w:sz="4" w:space="0" w:color="auto"/>
              <w:right w:val="single" w:sz="4" w:space="0" w:color="auto"/>
            </w:tcBorders>
            <w:shd w:val="clear" w:color="000000" w:fill="FFFFFF"/>
            <w:vAlign w:val="center"/>
            <w:hideMark/>
          </w:tcPr>
          <w:p w:rsidR="00975EA1" w:rsidRPr="00F61DB5" w:rsidRDefault="00975EA1" w:rsidP="00EB7268">
            <w:pPr>
              <w:rPr>
                <w:rFonts w:asciiTheme="majorHAnsi" w:hAnsiTheme="majorHAnsi" w:cstheme="majorHAnsi"/>
                <w:sz w:val="22"/>
                <w:szCs w:val="22"/>
              </w:rPr>
            </w:pPr>
            <w:r w:rsidRPr="00F61DB5">
              <w:rPr>
                <w:rFonts w:asciiTheme="majorHAnsi" w:hAnsiTheme="majorHAnsi" w:cstheme="majorHAnsi"/>
                <w:sz w:val="22"/>
                <w:szCs w:val="22"/>
              </w:rPr>
              <w:t>Cửa sổ 2 cánh mở trượt</w:t>
            </w:r>
          </w:p>
        </w:tc>
        <w:tc>
          <w:tcPr>
            <w:tcW w:w="919" w:type="dxa"/>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 xml:space="preserve"> m2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506"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right"/>
              <w:rPr>
                <w:rFonts w:asciiTheme="majorHAnsi" w:hAnsiTheme="majorHAnsi" w:cstheme="majorHAnsi"/>
                <w:sz w:val="22"/>
                <w:szCs w:val="22"/>
              </w:rPr>
            </w:pPr>
            <w:r w:rsidRPr="00F61DB5">
              <w:rPr>
                <w:rFonts w:asciiTheme="majorHAnsi" w:hAnsiTheme="majorHAnsi" w:cstheme="majorHAnsi"/>
                <w:sz w:val="22"/>
                <w:szCs w:val="22"/>
              </w:rPr>
              <w:t xml:space="preserve">     1.800.000 </w:t>
            </w:r>
          </w:p>
        </w:tc>
      </w:tr>
      <w:tr w:rsidR="00975EA1" w:rsidRPr="00F61DB5" w:rsidTr="00EB7268">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5670" w:type="dxa"/>
            <w:tcBorders>
              <w:top w:val="nil"/>
              <w:left w:val="nil"/>
              <w:bottom w:val="single" w:sz="4" w:space="0" w:color="auto"/>
              <w:right w:val="single" w:sz="4" w:space="0" w:color="auto"/>
            </w:tcBorders>
            <w:shd w:val="clear" w:color="000000" w:fill="FFFFFF"/>
            <w:vAlign w:val="center"/>
            <w:hideMark/>
          </w:tcPr>
          <w:p w:rsidR="00975EA1" w:rsidRPr="00F61DB5" w:rsidRDefault="00975EA1" w:rsidP="00EB7268">
            <w:pPr>
              <w:rPr>
                <w:rFonts w:asciiTheme="majorHAnsi" w:hAnsiTheme="majorHAnsi" w:cstheme="majorHAnsi"/>
                <w:sz w:val="22"/>
                <w:szCs w:val="22"/>
              </w:rPr>
            </w:pPr>
            <w:r w:rsidRPr="00F61DB5">
              <w:rPr>
                <w:rFonts w:asciiTheme="majorHAnsi" w:hAnsiTheme="majorHAnsi" w:cstheme="majorHAnsi"/>
                <w:sz w:val="22"/>
                <w:szCs w:val="22"/>
              </w:rPr>
              <w:t>Vách kính cố định có diện tích cửa sổ 2 cánh mở trượt chiếm ≤ 50% diện tích tổng thể</w:t>
            </w:r>
          </w:p>
        </w:tc>
        <w:tc>
          <w:tcPr>
            <w:tcW w:w="919" w:type="dxa"/>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 xml:space="preserve"> m2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506"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right"/>
              <w:rPr>
                <w:rFonts w:asciiTheme="majorHAnsi" w:hAnsiTheme="majorHAnsi" w:cstheme="majorHAnsi"/>
                <w:sz w:val="22"/>
                <w:szCs w:val="22"/>
              </w:rPr>
            </w:pPr>
            <w:r w:rsidRPr="00F61DB5">
              <w:rPr>
                <w:rFonts w:asciiTheme="majorHAnsi" w:hAnsiTheme="majorHAnsi" w:cstheme="majorHAnsi"/>
                <w:sz w:val="22"/>
                <w:szCs w:val="22"/>
              </w:rPr>
              <w:t xml:space="preserve">1.700.000 </w:t>
            </w:r>
          </w:p>
        </w:tc>
      </w:tr>
      <w:tr w:rsidR="00975EA1" w:rsidRPr="00F61DB5" w:rsidTr="00EB7268">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5670" w:type="dxa"/>
            <w:tcBorders>
              <w:top w:val="nil"/>
              <w:left w:val="nil"/>
              <w:bottom w:val="single" w:sz="4" w:space="0" w:color="auto"/>
              <w:right w:val="single" w:sz="4" w:space="0" w:color="auto"/>
            </w:tcBorders>
            <w:shd w:val="clear" w:color="000000" w:fill="FFFFFF"/>
            <w:vAlign w:val="center"/>
            <w:hideMark/>
          </w:tcPr>
          <w:p w:rsidR="00975EA1" w:rsidRPr="00F61DB5" w:rsidRDefault="00975EA1" w:rsidP="00EB7268">
            <w:pPr>
              <w:rPr>
                <w:rFonts w:asciiTheme="majorHAnsi" w:hAnsiTheme="majorHAnsi" w:cstheme="majorHAnsi"/>
                <w:sz w:val="22"/>
                <w:szCs w:val="22"/>
              </w:rPr>
            </w:pPr>
            <w:r w:rsidRPr="00F61DB5">
              <w:rPr>
                <w:rFonts w:asciiTheme="majorHAnsi" w:hAnsiTheme="majorHAnsi" w:cstheme="majorHAnsi"/>
                <w:sz w:val="22"/>
                <w:szCs w:val="22"/>
              </w:rPr>
              <w:t>Cửa sổ mở hất</w:t>
            </w:r>
          </w:p>
        </w:tc>
        <w:tc>
          <w:tcPr>
            <w:tcW w:w="919" w:type="dxa"/>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 xml:space="preserve"> m2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506"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right"/>
              <w:rPr>
                <w:rFonts w:asciiTheme="majorHAnsi" w:hAnsiTheme="majorHAnsi" w:cstheme="majorHAnsi"/>
                <w:sz w:val="22"/>
                <w:szCs w:val="22"/>
              </w:rPr>
            </w:pPr>
            <w:r w:rsidRPr="00F61DB5">
              <w:rPr>
                <w:rFonts w:asciiTheme="majorHAnsi" w:hAnsiTheme="majorHAnsi" w:cstheme="majorHAnsi"/>
                <w:sz w:val="22"/>
                <w:szCs w:val="22"/>
              </w:rPr>
              <w:t xml:space="preserve">1.800.000 </w:t>
            </w:r>
          </w:p>
        </w:tc>
      </w:tr>
      <w:tr w:rsidR="00975EA1" w:rsidRPr="00F61DB5" w:rsidTr="00EB7268">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b/>
                <w:bCs/>
                <w:sz w:val="22"/>
                <w:szCs w:val="22"/>
              </w:rPr>
            </w:pPr>
            <w:r w:rsidRPr="00F61DB5">
              <w:rPr>
                <w:rFonts w:asciiTheme="majorHAnsi" w:hAnsiTheme="majorHAnsi" w:cstheme="majorHAnsi"/>
                <w:b/>
                <w:bCs/>
                <w:sz w:val="22"/>
                <w:szCs w:val="22"/>
              </w:rPr>
              <w:t>C</w:t>
            </w:r>
          </w:p>
        </w:tc>
        <w:tc>
          <w:tcPr>
            <w:tcW w:w="5670" w:type="dxa"/>
            <w:tcBorders>
              <w:top w:val="nil"/>
              <w:left w:val="nil"/>
              <w:bottom w:val="single" w:sz="4" w:space="0" w:color="auto"/>
              <w:right w:val="single" w:sz="4" w:space="0" w:color="auto"/>
            </w:tcBorders>
            <w:shd w:val="clear" w:color="auto" w:fill="auto"/>
            <w:vAlign w:val="center"/>
            <w:hideMark/>
          </w:tcPr>
          <w:p w:rsidR="00975EA1" w:rsidRPr="00F61DB5" w:rsidRDefault="00DC7376" w:rsidP="00EB7268">
            <w:pPr>
              <w:rPr>
                <w:rFonts w:asciiTheme="majorHAnsi" w:hAnsiTheme="majorHAnsi" w:cstheme="majorHAnsi"/>
                <w:b/>
                <w:bCs/>
                <w:sz w:val="22"/>
                <w:szCs w:val="22"/>
              </w:rPr>
            </w:pPr>
            <w:r>
              <w:rPr>
                <w:rFonts w:asciiTheme="majorHAnsi" w:hAnsiTheme="majorHAnsi" w:cstheme="majorHAnsi"/>
                <w:b/>
                <w:bCs/>
                <w:sz w:val="22"/>
                <w:szCs w:val="22"/>
              </w:rPr>
              <w:t>Hệ vách kính</w:t>
            </w:r>
          </w:p>
        </w:tc>
        <w:tc>
          <w:tcPr>
            <w:tcW w:w="919" w:type="dxa"/>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506"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975EA1" w:rsidRPr="00F61DB5" w:rsidTr="00EB7268">
        <w:trPr>
          <w:trHeight w:val="20"/>
        </w:trPr>
        <w:tc>
          <w:tcPr>
            <w:tcW w:w="568" w:type="dxa"/>
            <w:tcBorders>
              <w:top w:val="nil"/>
              <w:left w:val="single" w:sz="4" w:space="0" w:color="auto"/>
              <w:bottom w:val="nil"/>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5670" w:type="dxa"/>
            <w:tcBorders>
              <w:top w:val="nil"/>
              <w:left w:val="nil"/>
              <w:bottom w:val="nil"/>
              <w:right w:val="single" w:sz="4" w:space="0" w:color="auto"/>
            </w:tcBorders>
            <w:shd w:val="clear" w:color="auto" w:fill="auto"/>
            <w:vAlign w:val="center"/>
            <w:hideMark/>
          </w:tcPr>
          <w:p w:rsidR="00975EA1" w:rsidRPr="00F61DB5" w:rsidRDefault="00975EA1" w:rsidP="00EB7268">
            <w:pPr>
              <w:rPr>
                <w:rFonts w:asciiTheme="majorHAnsi" w:hAnsiTheme="majorHAnsi" w:cstheme="majorHAnsi"/>
                <w:sz w:val="22"/>
                <w:szCs w:val="22"/>
              </w:rPr>
            </w:pPr>
            <w:r w:rsidRPr="00F61DB5">
              <w:rPr>
                <w:rFonts w:asciiTheme="majorHAnsi" w:hAnsiTheme="majorHAnsi" w:cstheme="majorHAnsi"/>
                <w:sz w:val="22"/>
                <w:szCs w:val="22"/>
              </w:rPr>
              <w:t>Vách kính cố định</w:t>
            </w:r>
          </w:p>
        </w:tc>
        <w:tc>
          <w:tcPr>
            <w:tcW w:w="919" w:type="dxa"/>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 xml:space="preserve"> m2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506"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right"/>
              <w:rPr>
                <w:rFonts w:asciiTheme="majorHAnsi" w:hAnsiTheme="majorHAnsi" w:cstheme="majorHAnsi"/>
                <w:sz w:val="22"/>
                <w:szCs w:val="22"/>
              </w:rPr>
            </w:pPr>
            <w:r w:rsidRPr="00F61DB5">
              <w:rPr>
                <w:rFonts w:asciiTheme="majorHAnsi" w:hAnsiTheme="majorHAnsi" w:cstheme="majorHAnsi"/>
                <w:sz w:val="22"/>
                <w:szCs w:val="22"/>
              </w:rPr>
              <w:t xml:space="preserve">       1.600.000 </w:t>
            </w:r>
          </w:p>
        </w:tc>
      </w:tr>
      <w:tr w:rsidR="00975EA1" w:rsidRPr="00F61DB5" w:rsidTr="00EB7268">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b/>
                <w:bCs/>
                <w:sz w:val="22"/>
                <w:szCs w:val="22"/>
              </w:rPr>
            </w:pPr>
            <w:r w:rsidRPr="00F61DB5">
              <w:rPr>
                <w:rFonts w:asciiTheme="majorHAnsi" w:hAnsiTheme="majorHAnsi" w:cstheme="majorHAnsi"/>
                <w:b/>
                <w:bCs/>
                <w:sz w:val="22"/>
                <w:szCs w:val="22"/>
              </w:rPr>
              <w:t xml:space="preserve">D </w:t>
            </w:r>
          </w:p>
        </w:tc>
        <w:tc>
          <w:tcPr>
            <w:tcW w:w="6598" w:type="dxa"/>
            <w:gridSpan w:val="3"/>
            <w:tcBorders>
              <w:top w:val="single" w:sz="4" w:space="0" w:color="auto"/>
              <w:left w:val="nil"/>
              <w:bottom w:val="single" w:sz="4" w:space="0" w:color="auto"/>
              <w:right w:val="single" w:sz="4" w:space="0" w:color="000000"/>
            </w:tcBorders>
            <w:shd w:val="clear" w:color="auto" w:fill="auto"/>
            <w:vAlign w:val="center"/>
            <w:hideMark/>
          </w:tcPr>
          <w:p w:rsidR="00975EA1" w:rsidRPr="00F61DB5" w:rsidRDefault="00DC7376" w:rsidP="00EB7268">
            <w:pPr>
              <w:rPr>
                <w:rFonts w:asciiTheme="majorHAnsi" w:hAnsiTheme="majorHAnsi" w:cstheme="majorHAnsi"/>
                <w:b/>
                <w:bCs/>
                <w:sz w:val="22"/>
                <w:szCs w:val="22"/>
              </w:rPr>
            </w:pPr>
            <w:r>
              <w:rPr>
                <w:rFonts w:asciiTheme="majorHAnsi" w:hAnsiTheme="majorHAnsi" w:cstheme="majorHAnsi"/>
                <w:b/>
                <w:bCs/>
                <w:sz w:val="22"/>
                <w:szCs w:val="22"/>
              </w:rPr>
              <w:t>Phụ kiện nhôm hệ</w:t>
            </w:r>
            <w:r w:rsidR="00975EA1" w:rsidRPr="00F61DB5">
              <w:rPr>
                <w:rFonts w:asciiTheme="majorHAnsi" w:hAnsiTheme="majorHAnsi" w:cstheme="majorHAnsi"/>
                <w:b/>
                <w:bCs/>
                <w:sz w:val="22"/>
                <w:szCs w:val="22"/>
              </w:rPr>
              <w:t xml:space="preserve"> 55</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right"/>
              <w:rPr>
                <w:rFonts w:asciiTheme="majorHAnsi" w:hAnsiTheme="majorHAnsi" w:cstheme="majorHAnsi"/>
                <w:sz w:val="22"/>
                <w:szCs w:val="22"/>
              </w:rPr>
            </w:pPr>
            <w:r w:rsidRPr="00F61DB5">
              <w:rPr>
                <w:rFonts w:asciiTheme="majorHAnsi" w:hAnsiTheme="majorHAnsi" w:cstheme="majorHAnsi"/>
                <w:sz w:val="22"/>
                <w:szCs w:val="22"/>
              </w:rPr>
              <w:t> </w:t>
            </w:r>
          </w:p>
        </w:tc>
        <w:tc>
          <w:tcPr>
            <w:tcW w:w="1497" w:type="dxa"/>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975EA1" w:rsidRPr="00F61DB5" w:rsidTr="00EB7268">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5670" w:type="dxa"/>
            <w:tcBorders>
              <w:top w:val="nil"/>
              <w:left w:val="nil"/>
              <w:bottom w:val="single" w:sz="4" w:space="0" w:color="auto"/>
              <w:right w:val="single" w:sz="4" w:space="0" w:color="auto"/>
            </w:tcBorders>
            <w:shd w:val="clear" w:color="auto" w:fill="auto"/>
            <w:vAlign w:val="center"/>
            <w:hideMark/>
          </w:tcPr>
          <w:p w:rsidR="00975EA1" w:rsidRPr="00F61DB5" w:rsidRDefault="00975EA1" w:rsidP="00EB7268">
            <w:pPr>
              <w:rPr>
                <w:rFonts w:asciiTheme="majorHAnsi" w:hAnsiTheme="majorHAnsi" w:cstheme="majorHAnsi"/>
                <w:sz w:val="22"/>
                <w:szCs w:val="22"/>
              </w:rPr>
            </w:pPr>
            <w:r w:rsidRPr="00F61DB5">
              <w:rPr>
                <w:rFonts w:asciiTheme="majorHAnsi" w:hAnsiTheme="majorHAnsi" w:cstheme="majorHAnsi"/>
                <w:sz w:val="22"/>
                <w:szCs w:val="22"/>
              </w:rPr>
              <w:t>Phụ kiện cửa đi 1 cánh mở quay</w:t>
            </w:r>
          </w:p>
        </w:tc>
        <w:tc>
          <w:tcPr>
            <w:tcW w:w="919" w:type="dxa"/>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 xml:space="preserve"> bộ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506"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right"/>
              <w:rPr>
                <w:rFonts w:asciiTheme="majorHAnsi" w:hAnsiTheme="majorHAnsi" w:cstheme="majorHAnsi"/>
                <w:sz w:val="22"/>
                <w:szCs w:val="22"/>
              </w:rPr>
            </w:pPr>
            <w:r w:rsidRPr="00F61DB5">
              <w:rPr>
                <w:rFonts w:asciiTheme="majorHAnsi" w:hAnsiTheme="majorHAnsi" w:cstheme="majorHAnsi"/>
                <w:sz w:val="22"/>
                <w:szCs w:val="22"/>
              </w:rPr>
              <w:t xml:space="preserve">1.100.000 </w:t>
            </w:r>
          </w:p>
        </w:tc>
      </w:tr>
      <w:tr w:rsidR="00975EA1" w:rsidRPr="00F61DB5" w:rsidTr="00EB7268">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5670" w:type="dxa"/>
            <w:tcBorders>
              <w:top w:val="nil"/>
              <w:left w:val="nil"/>
              <w:bottom w:val="single" w:sz="4" w:space="0" w:color="auto"/>
              <w:right w:val="single" w:sz="4" w:space="0" w:color="auto"/>
            </w:tcBorders>
            <w:shd w:val="clear" w:color="auto" w:fill="auto"/>
            <w:vAlign w:val="center"/>
            <w:hideMark/>
          </w:tcPr>
          <w:p w:rsidR="00975EA1" w:rsidRPr="00F61DB5" w:rsidRDefault="00975EA1" w:rsidP="00EB7268">
            <w:pPr>
              <w:rPr>
                <w:rFonts w:asciiTheme="majorHAnsi" w:hAnsiTheme="majorHAnsi" w:cstheme="majorHAnsi"/>
                <w:sz w:val="22"/>
                <w:szCs w:val="22"/>
              </w:rPr>
            </w:pPr>
            <w:r w:rsidRPr="00F61DB5">
              <w:rPr>
                <w:rFonts w:asciiTheme="majorHAnsi" w:hAnsiTheme="majorHAnsi" w:cstheme="majorHAnsi"/>
                <w:sz w:val="22"/>
                <w:szCs w:val="22"/>
              </w:rPr>
              <w:t>Phụ kiện cửa  đi 2 cánh mở quay</w:t>
            </w:r>
          </w:p>
        </w:tc>
        <w:tc>
          <w:tcPr>
            <w:tcW w:w="919" w:type="dxa"/>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 xml:space="preserve"> bộ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506"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right"/>
              <w:rPr>
                <w:rFonts w:asciiTheme="majorHAnsi" w:hAnsiTheme="majorHAnsi" w:cstheme="majorHAnsi"/>
                <w:sz w:val="22"/>
                <w:szCs w:val="22"/>
              </w:rPr>
            </w:pPr>
            <w:r w:rsidRPr="00F61DB5">
              <w:rPr>
                <w:rFonts w:asciiTheme="majorHAnsi" w:hAnsiTheme="majorHAnsi" w:cstheme="majorHAnsi"/>
                <w:sz w:val="22"/>
                <w:szCs w:val="22"/>
              </w:rPr>
              <w:t xml:space="preserve">   1.200.000 </w:t>
            </w:r>
          </w:p>
        </w:tc>
      </w:tr>
      <w:tr w:rsidR="00975EA1" w:rsidRPr="00F61DB5" w:rsidTr="00EB7268">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5670" w:type="dxa"/>
            <w:tcBorders>
              <w:top w:val="nil"/>
              <w:left w:val="nil"/>
              <w:bottom w:val="single" w:sz="4" w:space="0" w:color="auto"/>
              <w:right w:val="single" w:sz="4" w:space="0" w:color="auto"/>
            </w:tcBorders>
            <w:shd w:val="clear" w:color="auto" w:fill="auto"/>
            <w:vAlign w:val="center"/>
            <w:hideMark/>
          </w:tcPr>
          <w:p w:rsidR="00975EA1" w:rsidRPr="00F61DB5" w:rsidRDefault="00975EA1" w:rsidP="00EB7268">
            <w:pPr>
              <w:rPr>
                <w:rFonts w:asciiTheme="majorHAnsi" w:hAnsiTheme="majorHAnsi" w:cstheme="majorHAnsi"/>
                <w:sz w:val="22"/>
                <w:szCs w:val="22"/>
              </w:rPr>
            </w:pPr>
            <w:r w:rsidRPr="00F61DB5">
              <w:rPr>
                <w:rFonts w:asciiTheme="majorHAnsi" w:hAnsiTheme="majorHAnsi" w:cstheme="majorHAnsi"/>
                <w:sz w:val="22"/>
                <w:szCs w:val="22"/>
              </w:rPr>
              <w:t>Phụ kiện cửa  đi 4 cánh mở quay</w:t>
            </w:r>
          </w:p>
        </w:tc>
        <w:tc>
          <w:tcPr>
            <w:tcW w:w="919" w:type="dxa"/>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 xml:space="preserve"> bộ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506"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right"/>
              <w:rPr>
                <w:rFonts w:asciiTheme="majorHAnsi" w:hAnsiTheme="majorHAnsi" w:cstheme="majorHAnsi"/>
                <w:sz w:val="22"/>
                <w:szCs w:val="22"/>
              </w:rPr>
            </w:pPr>
            <w:r w:rsidRPr="00F61DB5">
              <w:rPr>
                <w:rFonts w:asciiTheme="majorHAnsi" w:hAnsiTheme="majorHAnsi" w:cstheme="majorHAnsi"/>
                <w:sz w:val="22"/>
                <w:szCs w:val="22"/>
              </w:rPr>
              <w:t xml:space="preserve">     1.800.000 </w:t>
            </w:r>
          </w:p>
        </w:tc>
      </w:tr>
      <w:tr w:rsidR="00975EA1" w:rsidRPr="00F61DB5" w:rsidTr="00EB7268">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5670" w:type="dxa"/>
            <w:tcBorders>
              <w:top w:val="nil"/>
              <w:left w:val="nil"/>
              <w:bottom w:val="single" w:sz="4" w:space="0" w:color="auto"/>
              <w:right w:val="single" w:sz="4" w:space="0" w:color="auto"/>
            </w:tcBorders>
            <w:shd w:val="clear" w:color="auto" w:fill="auto"/>
            <w:vAlign w:val="center"/>
            <w:hideMark/>
          </w:tcPr>
          <w:p w:rsidR="00975EA1" w:rsidRPr="00F61DB5" w:rsidRDefault="00975EA1" w:rsidP="00EB7268">
            <w:pPr>
              <w:rPr>
                <w:rFonts w:asciiTheme="majorHAnsi" w:hAnsiTheme="majorHAnsi" w:cstheme="majorHAnsi"/>
                <w:sz w:val="22"/>
                <w:szCs w:val="22"/>
              </w:rPr>
            </w:pPr>
            <w:r w:rsidRPr="00F61DB5">
              <w:rPr>
                <w:rFonts w:asciiTheme="majorHAnsi" w:hAnsiTheme="majorHAnsi" w:cstheme="majorHAnsi"/>
                <w:sz w:val="22"/>
                <w:szCs w:val="22"/>
              </w:rPr>
              <w:t>Phụ kiện vách kính cố định có diện tích cửa đi 4 cánh mở quay chiếm ≤ 50% diện tích tổng thể</w:t>
            </w:r>
          </w:p>
        </w:tc>
        <w:tc>
          <w:tcPr>
            <w:tcW w:w="919" w:type="dxa"/>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 xml:space="preserve"> bộ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506"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right"/>
              <w:rPr>
                <w:rFonts w:asciiTheme="majorHAnsi" w:hAnsiTheme="majorHAnsi" w:cstheme="majorHAnsi"/>
                <w:sz w:val="22"/>
                <w:szCs w:val="22"/>
              </w:rPr>
            </w:pPr>
            <w:r w:rsidRPr="00F61DB5">
              <w:rPr>
                <w:rFonts w:asciiTheme="majorHAnsi" w:hAnsiTheme="majorHAnsi" w:cstheme="majorHAnsi"/>
                <w:sz w:val="22"/>
                <w:szCs w:val="22"/>
              </w:rPr>
              <w:t xml:space="preserve">          800.000 </w:t>
            </w:r>
          </w:p>
        </w:tc>
      </w:tr>
      <w:tr w:rsidR="00975EA1" w:rsidRPr="00F61DB5" w:rsidTr="00EB7268">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5670" w:type="dxa"/>
            <w:tcBorders>
              <w:top w:val="nil"/>
              <w:left w:val="nil"/>
              <w:bottom w:val="single" w:sz="4" w:space="0" w:color="auto"/>
              <w:right w:val="single" w:sz="4" w:space="0" w:color="auto"/>
            </w:tcBorders>
            <w:shd w:val="clear" w:color="auto" w:fill="auto"/>
            <w:vAlign w:val="center"/>
            <w:hideMark/>
          </w:tcPr>
          <w:p w:rsidR="00975EA1" w:rsidRPr="00F61DB5" w:rsidRDefault="00975EA1" w:rsidP="00EB7268">
            <w:pPr>
              <w:rPr>
                <w:rFonts w:asciiTheme="majorHAnsi" w:hAnsiTheme="majorHAnsi" w:cstheme="majorHAnsi"/>
                <w:sz w:val="22"/>
                <w:szCs w:val="22"/>
              </w:rPr>
            </w:pPr>
            <w:r w:rsidRPr="00F61DB5">
              <w:rPr>
                <w:rFonts w:asciiTheme="majorHAnsi" w:hAnsiTheme="majorHAnsi" w:cstheme="majorHAnsi"/>
                <w:sz w:val="22"/>
                <w:szCs w:val="22"/>
              </w:rPr>
              <w:t>Phụ kiện vách kính cố định có diện tích cửa đi 1 cánh mở quay chiếm ≤ 50% diện tích tổng thể</w:t>
            </w:r>
          </w:p>
        </w:tc>
        <w:tc>
          <w:tcPr>
            <w:tcW w:w="919" w:type="dxa"/>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 xml:space="preserve"> bộ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506"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right"/>
              <w:rPr>
                <w:rFonts w:asciiTheme="majorHAnsi" w:hAnsiTheme="majorHAnsi" w:cstheme="majorHAnsi"/>
                <w:sz w:val="22"/>
                <w:szCs w:val="22"/>
              </w:rPr>
            </w:pPr>
            <w:r w:rsidRPr="00F61DB5">
              <w:rPr>
                <w:rFonts w:asciiTheme="majorHAnsi" w:hAnsiTheme="majorHAnsi" w:cstheme="majorHAnsi"/>
                <w:sz w:val="22"/>
                <w:szCs w:val="22"/>
              </w:rPr>
              <w:t xml:space="preserve">800.000 </w:t>
            </w:r>
          </w:p>
        </w:tc>
      </w:tr>
      <w:tr w:rsidR="00975EA1" w:rsidRPr="00F61DB5" w:rsidTr="00EB7268">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5670" w:type="dxa"/>
            <w:tcBorders>
              <w:top w:val="nil"/>
              <w:left w:val="nil"/>
              <w:bottom w:val="single" w:sz="4" w:space="0" w:color="auto"/>
              <w:right w:val="single" w:sz="4" w:space="0" w:color="auto"/>
            </w:tcBorders>
            <w:shd w:val="clear" w:color="auto" w:fill="auto"/>
            <w:vAlign w:val="center"/>
            <w:hideMark/>
          </w:tcPr>
          <w:p w:rsidR="00975EA1" w:rsidRPr="00F61DB5" w:rsidRDefault="00975EA1" w:rsidP="00EB7268">
            <w:pPr>
              <w:rPr>
                <w:rFonts w:asciiTheme="majorHAnsi" w:hAnsiTheme="majorHAnsi" w:cstheme="majorHAnsi"/>
                <w:sz w:val="22"/>
                <w:szCs w:val="22"/>
              </w:rPr>
            </w:pPr>
            <w:r w:rsidRPr="00F61DB5">
              <w:rPr>
                <w:rFonts w:asciiTheme="majorHAnsi" w:hAnsiTheme="majorHAnsi" w:cstheme="majorHAnsi"/>
                <w:sz w:val="22"/>
                <w:szCs w:val="22"/>
              </w:rPr>
              <w:t>Phụ kiện cửa  sổ 1 cánh mở quay</w:t>
            </w:r>
          </w:p>
        </w:tc>
        <w:tc>
          <w:tcPr>
            <w:tcW w:w="919" w:type="dxa"/>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 xml:space="preserve"> bộ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506"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right"/>
              <w:rPr>
                <w:rFonts w:asciiTheme="majorHAnsi" w:hAnsiTheme="majorHAnsi" w:cstheme="majorHAnsi"/>
                <w:sz w:val="22"/>
                <w:szCs w:val="22"/>
              </w:rPr>
            </w:pPr>
            <w:r w:rsidRPr="00F61DB5">
              <w:rPr>
                <w:rFonts w:asciiTheme="majorHAnsi" w:hAnsiTheme="majorHAnsi" w:cstheme="majorHAnsi"/>
                <w:sz w:val="22"/>
                <w:szCs w:val="22"/>
              </w:rPr>
              <w:t xml:space="preserve">   700.000 </w:t>
            </w:r>
          </w:p>
        </w:tc>
      </w:tr>
      <w:tr w:rsidR="00975EA1" w:rsidRPr="00F61DB5" w:rsidTr="00EB7268">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7</w:t>
            </w:r>
          </w:p>
        </w:tc>
        <w:tc>
          <w:tcPr>
            <w:tcW w:w="5670" w:type="dxa"/>
            <w:tcBorders>
              <w:top w:val="nil"/>
              <w:left w:val="nil"/>
              <w:bottom w:val="single" w:sz="4" w:space="0" w:color="auto"/>
              <w:right w:val="single" w:sz="4" w:space="0" w:color="auto"/>
            </w:tcBorders>
            <w:shd w:val="clear" w:color="auto" w:fill="auto"/>
            <w:vAlign w:val="center"/>
            <w:hideMark/>
          </w:tcPr>
          <w:p w:rsidR="00975EA1" w:rsidRPr="00F61DB5" w:rsidRDefault="00975EA1" w:rsidP="00EB7268">
            <w:pPr>
              <w:rPr>
                <w:rFonts w:asciiTheme="majorHAnsi" w:hAnsiTheme="majorHAnsi" w:cstheme="majorHAnsi"/>
                <w:sz w:val="22"/>
                <w:szCs w:val="22"/>
              </w:rPr>
            </w:pPr>
            <w:r w:rsidRPr="00F61DB5">
              <w:rPr>
                <w:rFonts w:asciiTheme="majorHAnsi" w:hAnsiTheme="majorHAnsi" w:cstheme="majorHAnsi"/>
                <w:sz w:val="22"/>
                <w:szCs w:val="22"/>
              </w:rPr>
              <w:t xml:space="preserve">Phụ kiện cửa  sổ 2 cánh mở quay </w:t>
            </w:r>
          </w:p>
        </w:tc>
        <w:tc>
          <w:tcPr>
            <w:tcW w:w="919" w:type="dxa"/>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 xml:space="preserve"> bộ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506"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right"/>
              <w:rPr>
                <w:rFonts w:asciiTheme="majorHAnsi" w:hAnsiTheme="majorHAnsi" w:cstheme="majorHAnsi"/>
                <w:sz w:val="22"/>
                <w:szCs w:val="22"/>
              </w:rPr>
            </w:pPr>
            <w:r w:rsidRPr="00F61DB5">
              <w:rPr>
                <w:rFonts w:asciiTheme="majorHAnsi" w:hAnsiTheme="majorHAnsi" w:cstheme="majorHAnsi"/>
                <w:sz w:val="22"/>
                <w:szCs w:val="22"/>
              </w:rPr>
              <w:t xml:space="preserve">    800.000 </w:t>
            </w:r>
          </w:p>
        </w:tc>
      </w:tr>
      <w:tr w:rsidR="00975EA1" w:rsidRPr="00F61DB5" w:rsidTr="00EB7268">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5670" w:type="dxa"/>
            <w:tcBorders>
              <w:top w:val="nil"/>
              <w:left w:val="nil"/>
              <w:bottom w:val="single" w:sz="4" w:space="0" w:color="auto"/>
              <w:right w:val="single" w:sz="4" w:space="0" w:color="auto"/>
            </w:tcBorders>
            <w:shd w:val="clear" w:color="auto" w:fill="auto"/>
            <w:vAlign w:val="center"/>
            <w:hideMark/>
          </w:tcPr>
          <w:p w:rsidR="00975EA1" w:rsidRPr="00F61DB5" w:rsidRDefault="00975EA1" w:rsidP="00EB7268">
            <w:pPr>
              <w:rPr>
                <w:rFonts w:asciiTheme="majorHAnsi" w:hAnsiTheme="majorHAnsi" w:cstheme="majorHAnsi"/>
                <w:sz w:val="22"/>
                <w:szCs w:val="22"/>
              </w:rPr>
            </w:pPr>
            <w:r w:rsidRPr="00F61DB5">
              <w:rPr>
                <w:rFonts w:asciiTheme="majorHAnsi" w:hAnsiTheme="majorHAnsi" w:cstheme="majorHAnsi"/>
                <w:sz w:val="22"/>
                <w:szCs w:val="22"/>
              </w:rPr>
              <w:t>Phụ kiện cửa  sổ 2 cánh mở trượt</w:t>
            </w:r>
          </w:p>
        </w:tc>
        <w:tc>
          <w:tcPr>
            <w:tcW w:w="919" w:type="dxa"/>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 xml:space="preserve"> bộ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506"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right"/>
              <w:rPr>
                <w:rFonts w:asciiTheme="majorHAnsi" w:hAnsiTheme="majorHAnsi" w:cstheme="majorHAnsi"/>
                <w:sz w:val="22"/>
                <w:szCs w:val="22"/>
              </w:rPr>
            </w:pPr>
            <w:r w:rsidRPr="00F61DB5">
              <w:rPr>
                <w:rFonts w:asciiTheme="majorHAnsi" w:hAnsiTheme="majorHAnsi" w:cstheme="majorHAnsi"/>
                <w:sz w:val="22"/>
                <w:szCs w:val="22"/>
              </w:rPr>
              <w:t xml:space="preserve">    800.000 </w:t>
            </w:r>
          </w:p>
        </w:tc>
      </w:tr>
      <w:tr w:rsidR="00975EA1" w:rsidRPr="00F61DB5" w:rsidTr="00EB7268">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9</w:t>
            </w:r>
          </w:p>
        </w:tc>
        <w:tc>
          <w:tcPr>
            <w:tcW w:w="5670" w:type="dxa"/>
            <w:tcBorders>
              <w:top w:val="nil"/>
              <w:left w:val="nil"/>
              <w:bottom w:val="single" w:sz="4" w:space="0" w:color="auto"/>
              <w:right w:val="single" w:sz="4" w:space="0" w:color="auto"/>
            </w:tcBorders>
            <w:shd w:val="clear" w:color="auto" w:fill="auto"/>
            <w:vAlign w:val="center"/>
            <w:hideMark/>
          </w:tcPr>
          <w:p w:rsidR="00975EA1" w:rsidRPr="00F61DB5" w:rsidRDefault="00975EA1" w:rsidP="00EB7268">
            <w:pPr>
              <w:rPr>
                <w:rFonts w:asciiTheme="majorHAnsi" w:hAnsiTheme="majorHAnsi" w:cstheme="majorHAnsi"/>
                <w:sz w:val="22"/>
                <w:szCs w:val="22"/>
              </w:rPr>
            </w:pPr>
            <w:r w:rsidRPr="00F61DB5">
              <w:rPr>
                <w:rFonts w:asciiTheme="majorHAnsi" w:hAnsiTheme="majorHAnsi" w:cstheme="majorHAnsi"/>
                <w:sz w:val="22"/>
                <w:szCs w:val="22"/>
              </w:rPr>
              <w:t>Phụ kiện vách kính cố định có diện tích cửa sổ 2 cánh mở trượt chiếm ≤ 50% diện tích tổng thể</w:t>
            </w:r>
          </w:p>
        </w:tc>
        <w:tc>
          <w:tcPr>
            <w:tcW w:w="919" w:type="dxa"/>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 xml:space="preserve"> bộ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506"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right"/>
              <w:rPr>
                <w:rFonts w:asciiTheme="majorHAnsi" w:hAnsiTheme="majorHAnsi" w:cstheme="majorHAnsi"/>
                <w:sz w:val="22"/>
                <w:szCs w:val="22"/>
              </w:rPr>
            </w:pPr>
            <w:r w:rsidRPr="00F61DB5">
              <w:rPr>
                <w:rFonts w:asciiTheme="majorHAnsi" w:hAnsiTheme="majorHAnsi" w:cstheme="majorHAnsi"/>
                <w:sz w:val="22"/>
                <w:szCs w:val="22"/>
              </w:rPr>
              <w:t xml:space="preserve">   800.000 </w:t>
            </w:r>
          </w:p>
        </w:tc>
      </w:tr>
      <w:tr w:rsidR="00975EA1" w:rsidRPr="00F61DB5" w:rsidTr="00EB7268">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5670" w:type="dxa"/>
            <w:tcBorders>
              <w:top w:val="nil"/>
              <w:left w:val="nil"/>
              <w:bottom w:val="single" w:sz="4" w:space="0" w:color="auto"/>
              <w:right w:val="single" w:sz="4" w:space="0" w:color="auto"/>
            </w:tcBorders>
            <w:shd w:val="clear" w:color="auto" w:fill="auto"/>
            <w:vAlign w:val="center"/>
            <w:hideMark/>
          </w:tcPr>
          <w:p w:rsidR="00975EA1" w:rsidRPr="00F61DB5" w:rsidRDefault="00975EA1" w:rsidP="00EB7268">
            <w:pPr>
              <w:rPr>
                <w:rFonts w:asciiTheme="majorHAnsi" w:hAnsiTheme="majorHAnsi" w:cstheme="majorHAnsi"/>
                <w:sz w:val="22"/>
                <w:szCs w:val="22"/>
              </w:rPr>
            </w:pPr>
            <w:r w:rsidRPr="00F61DB5">
              <w:rPr>
                <w:rFonts w:asciiTheme="majorHAnsi" w:hAnsiTheme="majorHAnsi" w:cstheme="majorHAnsi"/>
                <w:sz w:val="22"/>
                <w:szCs w:val="22"/>
              </w:rPr>
              <w:t>Phụ kiện cửa sổ mở hất</w:t>
            </w:r>
          </w:p>
        </w:tc>
        <w:tc>
          <w:tcPr>
            <w:tcW w:w="919" w:type="dxa"/>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 xml:space="preserve"> bộ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506"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right"/>
              <w:rPr>
                <w:rFonts w:asciiTheme="majorHAnsi" w:hAnsiTheme="majorHAnsi" w:cstheme="majorHAnsi"/>
                <w:sz w:val="22"/>
                <w:szCs w:val="22"/>
              </w:rPr>
            </w:pPr>
            <w:r w:rsidRPr="00F61DB5">
              <w:rPr>
                <w:rFonts w:asciiTheme="majorHAnsi" w:hAnsiTheme="majorHAnsi" w:cstheme="majorHAnsi"/>
                <w:sz w:val="22"/>
                <w:szCs w:val="22"/>
              </w:rPr>
              <w:t xml:space="preserve">600.000 </w:t>
            </w:r>
          </w:p>
        </w:tc>
      </w:tr>
      <w:tr w:rsidR="00975EA1" w:rsidRPr="00F61DB5" w:rsidTr="00EB7268">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b/>
                <w:bCs/>
                <w:sz w:val="22"/>
                <w:szCs w:val="22"/>
              </w:rPr>
            </w:pPr>
            <w:r w:rsidRPr="00F61DB5">
              <w:rPr>
                <w:rFonts w:asciiTheme="majorHAnsi" w:hAnsiTheme="majorHAnsi" w:cstheme="majorHAnsi"/>
                <w:b/>
                <w:bCs/>
                <w:sz w:val="22"/>
                <w:szCs w:val="22"/>
              </w:rPr>
              <w:t>II</w:t>
            </w:r>
          </w:p>
        </w:tc>
        <w:tc>
          <w:tcPr>
            <w:tcW w:w="921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75EA1" w:rsidRPr="00F61DB5" w:rsidRDefault="00DC7376" w:rsidP="00DC7376">
            <w:pPr>
              <w:rPr>
                <w:rFonts w:asciiTheme="majorHAnsi" w:hAnsiTheme="majorHAnsi" w:cstheme="majorHAnsi"/>
                <w:b/>
                <w:bCs/>
                <w:sz w:val="22"/>
                <w:szCs w:val="22"/>
              </w:rPr>
            </w:pPr>
            <w:r>
              <w:rPr>
                <w:rFonts w:asciiTheme="majorHAnsi" w:hAnsiTheme="majorHAnsi" w:cstheme="majorHAnsi"/>
                <w:b/>
                <w:bCs/>
                <w:sz w:val="22"/>
                <w:szCs w:val="22"/>
              </w:rPr>
              <w:t>Nhôm hệ</w:t>
            </w:r>
            <w:r w:rsidR="00975EA1" w:rsidRPr="00F61DB5">
              <w:rPr>
                <w:rFonts w:asciiTheme="majorHAnsi" w:hAnsiTheme="majorHAnsi" w:cstheme="majorHAnsi"/>
                <w:b/>
                <w:bCs/>
                <w:sz w:val="22"/>
                <w:szCs w:val="22"/>
              </w:rPr>
              <w:t xml:space="preserve"> XINGFA </w:t>
            </w:r>
            <w:r>
              <w:rPr>
                <w:rFonts w:asciiTheme="majorHAnsi" w:hAnsiTheme="majorHAnsi" w:cstheme="majorHAnsi"/>
                <w:b/>
                <w:bCs/>
                <w:sz w:val="22"/>
                <w:szCs w:val="22"/>
              </w:rPr>
              <w:t>Việt Nam</w:t>
            </w:r>
            <w:r w:rsidR="00975EA1" w:rsidRPr="00F61DB5">
              <w:rPr>
                <w:rFonts w:asciiTheme="majorHAnsi" w:hAnsiTheme="majorHAnsi" w:cstheme="majorHAnsi"/>
                <w:b/>
                <w:bCs/>
                <w:sz w:val="22"/>
                <w:szCs w:val="22"/>
              </w:rPr>
              <w:t xml:space="preserve">, </w:t>
            </w:r>
            <w:r>
              <w:rPr>
                <w:rFonts w:asciiTheme="majorHAnsi" w:hAnsiTheme="majorHAnsi" w:cstheme="majorHAnsi"/>
                <w:b/>
                <w:bCs/>
                <w:sz w:val="22"/>
                <w:szCs w:val="22"/>
              </w:rPr>
              <w:t>kính an toàn</w:t>
            </w:r>
            <w:r w:rsidR="00975EA1" w:rsidRPr="00F61DB5">
              <w:rPr>
                <w:rFonts w:asciiTheme="majorHAnsi" w:hAnsiTheme="majorHAnsi" w:cstheme="majorHAnsi"/>
                <w:b/>
                <w:bCs/>
                <w:sz w:val="22"/>
                <w:szCs w:val="22"/>
              </w:rPr>
              <w:t xml:space="preserve"> 6.38 </w:t>
            </w:r>
            <w:r>
              <w:rPr>
                <w:rFonts w:asciiTheme="majorHAnsi" w:hAnsiTheme="majorHAnsi" w:cstheme="majorHAnsi"/>
                <w:b/>
                <w:bCs/>
                <w:sz w:val="22"/>
                <w:szCs w:val="22"/>
              </w:rPr>
              <w:t>mm</w:t>
            </w:r>
          </w:p>
        </w:tc>
      </w:tr>
      <w:tr w:rsidR="00975EA1" w:rsidRPr="00F61DB5" w:rsidTr="00EB7268">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b/>
                <w:bCs/>
                <w:sz w:val="22"/>
                <w:szCs w:val="22"/>
              </w:rPr>
            </w:pPr>
            <w:r w:rsidRPr="00F61DB5">
              <w:rPr>
                <w:rFonts w:asciiTheme="majorHAnsi" w:hAnsiTheme="majorHAnsi" w:cstheme="majorHAnsi"/>
                <w:b/>
                <w:bCs/>
                <w:sz w:val="22"/>
                <w:szCs w:val="22"/>
              </w:rPr>
              <w:t>A</w:t>
            </w:r>
          </w:p>
        </w:tc>
        <w:tc>
          <w:tcPr>
            <w:tcW w:w="921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75EA1" w:rsidRPr="00F61DB5" w:rsidRDefault="00DC7376" w:rsidP="00DC7376">
            <w:pPr>
              <w:rPr>
                <w:rFonts w:asciiTheme="majorHAnsi" w:hAnsiTheme="majorHAnsi" w:cstheme="majorHAnsi"/>
                <w:b/>
                <w:bCs/>
                <w:sz w:val="22"/>
                <w:szCs w:val="22"/>
              </w:rPr>
            </w:pPr>
            <w:r>
              <w:rPr>
                <w:rFonts w:asciiTheme="majorHAnsi" w:hAnsiTheme="majorHAnsi" w:cstheme="majorHAnsi"/>
                <w:b/>
                <w:bCs/>
                <w:sz w:val="22"/>
                <w:szCs w:val="22"/>
              </w:rPr>
              <w:t>Hệ cửa đi</w:t>
            </w:r>
          </w:p>
        </w:tc>
      </w:tr>
      <w:tr w:rsidR="00975EA1" w:rsidRPr="00F61DB5" w:rsidTr="00EB7268">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5670" w:type="dxa"/>
            <w:tcBorders>
              <w:top w:val="nil"/>
              <w:left w:val="nil"/>
              <w:bottom w:val="single" w:sz="4" w:space="0" w:color="auto"/>
              <w:right w:val="single" w:sz="4" w:space="0" w:color="auto"/>
            </w:tcBorders>
            <w:shd w:val="clear" w:color="000000" w:fill="FFFFFF"/>
            <w:vAlign w:val="center"/>
            <w:hideMark/>
          </w:tcPr>
          <w:p w:rsidR="00975EA1" w:rsidRPr="00F61DB5" w:rsidRDefault="00975EA1" w:rsidP="00EB7268">
            <w:pPr>
              <w:rPr>
                <w:rFonts w:asciiTheme="majorHAnsi" w:hAnsiTheme="majorHAnsi" w:cstheme="majorHAnsi"/>
                <w:sz w:val="22"/>
                <w:szCs w:val="22"/>
              </w:rPr>
            </w:pPr>
            <w:r w:rsidRPr="00F61DB5">
              <w:rPr>
                <w:rFonts w:asciiTheme="majorHAnsi" w:hAnsiTheme="majorHAnsi" w:cstheme="majorHAnsi"/>
                <w:sz w:val="22"/>
                <w:szCs w:val="22"/>
              </w:rPr>
              <w:t>Cửa đi 1 cánh mở quay</w:t>
            </w:r>
          </w:p>
        </w:tc>
        <w:tc>
          <w:tcPr>
            <w:tcW w:w="919" w:type="dxa"/>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 xml:space="preserve"> m2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506"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right"/>
              <w:rPr>
                <w:rFonts w:asciiTheme="majorHAnsi" w:hAnsiTheme="majorHAnsi" w:cstheme="majorHAnsi"/>
                <w:sz w:val="22"/>
                <w:szCs w:val="22"/>
              </w:rPr>
            </w:pPr>
            <w:r w:rsidRPr="00F61DB5">
              <w:rPr>
                <w:rFonts w:asciiTheme="majorHAnsi" w:hAnsiTheme="majorHAnsi" w:cstheme="majorHAnsi"/>
                <w:sz w:val="22"/>
                <w:szCs w:val="22"/>
              </w:rPr>
              <w:t xml:space="preserve">   1.800.000 </w:t>
            </w:r>
          </w:p>
        </w:tc>
      </w:tr>
      <w:tr w:rsidR="00975EA1" w:rsidRPr="00F61DB5" w:rsidTr="00EB7268">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5670" w:type="dxa"/>
            <w:tcBorders>
              <w:top w:val="nil"/>
              <w:left w:val="nil"/>
              <w:bottom w:val="single" w:sz="4" w:space="0" w:color="auto"/>
              <w:right w:val="single" w:sz="4" w:space="0" w:color="auto"/>
            </w:tcBorders>
            <w:shd w:val="clear" w:color="000000" w:fill="FFFFFF"/>
            <w:vAlign w:val="center"/>
            <w:hideMark/>
          </w:tcPr>
          <w:p w:rsidR="00975EA1" w:rsidRPr="00F61DB5" w:rsidRDefault="00975EA1" w:rsidP="00EB7268">
            <w:pPr>
              <w:rPr>
                <w:rFonts w:asciiTheme="majorHAnsi" w:hAnsiTheme="majorHAnsi" w:cstheme="majorHAnsi"/>
                <w:sz w:val="22"/>
                <w:szCs w:val="22"/>
              </w:rPr>
            </w:pPr>
            <w:r w:rsidRPr="00F61DB5">
              <w:rPr>
                <w:rFonts w:asciiTheme="majorHAnsi" w:hAnsiTheme="majorHAnsi" w:cstheme="majorHAnsi"/>
                <w:sz w:val="22"/>
                <w:szCs w:val="22"/>
              </w:rPr>
              <w:t>Cửa đi 2 cánh mở quay</w:t>
            </w:r>
          </w:p>
        </w:tc>
        <w:tc>
          <w:tcPr>
            <w:tcW w:w="919" w:type="dxa"/>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 xml:space="preserve"> m2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506"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right"/>
              <w:rPr>
                <w:rFonts w:asciiTheme="majorHAnsi" w:hAnsiTheme="majorHAnsi" w:cstheme="majorHAnsi"/>
                <w:sz w:val="22"/>
                <w:szCs w:val="22"/>
              </w:rPr>
            </w:pPr>
            <w:r w:rsidRPr="00F61DB5">
              <w:rPr>
                <w:rFonts w:asciiTheme="majorHAnsi" w:hAnsiTheme="majorHAnsi" w:cstheme="majorHAnsi"/>
                <w:sz w:val="22"/>
                <w:szCs w:val="22"/>
              </w:rPr>
              <w:t xml:space="preserve">1.850.000 </w:t>
            </w:r>
          </w:p>
        </w:tc>
      </w:tr>
      <w:tr w:rsidR="00975EA1" w:rsidRPr="00F61DB5" w:rsidTr="00EB7268">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5670" w:type="dxa"/>
            <w:tcBorders>
              <w:top w:val="nil"/>
              <w:left w:val="nil"/>
              <w:bottom w:val="single" w:sz="4" w:space="0" w:color="auto"/>
              <w:right w:val="single" w:sz="4" w:space="0" w:color="auto"/>
            </w:tcBorders>
            <w:shd w:val="clear" w:color="000000" w:fill="FFFFFF"/>
            <w:vAlign w:val="center"/>
            <w:hideMark/>
          </w:tcPr>
          <w:p w:rsidR="00975EA1" w:rsidRPr="00F61DB5" w:rsidRDefault="00975EA1" w:rsidP="00EB7268">
            <w:pPr>
              <w:rPr>
                <w:rFonts w:asciiTheme="majorHAnsi" w:hAnsiTheme="majorHAnsi" w:cstheme="majorHAnsi"/>
                <w:sz w:val="22"/>
                <w:szCs w:val="22"/>
              </w:rPr>
            </w:pPr>
            <w:r w:rsidRPr="00F61DB5">
              <w:rPr>
                <w:rFonts w:asciiTheme="majorHAnsi" w:hAnsiTheme="majorHAnsi" w:cstheme="majorHAnsi"/>
                <w:sz w:val="22"/>
                <w:szCs w:val="22"/>
              </w:rPr>
              <w:t>Cửa đi 4 cánh mở quay</w:t>
            </w:r>
          </w:p>
        </w:tc>
        <w:tc>
          <w:tcPr>
            <w:tcW w:w="919" w:type="dxa"/>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 xml:space="preserve"> m2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506"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right"/>
              <w:rPr>
                <w:rFonts w:asciiTheme="majorHAnsi" w:hAnsiTheme="majorHAnsi" w:cstheme="majorHAnsi"/>
                <w:sz w:val="22"/>
                <w:szCs w:val="22"/>
              </w:rPr>
            </w:pPr>
            <w:r w:rsidRPr="00F61DB5">
              <w:rPr>
                <w:rFonts w:asciiTheme="majorHAnsi" w:hAnsiTheme="majorHAnsi" w:cstheme="majorHAnsi"/>
                <w:sz w:val="22"/>
                <w:szCs w:val="22"/>
              </w:rPr>
              <w:t xml:space="preserve">1.850.000 </w:t>
            </w:r>
          </w:p>
        </w:tc>
      </w:tr>
      <w:tr w:rsidR="00975EA1" w:rsidRPr="00F61DB5" w:rsidTr="00EB7268">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5670" w:type="dxa"/>
            <w:tcBorders>
              <w:top w:val="nil"/>
              <w:left w:val="nil"/>
              <w:bottom w:val="single" w:sz="4" w:space="0" w:color="auto"/>
              <w:right w:val="single" w:sz="4" w:space="0" w:color="auto"/>
            </w:tcBorders>
            <w:shd w:val="clear" w:color="000000" w:fill="FFFFFF"/>
            <w:vAlign w:val="center"/>
            <w:hideMark/>
          </w:tcPr>
          <w:p w:rsidR="00975EA1" w:rsidRPr="00F61DB5" w:rsidRDefault="00975EA1" w:rsidP="00EB7268">
            <w:pPr>
              <w:rPr>
                <w:rFonts w:asciiTheme="majorHAnsi" w:hAnsiTheme="majorHAnsi" w:cstheme="majorHAnsi"/>
                <w:sz w:val="22"/>
                <w:szCs w:val="22"/>
              </w:rPr>
            </w:pPr>
            <w:r w:rsidRPr="00F61DB5">
              <w:rPr>
                <w:rFonts w:asciiTheme="majorHAnsi" w:hAnsiTheme="majorHAnsi" w:cstheme="majorHAnsi"/>
                <w:sz w:val="22"/>
                <w:szCs w:val="22"/>
              </w:rPr>
              <w:t>Vác kính cố định có diện tích cửa đi 4 cánh mở quay chiếm ≤ 50% diện tích tổng thể</w:t>
            </w:r>
          </w:p>
        </w:tc>
        <w:tc>
          <w:tcPr>
            <w:tcW w:w="919" w:type="dxa"/>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 xml:space="preserve"> m2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506"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right"/>
              <w:rPr>
                <w:rFonts w:asciiTheme="majorHAnsi" w:hAnsiTheme="majorHAnsi" w:cstheme="majorHAnsi"/>
                <w:sz w:val="22"/>
                <w:szCs w:val="22"/>
              </w:rPr>
            </w:pPr>
            <w:r w:rsidRPr="00F61DB5">
              <w:rPr>
                <w:rFonts w:asciiTheme="majorHAnsi" w:hAnsiTheme="majorHAnsi" w:cstheme="majorHAnsi"/>
                <w:sz w:val="22"/>
                <w:szCs w:val="22"/>
              </w:rPr>
              <w:t xml:space="preserve">  1.750.000 </w:t>
            </w:r>
          </w:p>
        </w:tc>
      </w:tr>
      <w:tr w:rsidR="00975EA1" w:rsidRPr="00F61DB5" w:rsidTr="00EB7268">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5670" w:type="dxa"/>
            <w:tcBorders>
              <w:top w:val="nil"/>
              <w:left w:val="nil"/>
              <w:bottom w:val="single" w:sz="4" w:space="0" w:color="auto"/>
              <w:right w:val="single" w:sz="4" w:space="0" w:color="auto"/>
            </w:tcBorders>
            <w:shd w:val="clear" w:color="000000" w:fill="FFFFFF"/>
            <w:vAlign w:val="center"/>
            <w:hideMark/>
          </w:tcPr>
          <w:p w:rsidR="00975EA1" w:rsidRPr="00F61DB5" w:rsidRDefault="00975EA1" w:rsidP="00EB7268">
            <w:pPr>
              <w:rPr>
                <w:rFonts w:asciiTheme="majorHAnsi" w:hAnsiTheme="majorHAnsi" w:cstheme="majorHAnsi"/>
                <w:sz w:val="22"/>
                <w:szCs w:val="22"/>
              </w:rPr>
            </w:pPr>
            <w:r w:rsidRPr="00F61DB5">
              <w:rPr>
                <w:rFonts w:asciiTheme="majorHAnsi" w:hAnsiTheme="majorHAnsi" w:cstheme="majorHAnsi"/>
                <w:sz w:val="22"/>
                <w:szCs w:val="22"/>
              </w:rPr>
              <w:t>Vách kính cố định có diện tích cửa đi 1 cánh mở quay chiếm ≤ 50% diện tích tổng thể</w:t>
            </w:r>
          </w:p>
        </w:tc>
        <w:tc>
          <w:tcPr>
            <w:tcW w:w="919" w:type="dxa"/>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 xml:space="preserve"> m2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506"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right"/>
              <w:rPr>
                <w:rFonts w:asciiTheme="majorHAnsi" w:hAnsiTheme="majorHAnsi" w:cstheme="majorHAnsi"/>
                <w:sz w:val="22"/>
                <w:szCs w:val="22"/>
              </w:rPr>
            </w:pPr>
            <w:r w:rsidRPr="00F61DB5">
              <w:rPr>
                <w:rFonts w:asciiTheme="majorHAnsi" w:hAnsiTheme="majorHAnsi" w:cstheme="majorHAnsi"/>
                <w:sz w:val="22"/>
                <w:szCs w:val="22"/>
              </w:rPr>
              <w:t xml:space="preserve">  1.650.000 </w:t>
            </w:r>
          </w:p>
        </w:tc>
      </w:tr>
      <w:tr w:rsidR="00975EA1" w:rsidRPr="00F61DB5" w:rsidTr="00EB7268">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b/>
                <w:bCs/>
                <w:sz w:val="22"/>
                <w:szCs w:val="22"/>
              </w:rPr>
            </w:pPr>
            <w:r w:rsidRPr="00F61DB5">
              <w:rPr>
                <w:rFonts w:asciiTheme="majorHAnsi" w:hAnsiTheme="majorHAnsi" w:cstheme="majorHAnsi"/>
                <w:b/>
                <w:bCs/>
                <w:sz w:val="22"/>
                <w:szCs w:val="22"/>
              </w:rPr>
              <w:t>B</w:t>
            </w:r>
          </w:p>
        </w:tc>
        <w:tc>
          <w:tcPr>
            <w:tcW w:w="921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75EA1" w:rsidRPr="00F61DB5" w:rsidRDefault="00DC7376" w:rsidP="00975EA1">
            <w:pPr>
              <w:rPr>
                <w:rFonts w:asciiTheme="majorHAnsi" w:hAnsiTheme="majorHAnsi" w:cstheme="majorHAnsi"/>
                <w:b/>
                <w:bCs/>
                <w:sz w:val="22"/>
                <w:szCs w:val="22"/>
              </w:rPr>
            </w:pPr>
            <w:r>
              <w:rPr>
                <w:rFonts w:asciiTheme="majorHAnsi" w:hAnsiTheme="majorHAnsi" w:cstheme="majorHAnsi"/>
                <w:b/>
                <w:bCs/>
                <w:sz w:val="22"/>
                <w:szCs w:val="22"/>
              </w:rPr>
              <w:t>Hệ cửa sổ</w:t>
            </w:r>
          </w:p>
        </w:tc>
      </w:tr>
      <w:tr w:rsidR="00975EA1" w:rsidRPr="00F61DB5" w:rsidTr="00EB7268">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5670" w:type="dxa"/>
            <w:tcBorders>
              <w:top w:val="nil"/>
              <w:left w:val="nil"/>
              <w:bottom w:val="single" w:sz="4" w:space="0" w:color="auto"/>
              <w:right w:val="single" w:sz="4" w:space="0" w:color="auto"/>
            </w:tcBorders>
            <w:shd w:val="clear" w:color="000000" w:fill="FFFFFF"/>
            <w:vAlign w:val="center"/>
            <w:hideMark/>
          </w:tcPr>
          <w:p w:rsidR="00975EA1" w:rsidRPr="00F61DB5" w:rsidRDefault="00975EA1" w:rsidP="00EB7268">
            <w:pPr>
              <w:rPr>
                <w:rFonts w:asciiTheme="majorHAnsi" w:hAnsiTheme="majorHAnsi" w:cstheme="majorHAnsi"/>
                <w:sz w:val="22"/>
                <w:szCs w:val="22"/>
              </w:rPr>
            </w:pPr>
            <w:r w:rsidRPr="00F61DB5">
              <w:rPr>
                <w:rFonts w:asciiTheme="majorHAnsi" w:hAnsiTheme="majorHAnsi" w:cstheme="majorHAnsi"/>
                <w:sz w:val="22"/>
                <w:szCs w:val="22"/>
              </w:rPr>
              <w:t>Cửa sổ 1 cánh mở quay</w:t>
            </w:r>
          </w:p>
        </w:tc>
        <w:tc>
          <w:tcPr>
            <w:tcW w:w="919" w:type="dxa"/>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 xml:space="preserve"> m2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506"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right"/>
              <w:rPr>
                <w:rFonts w:asciiTheme="majorHAnsi" w:hAnsiTheme="majorHAnsi" w:cstheme="majorHAnsi"/>
                <w:sz w:val="22"/>
                <w:szCs w:val="22"/>
              </w:rPr>
            </w:pPr>
            <w:r w:rsidRPr="00F61DB5">
              <w:rPr>
                <w:rFonts w:asciiTheme="majorHAnsi" w:hAnsiTheme="majorHAnsi" w:cstheme="majorHAnsi"/>
                <w:sz w:val="22"/>
                <w:szCs w:val="22"/>
              </w:rPr>
              <w:t xml:space="preserve">   1.900.000 </w:t>
            </w:r>
          </w:p>
        </w:tc>
      </w:tr>
      <w:tr w:rsidR="00975EA1" w:rsidRPr="00F61DB5" w:rsidTr="00EB7268">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5670" w:type="dxa"/>
            <w:tcBorders>
              <w:top w:val="nil"/>
              <w:left w:val="nil"/>
              <w:bottom w:val="single" w:sz="4" w:space="0" w:color="auto"/>
              <w:right w:val="single" w:sz="4" w:space="0" w:color="auto"/>
            </w:tcBorders>
            <w:shd w:val="clear" w:color="000000" w:fill="FFFFFF"/>
            <w:vAlign w:val="center"/>
            <w:hideMark/>
          </w:tcPr>
          <w:p w:rsidR="00975EA1" w:rsidRPr="00F61DB5" w:rsidRDefault="00975EA1" w:rsidP="00EB7268">
            <w:pPr>
              <w:rPr>
                <w:rFonts w:asciiTheme="majorHAnsi" w:hAnsiTheme="majorHAnsi" w:cstheme="majorHAnsi"/>
                <w:sz w:val="22"/>
                <w:szCs w:val="22"/>
              </w:rPr>
            </w:pPr>
            <w:r w:rsidRPr="00F61DB5">
              <w:rPr>
                <w:rFonts w:asciiTheme="majorHAnsi" w:hAnsiTheme="majorHAnsi" w:cstheme="majorHAnsi"/>
                <w:sz w:val="22"/>
                <w:szCs w:val="22"/>
              </w:rPr>
              <w:t xml:space="preserve">Cửa sổ 2 cánh mở quay </w:t>
            </w:r>
          </w:p>
        </w:tc>
        <w:tc>
          <w:tcPr>
            <w:tcW w:w="919" w:type="dxa"/>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 xml:space="preserve"> m2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506"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right"/>
              <w:rPr>
                <w:rFonts w:asciiTheme="majorHAnsi" w:hAnsiTheme="majorHAnsi" w:cstheme="majorHAnsi"/>
                <w:sz w:val="22"/>
                <w:szCs w:val="22"/>
              </w:rPr>
            </w:pPr>
            <w:r w:rsidRPr="00F61DB5">
              <w:rPr>
                <w:rFonts w:asciiTheme="majorHAnsi" w:hAnsiTheme="majorHAnsi" w:cstheme="majorHAnsi"/>
                <w:sz w:val="22"/>
                <w:szCs w:val="22"/>
              </w:rPr>
              <w:t xml:space="preserve">   1.850.000 </w:t>
            </w:r>
          </w:p>
        </w:tc>
      </w:tr>
      <w:tr w:rsidR="00975EA1" w:rsidRPr="00F61DB5" w:rsidTr="00EB7268">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5670" w:type="dxa"/>
            <w:tcBorders>
              <w:top w:val="nil"/>
              <w:left w:val="nil"/>
              <w:bottom w:val="single" w:sz="4" w:space="0" w:color="auto"/>
              <w:right w:val="single" w:sz="4" w:space="0" w:color="auto"/>
            </w:tcBorders>
            <w:shd w:val="clear" w:color="000000" w:fill="FFFFFF"/>
            <w:vAlign w:val="center"/>
            <w:hideMark/>
          </w:tcPr>
          <w:p w:rsidR="00975EA1" w:rsidRPr="00F61DB5" w:rsidRDefault="00975EA1" w:rsidP="00EB7268">
            <w:pPr>
              <w:rPr>
                <w:rFonts w:asciiTheme="majorHAnsi" w:hAnsiTheme="majorHAnsi" w:cstheme="majorHAnsi"/>
                <w:sz w:val="22"/>
                <w:szCs w:val="22"/>
              </w:rPr>
            </w:pPr>
            <w:r w:rsidRPr="00F61DB5">
              <w:rPr>
                <w:rFonts w:asciiTheme="majorHAnsi" w:hAnsiTheme="majorHAnsi" w:cstheme="majorHAnsi"/>
                <w:sz w:val="22"/>
                <w:szCs w:val="22"/>
              </w:rPr>
              <w:t>Cửa sổ 2 cánh mở trượt</w:t>
            </w:r>
          </w:p>
        </w:tc>
        <w:tc>
          <w:tcPr>
            <w:tcW w:w="919" w:type="dxa"/>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 xml:space="preserve"> m2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506"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right"/>
              <w:rPr>
                <w:rFonts w:asciiTheme="majorHAnsi" w:hAnsiTheme="majorHAnsi" w:cstheme="majorHAnsi"/>
                <w:sz w:val="22"/>
                <w:szCs w:val="22"/>
              </w:rPr>
            </w:pPr>
            <w:r w:rsidRPr="00F61DB5">
              <w:rPr>
                <w:rFonts w:asciiTheme="majorHAnsi" w:hAnsiTheme="majorHAnsi" w:cstheme="majorHAnsi"/>
                <w:sz w:val="22"/>
                <w:szCs w:val="22"/>
              </w:rPr>
              <w:t xml:space="preserve">1.850.000 </w:t>
            </w:r>
          </w:p>
        </w:tc>
      </w:tr>
      <w:tr w:rsidR="00975EA1" w:rsidRPr="00F61DB5" w:rsidTr="00EB7268">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5670" w:type="dxa"/>
            <w:tcBorders>
              <w:top w:val="nil"/>
              <w:left w:val="nil"/>
              <w:bottom w:val="single" w:sz="4" w:space="0" w:color="auto"/>
              <w:right w:val="single" w:sz="4" w:space="0" w:color="auto"/>
            </w:tcBorders>
            <w:shd w:val="clear" w:color="000000" w:fill="FFFFFF"/>
            <w:vAlign w:val="center"/>
            <w:hideMark/>
          </w:tcPr>
          <w:p w:rsidR="00975EA1" w:rsidRPr="00F61DB5" w:rsidRDefault="00975EA1" w:rsidP="00EB7268">
            <w:pPr>
              <w:rPr>
                <w:rFonts w:asciiTheme="majorHAnsi" w:hAnsiTheme="majorHAnsi" w:cstheme="majorHAnsi"/>
                <w:sz w:val="22"/>
                <w:szCs w:val="22"/>
              </w:rPr>
            </w:pPr>
            <w:r w:rsidRPr="00F61DB5">
              <w:rPr>
                <w:rFonts w:asciiTheme="majorHAnsi" w:hAnsiTheme="majorHAnsi" w:cstheme="majorHAnsi"/>
                <w:sz w:val="22"/>
                <w:szCs w:val="22"/>
              </w:rPr>
              <w:t>Vách kính cố định có diện tích cửa sổ 2 cánh mở trượt chiếm ≤ 50% diện tích tổng thể</w:t>
            </w:r>
          </w:p>
        </w:tc>
        <w:tc>
          <w:tcPr>
            <w:tcW w:w="919" w:type="dxa"/>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 xml:space="preserve"> m2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506"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right"/>
              <w:rPr>
                <w:rFonts w:asciiTheme="majorHAnsi" w:hAnsiTheme="majorHAnsi" w:cstheme="majorHAnsi"/>
                <w:sz w:val="22"/>
                <w:szCs w:val="22"/>
              </w:rPr>
            </w:pPr>
            <w:r w:rsidRPr="00F61DB5">
              <w:rPr>
                <w:rFonts w:asciiTheme="majorHAnsi" w:hAnsiTheme="majorHAnsi" w:cstheme="majorHAnsi"/>
                <w:sz w:val="22"/>
                <w:szCs w:val="22"/>
              </w:rPr>
              <w:t xml:space="preserve">   1.750.000 </w:t>
            </w:r>
          </w:p>
        </w:tc>
      </w:tr>
      <w:tr w:rsidR="00975EA1" w:rsidRPr="00F61DB5" w:rsidTr="00EB7268">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5670" w:type="dxa"/>
            <w:tcBorders>
              <w:top w:val="nil"/>
              <w:left w:val="nil"/>
              <w:bottom w:val="single" w:sz="4" w:space="0" w:color="auto"/>
              <w:right w:val="single" w:sz="4" w:space="0" w:color="auto"/>
            </w:tcBorders>
            <w:shd w:val="clear" w:color="000000" w:fill="FFFFFF"/>
            <w:vAlign w:val="center"/>
            <w:hideMark/>
          </w:tcPr>
          <w:p w:rsidR="00975EA1" w:rsidRPr="00F61DB5" w:rsidRDefault="00975EA1" w:rsidP="00EB7268">
            <w:pPr>
              <w:rPr>
                <w:rFonts w:asciiTheme="majorHAnsi" w:hAnsiTheme="majorHAnsi" w:cstheme="majorHAnsi"/>
                <w:sz w:val="22"/>
                <w:szCs w:val="22"/>
              </w:rPr>
            </w:pPr>
            <w:r w:rsidRPr="00F61DB5">
              <w:rPr>
                <w:rFonts w:asciiTheme="majorHAnsi" w:hAnsiTheme="majorHAnsi" w:cstheme="majorHAnsi"/>
                <w:sz w:val="22"/>
                <w:szCs w:val="22"/>
              </w:rPr>
              <w:t>Cửa sổ mở hất</w:t>
            </w:r>
          </w:p>
        </w:tc>
        <w:tc>
          <w:tcPr>
            <w:tcW w:w="919" w:type="dxa"/>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 xml:space="preserve"> m2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506"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right"/>
              <w:rPr>
                <w:rFonts w:asciiTheme="majorHAnsi" w:hAnsiTheme="majorHAnsi" w:cstheme="majorHAnsi"/>
                <w:sz w:val="22"/>
                <w:szCs w:val="22"/>
              </w:rPr>
            </w:pPr>
            <w:r w:rsidRPr="00F61DB5">
              <w:rPr>
                <w:rFonts w:asciiTheme="majorHAnsi" w:hAnsiTheme="majorHAnsi" w:cstheme="majorHAnsi"/>
                <w:sz w:val="22"/>
                <w:szCs w:val="22"/>
              </w:rPr>
              <w:t xml:space="preserve">    1.850.000 </w:t>
            </w:r>
          </w:p>
        </w:tc>
      </w:tr>
      <w:tr w:rsidR="00975EA1" w:rsidRPr="00F61DB5" w:rsidTr="00DC7376">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b/>
                <w:bCs/>
                <w:sz w:val="22"/>
                <w:szCs w:val="22"/>
              </w:rPr>
            </w:pPr>
            <w:r w:rsidRPr="00F61DB5">
              <w:rPr>
                <w:rFonts w:asciiTheme="majorHAnsi" w:hAnsiTheme="majorHAnsi" w:cstheme="majorHAnsi"/>
                <w:b/>
                <w:bCs/>
                <w:sz w:val="22"/>
                <w:szCs w:val="22"/>
              </w:rPr>
              <w:t>C</w:t>
            </w:r>
          </w:p>
        </w:tc>
        <w:tc>
          <w:tcPr>
            <w:tcW w:w="5670" w:type="dxa"/>
            <w:tcBorders>
              <w:top w:val="nil"/>
              <w:left w:val="nil"/>
              <w:bottom w:val="single" w:sz="4" w:space="0" w:color="auto"/>
              <w:right w:val="single" w:sz="4" w:space="0" w:color="auto"/>
            </w:tcBorders>
            <w:shd w:val="clear" w:color="auto" w:fill="auto"/>
            <w:vAlign w:val="center"/>
            <w:hideMark/>
          </w:tcPr>
          <w:p w:rsidR="00975EA1" w:rsidRPr="00F61DB5" w:rsidRDefault="00DC7376" w:rsidP="00EB7268">
            <w:pPr>
              <w:rPr>
                <w:rFonts w:asciiTheme="majorHAnsi" w:hAnsiTheme="majorHAnsi" w:cstheme="majorHAnsi"/>
                <w:b/>
                <w:bCs/>
                <w:sz w:val="22"/>
                <w:szCs w:val="22"/>
              </w:rPr>
            </w:pPr>
            <w:r>
              <w:rPr>
                <w:rFonts w:asciiTheme="majorHAnsi" w:hAnsiTheme="majorHAnsi" w:cstheme="majorHAnsi"/>
                <w:b/>
                <w:bCs/>
                <w:sz w:val="22"/>
                <w:szCs w:val="22"/>
              </w:rPr>
              <w:t>Hệ vách kính</w:t>
            </w:r>
          </w:p>
        </w:tc>
        <w:tc>
          <w:tcPr>
            <w:tcW w:w="919" w:type="dxa"/>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 xml:space="preserve"> m2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506"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975EA1" w:rsidRPr="00F61DB5" w:rsidTr="00DC737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5EA1" w:rsidRPr="00F61DB5" w:rsidRDefault="00975EA1" w:rsidP="00EB7268">
            <w:pPr>
              <w:rPr>
                <w:rFonts w:asciiTheme="majorHAnsi" w:hAnsiTheme="majorHAnsi" w:cstheme="majorHAnsi"/>
                <w:sz w:val="22"/>
                <w:szCs w:val="22"/>
              </w:rPr>
            </w:pPr>
            <w:r w:rsidRPr="00F61DB5">
              <w:rPr>
                <w:rFonts w:asciiTheme="majorHAnsi" w:hAnsiTheme="majorHAnsi" w:cstheme="majorHAnsi"/>
                <w:sz w:val="22"/>
                <w:szCs w:val="22"/>
              </w:rPr>
              <w:t>Vách kính cố định</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 xml:space="preserve"> m2 </w:t>
            </w:r>
          </w:p>
        </w:tc>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506"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right"/>
              <w:rPr>
                <w:rFonts w:asciiTheme="majorHAnsi" w:hAnsiTheme="majorHAnsi" w:cstheme="majorHAnsi"/>
                <w:sz w:val="22"/>
                <w:szCs w:val="22"/>
              </w:rPr>
            </w:pPr>
            <w:r w:rsidRPr="00F61DB5">
              <w:rPr>
                <w:rFonts w:asciiTheme="majorHAnsi" w:hAnsiTheme="majorHAnsi" w:cstheme="majorHAnsi"/>
                <w:sz w:val="22"/>
                <w:szCs w:val="22"/>
              </w:rPr>
              <w:t xml:space="preserve">1.650.000 </w:t>
            </w:r>
          </w:p>
        </w:tc>
      </w:tr>
      <w:tr w:rsidR="00975EA1" w:rsidRPr="00F61DB5" w:rsidTr="00DC737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5EA1" w:rsidRPr="00F61DB5" w:rsidRDefault="00975EA1" w:rsidP="00EB7268">
            <w:pPr>
              <w:rPr>
                <w:rFonts w:asciiTheme="majorHAnsi" w:hAnsiTheme="majorHAnsi" w:cstheme="majorHAnsi"/>
                <w:sz w:val="22"/>
                <w:szCs w:val="22"/>
              </w:rPr>
            </w:pPr>
            <w:r w:rsidRPr="00F61DB5">
              <w:rPr>
                <w:rFonts w:asciiTheme="majorHAnsi" w:hAnsiTheme="majorHAnsi" w:cstheme="majorHAnsi"/>
                <w:sz w:val="22"/>
                <w:szCs w:val="22"/>
              </w:rPr>
              <w:t>Vách mặt dựng giấu đố kính phản quang 10,38mm</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 xml:space="preserve"> m2 </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5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right"/>
              <w:rPr>
                <w:rFonts w:asciiTheme="majorHAnsi" w:hAnsiTheme="majorHAnsi" w:cstheme="majorHAnsi"/>
                <w:sz w:val="22"/>
                <w:szCs w:val="22"/>
              </w:rPr>
            </w:pPr>
            <w:r w:rsidRPr="00F61DB5">
              <w:rPr>
                <w:rFonts w:asciiTheme="majorHAnsi" w:hAnsiTheme="majorHAnsi" w:cstheme="majorHAnsi"/>
                <w:sz w:val="22"/>
                <w:szCs w:val="22"/>
              </w:rPr>
              <w:t xml:space="preserve"> 4.000.000 </w:t>
            </w:r>
          </w:p>
        </w:tc>
      </w:tr>
      <w:tr w:rsidR="00975EA1" w:rsidRPr="00F61DB5" w:rsidTr="00DC7376">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b/>
                <w:bCs/>
                <w:sz w:val="22"/>
                <w:szCs w:val="22"/>
              </w:rPr>
            </w:pPr>
            <w:r w:rsidRPr="00F61DB5">
              <w:rPr>
                <w:rFonts w:asciiTheme="majorHAnsi" w:hAnsiTheme="majorHAnsi" w:cstheme="majorHAnsi"/>
                <w:b/>
                <w:bCs/>
                <w:sz w:val="22"/>
                <w:szCs w:val="22"/>
              </w:rPr>
              <w:t xml:space="preserve">D </w:t>
            </w:r>
          </w:p>
        </w:tc>
        <w:tc>
          <w:tcPr>
            <w:tcW w:w="9214" w:type="dxa"/>
            <w:gridSpan w:val="6"/>
            <w:tcBorders>
              <w:top w:val="single" w:sz="4" w:space="0" w:color="auto"/>
              <w:left w:val="nil"/>
              <w:bottom w:val="single" w:sz="4" w:space="0" w:color="auto"/>
              <w:right w:val="single" w:sz="4" w:space="0" w:color="000000"/>
            </w:tcBorders>
            <w:shd w:val="clear" w:color="auto" w:fill="auto"/>
            <w:vAlign w:val="center"/>
            <w:hideMark/>
          </w:tcPr>
          <w:p w:rsidR="00975EA1" w:rsidRPr="00F61DB5" w:rsidRDefault="00DC7376" w:rsidP="00DC7376">
            <w:pPr>
              <w:rPr>
                <w:rFonts w:asciiTheme="majorHAnsi" w:hAnsiTheme="majorHAnsi" w:cstheme="majorHAnsi"/>
                <w:b/>
                <w:bCs/>
                <w:sz w:val="22"/>
                <w:szCs w:val="22"/>
              </w:rPr>
            </w:pPr>
            <w:r>
              <w:rPr>
                <w:rFonts w:asciiTheme="majorHAnsi" w:hAnsiTheme="majorHAnsi" w:cstheme="majorHAnsi"/>
                <w:b/>
                <w:bCs/>
                <w:sz w:val="22"/>
                <w:szCs w:val="22"/>
              </w:rPr>
              <w:t>Phụ kiện</w:t>
            </w:r>
            <w:r w:rsidR="00975EA1" w:rsidRPr="00F61DB5">
              <w:rPr>
                <w:rFonts w:asciiTheme="majorHAnsi" w:hAnsiTheme="majorHAnsi" w:cstheme="majorHAnsi"/>
                <w:b/>
                <w:bCs/>
                <w:sz w:val="22"/>
                <w:szCs w:val="22"/>
              </w:rPr>
              <w:t xml:space="preserve"> XINGFA </w:t>
            </w:r>
            <w:r>
              <w:rPr>
                <w:rFonts w:asciiTheme="majorHAnsi" w:hAnsiTheme="majorHAnsi" w:cstheme="majorHAnsi"/>
                <w:b/>
                <w:bCs/>
                <w:sz w:val="22"/>
                <w:szCs w:val="22"/>
              </w:rPr>
              <w:t>Việt Nam</w:t>
            </w:r>
          </w:p>
        </w:tc>
      </w:tr>
      <w:tr w:rsidR="00975EA1" w:rsidRPr="00F61DB5" w:rsidTr="00EB7268">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5670" w:type="dxa"/>
            <w:tcBorders>
              <w:top w:val="nil"/>
              <w:left w:val="nil"/>
              <w:bottom w:val="single" w:sz="4" w:space="0" w:color="auto"/>
              <w:right w:val="single" w:sz="4" w:space="0" w:color="auto"/>
            </w:tcBorders>
            <w:shd w:val="clear" w:color="auto" w:fill="auto"/>
            <w:vAlign w:val="center"/>
            <w:hideMark/>
          </w:tcPr>
          <w:p w:rsidR="00975EA1" w:rsidRPr="00F61DB5" w:rsidRDefault="00975EA1" w:rsidP="00EB7268">
            <w:pPr>
              <w:rPr>
                <w:rFonts w:asciiTheme="majorHAnsi" w:hAnsiTheme="majorHAnsi" w:cstheme="majorHAnsi"/>
                <w:sz w:val="22"/>
                <w:szCs w:val="22"/>
              </w:rPr>
            </w:pPr>
            <w:r w:rsidRPr="00F61DB5">
              <w:rPr>
                <w:rFonts w:asciiTheme="majorHAnsi" w:hAnsiTheme="majorHAnsi" w:cstheme="majorHAnsi"/>
                <w:sz w:val="22"/>
                <w:szCs w:val="22"/>
              </w:rPr>
              <w:t>Phụ kiện cửa đi 1 cánh mở quay</w:t>
            </w:r>
          </w:p>
        </w:tc>
        <w:tc>
          <w:tcPr>
            <w:tcW w:w="919" w:type="dxa"/>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 xml:space="preserve"> bộ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506"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right"/>
              <w:rPr>
                <w:rFonts w:asciiTheme="majorHAnsi" w:hAnsiTheme="majorHAnsi" w:cstheme="majorHAnsi"/>
                <w:sz w:val="22"/>
                <w:szCs w:val="22"/>
              </w:rPr>
            </w:pPr>
            <w:r w:rsidRPr="00F61DB5">
              <w:rPr>
                <w:rFonts w:asciiTheme="majorHAnsi" w:hAnsiTheme="majorHAnsi" w:cstheme="majorHAnsi"/>
                <w:sz w:val="22"/>
                <w:szCs w:val="22"/>
              </w:rPr>
              <w:t xml:space="preserve">1.100.000 </w:t>
            </w:r>
          </w:p>
        </w:tc>
      </w:tr>
      <w:tr w:rsidR="00975EA1" w:rsidRPr="00F61DB5" w:rsidTr="00EB7268">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5670" w:type="dxa"/>
            <w:tcBorders>
              <w:top w:val="nil"/>
              <w:left w:val="nil"/>
              <w:bottom w:val="single" w:sz="4" w:space="0" w:color="auto"/>
              <w:right w:val="single" w:sz="4" w:space="0" w:color="auto"/>
            </w:tcBorders>
            <w:shd w:val="clear" w:color="auto" w:fill="auto"/>
            <w:vAlign w:val="center"/>
            <w:hideMark/>
          </w:tcPr>
          <w:p w:rsidR="00975EA1" w:rsidRPr="00F61DB5" w:rsidRDefault="00975EA1" w:rsidP="00EB7268">
            <w:pPr>
              <w:rPr>
                <w:rFonts w:asciiTheme="majorHAnsi" w:hAnsiTheme="majorHAnsi" w:cstheme="majorHAnsi"/>
                <w:sz w:val="22"/>
                <w:szCs w:val="22"/>
              </w:rPr>
            </w:pPr>
            <w:r w:rsidRPr="00F61DB5">
              <w:rPr>
                <w:rFonts w:asciiTheme="majorHAnsi" w:hAnsiTheme="majorHAnsi" w:cstheme="majorHAnsi"/>
                <w:sz w:val="22"/>
                <w:szCs w:val="22"/>
              </w:rPr>
              <w:t>Phụ kiện cửa  đi 2 cánh mở quay</w:t>
            </w:r>
          </w:p>
        </w:tc>
        <w:tc>
          <w:tcPr>
            <w:tcW w:w="919" w:type="dxa"/>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 xml:space="preserve"> bộ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506"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right"/>
              <w:rPr>
                <w:rFonts w:asciiTheme="majorHAnsi" w:hAnsiTheme="majorHAnsi" w:cstheme="majorHAnsi"/>
                <w:sz w:val="22"/>
                <w:szCs w:val="22"/>
              </w:rPr>
            </w:pPr>
            <w:r w:rsidRPr="00F61DB5">
              <w:rPr>
                <w:rFonts w:asciiTheme="majorHAnsi" w:hAnsiTheme="majorHAnsi" w:cstheme="majorHAnsi"/>
                <w:sz w:val="22"/>
                <w:szCs w:val="22"/>
              </w:rPr>
              <w:t xml:space="preserve">1.200.000 </w:t>
            </w:r>
          </w:p>
        </w:tc>
      </w:tr>
      <w:tr w:rsidR="00975EA1" w:rsidRPr="00F61DB5" w:rsidTr="00EB7268">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5670" w:type="dxa"/>
            <w:tcBorders>
              <w:top w:val="nil"/>
              <w:left w:val="nil"/>
              <w:bottom w:val="single" w:sz="4" w:space="0" w:color="auto"/>
              <w:right w:val="single" w:sz="4" w:space="0" w:color="auto"/>
            </w:tcBorders>
            <w:shd w:val="clear" w:color="auto" w:fill="auto"/>
            <w:vAlign w:val="center"/>
            <w:hideMark/>
          </w:tcPr>
          <w:p w:rsidR="00975EA1" w:rsidRPr="00F61DB5" w:rsidRDefault="00975EA1" w:rsidP="00EB7268">
            <w:pPr>
              <w:rPr>
                <w:rFonts w:asciiTheme="majorHAnsi" w:hAnsiTheme="majorHAnsi" w:cstheme="majorHAnsi"/>
                <w:sz w:val="22"/>
                <w:szCs w:val="22"/>
              </w:rPr>
            </w:pPr>
            <w:r w:rsidRPr="00F61DB5">
              <w:rPr>
                <w:rFonts w:asciiTheme="majorHAnsi" w:hAnsiTheme="majorHAnsi" w:cstheme="majorHAnsi"/>
                <w:sz w:val="22"/>
                <w:szCs w:val="22"/>
              </w:rPr>
              <w:t>Phụ kiện cửa  đi 4 cánh mở quay</w:t>
            </w:r>
          </w:p>
        </w:tc>
        <w:tc>
          <w:tcPr>
            <w:tcW w:w="919" w:type="dxa"/>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 xml:space="preserve"> bộ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506"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right"/>
              <w:rPr>
                <w:rFonts w:asciiTheme="majorHAnsi" w:hAnsiTheme="majorHAnsi" w:cstheme="majorHAnsi"/>
                <w:sz w:val="22"/>
                <w:szCs w:val="22"/>
              </w:rPr>
            </w:pPr>
            <w:r w:rsidRPr="00F61DB5">
              <w:rPr>
                <w:rFonts w:asciiTheme="majorHAnsi" w:hAnsiTheme="majorHAnsi" w:cstheme="majorHAnsi"/>
                <w:sz w:val="22"/>
                <w:szCs w:val="22"/>
              </w:rPr>
              <w:t xml:space="preserve">1.800.000 </w:t>
            </w:r>
          </w:p>
        </w:tc>
      </w:tr>
      <w:tr w:rsidR="00975EA1" w:rsidRPr="00F61DB5" w:rsidTr="00975EA1">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5670" w:type="dxa"/>
            <w:tcBorders>
              <w:top w:val="nil"/>
              <w:left w:val="nil"/>
              <w:bottom w:val="single" w:sz="4" w:space="0" w:color="auto"/>
              <w:right w:val="single" w:sz="4" w:space="0" w:color="auto"/>
            </w:tcBorders>
            <w:shd w:val="clear" w:color="auto" w:fill="auto"/>
            <w:vAlign w:val="center"/>
            <w:hideMark/>
          </w:tcPr>
          <w:p w:rsidR="00975EA1" w:rsidRPr="00F61DB5" w:rsidRDefault="00975EA1" w:rsidP="00EB7268">
            <w:pPr>
              <w:rPr>
                <w:rFonts w:asciiTheme="majorHAnsi" w:hAnsiTheme="majorHAnsi" w:cstheme="majorHAnsi"/>
                <w:sz w:val="22"/>
                <w:szCs w:val="22"/>
              </w:rPr>
            </w:pPr>
            <w:r w:rsidRPr="00F61DB5">
              <w:rPr>
                <w:rFonts w:asciiTheme="majorHAnsi" w:hAnsiTheme="majorHAnsi" w:cstheme="majorHAnsi"/>
                <w:sz w:val="22"/>
                <w:szCs w:val="22"/>
              </w:rPr>
              <w:t>Phụ kiện vách kính cố định có diện tích cửa đi 4 cánh mở quay chiếm ≤ 50% diện tích tổng thể</w:t>
            </w:r>
          </w:p>
        </w:tc>
        <w:tc>
          <w:tcPr>
            <w:tcW w:w="919" w:type="dxa"/>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 xml:space="preserve"> bộ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506"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right"/>
              <w:rPr>
                <w:rFonts w:asciiTheme="majorHAnsi" w:hAnsiTheme="majorHAnsi" w:cstheme="majorHAnsi"/>
                <w:sz w:val="22"/>
                <w:szCs w:val="22"/>
              </w:rPr>
            </w:pPr>
            <w:r w:rsidRPr="00F61DB5">
              <w:rPr>
                <w:rFonts w:asciiTheme="majorHAnsi" w:hAnsiTheme="majorHAnsi" w:cstheme="majorHAnsi"/>
                <w:sz w:val="22"/>
                <w:szCs w:val="22"/>
              </w:rPr>
              <w:t xml:space="preserve">    800.000 </w:t>
            </w:r>
          </w:p>
        </w:tc>
      </w:tr>
      <w:tr w:rsidR="00975EA1" w:rsidRPr="00F61DB5" w:rsidTr="00975EA1">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5EA1" w:rsidRPr="00F61DB5" w:rsidRDefault="00975EA1" w:rsidP="00EB7268">
            <w:pPr>
              <w:rPr>
                <w:rFonts w:asciiTheme="majorHAnsi" w:hAnsiTheme="majorHAnsi" w:cstheme="majorHAnsi"/>
                <w:sz w:val="22"/>
                <w:szCs w:val="22"/>
              </w:rPr>
            </w:pPr>
            <w:r w:rsidRPr="00F61DB5">
              <w:rPr>
                <w:rFonts w:asciiTheme="majorHAnsi" w:hAnsiTheme="majorHAnsi" w:cstheme="majorHAnsi"/>
                <w:sz w:val="22"/>
                <w:szCs w:val="22"/>
              </w:rPr>
              <w:t>Phụ kiện vách kính cố định có diện tích cửa đi 1 cánh mở quay chiếm ≤ 50% diện tích tổng thể</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 xml:space="preserve"> bộ </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5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right"/>
              <w:rPr>
                <w:rFonts w:asciiTheme="majorHAnsi" w:hAnsiTheme="majorHAnsi" w:cstheme="majorHAnsi"/>
                <w:sz w:val="22"/>
                <w:szCs w:val="22"/>
              </w:rPr>
            </w:pPr>
            <w:r w:rsidRPr="00F61DB5">
              <w:rPr>
                <w:rFonts w:asciiTheme="majorHAnsi" w:hAnsiTheme="majorHAnsi" w:cstheme="majorHAnsi"/>
                <w:sz w:val="22"/>
                <w:szCs w:val="22"/>
              </w:rPr>
              <w:t xml:space="preserve">    800.000 </w:t>
            </w:r>
          </w:p>
        </w:tc>
      </w:tr>
      <w:tr w:rsidR="00975EA1" w:rsidRPr="00F61DB5" w:rsidTr="00975EA1">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75EA1" w:rsidRPr="00F61DB5" w:rsidRDefault="00975EA1" w:rsidP="00EB7268">
            <w:pPr>
              <w:rPr>
                <w:rFonts w:asciiTheme="majorHAnsi" w:hAnsiTheme="majorHAnsi" w:cstheme="majorHAnsi"/>
                <w:sz w:val="22"/>
                <w:szCs w:val="22"/>
              </w:rPr>
            </w:pPr>
            <w:r w:rsidRPr="00F61DB5">
              <w:rPr>
                <w:rFonts w:asciiTheme="majorHAnsi" w:hAnsiTheme="majorHAnsi" w:cstheme="majorHAnsi"/>
                <w:sz w:val="22"/>
                <w:szCs w:val="22"/>
              </w:rPr>
              <w:t>Phụ kiện cửa  sổ 1 cánh mở quay</w:t>
            </w:r>
          </w:p>
        </w:tc>
        <w:tc>
          <w:tcPr>
            <w:tcW w:w="919" w:type="dxa"/>
            <w:tcBorders>
              <w:top w:val="single" w:sz="4" w:space="0" w:color="auto"/>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 xml:space="preserve"> bộ </w:t>
            </w:r>
          </w:p>
        </w:tc>
        <w:tc>
          <w:tcPr>
            <w:tcW w:w="1119"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506"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EA1" w:rsidRPr="00F61DB5" w:rsidRDefault="00975EA1" w:rsidP="00EB7268">
            <w:pPr>
              <w:jc w:val="right"/>
              <w:rPr>
                <w:rFonts w:asciiTheme="majorHAnsi" w:hAnsiTheme="majorHAnsi" w:cstheme="majorHAnsi"/>
                <w:sz w:val="22"/>
                <w:szCs w:val="22"/>
              </w:rPr>
            </w:pPr>
            <w:r w:rsidRPr="00F61DB5">
              <w:rPr>
                <w:rFonts w:asciiTheme="majorHAnsi" w:hAnsiTheme="majorHAnsi" w:cstheme="majorHAnsi"/>
                <w:sz w:val="22"/>
                <w:szCs w:val="22"/>
              </w:rPr>
              <w:t xml:space="preserve">       700.000 </w:t>
            </w:r>
          </w:p>
        </w:tc>
      </w:tr>
      <w:tr w:rsidR="00975EA1" w:rsidRPr="00F61DB5" w:rsidTr="00EB7268">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7</w:t>
            </w:r>
          </w:p>
        </w:tc>
        <w:tc>
          <w:tcPr>
            <w:tcW w:w="5670" w:type="dxa"/>
            <w:tcBorders>
              <w:top w:val="nil"/>
              <w:left w:val="nil"/>
              <w:bottom w:val="single" w:sz="4" w:space="0" w:color="auto"/>
              <w:right w:val="single" w:sz="4" w:space="0" w:color="auto"/>
            </w:tcBorders>
            <w:shd w:val="clear" w:color="auto" w:fill="auto"/>
            <w:vAlign w:val="center"/>
            <w:hideMark/>
          </w:tcPr>
          <w:p w:rsidR="00975EA1" w:rsidRPr="00F61DB5" w:rsidRDefault="00975EA1" w:rsidP="00EB7268">
            <w:pPr>
              <w:rPr>
                <w:rFonts w:asciiTheme="majorHAnsi" w:hAnsiTheme="majorHAnsi" w:cstheme="majorHAnsi"/>
                <w:sz w:val="22"/>
                <w:szCs w:val="22"/>
              </w:rPr>
            </w:pPr>
            <w:r w:rsidRPr="00F61DB5">
              <w:rPr>
                <w:rFonts w:asciiTheme="majorHAnsi" w:hAnsiTheme="majorHAnsi" w:cstheme="majorHAnsi"/>
                <w:sz w:val="22"/>
                <w:szCs w:val="22"/>
              </w:rPr>
              <w:t xml:space="preserve">Phụ kiện cửa  sổ 2 cánh mở quay </w:t>
            </w:r>
          </w:p>
        </w:tc>
        <w:tc>
          <w:tcPr>
            <w:tcW w:w="919" w:type="dxa"/>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 xml:space="preserve"> bộ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506"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right"/>
              <w:rPr>
                <w:rFonts w:asciiTheme="majorHAnsi" w:hAnsiTheme="majorHAnsi" w:cstheme="majorHAnsi"/>
                <w:sz w:val="22"/>
                <w:szCs w:val="22"/>
              </w:rPr>
            </w:pPr>
            <w:r w:rsidRPr="00F61DB5">
              <w:rPr>
                <w:rFonts w:asciiTheme="majorHAnsi" w:hAnsiTheme="majorHAnsi" w:cstheme="majorHAnsi"/>
                <w:sz w:val="22"/>
                <w:szCs w:val="22"/>
              </w:rPr>
              <w:t xml:space="preserve">    800.000 </w:t>
            </w:r>
          </w:p>
        </w:tc>
      </w:tr>
      <w:tr w:rsidR="00975EA1" w:rsidRPr="00F61DB5" w:rsidTr="00EB7268">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5670" w:type="dxa"/>
            <w:tcBorders>
              <w:top w:val="nil"/>
              <w:left w:val="nil"/>
              <w:bottom w:val="single" w:sz="4" w:space="0" w:color="auto"/>
              <w:right w:val="single" w:sz="4" w:space="0" w:color="auto"/>
            </w:tcBorders>
            <w:shd w:val="clear" w:color="auto" w:fill="auto"/>
            <w:vAlign w:val="center"/>
            <w:hideMark/>
          </w:tcPr>
          <w:p w:rsidR="00975EA1" w:rsidRPr="00F61DB5" w:rsidRDefault="00975EA1" w:rsidP="00EB7268">
            <w:pPr>
              <w:rPr>
                <w:rFonts w:asciiTheme="majorHAnsi" w:hAnsiTheme="majorHAnsi" w:cstheme="majorHAnsi"/>
                <w:sz w:val="22"/>
                <w:szCs w:val="22"/>
              </w:rPr>
            </w:pPr>
            <w:r w:rsidRPr="00F61DB5">
              <w:rPr>
                <w:rFonts w:asciiTheme="majorHAnsi" w:hAnsiTheme="majorHAnsi" w:cstheme="majorHAnsi"/>
                <w:sz w:val="22"/>
                <w:szCs w:val="22"/>
              </w:rPr>
              <w:t>Phụ kiện cửa  sổ 2 cánh mở trượt</w:t>
            </w:r>
          </w:p>
        </w:tc>
        <w:tc>
          <w:tcPr>
            <w:tcW w:w="919" w:type="dxa"/>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 xml:space="preserve"> bộ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506"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right"/>
              <w:rPr>
                <w:rFonts w:asciiTheme="majorHAnsi" w:hAnsiTheme="majorHAnsi" w:cstheme="majorHAnsi"/>
                <w:sz w:val="22"/>
                <w:szCs w:val="22"/>
              </w:rPr>
            </w:pPr>
            <w:r w:rsidRPr="00F61DB5">
              <w:rPr>
                <w:rFonts w:asciiTheme="majorHAnsi" w:hAnsiTheme="majorHAnsi" w:cstheme="majorHAnsi"/>
                <w:sz w:val="22"/>
                <w:szCs w:val="22"/>
              </w:rPr>
              <w:t xml:space="preserve">  800.000 </w:t>
            </w:r>
          </w:p>
        </w:tc>
      </w:tr>
      <w:tr w:rsidR="00975EA1" w:rsidRPr="00F61DB5" w:rsidTr="00EB7268">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9</w:t>
            </w:r>
          </w:p>
        </w:tc>
        <w:tc>
          <w:tcPr>
            <w:tcW w:w="5670" w:type="dxa"/>
            <w:tcBorders>
              <w:top w:val="nil"/>
              <w:left w:val="nil"/>
              <w:bottom w:val="single" w:sz="4" w:space="0" w:color="auto"/>
              <w:right w:val="single" w:sz="4" w:space="0" w:color="auto"/>
            </w:tcBorders>
            <w:shd w:val="clear" w:color="auto" w:fill="auto"/>
            <w:vAlign w:val="center"/>
            <w:hideMark/>
          </w:tcPr>
          <w:p w:rsidR="00975EA1" w:rsidRPr="00F61DB5" w:rsidRDefault="00975EA1" w:rsidP="00EB7268">
            <w:pPr>
              <w:rPr>
                <w:rFonts w:asciiTheme="majorHAnsi" w:hAnsiTheme="majorHAnsi" w:cstheme="majorHAnsi"/>
                <w:sz w:val="22"/>
                <w:szCs w:val="22"/>
              </w:rPr>
            </w:pPr>
            <w:r w:rsidRPr="00F61DB5">
              <w:rPr>
                <w:rFonts w:asciiTheme="majorHAnsi" w:hAnsiTheme="majorHAnsi" w:cstheme="majorHAnsi"/>
                <w:sz w:val="22"/>
                <w:szCs w:val="22"/>
              </w:rPr>
              <w:t>Phụ kiện vách kính cố định có diện tích cửa sổ 2 cánh mở trượt chiếm ≤ 50% diện tích tổng thể</w:t>
            </w:r>
          </w:p>
        </w:tc>
        <w:tc>
          <w:tcPr>
            <w:tcW w:w="919" w:type="dxa"/>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 xml:space="preserve"> bộ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506"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right"/>
              <w:rPr>
                <w:rFonts w:asciiTheme="majorHAnsi" w:hAnsiTheme="majorHAnsi" w:cstheme="majorHAnsi"/>
                <w:sz w:val="22"/>
                <w:szCs w:val="22"/>
              </w:rPr>
            </w:pPr>
            <w:r w:rsidRPr="00F61DB5">
              <w:rPr>
                <w:rFonts w:asciiTheme="majorHAnsi" w:hAnsiTheme="majorHAnsi" w:cstheme="majorHAnsi"/>
                <w:sz w:val="22"/>
                <w:szCs w:val="22"/>
              </w:rPr>
              <w:t xml:space="preserve">800.000 </w:t>
            </w:r>
          </w:p>
        </w:tc>
      </w:tr>
      <w:tr w:rsidR="00975EA1" w:rsidRPr="00F61DB5" w:rsidTr="00EB7268">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5670" w:type="dxa"/>
            <w:tcBorders>
              <w:top w:val="nil"/>
              <w:left w:val="nil"/>
              <w:bottom w:val="single" w:sz="4" w:space="0" w:color="auto"/>
              <w:right w:val="single" w:sz="4" w:space="0" w:color="auto"/>
            </w:tcBorders>
            <w:shd w:val="clear" w:color="auto" w:fill="auto"/>
            <w:vAlign w:val="center"/>
            <w:hideMark/>
          </w:tcPr>
          <w:p w:rsidR="00975EA1" w:rsidRPr="00F61DB5" w:rsidRDefault="00975EA1" w:rsidP="00EB7268">
            <w:pPr>
              <w:rPr>
                <w:rFonts w:asciiTheme="majorHAnsi" w:hAnsiTheme="majorHAnsi" w:cstheme="majorHAnsi"/>
                <w:sz w:val="22"/>
                <w:szCs w:val="22"/>
              </w:rPr>
            </w:pPr>
            <w:r w:rsidRPr="00F61DB5">
              <w:rPr>
                <w:rFonts w:asciiTheme="majorHAnsi" w:hAnsiTheme="majorHAnsi" w:cstheme="majorHAnsi"/>
                <w:sz w:val="22"/>
                <w:szCs w:val="22"/>
              </w:rPr>
              <w:t>Phụ kiện cửa sổ mở hất</w:t>
            </w:r>
          </w:p>
        </w:tc>
        <w:tc>
          <w:tcPr>
            <w:tcW w:w="919" w:type="dxa"/>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 xml:space="preserve"> bộ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506"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right"/>
              <w:rPr>
                <w:rFonts w:asciiTheme="majorHAnsi" w:hAnsiTheme="majorHAnsi" w:cstheme="majorHAnsi"/>
                <w:sz w:val="22"/>
                <w:szCs w:val="22"/>
              </w:rPr>
            </w:pPr>
            <w:r w:rsidRPr="00F61DB5">
              <w:rPr>
                <w:rFonts w:asciiTheme="majorHAnsi" w:hAnsiTheme="majorHAnsi" w:cstheme="majorHAnsi"/>
                <w:sz w:val="22"/>
                <w:szCs w:val="22"/>
              </w:rPr>
              <w:t xml:space="preserve">600.000 </w:t>
            </w:r>
          </w:p>
        </w:tc>
      </w:tr>
      <w:tr w:rsidR="00975EA1" w:rsidRPr="00F61DB5" w:rsidTr="00EB7268">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b/>
                <w:bCs/>
                <w:sz w:val="22"/>
                <w:szCs w:val="22"/>
              </w:rPr>
            </w:pPr>
            <w:r w:rsidRPr="00F61DB5">
              <w:rPr>
                <w:rFonts w:asciiTheme="majorHAnsi" w:hAnsiTheme="majorHAnsi" w:cstheme="majorHAnsi"/>
                <w:b/>
                <w:bCs/>
                <w:sz w:val="22"/>
                <w:szCs w:val="22"/>
              </w:rPr>
              <w:t>VI</w:t>
            </w:r>
          </w:p>
        </w:tc>
        <w:tc>
          <w:tcPr>
            <w:tcW w:w="5670" w:type="dxa"/>
            <w:tcBorders>
              <w:top w:val="nil"/>
              <w:left w:val="nil"/>
              <w:bottom w:val="single" w:sz="4" w:space="0" w:color="auto"/>
              <w:right w:val="single" w:sz="4" w:space="0" w:color="auto"/>
            </w:tcBorders>
            <w:shd w:val="clear" w:color="auto" w:fill="auto"/>
            <w:vAlign w:val="center"/>
            <w:hideMark/>
          </w:tcPr>
          <w:p w:rsidR="00975EA1" w:rsidRPr="00F61DB5" w:rsidRDefault="00DC7376" w:rsidP="00EB7268">
            <w:pPr>
              <w:rPr>
                <w:rFonts w:asciiTheme="majorHAnsi" w:hAnsiTheme="majorHAnsi" w:cstheme="majorHAnsi"/>
                <w:b/>
                <w:bCs/>
                <w:sz w:val="22"/>
                <w:szCs w:val="22"/>
              </w:rPr>
            </w:pPr>
            <w:r>
              <w:rPr>
                <w:rFonts w:asciiTheme="majorHAnsi" w:hAnsiTheme="majorHAnsi" w:cstheme="majorHAnsi"/>
                <w:b/>
                <w:bCs/>
                <w:sz w:val="22"/>
                <w:szCs w:val="22"/>
              </w:rPr>
              <w:t>Cửa cuốn, cửa thủy lực</w:t>
            </w:r>
          </w:p>
        </w:tc>
        <w:tc>
          <w:tcPr>
            <w:tcW w:w="919" w:type="dxa"/>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rPr>
                <w:rFonts w:asciiTheme="majorHAnsi" w:hAnsiTheme="majorHAnsi" w:cstheme="majorHAnsi"/>
                <w:sz w:val="22"/>
                <w:szCs w:val="22"/>
              </w:rPr>
            </w:pPr>
            <w:r w:rsidRPr="00F61DB5">
              <w:rPr>
                <w:rFonts w:asciiTheme="majorHAnsi" w:hAnsiTheme="majorHAnsi" w:cstheme="majorHAnsi"/>
                <w:sz w:val="22"/>
                <w:szCs w:val="22"/>
              </w:rPr>
              <w:t>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rPr>
                <w:rFonts w:asciiTheme="majorHAnsi" w:hAnsiTheme="majorHAnsi" w:cstheme="majorHAnsi"/>
                <w:sz w:val="22"/>
                <w:szCs w:val="22"/>
              </w:rPr>
            </w:pPr>
            <w:r w:rsidRPr="00F61DB5">
              <w:rPr>
                <w:rFonts w:asciiTheme="majorHAnsi" w:hAnsiTheme="majorHAnsi" w:cstheme="majorHAnsi"/>
                <w:sz w:val="22"/>
                <w:szCs w:val="22"/>
              </w:rPr>
              <w:t> </w:t>
            </w:r>
          </w:p>
        </w:tc>
        <w:tc>
          <w:tcPr>
            <w:tcW w:w="1506" w:type="dxa"/>
            <w:gridSpan w:val="2"/>
            <w:tcBorders>
              <w:top w:val="nil"/>
              <w:left w:val="nil"/>
              <w:bottom w:val="single" w:sz="4" w:space="0" w:color="auto"/>
              <w:right w:val="single" w:sz="4" w:space="0" w:color="auto"/>
            </w:tcBorders>
            <w:shd w:val="clear" w:color="auto" w:fill="auto"/>
            <w:vAlign w:val="center"/>
            <w:hideMark/>
          </w:tcPr>
          <w:p w:rsidR="00975EA1" w:rsidRPr="00F61DB5" w:rsidRDefault="00975EA1" w:rsidP="00EB726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975EA1" w:rsidRPr="00F61DB5" w:rsidTr="00EB7268">
        <w:trPr>
          <w:trHeight w:val="20"/>
        </w:trPr>
        <w:tc>
          <w:tcPr>
            <w:tcW w:w="568" w:type="dxa"/>
            <w:tcBorders>
              <w:top w:val="nil"/>
              <w:left w:val="single" w:sz="4" w:space="0" w:color="auto"/>
              <w:bottom w:val="nil"/>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b/>
                <w:bCs/>
                <w:sz w:val="22"/>
                <w:szCs w:val="22"/>
              </w:rPr>
            </w:pPr>
            <w:r w:rsidRPr="00F61DB5">
              <w:rPr>
                <w:rFonts w:asciiTheme="majorHAnsi" w:hAnsiTheme="majorHAnsi" w:cstheme="majorHAnsi"/>
                <w:b/>
                <w:bCs/>
                <w:sz w:val="22"/>
                <w:szCs w:val="22"/>
              </w:rPr>
              <w:t>A</w:t>
            </w:r>
          </w:p>
        </w:tc>
        <w:tc>
          <w:tcPr>
            <w:tcW w:w="5670" w:type="dxa"/>
            <w:tcBorders>
              <w:top w:val="nil"/>
              <w:left w:val="nil"/>
              <w:bottom w:val="nil"/>
              <w:right w:val="single" w:sz="4" w:space="0" w:color="auto"/>
            </w:tcBorders>
            <w:shd w:val="clear" w:color="auto" w:fill="auto"/>
            <w:vAlign w:val="center"/>
            <w:hideMark/>
          </w:tcPr>
          <w:p w:rsidR="00975EA1" w:rsidRPr="00F61DB5" w:rsidRDefault="00975EA1" w:rsidP="00EB7268">
            <w:pPr>
              <w:rPr>
                <w:rFonts w:asciiTheme="majorHAnsi" w:hAnsiTheme="majorHAnsi" w:cstheme="majorHAnsi"/>
                <w:b/>
                <w:bCs/>
                <w:sz w:val="22"/>
                <w:szCs w:val="22"/>
              </w:rPr>
            </w:pPr>
            <w:r w:rsidRPr="00F61DB5">
              <w:rPr>
                <w:rFonts w:asciiTheme="majorHAnsi" w:hAnsiTheme="majorHAnsi" w:cstheme="majorHAnsi"/>
                <w:b/>
                <w:bCs/>
                <w:sz w:val="22"/>
                <w:szCs w:val="22"/>
              </w:rPr>
              <w:t>Cửa cuốn</w:t>
            </w:r>
          </w:p>
        </w:tc>
        <w:tc>
          <w:tcPr>
            <w:tcW w:w="919" w:type="dxa"/>
            <w:tcBorders>
              <w:top w:val="nil"/>
              <w:left w:val="nil"/>
              <w:bottom w:val="nil"/>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b/>
                <w:bCs/>
                <w:sz w:val="22"/>
                <w:szCs w:val="22"/>
              </w:rPr>
            </w:pPr>
            <w:r w:rsidRPr="00F61DB5">
              <w:rPr>
                <w:rFonts w:asciiTheme="majorHAnsi" w:hAnsiTheme="majorHAnsi" w:cstheme="majorHAnsi"/>
                <w:b/>
                <w:bCs/>
                <w:sz w:val="22"/>
                <w:szCs w:val="22"/>
              </w:rPr>
              <w:t>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rPr>
                <w:rFonts w:asciiTheme="majorHAnsi" w:hAnsiTheme="majorHAnsi" w:cstheme="majorHAnsi"/>
                <w:sz w:val="22"/>
                <w:szCs w:val="22"/>
              </w:rPr>
            </w:pPr>
            <w:r w:rsidRPr="00F61DB5">
              <w:rPr>
                <w:rFonts w:asciiTheme="majorHAnsi" w:hAnsiTheme="majorHAnsi" w:cstheme="majorHAnsi"/>
                <w:sz w:val="22"/>
                <w:szCs w:val="22"/>
              </w:rPr>
              <w:t> </w:t>
            </w:r>
          </w:p>
        </w:tc>
        <w:tc>
          <w:tcPr>
            <w:tcW w:w="1506" w:type="dxa"/>
            <w:gridSpan w:val="2"/>
            <w:tcBorders>
              <w:top w:val="nil"/>
              <w:left w:val="nil"/>
              <w:bottom w:val="single" w:sz="4" w:space="0" w:color="auto"/>
              <w:right w:val="single" w:sz="4" w:space="0" w:color="auto"/>
            </w:tcBorders>
            <w:shd w:val="clear" w:color="auto" w:fill="auto"/>
            <w:vAlign w:val="center"/>
            <w:hideMark/>
          </w:tcPr>
          <w:p w:rsidR="00975EA1" w:rsidRPr="00F61DB5" w:rsidRDefault="00975EA1" w:rsidP="00EB7268">
            <w:pPr>
              <w:jc w:val="right"/>
              <w:rPr>
                <w:rFonts w:asciiTheme="majorHAnsi" w:hAnsiTheme="majorHAnsi" w:cstheme="majorHAnsi"/>
                <w:sz w:val="22"/>
                <w:szCs w:val="22"/>
              </w:rPr>
            </w:pPr>
            <w:r w:rsidRPr="00F61DB5">
              <w:rPr>
                <w:rFonts w:asciiTheme="majorHAnsi" w:hAnsiTheme="majorHAnsi" w:cstheme="majorHAnsi"/>
                <w:sz w:val="22"/>
                <w:szCs w:val="22"/>
              </w:rPr>
              <w:t> </w:t>
            </w:r>
          </w:p>
        </w:tc>
      </w:tr>
      <w:tr w:rsidR="00975EA1" w:rsidRPr="00F61DB5" w:rsidTr="00EB7268">
        <w:trPr>
          <w:trHeight w:val="20"/>
        </w:trPr>
        <w:tc>
          <w:tcPr>
            <w:tcW w:w="568" w:type="dxa"/>
            <w:tcBorders>
              <w:top w:val="single" w:sz="4" w:space="0" w:color="auto"/>
              <w:left w:val="single" w:sz="4" w:space="0" w:color="auto"/>
              <w:bottom w:val="nil"/>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5670" w:type="dxa"/>
            <w:tcBorders>
              <w:top w:val="single" w:sz="4" w:space="0" w:color="auto"/>
              <w:left w:val="nil"/>
              <w:bottom w:val="nil"/>
              <w:right w:val="single" w:sz="4" w:space="0" w:color="auto"/>
            </w:tcBorders>
            <w:shd w:val="clear" w:color="auto" w:fill="auto"/>
            <w:vAlign w:val="center"/>
            <w:hideMark/>
          </w:tcPr>
          <w:p w:rsidR="00975EA1" w:rsidRPr="00F61DB5" w:rsidRDefault="00975EA1" w:rsidP="00EB7268">
            <w:pPr>
              <w:rPr>
                <w:rFonts w:asciiTheme="majorHAnsi" w:hAnsiTheme="majorHAnsi" w:cstheme="majorHAnsi"/>
                <w:sz w:val="22"/>
                <w:szCs w:val="22"/>
              </w:rPr>
            </w:pPr>
            <w:r w:rsidRPr="00F61DB5">
              <w:rPr>
                <w:rFonts w:asciiTheme="majorHAnsi" w:hAnsiTheme="majorHAnsi" w:cstheme="majorHAnsi"/>
                <w:sz w:val="22"/>
                <w:szCs w:val="22"/>
              </w:rPr>
              <w:t>Cửa cuốn nan khe thoáng cửa hộp, nan hộp</w:t>
            </w:r>
          </w:p>
        </w:tc>
        <w:tc>
          <w:tcPr>
            <w:tcW w:w="919" w:type="dxa"/>
            <w:tcBorders>
              <w:top w:val="single" w:sz="4" w:space="0" w:color="auto"/>
              <w:left w:val="nil"/>
              <w:bottom w:val="nil"/>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 xml:space="preserve"> m2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506" w:type="dxa"/>
            <w:gridSpan w:val="2"/>
            <w:tcBorders>
              <w:top w:val="nil"/>
              <w:left w:val="nil"/>
              <w:bottom w:val="single" w:sz="4" w:space="0" w:color="auto"/>
              <w:right w:val="single" w:sz="4" w:space="0" w:color="auto"/>
            </w:tcBorders>
            <w:shd w:val="clear" w:color="auto" w:fill="auto"/>
            <w:vAlign w:val="center"/>
            <w:hideMark/>
          </w:tcPr>
          <w:p w:rsidR="00975EA1" w:rsidRPr="00F61DB5" w:rsidRDefault="00975EA1" w:rsidP="00EB7268">
            <w:pPr>
              <w:jc w:val="right"/>
              <w:rPr>
                <w:rFonts w:asciiTheme="majorHAnsi" w:hAnsiTheme="majorHAnsi" w:cstheme="majorHAnsi"/>
                <w:sz w:val="22"/>
                <w:szCs w:val="22"/>
              </w:rPr>
            </w:pPr>
            <w:r w:rsidRPr="00F61DB5">
              <w:rPr>
                <w:rFonts w:asciiTheme="majorHAnsi" w:hAnsiTheme="majorHAnsi" w:cstheme="majorHAnsi"/>
                <w:sz w:val="22"/>
                <w:szCs w:val="22"/>
              </w:rPr>
              <w:t xml:space="preserve">2.500.000 </w:t>
            </w:r>
          </w:p>
        </w:tc>
      </w:tr>
      <w:tr w:rsidR="00975EA1" w:rsidRPr="00F61DB5" w:rsidTr="00EB7268">
        <w:trPr>
          <w:trHeight w:val="20"/>
        </w:trPr>
        <w:tc>
          <w:tcPr>
            <w:tcW w:w="568" w:type="dxa"/>
            <w:tcBorders>
              <w:top w:val="single" w:sz="4" w:space="0" w:color="auto"/>
              <w:left w:val="single" w:sz="4" w:space="0" w:color="auto"/>
              <w:bottom w:val="nil"/>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5670" w:type="dxa"/>
            <w:tcBorders>
              <w:top w:val="single" w:sz="4" w:space="0" w:color="auto"/>
              <w:left w:val="nil"/>
              <w:bottom w:val="nil"/>
              <w:right w:val="single" w:sz="4" w:space="0" w:color="auto"/>
            </w:tcBorders>
            <w:shd w:val="clear" w:color="auto" w:fill="auto"/>
            <w:vAlign w:val="center"/>
            <w:hideMark/>
          </w:tcPr>
          <w:p w:rsidR="00975EA1" w:rsidRPr="00F61DB5" w:rsidRDefault="00975EA1" w:rsidP="00EB7268">
            <w:pPr>
              <w:rPr>
                <w:rFonts w:asciiTheme="majorHAnsi" w:hAnsiTheme="majorHAnsi" w:cstheme="majorHAnsi"/>
                <w:sz w:val="22"/>
                <w:szCs w:val="22"/>
              </w:rPr>
            </w:pPr>
            <w:r w:rsidRPr="00F61DB5">
              <w:rPr>
                <w:rFonts w:asciiTheme="majorHAnsi" w:hAnsiTheme="majorHAnsi" w:cstheme="majorHAnsi"/>
                <w:sz w:val="22"/>
                <w:szCs w:val="22"/>
              </w:rPr>
              <w:t>Cửa cuốn 01 lớp, nan tôn</w:t>
            </w:r>
          </w:p>
        </w:tc>
        <w:tc>
          <w:tcPr>
            <w:tcW w:w="919" w:type="dxa"/>
            <w:tcBorders>
              <w:top w:val="single" w:sz="4" w:space="0" w:color="auto"/>
              <w:left w:val="nil"/>
              <w:bottom w:val="nil"/>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 xml:space="preserve"> m2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506" w:type="dxa"/>
            <w:gridSpan w:val="2"/>
            <w:tcBorders>
              <w:top w:val="nil"/>
              <w:left w:val="nil"/>
              <w:bottom w:val="single" w:sz="4" w:space="0" w:color="auto"/>
              <w:right w:val="single" w:sz="4" w:space="0" w:color="auto"/>
            </w:tcBorders>
            <w:shd w:val="clear" w:color="auto" w:fill="auto"/>
            <w:vAlign w:val="center"/>
            <w:hideMark/>
          </w:tcPr>
          <w:p w:rsidR="00975EA1" w:rsidRPr="00F61DB5" w:rsidRDefault="00975EA1" w:rsidP="00EB7268">
            <w:pPr>
              <w:jc w:val="right"/>
              <w:rPr>
                <w:rFonts w:asciiTheme="majorHAnsi" w:hAnsiTheme="majorHAnsi" w:cstheme="majorHAnsi"/>
                <w:sz w:val="22"/>
                <w:szCs w:val="22"/>
              </w:rPr>
            </w:pPr>
            <w:r w:rsidRPr="00F61DB5">
              <w:rPr>
                <w:rFonts w:asciiTheme="majorHAnsi" w:hAnsiTheme="majorHAnsi" w:cstheme="majorHAnsi"/>
                <w:sz w:val="22"/>
                <w:szCs w:val="22"/>
              </w:rPr>
              <w:t xml:space="preserve">    1.100.000 </w:t>
            </w:r>
          </w:p>
        </w:tc>
      </w:tr>
      <w:tr w:rsidR="00975EA1" w:rsidRPr="00F61DB5" w:rsidTr="00EB7268">
        <w:trPr>
          <w:trHeight w:val="20"/>
        </w:trPr>
        <w:tc>
          <w:tcPr>
            <w:tcW w:w="568" w:type="dxa"/>
            <w:tcBorders>
              <w:top w:val="single" w:sz="4" w:space="0" w:color="auto"/>
              <w:left w:val="single" w:sz="4" w:space="0" w:color="auto"/>
              <w:bottom w:val="nil"/>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5670" w:type="dxa"/>
            <w:tcBorders>
              <w:top w:val="single" w:sz="4" w:space="0" w:color="auto"/>
              <w:left w:val="nil"/>
              <w:bottom w:val="nil"/>
              <w:right w:val="single" w:sz="4" w:space="0" w:color="auto"/>
            </w:tcBorders>
            <w:shd w:val="clear" w:color="auto" w:fill="auto"/>
            <w:vAlign w:val="center"/>
            <w:hideMark/>
          </w:tcPr>
          <w:p w:rsidR="00975EA1" w:rsidRPr="00F61DB5" w:rsidRDefault="00975EA1" w:rsidP="00EB7268">
            <w:pPr>
              <w:rPr>
                <w:rFonts w:asciiTheme="majorHAnsi" w:hAnsiTheme="majorHAnsi" w:cstheme="majorHAnsi"/>
                <w:sz w:val="22"/>
                <w:szCs w:val="22"/>
              </w:rPr>
            </w:pPr>
            <w:r w:rsidRPr="00F61DB5">
              <w:rPr>
                <w:rFonts w:asciiTheme="majorHAnsi" w:hAnsiTheme="majorHAnsi" w:cstheme="majorHAnsi"/>
                <w:sz w:val="22"/>
                <w:szCs w:val="22"/>
              </w:rPr>
              <w:t>Motor hộp điều khiển Đài Loan</w:t>
            </w:r>
          </w:p>
        </w:tc>
        <w:tc>
          <w:tcPr>
            <w:tcW w:w="919" w:type="dxa"/>
            <w:tcBorders>
              <w:top w:val="single" w:sz="4" w:space="0" w:color="auto"/>
              <w:left w:val="nil"/>
              <w:bottom w:val="nil"/>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 xml:space="preserve"> bộ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506" w:type="dxa"/>
            <w:gridSpan w:val="2"/>
            <w:tcBorders>
              <w:top w:val="nil"/>
              <w:left w:val="nil"/>
              <w:bottom w:val="single" w:sz="4" w:space="0" w:color="auto"/>
              <w:right w:val="single" w:sz="4" w:space="0" w:color="auto"/>
            </w:tcBorders>
            <w:shd w:val="clear" w:color="auto" w:fill="auto"/>
            <w:vAlign w:val="center"/>
            <w:hideMark/>
          </w:tcPr>
          <w:p w:rsidR="00975EA1" w:rsidRPr="00F61DB5" w:rsidRDefault="00975EA1" w:rsidP="00EB7268">
            <w:pPr>
              <w:jc w:val="right"/>
              <w:rPr>
                <w:rFonts w:asciiTheme="majorHAnsi" w:hAnsiTheme="majorHAnsi" w:cstheme="majorHAnsi"/>
                <w:sz w:val="22"/>
                <w:szCs w:val="22"/>
              </w:rPr>
            </w:pPr>
            <w:r w:rsidRPr="00F61DB5">
              <w:rPr>
                <w:rFonts w:asciiTheme="majorHAnsi" w:hAnsiTheme="majorHAnsi" w:cstheme="majorHAnsi"/>
                <w:sz w:val="22"/>
                <w:szCs w:val="22"/>
              </w:rPr>
              <w:t xml:space="preserve">15.000.000 </w:t>
            </w:r>
          </w:p>
        </w:tc>
      </w:tr>
      <w:tr w:rsidR="00975EA1" w:rsidRPr="00F61DB5" w:rsidTr="00EB7268">
        <w:trPr>
          <w:trHeight w:val="20"/>
        </w:trPr>
        <w:tc>
          <w:tcPr>
            <w:tcW w:w="568" w:type="dxa"/>
            <w:tcBorders>
              <w:top w:val="single" w:sz="4" w:space="0" w:color="auto"/>
              <w:left w:val="single" w:sz="4" w:space="0" w:color="auto"/>
              <w:bottom w:val="nil"/>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5670" w:type="dxa"/>
            <w:tcBorders>
              <w:top w:val="single" w:sz="4" w:space="0" w:color="auto"/>
              <w:left w:val="nil"/>
              <w:bottom w:val="nil"/>
              <w:right w:val="single" w:sz="4" w:space="0" w:color="auto"/>
            </w:tcBorders>
            <w:shd w:val="clear" w:color="auto" w:fill="auto"/>
            <w:vAlign w:val="center"/>
            <w:hideMark/>
          </w:tcPr>
          <w:p w:rsidR="00975EA1" w:rsidRPr="00F61DB5" w:rsidRDefault="00975EA1" w:rsidP="00EB7268">
            <w:pPr>
              <w:rPr>
                <w:rFonts w:asciiTheme="majorHAnsi" w:hAnsiTheme="majorHAnsi" w:cstheme="majorHAnsi"/>
                <w:sz w:val="22"/>
                <w:szCs w:val="22"/>
              </w:rPr>
            </w:pPr>
            <w:r w:rsidRPr="00F61DB5">
              <w:rPr>
                <w:rFonts w:asciiTheme="majorHAnsi" w:hAnsiTheme="majorHAnsi" w:cstheme="majorHAnsi"/>
                <w:sz w:val="22"/>
                <w:szCs w:val="22"/>
              </w:rPr>
              <w:t>Motor hộp điều khiển Nhật Bản</w:t>
            </w:r>
          </w:p>
        </w:tc>
        <w:tc>
          <w:tcPr>
            <w:tcW w:w="919" w:type="dxa"/>
            <w:tcBorders>
              <w:top w:val="single" w:sz="4" w:space="0" w:color="auto"/>
              <w:left w:val="nil"/>
              <w:bottom w:val="nil"/>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 xml:space="preserve"> bộ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506" w:type="dxa"/>
            <w:gridSpan w:val="2"/>
            <w:tcBorders>
              <w:top w:val="nil"/>
              <w:left w:val="nil"/>
              <w:bottom w:val="single" w:sz="4" w:space="0" w:color="auto"/>
              <w:right w:val="single" w:sz="4" w:space="0" w:color="auto"/>
            </w:tcBorders>
            <w:shd w:val="clear" w:color="auto" w:fill="auto"/>
            <w:vAlign w:val="center"/>
            <w:hideMark/>
          </w:tcPr>
          <w:p w:rsidR="00975EA1" w:rsidRPr="00F61DB5" w:rsidRDefault="00975EA1" w:rsidP="00EB7268">
            <w:pPr>
              <w:jc w:val="right"/>
              <w:rPr>
                <w:rFonts w:asciiTheme="majorHAnsi" w:hAnsiTheme="majorHAnsi" w:cstheme="majorHAnsi"/>
                <w:sz w:val="22"/>
                <w:szCs w:val="22"/>
              </w:rPr>
            </w:pPr>
            <w:r w:rsidRPr="00F61DB5">
              <w:rPr>
                <w:rFonts w:asciiTheme="majorHAnsi" w:hAnsiTheme="majorHAnsi" w:cstheme="majorHAnsi"/>
                <w:sz w:val="22"/>
                <w:szCs w:val="22"/>
              </w:rPr>
              <w:t xml:space="preserve">25.000.000 </w:t>
            </w:r>
          </w:p>
        </w:tc>
      </w:tr>
      <w:tr w:rsidR="00975EA1" w:rsidRPr="00F61DB5" w:rsidTr="00EB7268">
        <w:trPr>
          <w:trHeight w:val="20"/>
        </w:trPr>
        <w:tc>
          <w:tcPr>
            <w:tcW w:w="568" w:type="dxa"/>
            <w:tcBorders>
              <w:top w:val="single" w:sz="4" w:space="0" w:color="auto"/>
              <w:left w:val="single" w:sz="4" w:space="0" w:color="auto"/>
              <w:bottom w:val="nil"/>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5670" w:type="dxa"/>
            <w:tcBorders>
              <w:top w:val="single" w:sz="4" w:space="0" w:color="auto"/>
              <w:left w:val="nil"/>
              <w:bottom w:val="nil"/>
              <w:right w:val="single" w:sz="4" w:space="0" w:color="auto"/>
            </w:tcBorders>
            <w:shd w:val="clear" w:color="auto" w:fill="auto"/>
            <w:vAlign w:val="center"/>
            <w:hideMark/>
          </w:tcPr>
          <w:p w:rsidR="00975EA1" w:rsidRPr="00F61DB5" w:rsidRDefault="00975EA1" w:rsidP="00EB7268">
            <w:pPr>
              <w:rPr>
                <w:rFonts w:asciiTheme="majorHAnsi" w:hAnsiTheme="majorHAnsi" w:cstheme="majorHAnsi"/>
                <w:sz w:val="22"/>
                <w:szCs w:val="22"/>
              </w:rPr>
            </w:pPr>
            <w:r w:rsidRPr="00F61DB5">
              <w:rPr>
                <w:rFonts w:asciiTheme="majorHAnsi" w:hAnsiTheme="majorHAnsi" w:cstheme="majorHAnsi"/>
                <w:sz w:val="22"/>
                <w:szCs w:val="22"/>
              </w:rPr>
              <w:t>Lưu điện Đài Loan</w:t>
            </w:r>
          </w:p>
        </w:tc>
        <w:tc>
          <w:tcPr>
            <w:tcW w:w="919" w:type="dxa"/>
            <w:tcBorders>
              <w:top w:val="single" w:sz="4" w:space="0" w:color="auto"/>
              <w:left w:val="nil"/>
              <w:bottom w:val="nil"/>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 xml:space="preserve"> Bộ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506" w:type="dxa"/>
            <w:gridSpan w:val="2"/>
            <w:tcBorders>
              <w:top w:val="nil"/>
              <w:left w:val="nil"/>
              <w:bottom w:val="single" w:sz="4" w:space="0" w:color="auto"/>
              <w:right w:val="single" w:sz="4" w:space="0" w:color="auto"/>
            </w:tcBorders>
            <w:shd w:val="clear" w:color="auto" w:fill="auto"/>
            <w:vAlign w:val="center"/>
            <w:hideMark/>
          </w:tcPr>
          <w:p w:rsidR="00975EA1" w:rsidRPr="00F61DB5" w:rsidRDefault="00975EA1" w:rsidP="00EB7268">
            <w:pPr>
              <w:jc w:val="right"/>
              <w:rPr>
                <w:rFonts w:asciiTheme="majorHAnsi" w:hAnsiTheme="majorHAnsi" w:cstheme="majorHAnsi"/>
                <w:sz w:val="22"/>
                <w:szCs w:val="22"/>
              </w:rPr>
            </w:pPr>
            <w:r w:rsidRPr="00F61DB5">
              <w:rPr>
                <w:rFonts w:asciiTheme="majorHAnsi" w:hAnsiTheme="majorHAnsi" w:cstheme="majorHAnsi"/>
                <w:sz w:val="22"/>
                <w:szCs w:val="22"/>
              </w:rPr>
              <w:t xml:space="preserve">4.000.000 </w:t>
            </w:r>
          </w:p>
        </w:tc>
      </w:tr>
      <w:tr w:rsidR="00975EA1" w:rsidRPr="00F61DB5" w:rsidTr="00EB7268">
        <w:trPr>
          <w:trHeight w:val="20"/>
        </w:trPr>
        <w:tc>
          <w:tcPr>
            <w:tcW w:w="568" w:type="dxa"/>
            <w:tcBorders>
              <w:top w:val="single" w:sz="4" w:space="0" w:color="auto"/>
              <w:left w:val="single" w:sz="4" w:space="0" w:color="auto"/>
              <w:bottom w:val="nil"/>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5670" w:type="dxa"/>
            <w:tcBorders>
              <w:top w:val="single" w:sz="4" w:space="0" w:color="auto"/>
              <w:left w:val="nil"/>
              <w:bottom w:val="nil"/>
              <w:right w:val="single" w:sz="4" w:space="0" w:color="auto"/>
            </w:tcBorders>
            <w:shd w:val="clear" w:color="auto" w:fill="auto"/>
            <w:vAlign w:val="center"/>
            <w:hideMark/>
          </w:tcPr>
          <w:p w:rsidR="00975EA1" w:rsidRPr="00F61DB5" w:rsidRDefault="00975EA1" w:rsidP="00EB7268">
            <w:pPr>
              <w:rPr>
                <w:rFonts w:asciiTheme="majorHAnsi" w:hAnsiTheme="majorHAnsi" w:cstheme="majorHAnsi"/>
                <w:sz w:val="22"/>
                <w:szCs w:val="22"/>
              </w:rPr>
            </w:pPr>
            <w:r w:rsidRPr="00F61DB5">
              <w:rPr>
                <w:rFonts w:asciiTheme="majorHAnsi" w:hAnsiTheme="majorHAnsi" w:cstheme="majorHAnsi"/>
                <w:sz w:val="22"/>
                <w:szCs w:val="22"/>
              </w:rPr>
              <w:t>Lưu điện Nhật Bản</w:t>
            </w:r>
          </w:p>
        </w:tc>
        <w:tc>
          <w:tcPr>
            <w:tcW w:w="919" w:type="dxa"/>
            <w:tcBorders>
              <w:top w:val="single" w:sz="4" w:space="0" w:color="auto"/>
              <w:left w:val="nil"/>
              <w:bottom w:val="nil"/>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 xml:space="preserve"> Bộ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506" w:type="dxa"/>
            <w:gridSpan w:val="2"/>
            <w:tcBorders>
              <w:top w:val="nil"/>
              <w:left w:val="nil"/>
              <w:bottom w:val="single" w:sz="4" w:space="0" w:color="auto"/>
              <w:right w:val="single" w:sz="4" w:space="0" w:color="auto"/>
            </w:tcBorders>
            <w:shd w:val="clear" w:color="auto" w:fill="auto"/>
            <w:vAlign w:val="center"/>
            <w:hideMark/>
          </w:tcPr>
          <w:p w:rsidR="00975EA1" w:rsidRPr="00F61DB5" w:rsidRDefault="00975EA1" w:rsidP="00EB7268">
            <w:pPr>
              <w:jc w:val="right"/>
              <w:rPr>
                <w:rFonts w:asciiTheme="majorHAnsi" w:hAnsiTheme="majorHAnsi" w:cstheme="majorHAnsi"/>
                <w:sz w:val="22"/>
                <w:szCs w:val="22"/>
              </w:rPr>
            </w:pPr>
            <w:r w:rsidRPr="00F61DB5">
              <w:rPr>
                <w:rFonts w:asciiTheme="majorHAnsi" w:hAnsiTheme="majorHAnsi" w:cstheme="majorHAnsi"/>
                <w:sz w:val="22"/>
                <w:szCs w:val="22"/>
              </w:rPr>
              <w:t xml:space="preserve">6.000.000 </w:t>
            </w:r>
          </w:p>
        </w:tc>
      </w:tr>
      <w:tr w:rsidR="00975EA1" w:rsidRPr="00F61DB5" w:rsidTr="00EB7268">
        <w:trPr>
          <w:trHeight w:val="20"/>
        </w:trPr>
        <w:tc>
          <w:tcPr>
            <w:tcW w:w="568" w:type="dxa"/>
            <w:tcBorders>
              <w:top w:val="single" w:sz="4" w:space="0" w:color="auto"/>
              <w:left w:val="single" w:sz="4" w:space="0" w:color="auto"/>
              <w:bottom w:val="nil"/>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b/>
                <w:bCs/>
                <w:sz w:val="22"/>
                <w:szCs w:val="22"/>
              </w:rPr>
            </w:pPr>
            <w:r w:rsidRPr="00F61DB5">
              <w:rPr>
                <w:rFonts w:asciiTheme="majorHAnsi" w:hAnsiTheme="majorHAnsi" w:cstheme="majorHAnsi"/>
                <w:b/>
                <w:bCs/>
                <w:sz w:val="22"/>
                <w:szCs w:val="22"/>
              </w:rPr>
              <w:t>C</w:t>
            </w:r>
          </w:p>
        </w:tc>
        <w:tc>
          <w:tcPr>
            <w:tcW w:w="5670" w:type="dxa"/>
            <w:tcBorders>
              <w:top w:val="single" w:sz="4" w:space="0" w:color="auto"/>
              <w:left w:val="nil"/>
              <w:bottom w:val="nil"/>
              <w:right w:val="single" w:sz="4" w:space="0" w:color="auto"/>
            </w:tcBorders>
            <w:shd w:val="clear" w:color="auto" w:fill="auto"/>
            <w:vAlign w:val="center"/>
            <w:hideMark/>
          </w:tcPr>
          <w:p w:rsidR="00975EA1" w:rsidRPr="00F61DB5" w:rsidRDefault="00975EA1" w:rsidP="00EB7268">
            <w:pPr>
              <w:rPr>
                <w:rFonts w:asciiTheme="majorHAnsi" w:hAnsiTheme="majorHAnsi" w:cstheme="majorHAnsi"/>
                <w:b/>
                <w:bCs/>
                <w:sz w:val="22"/>
                <w:szCs w:val="22"/>
              </w:rPr>
            </w:pPr>
            <w:r w:rsidRPr="00F61DB5">
              <w:rPr>
                <w:rFonts w:asciiTheme="majorHAnsi" w:hAnsiTheme="majorHAnsi" w:cstheme="majorHAnsi"/>
                <w:b/>
                <w:bCs/>
                <w:sz w:val="22"/>
                <w:szCs w:val="22"/>
              </w:rPr>
              <w:t>Cửa thủy lực kính 12mm</w:t>
            </w:r>
          </w:p>
        </w:tc>
        <w:tc>
          <w:tcPr>
            <w:tcW w:w="919" w:type="dxa"/>
            <w:tcBorders>
              <w:top w:val="single" w:sz="4" w:space="0" w:color="auto"/>
              <w:left w:val="nil"/>
              <w:bottom w:val="nil"/>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 xml:space="preserve"> m2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506" w:type="dxa"/>
            <w:gridSpan w:val="2"/>
            <w:tcBorders>
              <w:top w:val="nil"/>
              <w:left w:val="nil"/>
              <w:bottom w:val="single" w:sz="4" w:space="0" w:color="auto"/>
              <w:right w:val="single" w:sz="4" w:space="0" w:color="auto"/>
            </w:tcBorders>
            <w:shd w:val="clear" w:color="auto" w:fill="auto"/>
            <w:vAlign w:val="center"/>
            <w:hideMark/>
          </w:tcPr>
          <w:p w:rsidR="00975EA1" w:rsidRPr="00F61DB5" w:rsidRDefault="00975EA1" w:rsidP="00EB7268">
            <w:pPr>
              <w:jc w:val="right"/>
              <w:rPr>
                <w:rFonts w:asciiTheme="majorHAnsi" w:hAnsiTheme="majorHAnsi" w:cstheme="majorHAnsi"/>
                <w:sz w:val="22"/>
                <w:szCs w:val="22"/>
              </w:rPr>
            </w:pPr>
            <w:r w:rsidRPr="00F61DB5">
              <w:rPr>
                <w:rFonts w:asciiTheme="majorHAnsi" w:hAnsiTheme="majorHAnsi" w:cstheme="majorHAnsi"/>
                <w:sz w:val="22"/>
                <w:szCs w:val="22"/>
              </w:rPr>
              <w:t xml:space="preserve">1.200.000 </w:t>
            </w:r>
          </w:p>
        </w:tc>
      </w:tr>
      <w:tr w:rsidR="00975EA1" w:rsidRPr="00F61DB5" w:rsidTr="00EB7268">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75EA1" w:rsidRPr="00F61DB5" w:rsidRDefault="00975EA1" w:rsidP="00EB7268">
            <w:pPr>
              <w:rPr>
                <w:rFonts w:asciiTheme="majorHAnsi" w:hAnsiTheme="majorHAnsi" w:cstheme="majorHAnsi"/>
                <w:sz w:val="22"/>
                <w:szCs w:val="22"/>
              </w:rPr>
            </w:pPr>
            <w:r w:rsidRPr="00F61DB5">
              <w:rPr>
                <w:rFonts w:asciiTheme="majorHAnsi" w:hAnsiTheme="majorHAnsi" w:cstheme="majorHAnsi"/>
                <w:sz w:val="22"/>
                <w:szCs w:val="22"/>
              </w:rPr>
              <w:t xml:space="preserve"> Phụ kiện cửa thủy lực: Hatler; VPV (bản lề + kẹp + tay nắm)</w:t>
            </w:r>
          </w:p>
        </w:tc>
        <w:tc>
          <w:tcPr>
            <w:tcW w:w="919" w:type="dxa"/>
            <w:tcBorders>
              <w:top w:val="single" w:sz="4" w:space="0" w:color="auto"/>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 xml:space="preserve"> bộ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975EA1" w:rsidRPr="00F61DB5" w:rsidRDefault="00975EA1" w:rsidP="00EB7268">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506" w:type="dxa"/>
            <w:gridSpan w:val="2"/>
            <w:tcBorders>
              <w:top w:val="nil"/>
              <w:left w:val="nil"/>
              <w:bottom w:val="single" w:sz="4" w:space="0" w:color="auto"/>
              <w:right w:val="single" w:sz="4" w:space="0" w:color="auto"/>
            </w:tcBorders>
            <w:shd w:val="clear" w:color="auto" w:fill="auto"/>
            <w:vAlign w:val="center"/>
            <w:hideMark/>
          </w:tcPr>
          <w:p w:rsidR="00975EA1" w:rsidRPr="00F61DB5" w:rsidRDefault="00975EA1" w:rsidP="00EB7268">
            <w:pPr>
              <w:jc w:val="right"/>
              <w:rPr>
                <w:rFonts w:asciiTheme="majorHAnsi" w:hAnsiTheme="majorHAnsi" w:cstheme="majorHAnsi"/>
                <w:sz w:val="22"/>
                <w:szCs w:val="22"/>
              </w:rPr>
            </w:pPr>
            <w:r w:rsidRPr="00F61DB5">
              <w:rPr>
                <w:rFonts w:asciiTheme="majorHAnsi" w:hAnsiTheme="majorHAnsi" w:cstheme="majorHAnsi"/>
                <w:sz w:val="22"/>
                <w:szCs w:val="22"/>
              </w:rPr>
              <w:t xml:space="preserve">12.000.000 </w:t>
            </w:r>
          </w:p>
        </w:tc>
      </w:tr>
      <w:tr w:rsidR="00975EA1" w:rsidRPr="00F61DB5" w:rsidTr="00EB7268">
        <w:trPr>
          <w:trHeight w:val="397"/>
        </w:trPr>
        <w:tc>
          <w:tcPr>
            <w:tcW w:w="9782" w:type="dxa"/>
            <w:gridSpan w:val="7"/>
            <w:tcBorders>
              <w:top w:val="nil"/>
              <w:left w:val="nil"/>
              <w:bottom w:val="nil"/>
              <w:right w:val="nil"/>
            </w:tcBorders>
            <w:shd w:val="clear" w:color="auto" w:fill="auto"/>
            <w:noWrap/>
            <w:vAlign w:val="bottom"/>
            <w:hideMark/>
          </w:tcPr>
          <w:p w:rsidR="00975EA1" w:rsidRPr="00F61DB5" w:rsidRDefault="00975EA1" w:rsidP="00EB7268">
            <w:pPr>
              <w:rPr>
                <w:rFonts w:ascii="Times New Roman" w:hAnsi="Times New Roman"/>
                <w:i/>
                <w:sz w:val="24"/>
                <w:szCs w:val="24"/>
              </w:rPr>
            </w:pPr>
            <w:r w:rsidRPr="00F61DB5">
              <w:rPr>
                <w:rFonts w:ascii="Times New Roman" w:hAnsi="Times New Roman"/>
                <w:sz w:val="24"/>
                <w:szCs w:val="24"/>
              </w:rPr>
              <w:t xml:space="preserve">        </w:t>
            </w:r>
            <w:r w:rsidRPr="00F61DB5">
              <w:rPr>
                <w:rFonts w:ascii="Times New Roman" w:hAnsi="Times New Roman"/>
                <w:i/>
                <w:sz w:val="24"/>
                <w:szCs w:val="24"/>
              </w:rPr>
              <w:t>Các sản phẩm trên thay bằng kính mờ, kính màu đơn giá cộng thêm 15% cho từng loại, Đơn giá trên đã bao gồm chi phí vận chuyển, lắp đặt trong phạm vi thị trấn Yên Thế.</w:t>
            </w:r>
          </w:p>
        </w:tc>
      </w:tr>
    </w:tbl>
    <w:p w:rsidR="00DC7376" w:rsidRPr="00DC7376" w:rsidRDefault="00DC7376" w:rsidP="00CA4548">
      <w:pPr>
        <w:ind w:right="-108"/>
        <w:rPr>
          <w:rFonts w:asciiTheme="majorHAnsi" w:hAnsiTheme="majorHAnsi" w:cstheme="majorHAnsi"/>
          <w:b/>
          <w:sz w:val="8"/>
          <w:szCs w:val="8"/>
        </w:rPr>
      </w:pPr>
    </w:p>
    <w:p w:rsidR="00EB1C1F" w:rsidRPr="00F61DB5" w:rsidRDefault="00EB1C1F" w:rsidP="00CA4548">
      <w:pPr>
        <w:ind w:right="-108"/>
        <w:rPr>
          <w:rFonts w:asciiTheme="majorHAnsi" w:hAnsiTheme="majorHAnsi" w:cstheme="majorHAnsi"/>
          <w:b/>
          <w:sz w:val="25"/>
          <w:szCs w:val="25"/>
        </w:rPr>
      </w:pPr>
      <w:r w:rsidRPr="00F61DB5">
        <w:rPr>
          <w:rFonts w:asciiTheme="majorHAnsi" w:hAnsiTheme="majorHAnsi" w:cstheme="majorHAnsi"/>
          <w:b/>
          <w:sz w:val="25"/>
          <w:szCs w:val="25"/>
        </w:rPr>
        <w:t xml:space="preserve">6. Huyện Văn Chấn </w:t>
      </w:r>
    </w:p>
    <w:p w:rsidR="006754F2" w:rsidRPr="00F61DB5" w:rsidRDefault="006754F2" w:rsidP="00CA4548">
      <w:pPr>
        <w:ind w:right="-34"/>
        <w:jc w:val="both"/>
        <w:rPr>
          <w:rFonts w:asciiTheme="majorHAnsi" w:hAnsiTheme="majorHAnsi" w:cstheme="majorHAnsi"/>
          <w:b/>
          <w:sz w:val="24"/>
          <w:szCs w:val="24"/>
          <w:lang w:val="nl-NL"/>
        </w:rPr>
      </w:pPr>
      <w:r w:rsidRPr="00F61DB5">
        <w:rPr>
          <w:rFonts w:asciiTheme="majorHAnsi" w:hAnsiTheme="majorHAnsi" w:cstheme="majorHAnsi"/>
          <w:b/>
          <w:sz w:val="24"/>
          <w:szCs w:val="24"/>
          <w:lang w:val="nl-NL"/>
        </w:rPr>
        <w:t>6.1. Công ty cổ phần vật liệu xây dựng Đăng Dương Việt Nam</w:t>
      </w:r>
    </w:p>
    <w:p w:rsidR="006754F2" w:rsidRPr="00F61DB5" w:rsidRDefault="006754F2" w:rsidP="00CA4548">
      <w:pPr>
        <w:rPr>
          <w:rFonts w:asciiTheme="majorHAnsi" w:hAnsiTheme="majorHAnsi" w:cstheme="majorHAnsi"/>
          <w:sz w:val="24"/>
          <w:szCs w:val="24"/>
          <w:lang w:val="nl-NL"/>
        </w:rPr>
      </w:pPr>
      <w:r w:rsidRPr="00F61DB5">
        <w:rPr>
          <w:rFonts w:asciiTheme="majorHAnsi" w:hAnsiTheme="majorHAnsi" w:cstheme="majorHAnsi"/>
          <w:sz w:val="24"/>
          <w:szCs w:val="24"/>
          <w:lang w:val="nl-NL"/>
        </w:rPr>
        <w:t>Địa chỉ: Tổ 6 TTNT Liên Sơn, huyện Văn Chấn</w:t>
      </w:r>
    </w:p>
    <w:p w:rsidR="006754F2" w:rsidRPr="00F61DB5" w:rsidRDefault="006754F2" w:rsidP="00CA4548">
      <w:pPr>
        <w:rPr>
          <w:rFonts w:asciiTheme="majorHAnsi" w:hAnsiTheme="majorHAnsi" w:cstheme="majorHAnsi"/>
          <w:sz w:val="24"/>
          <w:szCs w:val="24"/>
          <w:lang w:val="nl-NL"/>
        </w:rPr>
      </w:pPr>
      <w:r w:rsidRPr="00F61DB5">
        <w:rPr>
          <w:rFonts w:asciiTheme="majorHAnsi" w:hAnsiTheme="majorHAnsi" w:cstheme="majorHAnsi"/>
          <w:sz w:val="24"/>
          <w:szCs w:val="24"/>
          <w:lang w:val="nl-NL"/>
        </w:rPr>
        <w:t xml:space="preserve">Địa chỉ khai thác: Tổ 6 TTNT Liên Sơn, huyện Văn Chấn; </w:t>
      </w:r>
    </w:p>
    <w:p w:rsidR="006754F2" w:rsidRPr="00F61DB5" w:rsidRDefault="00FE5718" w:rsidP="00FE5718">
      <w:pPr>
        <w:jc w:val="both"/>
        <w:rPr>
          <w:rFonts w:asciiTheme="majorHAnsi" w:hAnsiTheme="majorHAnsi" w:cstheme="majorHAnsi"/>
          <w:sz w:val="24"/>
          <w:szCs w:val="24"/>
          <w:lang w:val="nl-NL"/>
        </w:rPr>
      </w:pPr>
      <w:r w:rsidRPr="00F61DB5">
        <w:rPr>
          <w:rFonts w:asciiTheme="majorHAnsi" w:hAnsiTheme="majorHAnsi" w:cstheme="majorHAnsi"/>
          <w:sz w:val="24"/>
          <w:szCs w:val="24"/>
        </w:rPr>
        <w:t>Công suất</w:t>
      </w:r>
      <w:r w:rsidR="006754F2" w:rsidRPr="00F61DB5">
        <w:rPr>
          <w:rFonts w:asciiTheme="majorHAnsi" w:hAnsiTheme="majorHAnsi" w:cstheme="majorHAnsi"/>
          <w:sz w:val="24"/>
          <w:szCs w:val="24"/>
        </w:rPr>
        <w:t>: 9.500m</w:t>
      </w:r>
      <w:r w:rsidR="006754F2" w:rsidRPr="00F61DB5">
        <w:rPr>
          <w:rFonts w:asciiTheme="majorHAnsi" w:hAnsiTheme="majorHAnsi" w:cstheme="majorHAnsi"/>
          <w:sz w:val="24"/>
          <w:szCs w:val="24"/>
          <w:vertAlign w:val="superscript"/>
        </w:rPr>
        <w:t>3</w:t>
      </w:r>
      <w:r w:rsidR="006754F2" w:rsidRPr="00F61DB5">
        <w:rPr>
          <w:rFonts w:asciiTheme="majorHAnsi" w:hAnsiTheme="majorHAnsi" w:cstheme="majorHAnsi"/>
          <w:sz w:val="24"/>
          <w:szCs w:val="24"/>
        </w:rPr>
        <w:t>/năm; công suất khai thác 792 m</w:t>
      </w:r>
      <w:r w:rsidR="006754F2" w:rsidRPr="00F61DB5">
        <w:rPr>
          <w:rFonts w:asciiTheme="majorHAnsi" w:hAnsiTheme="majorHAnsi" w:cstheme="majorHAnsi"/>
          <w:sz w:val="24"/>
          <w:szCs w:val="24"/>
          <w:vertAlign w:val="superscript"/>
        </w:rPr>
        <w:t>3</w:t>
      </w:r>
      <w:r w:rsidR="006754F2" w:rsidRPr="00F61DB5">
        <w:rPr>
          <w:rFonts w:asciiTheme="majorHAnsi" w:hAnsiTheme="majorHAnsi" w:cstheme="majorHAnsi"/>
          <w:sz w:val="24"/>
          <w:szCs w:val="24"/>
        </w:rPr>
        <w:t xml:space="preserve">/tháng; </w:t>
      </w:r>
      <w:r w:rsidR="006754F2" w:rsidRPr="00F61DB5">
        <w:rPr>
          <w:rFonts w:asciiTheme="majorHAnsi" w:hAnsiTheme="majorHAnsi" w:cstheme="majorHAnsi"/>
          <w:sz w:val="24"/>
          <w:szCs w:val="24"/>
          <w:lang w:val="nl-NL"/>
        </w:rPr>
        <w:t xml:space="preserve">Điện thoại: 0966.804.666.                                                                                                            </w:t>
      </w:r>
    </w:p>
    <w:p w:rsidR="006754F2" w:rsidRPr="00F61DB5" w:rsidRDefault="006754F2" w:rsidP="00CA4548">
      <w:pPr>
        <w:jc w:val="both"/>
        <w:rPr>
          <w:rFonts w:asciiTheme="majorHAnsi" w:hAnsiTheme="majorHAnsi" w:cstheme="majorHAnsi"/>
          <w:sz w:val="24"/>
          <w:szCs w:val="24"/>
        </w:rPr>
      </w:pPr>
      <w:r w:rsidRPr="00F61DB5">
        <w:rPr>
          <w:rFonts w:asciiTheme="majorHAnsi" w:hAnsiTheme="majorHAnsi" w:cstheme="majorHAnsi"/>
          <w:sz w:val="24"/>
          <w:szCs w:val="24"/>
          <w:lang w:val="nl-NL"/>
        </w:rPr>
        <w:t xml:space="preserve">                                                                                                                           </w:t>
      </w:r>
      <w:r w:rsidRPr="00F61DB5">
        <w:rPr>
          <w:rFonts w:asciiTheme="majorHAnsi" w:hAnsiTheme="majorHAnsi" w:cstheme="majorHAnsi"/>
          <w:sz w:val="24"/>
          <w:szCs w:val="24"/>
          <w:lang w:val="vi-VN"/>
        </w:rPr>
        <w:t>ĐVT: đồng VN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992"/>
        <w:gridCol w:w="3544"/>
        <w:gridCol w:w="1701"/>
      </w:tblGrid>
      <w:tr w:rsidR="006754F2" w:rsidRPr="00F61DB5" w:rsidTr="00DF2C06">
        <w:tc>
          <w:tcPr>
            <w:tcW w:w="709" w:type="dxa"/>
          </w:tcPr>
          <w:p w:rsidR="006754F2" w:rsidRPr="00F61DB5" w:rsidRDefault="006754F2" w:rsidP="00CA4548">
            <w:pPr>
              <w:jc w:val="center"/>
              <w:rPr>
                <w:rFonts w:asciiTheme="majorHAnsi" w:hAnsiTheme="majorHAnsi" w:cstheme="majorHAnsi"/>
                <w:b/>
                <w:sz w:val="22"/>
                <w:szCs w:val="22"/>
              </w:rPr>
            </w:pPr>
            <w:r w:rsidRPr="00F61DB5">
              <w:rPr>
                <w:rFonts w:asciiTheme="majorHAnsi" w:hAnsiTheme="majorHAnsi" w:cstheme="majorHAnsi"/>
                <w:b/>
                <w:sz w:val="22"/>
                <w:szCs w:val="22"/>
              </w:rPr>
              <w:t>TT</w:t>
            </w:r>
          </w:p>
        </w:tc>
        <w:tc>
          <w:tcPr>
            <w:tcW w:w="2552" w:type="dxa"/>
          </w:tcPr>
          <w:p w:rsidR="006754F2" w:rsidRPr="00F61DB5" w:rsidRDefault="006754F2" w:rsidP="00CA4548">
            <w:pPr>
              <w:jc w:val="center"/>
              <w:rPr>
                <w:rFonts w:asciiTheme="majorHAnsi" w:hAnsiTheme="majorHAnsi" w:cstheme="majorHAnsi"/>
                <w:b/>
                <w:sz w:val="22"/>
                <w:szCs w:val="22"/>
              </w:rPr>
            </w:pPr>
            <w:r w:rsidRPr="00F61DB5">
              <w:rPr>
                <w:rFonts w:asciiTheme="majorHAnsi" w:hAnsiTheme="majorHAnsi" w:cstheme="majorHAnsi"/>
                <w:b/>
                <w:sz w:val="22"/>
                <w:szCs w:val="22"/>
              </w:rPr>
              <w:t>Loại vật liệu</w:t>
            </w:r>
          </w:p>
        </w:tc>
        <w:tc>
          <w:tcPr>
            <w:tcW w:w="992" w:type="dxa"/>
          </w:tcPr>
          <w:p w:rsidR="006754F2" w:rsidRPr="00F61DB5" w:rsidRDefault="006754F2" w:rsidP="00CA4548">
            <w:pPr>
              <w:jc w:val="center"/>
              <w:rPr>
                <w:rFonts w:asciiTheme="majorHAnsi" w:hAnsiTheme="majorHAnsi" w:cstheme="majorHAnsi"/>
                <w:b/>
                <w:sz w:val="22"/>
                <w:szCs w:val="22"/>
              </w:rPr>
            </w:pPr>
            <w:r w:rsidRPr="00F61DB5">
              <w:rPr>
                <w:rFonts w:asciiTheme="majorHAnsi" w:hAnsiTheme="majorHAnsi" w:cstheme="majorHAnsi"/>
                <w:b/>
                <w:sz w:val="22"/>
                <w:szCs w:val="22"/>
              </w:rPr>
              <w:t>Đơn vị</w:t>
            </w:r>
          </w:p>
        </w:tc>
        <w:tc>
          <w:tcPr>
            <w:tcW w:w="3544" w:type="dxa"/>
          </w:tcPr>
          <w:p w:rsidR="006754F2" w:rsidRPr="00F61DB5" w:rsidRDefault="006754F2" w:rsidP="00CA4548">
            <w:pPr>
              <w:jc w:val="center"/>
              <w:rPr>
                <w:rFonts w:asciiTheme="majorHAnsi" w:hAnsiTheme="majorHAnsi" w:cstheme="majorHAnsi"/>
                <w:b/>
                <w:sz w:val="22"/>
                <w:szCs w:val="22"/>
              </w:rPr>
            </w:pPr>
            <w:r w:rsidRPr="00F61DB5">
              <w:rPr>
                <w:rFonts w:asciiTheme="majorHAnsi" w:hAnsiTheme="majorHAnsi" w:cstheme="majorHAnsi"/>
                <w:b/>
                <w:sz w:val="22"/>
                <w:szCs w:val="22"/>
              </w:rPr>
              <w:t>Tiêu chuẩn, quy chuẩn kỹ thuật</w:t>
            </w:r>
          </w:p>
        </w:tc>
        <w:tc>
          <w:tcPr>
            <w:tcW w:w="1701" w:type="dxa"/>
          </w:tcPr>
          <w:p w:rsidR="006754F2" w:rsidRPr="00F61DB5" w:rsidRDefault="006754F2" w:rsidP="00CA4548">
            <w:pPr>
              <w:ind w:left="-108" w:right="-108"/>
              <w:jc w:val="center"/>
              <w:rPr>
                <w:rFonts w:asciiTheme="majorHAnsi" w:hAnsiTheme="majorHAnsi" w:cstheme="majorHAnsi"/>
                <w:b/>
                <w:sz w:val="22"/>
                <w:szCs w:val="22"/>
              </w:rPr>
            </w:pPr>
            <w:r w:rsidRPr="00F61DB5">
              <w:rPr>
                <w:rFonts w:asciiTheme="majorHAnsi" w:hAnsiTheme="majorHAnsi" w:cstheme="majorHAnsi"/>
                <w:b/>
                <w:sz w:val="22"/>
                <w:szCs w:val="22"/>
              </w:rPr>
              <w:t>Giá bán</w:t>
            </w:r>
          </w:p>
        </w:tc>
      </w:tr>
      <w:tr w:rsidR="006754F2" w:rsidRPr="00F61DB5" w:rsidTr="00DF2C06">
        <w:tc>
          <w:tcPr>
            <w:tcW w:w="709" w:type="dxa"/>
            <w:vAlign w:val="center"/>
          </w:tcPr>
          <w:p w:rsidR="006754F2" w:rsidRPr="00F61DB5" w:rsidRDefault="006754F2" w:rsidP="00CA454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1</w:t>
            </w:r>
          </w:p>
        </w:tc>
        <w:tc>
          <w:tcPr>
            <w:tcW w:w="2552" w:type="dxa"/>
          </w:tcPr>
          <w:p w:rsidR="006754F2" w:rsidRPr="00F61DB5" w:rsidRDefault="006754F2" w:rsidP="00CA4548">
            <w:pPr>
              <w:rPr>
                <w:rFonts w:asciiTheme="majorHAnsi" w:hAnsiTheme="majorHAnsi" w:cstheme="majorHAnsi"/>
                <w:sz w:val="22"/>
                <w:szCs w:val="22"/>
              </w:rPr>
            </w:pPr>
            <w:r w:rsidRPr="00F61DB5">
              <w:rPr>
                <w:rFonts w:asciiTheme="majorHAnsi" w:hAnsiTheme="majorHAnsi" w:cstheme="majorHAnsi"/>
                <w:sz w:val="22"/>
                <w:szCs w:val="22"/>
              </w:rPr>
              <w:t>Cát bê tông ML&gt;2</w:t>
            </w:r>
          </w:p>
        </w:tc>
        <w:tc>
          <w:tcPr>
            <w:tcW w:w="992" w:type="dxa"/>
          </w:tcPr>
          <w:p w:rsidR="006754F2" w:rsidRPr="00F61DB5" w:rsidRDefault="006754F2"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544" w:type="dxa"/>
            <w:vMerge w:val="restart"/>
          </w:tcPr>
          <w:p w:rsidR="006754F2" w:rsidRPr="00F61DB5" w:rsidRDefault="006754F2" w:rsidP="00CA4548">
            <w:pPr>
              <w:ind w:left="-142" w:right="-108"/>
              <w:jc w:val="center"/>
              <w:rPr>
                <w:rFonts w:asciiTheme="majorHAnsi" w:hAnsiTheme="majorHAnsi" w:cstheme="majorHAnsi"/>
                <w:spacing w:val="-8"/>
                <w:sz w:val="22"/>
                <w:szCs w:val="22"/>
              </w:rPr>
            </w:pPr>
            <w:r w:rsidRPr="00F61DB5">
              <w:rPr>
                <w:rFonts w:asciiTheme="majorHAnsi" w:hAnsiTheme="majorHAnsi" w:cstheme="majorHAnsi"/>
                <w:spacing w:val="-8"/>
                <w:sz w:val="22"/>
                <w:szCs w:val="22"/>
              </w:rPr>
              <w:t>QCVN 16:2019/BXD Kết quả kiểm tra cốt liệu nhỏ cho bê tông và vữa số 01-240222/TN2-XTHanoi có mô đun độ lớn ML = 2,57</w:t>
            </w:r>
          </w:p>
        </w:tc>
        <w:tc>
          <w:tcPr>
            <w:tcW w:w="1701" w:type="dxa"/>
            <w:vAlign w:val="center"/>
          </w:tcPr>
          <w:p w:rsidR="006754F2" w:rsidRPr="00F61DB5" w:rsidRDefault="006754F2" w:rsidP="00CA4548">
            <w:pPr>
              <w:jc w:val="center"/>
              <w:rPr>
                <w:rFonts w:asciiTheme="majorHAnsi" w:hAnsiTheme="majorHAnsi" w:cstheme="majorHAnsi"/>
                <w:sz w:val="22"/>
                <w:szCs w:val="22"/>
              </w:rPr>
            </w:pPr>
            <w:r w:rsidRPr="00F61DB5">
              <w:rPr>
                <w:rFonts w:asciiTheme="majorHAnsi" w:hAnsiTheme="majorHAnsi" w:cstheme="majorHAnsi"/>
                <w:sz w:val="22"/>
                <w:szCs w:val="22"/>
              </w:rPr>
              <w:t>270.000</w:t>
            </w:r>
          </w:p>
        </w:tc>
      </w:tr>
      <w:tr w:rsidR="006754F2" w:rsidRPr="00F61DB5" w:rsidTr="00DF2C06">
        <w:tc>
          <w:tcPr>
            <w:tcW w:w="709" w:type="dxa"/>
            <w:vAlign w:val="center"/>
          </w:tcPr>
          <w:p w:rsidR="006754F2" w:rsidRPr="00F61DB5" w:rsidRDefault="006754F2" w:rsidP="00CA454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2</w:t>
            </w:r>
          </w:p>
        </w:tc>
        <w:tc>
          <w:tcPr>
            <w:tcW w:w="2552" w:type="dxa"/>
          </w:tcPr>
          <w:p w:rsidR="006754F2" w:rsidRPr="00F61DB5" w:rsidRDefault="006754F2" w:rsidP="00CA4548">
            <w:pPr>
              <w:rPr>
                <w:rFonts w:asciiTheme="majorHAnsi" w:hAnsiTheme="majorHAnsi" w:cstheme="majorHAnsi"/>
                <w:sz w:val="22"/>
                <w:szCs w:val="22"/>
              </w:rPr>
            </w:pPr>
            <w:r w:rsidRPr="00F61DB5">
              <w:rPr>
                <w:rFonts w:asciiTheme="majorHAnsi" w:hAnsiTheme="majorHAnsi" w:cstheme="majorHAnsi"/>
                <w:sz w:val="22"/>
                <w:szCs w:val="22"/>
              </w:rPr>
              <w:t>Sỏi 1x2</w:t>
            </w:r>
          </w:p>
        </w:tc>
        <w:tc>
          <w:tcPr>
            <w:tcW w:w="992" w:type="dxa"/>
          </w:tcPr>
          <w:p w:rsidR="006754F2" w:rsidRPr="00F61DB5" w:rsidRDefault="006754F2"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544" w:type="dxa"/>
            <w:vMerge/>
          </w:tcPr>
          <w:p w:rsidR="006754F2" w:rsidRPr="00F61DB5" w:rsidRDefault="006754F2" w:rsidP="00CA4548">
            <w:pPr>
              <w:ind w:left="-143" w:right="-108"/>
              <w:jc w:val="center"/>
              <w:rPr>
                <w:rFonts w:asciiTheme="majorHAnsi" w:hAnsiTheme="majorHAnsi" w:cstheme="majorHAnsi"/>
                <w:spacing w:val="-8"/>
                <w:sz w:val="22"/>
                <w:szCs w:val="22"/>
              </w:rPr>
            </w:pPr>
          </w:p>
        </w:tc>
        <w:tc>
          <w:tcPr>
            <w:tcW w:w="1701" w:type="dxa"/>
            <w:vAlign w:val="center"/>
          </w:tcPr>
          <w:p w:rsidR="006754F2" w:rsidRPr="00F61DB5" w:rsidRDefault="006754F2" w:rsidP="00CA4548">
            <w:pPr>
              <w:jc w:val="center"/>
              <w:rPr>
                <w:rFonts w:asciiTheme="majorHAnsi" w:hAnsiTheme="majorHAnsi" w:cstheme="majorHAnsi"/>
                <w:sz w:val="22"/>
                <w:szCs w:val="22"/>
              </w:rPr>
            </w:pPr>
            <w:r w:rsidRPr="00F61DB5">
              <w:rPr>
                <w:rFonts w:asciiTheme="majorHAnsi" w:hAnsiTheme="majorHAnsi" w:cstheme="majorHAnsi"/>
                <w:sz w:val="22"/>
                <w:szCs w:val="22"/>
              </w:rPr>
              <w:t>160.000</w:t>
            </w:r>
          </w:p>
        </w:tc>
      </w:tr>
      <w:tr w:rsidR="006754F2" w:rsidRPr="00F61DB5" w:rsidTr="00DF2C06">
        <w:tc>
          <w:tcPr>
            <w:tcW w:w="709" w:type="dxa"/>
            <w:vAlign w:val="center"/>
          </w:tcPr>
          <w:p w:rsidR="006754F2" w:rsidRPr="00F61DB5" w:rsidRDefault="006754F2" w:rsidP="00CA454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3</w:t>
            </w:r>
          </w:p>
        </w:tc>
        <w:tc>
          <w:tcPr>
            <w:tcW w:w="2552" w:type="dxa"/>
          </w:tcPr>
          <w:p w:rsidR="006754F2" w:rsidRPr="00F61DB5" w:rsidRDefault="006754F2" w:rsidP="00CA4548">
            <w:pPr>
              <w:rPr>
                <w:rFonts w:asciiTheme="majorHAnsi" w:hAnsiTheme="majorHAnsi" w:cstheme="majorHAnsi"/>
                <w:sz w:val="22"/>
                <w:szCs w:val="22"/>
              </w:rPr>
            </w:pPr>
            <w:r w:rsidRPr="00F61DB5">
              <w:rPr>
                <w:rFonts w:asciiTheme="majorHAnsi" w:hAnsiTheme="majorHAnsi" w:cstheme="majorHAnsi"/>
                <w:sz w:val="22"/>
                <w:szCs w:val="22"/>
              </w:rPr>
              <w:t>Sỏi 2x4</w:t>
            </w:r>
          </w:p>
        </w:tc>
        <w:tc>
          <w:tcPr>
            <w:tcW w:w="992" w:type="dxa"/>
          </w:tcPr>
          <w:p w:rsidR="006754F2" w:rsidRPr="00F61DB5" w:rsidRDefault="006754F2"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544" w:type="dxa"/>
            <w:vMerge/>
          </w:tcPr>
          <w:p w:rsidR="006754F2" w:rsidRPr="00F61DB5" w:rsidRDefault="006754F2" w:rsidP="00CA4548">
            <w:pPr>
              <w:ind w:left="-143" w:right="-108"/>
              <w:jc w:val="center"/>
              <w:rPr>
                <w:rFonts w:asciiTheme="majorHAnsi" w:hAnsiTheme="majorHAnsi" w:cstheme="majorHAnsi"/>
                <w:spacing w:val="-8"/>
                <w:sz w:val="22"/>
                <w:szCs w:val="22"/>
              </w:rPr>
            </w:pPr>
          </w:p>
        </w:tc>
        <w:tc>
          <w:tcPr>
            <w:tcW w:w="1701" w:type="dxa"/>
            <w:vAlign w:val="center"/>
          </w:tcPr>
          <w:p w:rsidR="006754F2" w:rsidRPr="00F61DB5" w:rsidRDefault="006754F2" w:rsidP="00CA4548">
            <w:pPr>
              <w:jc w:val="center"/>
              <w:rPr>
                <w:rFonts w:asciiTheme="majorHAnsi" w:hAnsiTheme="majorHAnsi" w:cstheme="majorHAnsi"/>
                <w:sz w:val="22"/>
                <w:szCs w:val="22"/>
              </w:rPr>
            </w:pPr>
            <w:r w:rsidRPr="00F61DB5">
              <w:rPr>
                <w:rFonts w:asciiTheme="majorHAnsi" w:hAnsiTheme="majorHAnsi" w:cstheme="majorHAnsi"/>
                <w:sz w:val="22"/>
                <w:szCs w:val="22"/>
              </w:rPr>
              <w:t>160.000</w:t>
            </w:r>
          </w:p>
        </w:tc>
      </w:tr>
    </w:tbl>
    <w:p w:rsidR="006754F2" w:rsidRPr="00F61DB5" w:rsidRDefault="006754F2" w:rsidP="00CA4548">
      <w:pPr>
        <w:ind w:firstLine="567"/>
        <w:rPr>
          <w:rFonts w:asciiTheme="majorHAnsi" w:hAnsiTheme="majorHAnsi" w:cstheme="majorHAnsi"/>
          <w:i/>
          <w:sz w:val="24"/>
          <w:szCs w:val="24"/>
        </w:rPr>
      </w:pPr>
      <w:r w:rsidRPr="00F61DB5">
        <w:rPr>
          <w:rFonts w:asciiTheme="majorHAnsi" w:hAnsiTheme="majorHAnsi" w:cstheme="majorHAnsi"/>
          <w:i/>
          <w:sz w:val="24"/>
          <w:szCs w:val="24"/>
        </w:rPr>
        <w:t>Giá bán tại nơi khai thác, đã bao gồm chi phí bốc, xúc lên phương tiện vận chuyển, thuế tài nguyên, phí bảo vệ môi trường.</w:t>
      </w:r>
    </w:p>
    <w:p w:rsidR="00EB1C1F" w:rsidRPr="00F61DB5" w:rsidRDefault="00EB1C1F" w:rsidP="00CA4548">
      <w:pPr>
        <w:jc w:val="both"/>
        <w:rPr>
          <w:rFonts w:asciiTheme="majorHAnsi" w:hAnsiTheme="majorHAnsi" w:cstheme="majorHAnsi"/>
          <w:b/>
          <w:sz w:val="24"/>
          <w:szCs w:val="24"/>
          <w:lang w:val="nl-NL"/>
        </w:rPr>
      </w:pPr>
      <w:r w:rsidRPr="00F61DB5">
        <w:rPr>
          <w:rFonts w:asciiTheme="majorHAnsi" w:hAnsiTheme="majorHAnsi" w:cstheme="majorHAnsi"/>
          <w:b/>
          <w:sz w:val="24"/>
          <w:szCs w:val="24"/>
          <w:lang w:val="nl-NL"/>
        </w:rPr>
        <w:t>6.</w:t>
      </w:r>
      <w:r w:rsidR="006754F2" w:rsidRPr="00F61DB5">
        <w:rPr>
          <w:rFonts w:asciiTheme="majorHAnsi" w:hAnsiTheme="majorHAnsi" w:cstheme="majorHAnsi"/>
          <w:b/>
          <w:sz w:val="24"/>
          <w:szCs w:val="24"/>
          <w:lang w:val="nl-NL"/>
        </w:rPr>
        <w:t>2</w:t>
      </w:r>
      <w:r w:rsidRPr="00F61DB5">
        <w:rPr>
          <w:rFonts w:asciiTheme="majorHAnsi" w:hAnsiTheme="majorHAnsi" w:cstheme="majorHAnsi"/>
          <w:b/>
          <w:sz w:val="24"/>
          <w:szCs w:val="24"/>
          <w:lang w:val="nl-NL"/>
        </w:rPr>
        <w:t>. Hợp tác xã Văn Thịnh</w:t>
      </w:r>
    </w:p>
    <w:p w:rsidR="00EB1C1F" w:rsidRPr="00F61DB5" w:rsidRDefault="00EB1C1F" w:rsidP="00CA4548">
      <w:pPr>
        <w:rPr>
          <w:rFonts w:asciiTheme="majorHAnsi" w:hAnsiTheme="majorHAnsi" w:cstheme="majorHAnsi"/>
          <w:sz w:val="24"/>
          <w:szCs w:val="24"/>
          <w:lang w:val="nl-NL"/>
        </w:rPr>
      </w:pPr>
      <w:r w:rsidRPr="00F61DB5">
        <w:rPr>
          <w:rFonts w:asciiTheme="majorHAnsi" w:hAnsiTheme="majorHAnsi" w:cstheme="majorHAnsi"/>
          <w:sz w:val="24"/>
          <w:szCs w:val="24"/>
          <w:lang w:val="nl-NL"/>
        </w:rPr>
        <w:t>Địa chỉ nơi khai thác: Thôn Ba Khe 2, xã Cát Thịnh; Thôn Khe Thắm xã Thượng Bằng La</w:t>
      </w:r>
    </w:p>
    <w:p w:rsidR="000C5B9A" w:rsidRPr="00F61DB5" w:rsidRDefault="000C5B9A" w:rsidP="00CA4548">
      <w:pPr>
        <w:jc w:val="both"/>
        <w:rPr>
          <w:rFonts w:asciiTheme="majorHAnsi" w:hAnsiTheme="majorHAnsi" w:cstheme="majorHAnsi"/>
          <w:spacing w:val="-8"/>
          <w:sz w:val="24"/>
          <w:szCs w:val="24"/>
        </w:rPr>
      </w:pPr>
      <w:r w:rsidRPr="00F61DB5">
        <w:rPr>
          <w:rFonts w:asciiTheme="majorHAnsi" w:hAnsiTheme="majorHAnsi" w:cstheme="majorHAnsi"/>
          <w:sz w:val="24"/>
          <w:szCs w:val="24"/>
        </w:rPr>
        <w:t>Công suất (theo giấy phép): 10.500m</w:t>
      </w:r>
      <w:r w:rsidRPr="00F61DB5">
        <w:rPr>
          <w:rFonts w:asciiTheme="majorHAnsi" w:hAnsiTheme="majorHAnsi" w:cstheme="majorHAnsi"/>
          <w:sz w:val="24"/>
          <w:szCs w:val="24"/>
          <w:vertAlign w:val="superscript"/>
        </w:rPr>
        <w:t>3</w:t>
      </w:r>
      <w:r w:rsidRPr="00F61DB5">
        <w:rPr>
          <w:rFonts w:asciiTheme="majorHAnsi" w:hAnsiTheme="majorHAnsi" w:cstheme="majorHAnsi"/>
          <w:sz w:val="24"/>
          <w:szCs w:val="24"/>
        </w:rPr>
        <w:t>/năm; công suất khai thác 875 m</w:t>
      </w:r>
      <w:r w:rsidRPr="00F61DB5">
        <w:rPr>
          <w:rFonts w:asciiTheme="majorHAnsi" w:hAnsiTheme="majorHAnsi" w:cstheme="majorHAnsi"/>
          <w:sz w:val="24"/>
          <w:szCs w:val="24"/>
          <w:vertAlign w:val="superscript"/>
        </w:rPr>
        <w:t>3</w:t>
      </w:r>
      <w:r w:rsidRPr="00F61DB5">
        <w:rPr>
          <w:rFonts w:asciiTheme="majorHAnsi" w:hAnsiTheme="majorHAnsi" w:cstheme="majorHAnsi"/>
          <w:sz w:val="24"/>
          <w:szCs w:val="24"/>
        </w:rPr>
        <w:t>/tháng</w:t>
      </w:r>
    </w:p>
    <w:p w:rsidR="00EB1C1F" w:rsidRPr="00F61DB5" w:rsidRDefault="00EB1C1F" w:rsidP="00CA4548">
      <w:pPr>
        <w:rPr>
          <w:rFonts w:asciiTheme="majorHAnsi" w:hAnsiTheme="majorHAnsi" w:cstheme="majorHAnsi"/>
          <w:sz w:val="24"/>
          <w:szCs w:val="24"/>
        </w:rPr>
      </w:pPr>
      <w:r w:rsidRPr="00F61DB5">
        <w:rPr>
          <w:rFonts w:asciiTheme="majorHAnsi" w:hAnsiTheme="majorHAnsi" w:cstheme="majorHAnsi"/>
          <w:sz w:val="24"/>
          <w:szCs w:val="24"/>
        </w:rPr>
        <w:t>Điện thoại: 0977.344.055</w:t>
      </w:r>
    </w:p>
    <w:p w:rsidR="00EB1C1F" w:rsidRPr="00F61DB5" w:rsidRDefault="00EB1C1F" w:rsidP="00CA4548">
      <w:pPr>
        <w:jc w:val="both"/>
        <w:rPr>
          <w:rFonts w:asciiTheme="majorHAnsi" w:hAnsiTheme="majorHAnsi" w:cstheme="majorHAnsi"/>
          <w:sz w:val="24"/>
          <w:szCs w:val="24"/>
        </w:rPr>
      </w:pPr>
      <w:r w:rsidRPr="00F61DB5">
        <w:rPr>
          <w:rFonts w:asciiTheme="majorHAnsi" w:hAnsiTheme="majorHAnsi" w:cstheme="majorHAnsi"/>
          <w:sz w:val="24"/>
          <w:szCs w:val="24"/>
          <w:lang w:val="nl-NL"/>
        </w:rPr>
        <w:t xml:space="preserve">                                                                                                         </w:t>
      </w:r>
      <w:r w:rsidR="00E8722E" w:rsidRPr="00F61DB5">
        <w:rPr>
          <w:rFonts w:asciiTheme="majorHAnsi" w:hAnsiTheme="majorHAnsi" w:cstheme="majorHAnsi"/>
          <w:sz w:val="24"/>
          <w:szCs w:val="24"/>
          <w:lang w:val="nl-NL"/>
        </w:rPr>
        <w:t xml:space="preserve">      </w:t>
      </w:r>
      <w:r w:rsidRPr="00F61DB5">
        <w:rPr>
          <w:rFonts w:asciiTheme="majorHAnsi" w:hAnsiTheme="majorHAnsi" w:cstheme="majorHAnsi"/>
          <w:sz w:val="24"/>
          <w:szCs w:val="24"/>
          <w:lang w:val="nl-NL"/>
        </w:rPr>
        <w:t xml:space="preserve">      </w:t>
      </w:r>
      <w:r w:rsidRPr="00F61DB5">
        <w:rPr>
          <w:rFonts w:asciiTheme="majorHAnsi" w:hAnsiTheme="majorHAnsi" w:cstheme="majorHAnsi"/>
          <w:sz w:val="24"/>
          <w:szCs w:val="24"/>
          <w:lang w:val="vi-VN"/>
        </w:rPr>
        <w:t>ĐVT: đồng VN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751"/>
        <w:gridCol w:w="850"/>
        <w:gridCol w:w="3827"/>
        <w:gridCol w:w="1560"/>
      </w:tblGrid>
      <w:tr w:rsidR="00EB1C1F" w:rsidRPr="00F61DB5" w:rsidTr="00EA34DB">
        <w:tc>
          <w:tcPr>
            <w:tcW w:w="0" w:type="auto"/>
          </w:tcPr>
          <w:p w:rsidR="00EB1C1F" w:rsidRPr="00F61DB5" w:rsidRDefault="00EB1C1F" w:rsidP="00CA4548">
            <w:pPr>
              <w:jc w:val="center"/>
              <w:rPr>
                <w:rFonts w:asciiTheme="majorHAnsi" w:hAnsiTheme="majorHAnsi" w:cstheme="majorHAnsi"/>
                <w:b/>
                <w:sz w:val="22"/>
                <w:szCs w:val="22"/>
              </w:rPr>
            </w:pPr>
            <w:r w:rsidRPr="00F61DB5">
              <w:rPr>
                <w:rFonts w:asciiTheme="majorHAnsi" w:hAnsiTheme="majorHAnsi" w:cstheme="majorHAnsi"/>
                <w:b/>
                <w:sz w:val="22"/>
                <w:szCs w:val="22"/>
              </w:rPr>
              <w:t>TT</w:t>
            </w:r>
          </w:p>
        </w:tc>
        <w:tc>
          <w:tcPr>
            <w:tcW w:w="2751" w:type="dxa"/>
          </w:tcPr>
          <w:p w:rsidR="00EB1C1F" w:rsidRPr="00F61DB5" w:rsidRDefault="00EB1C1F" w:rsidP="00CA4548">
            <w:pPr>
              <w:jc w:val="center"/>
              <w:rPr>
                <w:rFonts w:asciiTheme="majorHAnsi" w:hAnsiTheme="majorHAnsi" w:cstheme="majorHAnsi"/>
                <w:b/>
                <w:sz w:val="22"/>
                <w:szCs w:val="22"/>
              </w:rPr>
            </w:pPr>
            <w:r w:rsidRPr="00F61DB5">
              <w:rPr>
                <w:rFonts w:asciiTheme="majorHAnsi" w:hAnsiTheme="majorHAnsi" w:cstheme="majorHAnsi"/>
                <w:b/>
                <w:sz w:val="22"/>
                <w:szCs w:val="22"/>
              </w:rPr>
              <w:t>Loại vật liệu</w:t>
            </w:r>
          </w:p>
        </w:tc>
        <w:tc>
          <w:tcPr>
            <w:tcW w:w="850" w:type="dxa"/>
          </w:tcPr>
          <w:p w:rsidR="00EB1C1F" w:rsidRPr="00F61DB5" w:rsidRDefault="00EB1C1F" w:rsidP="00CA4548">
            <w:pPr>
              <w:ind w:left="-108" w:right="-108"/>
              <w:jc w:val="center"/>
              <w:rPr>
                <w:rFonts w:asciiTheme="majorHAnsi" w:hAnsiTheme="majorHAnsi" w:cstheme="majorHAnsi"/>
                <w:b/>
                <w:sz w:val="22"/>
                <w:szCs w:val="22"/>
              </w:rPr>
            </w:pPr>
            <w:r w:rsidRPr="00F61DB5">
              <w:rPr>
                <w:rFonts w:asciiTheme="majorHAnsi" w:hAnsiTheme="majorHAnsi" w:cstheme="majorHAnsi"/>
                <w:b/>
                <w:sz w:val="22"/>
                <w:szCs w:val="22"/>
              </w:rPr>
              <w:t>Đơn vị</w:t>
            </w:r>
          </w:p>
        </w:tc>
        <w:tc>
          <w:tcPr>
            <w:tcW w:w="3827" w:type="dxa"/>
          </w:tcPr>
          <w:p w:rsidR="00EB1C1F" w:rsidRPr="00F61DB5" w:rsidRDefault="00EB1C1F" w:rsidP="00CA4548">
            <w:pPr>
              <w:jc w:val="center"/>
              <w:rPr>
                <w:rFonts w:asciiTheme="majorHAnsi" w:hAnsiTheme="majorHAnsi" w:cstheme="majorHAnsi"/>
                <w:b/>
                <w:sz w:val="22"/>
                <w:szCs w:val="22"/>
              </w:rPr>
            </w:pPr>
            <w:r w:rsidRPr="00F61DB5">
              <w:rPr>
                <w:rFonts w:asciiTheme="majorHAnsi" w:hAnsiTheme="majorHAnsi" w:cstheme="majorHAnsi"/>
                <w:b/>
                <w:sz w:val="22"/>
                <w:szCs w:val="22"/>
              </w:rPr>
              <w:t>Tiêu chuẩn,</w:t>
            </w:r>
            <w:r w:rsidR="00635F26" w:rsidRPr="00F61DB5">
              <w:rPr>
                <w:rFonts w:asciiTheme="majorHAnsi" w:hAnsiTheme="majorHAnsi" w:cstheme="majorHAnsi"/>
                <w:b/>
                <w:sz w:val="22"/>
                <w:szCs w:val="22"/>
              </w:rPr>
              <w:t xml:space="preserve"> </w:t>
            </w:r>
            <w:r w:rsidRPr="00F61DB5">
              <w:rPr>
                <w:rFonts w:asciiTheme="majorHAnsi" w:hAnsiTheme="majorHAnsi" w:cstheme="majorHAnsi"/>
                <w:b/>
                <w:sz w:val="22"/>
                <w:szCs w:val="22"/>
              </w:rPr>
              <w:t>quy chuẩn kỹ thuật</w:t>
            </w:r>
          </w:p>
        </w:tc>
        <w:tc>
          <w:tcPr>
            <w:tcW w:w="1560" w:type="dxa"/>
          </w:tcPr>
          <w:p w:rsidR="00EB1C1F" w:rsidRPr="00F61DB5" w:rsidRDefault="00EB1C1F" w:rsidP="00CA4548">
            <w:pPr>
              <w:ind w:left="-108" w:right="-108"/>
              <w:jc w:val="center"/>
              <w:rPr>
                <w:rFonts w:asciiTheme="majorHAnsi" w:hAnsiTheme="majorHAnsi" w:cstheme="majorHAnsi"/>
                <w:b/>
                <w:sz w:val="22"/>
                <w:szCs w:val="22"/>
              </w:rPr>
            </w:pPr>
            <w:r w:rsidRPr="00F61DB5">
              <w:rPr>
                <w:rFonts w:asciiTheme="majorHAnsi" w:hAnsiTheme="majorHAnsi" w:cstheme="majorHAnsi"/>
                <w:b/>
                <w:sz w:val="22"/>
                <w:szCs w:val="22"/>
              </w:rPr>
              <w:t>Giá bán</w:t>
            </w:r>
          </w:p>
        </w:tc>
      </w:tr>
      <w:tr w:rsidR="00EB1C1F" w:rsidRPr="00F61DB5" w:rsidTr="00EA34DB">
        <w:tc>
          <w:tcPr>
            <w:tcW w:w="0" w:type="auto"/>
          </w:tcPr>
          <w:p w:rsidR="00EB1C1F" w:rsidRPr="00F61DB5" w:rsidRDefault="00EB1C1F" w:rsidP="00CA454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1</w:t>
            </w:r>
          </w:p>
        </w:tc>
        <w:tc>
          <w:tcPr>
            <w:tcW w:w="2751" w:type="dxa"/>
          </w:tcPr>
          <w:p w:rsidR="00EB1C1F" w:rsidRPr="00F61DB5" w:rsidRDefault="00EB1C1F" w:rsidP="00CA4548">
            <w:pPr>
              <w:rPr>
                <w:rFonts w:asciiTheme="majorHAnsi" w:hAnsiTheme="majorHAnsi" w:cstheme="majorHAnsi"/>
                <w:sz w:val="22"/>
                <w:szCs w:val="22"/>
              </w:rPr>
            </w:pPr>
            <w:r w:rsidRPr="00F61DB5">
              <w:rPr>
                <w:rFonts w:asciiTheme="majorHAnsi" w:hAnsiTheme="majorHAnsi" w:cstheme="majorHAnsi"/>
                <w:sz w:val="22"/>
                <w:szCs w:val="22"/>
              </w:rPr>
              <w:t>Gạch đặc bê tông M100</w:t>
            </w:r>
          </w:p>
        </w:tc>
        <w:tc>
          <w:tcPr>
            <w:tcW w:w="850" w:type="dxa"/>
          </w:tcPr>
          <w:p w:rsidR="00EB1C1F" w:rsidRPr="00F61DB5" w:rsidRDefault="00EB1C1F" w:rsidP="00CA454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3827" w:type="dxa"/>
          </w:tcPr>
          <w:p w:rsidR="00EB1C1F" w:rsidRPr="00F61DB5" w:rsidRDefault="00EB1C1F" w:rsidP="00CA4548">
            <w:pPr>
              <w:ind w:left="-143" w:right="-108"/>
              <w:jc w:val="center"/>
              <w:rPr>
                <w:rFonts w:asciiTheme="majorHAnsi" w:hAnsiTheme="majorHAnsi" w:cstheme="majorHAnsi"/>
                <w:spacing w:val="-8"/>
                <w:sz w:val="22"/>
                <w:szCs w:val="22"/>
              </w:rPr>
            </w:pPr>
            <w:r w:rsidRPr="00F61DB5">
              <w:rPr>
                <w:rFonts w:asciiTheme="majorHAnsi" w:hAnsiTheme="majorHAnsi" w:cstheme="majorHAnsi"/>
                <w:spacing w:val="-8"/>
                <w:sz w:val="22"/>
                <w:szCs w:val="22"/>
              </w:rPr>
              <w:t>KT:22x10,5x6,5; M100</w:t>
            </w:r>
          </w:p>
        </w:tc>
        <w:tc>
          <w:tcPr>
            <w:tcW w:w="1560" w:type="dxa"/>
          </w:tcPr>
          <w:p w:rsidR="00EB1C1F" w:rsidRPr="00F61DB5" w:rsidRDefault="00EB1C1F" w:rsidP="00CA4548">
            <w:pPr>
              <w:jc w:val="center"/>
              <w:rPr>
                <w:rFonts w:asciiTheme="majorHAnsi" w:hAnsiTheme="majorHAnsi" w:cstheme="majorHAnsi"/>
                <w:sz w:val="22"/>
                <w:szCs w:val="22"/>
              </w:rPr>
            </w:pPr>
            <w:r w:rsidRPr="00F61DB5">
              <w:rPr>
                <w:rFonts w:asciiTheme="majorHAnsi" w:hAnsiTheme="majorHAnsi" w:cstheme="majorHAnsi"/>
                <w:sz w:val="22"/>
                <w:szCs w:val="22"/>
              </w:rPr>
              <w:t>900</w:t>
            </w:r>
          </w:p>
        </w:tc>
      </w:tr>
      <w:tr w:rsidR="00EB1C1F" w:rsidRPr="00F61DB5" w:rsidTr="00EA34DB">
        <w:tc>
          <w:tcPr>
            <w:tcW w:w="0" w:type="auto"/>
          </w:tcPr>
          <w:p w:rsidR="00EB1C1F" w:rsidRPr="00F61DB5" w:rsidRDefault="00EB1C1F" w:rsidP="00CA454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2</w:t>
            </w:r>
          </w:p>
        </w:tc>
        <w:tc>
          <w:tcPr>
            <w:tcW w:w="2751" w:type="dxa"/>
          </w:tcPr>
          <w:p w:rsidR="00EB1C1F" w:rsidRPr="00F61DB5" w:rsidRDefault="00EB1C1F" w:rsidP="00CA4548">
            <w:pPr>
              <w:rPr>
                <w:rFonts w:asciiTheme="majorHAnsi" w:hAnsiTheme="majorHAnsi" w:cstheme="majorHAnsi"/>
                <w:sz w:val="22"/>
                <w:szCs w:val="22"/>
              </w:rPr>
            </w:pPr>
            <w:r w:rsidRPr="00F61DB5">
              <w:rPr>
                <w:rFonts w:asciiTheme="majorHAnsi" w:hAnsiTheme="majorHAnsi" w:cstheme="majorHAnsi"/>
                <w:sz w:val="22"/>
                <w:szCs w:val="22"/>
              </w:rPr>
              <w:t>Gạch rỗng bê tông M75</w:t>
            </w:r>
          </w:p>
        </w:tc>
        <w:tc>
          <w:tcPr>
            <w:tcW w:w="850" w:type="dxa"/>
          </w:tcPr>
          <w:p w:rsidR="00EB1C1F" w:rsidRPr="00F61DB5" w:rsidRDefault="00EB1C1F" w:rsidP="00CA4548">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3827" w:type="dxa"/>
          </w:tcPr>
          <w:p w:rsidR="00EB1C1F" w:rsidRPr="00F61DB5" w:rsidRDefault="00EB1C1F" w:rsidP="00CA4548">
            <w:pPr>
              <w:ind w:left="-143" w:right="-108"/>
              <w:jc w:val="center"/>
              <w:rPr>
                <w:rFonts w:asciiTheme="majorHAnsi" w:hAnsiTheme="majorHAnsi" w:cstheme="majorHAnsi"/>
                <w:spacing w:val="-10"/>
                <w:sz w:val="22"/>
                <w:szCs w:val="22"/>
              </w:rPr>
            </w:pPr>
            <w:r w:rsidRPr="00F61DB5">
              <w:rPr>
                <w:rFonts w:asciiTheme="majorHAnsi" w:hAnsiTheme="majorHAnsi" w:cstheme="majorHAnsi"/>
                <w:spacing w:val="-10"/>
                <w:sz w:val="22"/>
                <w:szCs w:val="22"/>
              </w:rPr>
              <w:t>KT:22x10,5x6,5; M75</w:t>
            </w:r>
          </w:p>
        </w:tc>
        <w:tc>
          <w:tcPr>
            <w:tcW w:w="1560" w:type="dxa"/>
          </w:tcPr>
          <w:p w:rsidR="00EB1C1F" w:rsidRPr="00F61DB5" w:rsidRDefault="00EB1C1F" w:rsidP="00CA4548">
            <w:pPr>
              <w:jc w:val="center"/>
              <w:rPr>
                <w:rFonts w:asciiTheme="majorHAnsi" w:hAnsiTheme="majorHAnsi" w:cstheme="majorHAnsi"/>
                <w:sz w:val="22"/>
                <w:szCs w:val="22"/>
              </w:rPr>
            </w:pPr>
            <w:r w:rsidRPr="00F61DB5">
              <w:rPr>
                <w:rFonts w:asciiTheme="majorHAnsi" w:hAnsiTheme="majorHAnsi" w:cstheme="majorHAnsi"/>
                <w:sz w:val="22"/>
                <w:szCs w:val="22"/>
              </w:rPr>
              <w:t>900</w:t>
            </w:r>
          </w:p>
        </w:tc>
      </w:tr>
      <w:tr w:rsidR="007013A7" w:rsidRPr="00F61DB5" w:rsidTr="00EA34DB">
        <w:tc>
          <w:tcPr>
            <w:tcW w:w="0" w:type="auto"/>
          </w:tcPr>
          <w:p w:rsidR="007013A7" w:rsidRPr="00F61DB5" w:rsidRDefault="007013A7" w:rsidP="00CA454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3</w:t>
            </w:r>
          </w:p>
        </w:tc>
        <w:tc>
          <w:tcPr>
            <w:tcW w:w="2751" w:type="dxa"/>
          </w:tcPr>
          <w:p w:rsidR="007013A7" w:rsidRPr="00F61DB5" w:rsidRDefault="007013A7" w:rsidP="00CA4548">
            <w:pPr>
              <w:rPr>
                <w:rFonts w:asciiTheme="majorHAnsi" w:hAnsiTheme="majorHAnsi" w:cstheme="majorHAnsi"/>
                <w:sz w:val="22"/>
                <w:szCs w:val="22"/>
              </w:rPr>
            </w:pPr>
            <w:r w:rsidRPr="00F61DB5">
              <w:rPr>
                <w:rFonts w:asciiTheme="majorHAnsi" w:hAnsiTheme="majorHAnsi" w:cstheme="majorHAnsi"/>
                <w:sz w:val="22"/>
                <w:szCs w:val="22"/>
              </w:rPr>
              <w:t>Đá hỗn hợp</w:t>
            </w:r>
          </w:p>
        </w:tc>
        <w:tc>
          <w:tcPr>
            <w:tcW w:w="850" w:type="dxa"/>
          </w:tcPr>
          <w:p w:rsidR="007013A7" w:rsidRPr="00F61DB5" w:rsidRDefault="007013A7"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827" w:type="dxa"/>
            <w:vMerge w:val="restart"/>
          </w:tcPr>
          <w:p w:rsidR="00CA4548" w:rsidRPr="00F61DB5" w:rsidRDefault="00CA4548" w:rsidP="00CA4548">
            <w:pPr>
              <w:jc w:val="center"/>
              <w:rPr>
                <w:rFonts w:asciiTheme="majorHAnsi" w:hAnsiTheme="majorHAnsi" w:cstheme="majorHAnsi"/>
                <w:sz w:val="22"/>
                <w:szCs w:val="22"/>
              </w:rPr>
            </w:pPr>
          </w:p>
          <w:p w:rsidR="000C5B9A" w:rsidRPr="00F61DB5" w:rsidRDefault="007013A7" w:rsidP="00CA4548">
            <w:pPr>
              <w:jc w:val="center"/>
              <w:rPr>
                <w:rFonts w:asciiTheme="majorHAnsi" w:hAnsiTheme="majorHAnsi" w:cstheme="majorHAnsi"/>
                <w:sz w:val="22"/>
                <w:szCs w:val="22"/>
              </w:rPr>
            </w:pPr>
            <w:r w:rsidRPr="00F61DB5">
              <w:rPr>
                <w:rFonts w:asciiTheme="majorHAnsi" w:hAnsiTheme="majorHAnsi" w:cstheme="majorHAnsi"/>
                <w:sz w:val="22"/>
                <w:szCs w:val="22"/>
              </w:rPr>
              <w:t>QCVN 16:201</w:t>
            </w:r>
            <w:r w:rsidR="00B4109F" w:rsidRPr="00F61DB5">
              <w:rPr>
                <w:rFonts w:asciiTheme="majorHAnsi" w:hAnsiTheme="majorHAnsi" w:cstheme="majorHAnsi"/>
                <w:sz w:val="22"/>
                <w:szCs w:val="22"/>
              </w:rPr>
              <w:t>9</w:t>
            </w:r>
            <w:r w:rsidRPr="00F61DB5">
              <w:rPr>
                <w:rFonts w:asciiTheme="majorHAnsi" w:hAnsiTheme="majorHAnsi" w:cstheme="majorHAnsi"/>
                <w:sz w:val="22"/>
                <w:szCs w:val="22"/>
              </w:rPr>
              <w:t>/BXD</w:t>
            </w:r>
            <w:r w:rsidR="000C5B9A" w:rsidRPr="00F61DB5">
              <w:rPr>
                <w:rFonts w:asciiTheme="majorHAnsi" w:hAnsiTheme="majorHAnsi" w:cstheme="majorHAnsi"/>
                <w:sz w:val="22"/>
                <w:szCs w:val="22"/>
              </w:rPr>
              <w:t xml:space="preserve">; </w:t>
            </w:r>
          </w:p>
          <w:p w:rsidR="007013A7" w:rsidRPr="00F61DB5" w:rsidRDefault="000C5B9A" w:rsidP="00CA4548">
            <w:pPr>
              <w:jc w:val="center"/>
              <w:rPr>
                <w:rFonts w:asciiTheme="majorHAnsi" w:hAnsiTheme="majorHAnsi" w:cstheme="majorHAnsi"/>
                <w:sz w:val="22"/>
                <w:szCs w:val="22"/>
              </w:rPr>
            </w:pPr>
            <w:r w:rsidRPr="00F61DB5">
              <w:rPr>
                <w:rFonts w:asciiTheme="majorHAnsi" w:hAnsiTheme="majorHAnsi" w:cstheme="majorHAnsi"/>
                <w:sz w:val="22"/>
                <w:szCs w:val="22"/>
              </w:rPr>
              <w:t>Kết quả kiểm tra cường độ đá 201754.QMS.PRO.CN20 đạt 100M</w:t>
            </w:r>
            <w:r w:rsidR="00CA4548" w:rsidRPr="00F61DB5">
              <w:rPr>
                <w:rFonts w:asciiTheme="majorHAnsi" w:hAnsiTheme="majorHAnsi" w:cstheme="majorHAnsi"/>
                <w:sz w:val="22"/>
                <w:szCs w:val="22"/>
              </w:rPr>
              <w:t>p</w:t>
            </w:r>
            <w:r w:rsidRPr="00F61DB5">
              <w:rPr>
                <w:rFonts w:asciiTheme="majorHAnsi" w:hAnsiTheme="majorHAnsi" w:cstheme="majorHAnsi"/>
                <w:sz w:val="22"/>
                <w:szCs w:val="22"/>
              </w:rPr>
              <w:t>a</w:t>
            </w:r>
          </w:p>
          <w:p w:rsidR="00CA4548" w:rsidRPr="00F61DB5" w:rsidRDefault="00CA4548" w:rsidP="00CA4548">
            <w:pPr>
              <w:jc w:val="center"/>
              <w:rPr>
                <w:rFonts w:asciiTheme="majorHAnsi" w:hAnsiTheme="majorHAnsi" w:cstheme="majorHAnsi"/>
                <w:sz w:val="22"/>
                <w:szCs w:val="22"/>
              </w:rPr>
            </w:pPr>
          </w:p>
          <w:p w:rsidR="00CA4548" w:rsidRPr="00F61DB5" w:rsidRDefault="00CA4548" w:rsidP="00CA4548">
            <w:pPr>
              <w:jc w:val="center"/>
              <w:rPr>
                <w:rFonts w:asciiTheme="majorHAnsi" w:hAnsiTheme="majorHAnsi" w:cstheme="majorHAnsi"/>
                <w:sz w:val="22"/>
                <w:szCs w:val="22"/>
              </w:rPr>
            </w:pPr>
          </w:p>
          <w:p w:rsidR="00CA4548" w:rsidRPr="00F61DB5" w:rsidRDefault="00CA4548" w:rsidP="00CA4548">
            <w:pPr>
              <w:jc w:val="center"/>
              <w:rPr>
                <w:rFonts w:asciiTheme="majorHAnsi" w:hAnsiTheme="majorHAnsi" w:cstheme="majorHAnsi"/>
                <w:sz w:val="22"/>
                <w:szCs w:val="22"/>
              </w:rPr>
            </w:pPr>
          </w:p>
          <w:p w:rsidR="00CA4548" w:rsidRPr="00F61DB5" w:rsidRDefault="00CA4548" w:rsidP="00CA4548">
            <w:pPr>
              <w:jc w:val="center"/>
              <w:rPr>
                <w:rFonts w:asciiTheme="majorHAnsi" w:hAnsiTheme="majorHAnsi" w:cstheme="majorHAnsi"/>
                <w:sz w:val="22"/>
                <w:szCs w:val="22"/>
              </w:rPr>
            </w:pPr>
            <w:r w:rsidRPr="00F61DB5">
              <w:rPr>
                <w:rFonts w:asciiTheme="majorHAnsi" w:hAnsiTheme="majorHAnsi" w:cstheme="majorHAnsi"/>
                <w:sz w:val="22"/>
                <w:szCs w:val="22"/>
              </w:rPr>
              <w:t xml:space="preserve">QCVN 16:2019/BXD; </w:t>
            </w:r>
          </w:p>
          <w:p w:rsidR="00CA4548" w:rsidRPr="00F61DB5" w:rsidRDefault="00CA4548" w:rsidP="00CA4548">
            <w:pPr>
              <w:jc w:val="center"/>
              <w:rPr>
                <w:rFonts w:asciiTheme="majorHAnsi" w:hAnsiTheme="majorHAnsi" w:cstheme="majorHAnsi"/>
                <w:sz w:val="22"/>
                <w:szCs w:val="22"/>
              </w:rPr>
            </w:pPr>
            <w:r w:rsidRPr="00F61DB5">
              <w:rPr>
                <w:rFonts w:asciiTheme="majorHAnsi" w:hAnsiTheme="majorHAnsi" w:cstheme="majorHAnsi"/>
                <w:sz w:val="22"/>
                <w:szCs w:val="22"/>
              </w:rPr>
              <w:t>Kết quả kiểm tra cường độ đá 201754.QMS.PRO.CN20 đạt 100Mpa</w:t>
            </w:r>
          </w:p>
        </w:tc>
        <w:tc>
          <w:tcPr>
            <w:tcW w:w="1560" w:type="dxa"/>
          </w:tcPr>
          <w:p w:rsidR="007013A7" w:rsidRPr="00F61DB5" w:rsidRDefault="007013A7" w:rsidP="00CA4548">
            <w:pPr>
              <w:jc w:val="center"/>
              <w:rPr>
                <w:rFonts w:asciiTheme="majorHAnsi" w:hAnsiTheme="majorHAnsi" w:cstheme="majorHAnsi"/>
                <w:sz w:val="22"/>
                <w:szCs w:val="22"/>
              </w:rPr>
            </w:pPr>
            <w:r w:rsidRPr="00F61DB5">
              <w:rPr>
                <w:rFonts w:asciiTheme="majorHAnsi" w:hAnsiTheme="majorHAnsi" w:cstheme="majorHAnsi"/>
                <w:sz w:val="22"/>
                <w:szCs w:val="22"/>
              </w:rPr>
              <w:t>60.000</w:t>
            </w:r>
          </w:p>
        </w:tc>
      </w:tr>
      <w:tr w:rsidR="007013A7" w:rsidRPr="00F61DB5" w:rsidTr="00EA34DB">
        <w:tc>
          <w:tcPr>
            <w:tcW w:w="0" w:type="auto"/>
          </w:tcPr>
          <w:p w:rsidR="007013A7" w:rsidRPr="00F61DB5" w:rsidRDefault="007013A7" w:rsidP="00CA454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4</w:t>
            </w:r>
          </w:p>
        </w:tc>
        <w:tc>
          <w:tcPr>
            <w:tcW w:w="2751" w:type="dxa"/>
          </w:tcPr>
          <w:p w:rsidR="007013A7" w:rsidRPr="00F61DB5" w:rsidRDefault="007013A7" w:rsidP="00CA4548">
            <w:pPr>
              <w:rPr>
                <w:rFonts w:asciiTheme="majorHAnsi" w:hAnsiTheme="majorHAnsi" w:cstheme="majorHAnsi"/>
                <w:sz w:val="22"/>
                <w:szCs w:val="22"/>
              </w:rPr>
            </w:pPr>
            <w:r w:rsidRPr="00F61DB5">
              <w:rPr>
                <w:rFonts w:asciiTheme="majorHAnsi" w:hAnsiTheme="majorHAnsi" w:cstheme="majorHAnsi"/>
                <w:sz w:val="22"/>
                <w:szCs w:val="22"/>
              </w:rPr>
              <w:t>Đá hộc</w:t>
            </w:r>
          </w:p>
        </w:tc>
        <w:tc>
          <w:tcPr>
            <w:tcW w:w="850" w:type="dxa"/>
          </w:tcPr>
          <w:p w:rsidR="007013A7" w:rsidRPr="00F61DB5" w:rsidRDefault="007013A7"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827" w:type="dxa"/>
            <w:vMerge/>
          </w:tcPr>
          <w:p w:rsidR="007013A7" w:rsidRPr="00F61DB5" w:rsidRDefault="007013A7" w:rsidP="00CA4548">
            <w:pPr>
              <w:jc w:val="center"/>
              <w:rPr>
                <w:rFonts w:asciiTheme="majorHAnsi" w:hAnsiTheme="majorHAnsi" w:cstheme="majorHAnsi"/>
                <w:sz w:val="22"/>
                <w:szCs w:val="22"/>
              </w:rPr>
            </w:pPr>
          </w:p>
        </w:tc>
        <w:tc>
          <w:tcPr>
            <w:tcW w:w="1560" w:type="dxa"/>
          </w:tcPr>
          <w:p w:rsidR="007013A7" w:rsidRPr="00F61DB5" w:rsidRDefault="007013A7" w:rsidP="00CA4548">
            <w:pPr>
              <w:jc w:val="center"/>
              <w:rPr>
                <w:rFonts w:asciiTheme="majorHAnsi" w:hAnsiTheme="majorHAnsi" w:cstheme="majorHAnsi"/>
                <w:sz w:val="22"/>
                <w:szCs w:val="22"/>
              </w:rPr>
            </w:pPr>
            <w:r w:rsidRPr="00F61DB5">
              <w:rPr>
                <w:rFonts w:asciiTheme="majorHAnsi" w:hAnsiTheme="majorHAnsi" w:cstheme="majorHAnsi"/>
                <w:sz w:val="22"/>
                <w:szCs w:val="22"/>
              </w:rPr>
              <w:t>118.182</w:t>
            </w:r>
          </w:p>
        </w:tc>
      </w:tr>
      <w:tr w:rsidR="007013A7" w:rsidRPr="00F61DB5" w:rsidTr="00EA34DB">
        <w:tc>
          <w:tcPr>
            <w:tcW w:w="0" w:type="auto"/>
          </w:tcPr>
          <w:p w:rsidR="007013A7" w:rsidRPr="00F61DB5" w:rsidRDefault="007013A7" w:rsidP="00CA454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5</w:t>
            </w:r>
          </w:p>
        </w:tc>
        <w:tc>
          <w:tcPr>
            <w:tcW w:w="2751" w:type="dxa"/>
          </w:tcPr>
          <w:p w:rsidR="007013A7" w:rsidRPr="00F61DB5" w:rsidRDefault="007013A7" w:rsidP="00CA4548">
            <w:pPr>
              <w:rPr>
                <w:rFonts w:asciiTheme="majorHAnsi" w:hAnsiTheme="majorHAnsi" w:cstheme="majorHAnsi"/>
                <w:sz w:val="22"/>
                <w:szCs w:val="22"/>
              </w:rPr>
            </w:pPr>
            <w:r w:rsidRPr="00F61DB5">
              <w:rPr>
                <w:rFonts w:asciiTheme="majorHAnsi" w:hAnsiTheme="majorHAnsi" w:cstheme="majorHAnsi"/>
                <w:sz w:val="22"/>
                <w:szCs w:val="22"/>
              </w:rPr>
              <w:t>Đá 4x6</w:t>
            </w:r>
          </w:p>
        </w:tc>
        <w:tc>
          <w:tcPr>
            <w:tcW w:w="850" w:type="dxa"/>
          </w:tcPr>
          <w:p w:rsidR="007013A7" w:rsidRPr="00F61DB5" w:rsidRDefault="007013A7"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827" w:type="dxa"/>
            <w:vMerge/>
          </w:tcPr>
          <w:p w:rsidR="007013A7" w:rsidRPr="00F61DB5" w:rsidRDefault="007013A7" w:rsidP="00CA4548">
            <w:pPr>
              <w:jc w:val="center"/>
              <w:rPr>
                <w:rFonts w:asciiTheme="majorHAnsi" w:hAnsiTheme="majorHAnsi" w:cstheme="majorHAnsi"/>
                <w:sz w:val="22"/>
                <w:szCs w:val="22"/>
              </w:rPr>
            </w:pPr>
          </w:p>
        </w:tc>
        <w:tc>
          <w:tcPr>
            <w:tcW w:w="1560" w:type="dxa"/>
          </w:tcPr>
          <w:p w:rsidR="007013A7" w:rsidRPr="00F61DB5" w:rsidRDefault="007013A7" w:rsidP="00CA4548">
            <w:pPr>
              <w:jc w:val="center"/>
              <w:rPr>
                <w:rFonts w:asciiTheme="majorHAnsi" w:hAnsiTheme="majorHAnsi" w:cstheme="majorHAnsi"/>
                <w:sz w:val="22"/>
                <w:szCs w:val="22"/>
              </w:rPr>
            </w:pPr>
            <w:r w:rsidRPr="00F61DB5">
              <w:rPr>
                <w:rFonts w:asciiTheme="majorHAnsi" w:hAnsiTheme="majorHAnsi" w:cstheme="majorHAnsi"/>
                <w:sz w:val="22"/>
                <w:szCs w:val="22"/>
              </w:rPr>
              <w:t>1</w:t>
            </w:r>
            <w:r w:rsidR="000C5B9A" w:rsidRPr="00F61DB5">
              <w:rPr>
                <w:rFonts w:asciiTheme="majorHAnsi" w:hAnsiTheme="majorHAnsi" w:cstheme="majorHAnsi"/>
                <w:sz w:val="22"/>
                <w:szCs w:val="22"/>
              </w:rPr>
              <w:t>45</w:t>
            </w:r>
            <w:r w:rsidRPr="00F61DB5">
              <w:rPr>
                <w:rFonts w:asciiTheme="majorHAnsi" w:hAnsiTheme="majorHAnsi" w:cstheme="majorHAnsi"/>
                <w:sz w:val="22"/>
                <w:szCs w:val="22"/>
              </w:rPr>
              <w:t>.</w:t>
            </w:r>
            <w:r w:rsidR="000C5B9A" w:rsidRPr="00F61DB5">
              <w:rPr>
                <w:rFonts w:asciiTheme="majorHAnsi" w:hAnsiTheme="majorHAnsi" w:cstheme="majorHAnsi"/>
                <w:sz w:val="22"/>
                <w:szCs w:val="22"/>
              </w:rPr>
              <w:t>455</w:t>
            </w:r>
          </w:p>
        </w:tc>
      </w:tr>
      <w:tr w:rsidR="007013A7" w:rsidRPr="00F61DB5" w:rsidTr="00EA34DB">
        <w:tc>
          <w:tcPr>
            <w:tcW w:w="0" w:type="auto"/>
          </w:tcPr>
          <w:p w:rsidR="007013A7" w:rsidRPr="00F61DB5" w:rsidRDefault="007013A7" w:rsidP="00CA454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6</w:t>
            </w:r>
          </w:p>
        </w:tc>
        <w:tc>
          <w:tcPr>
            <w:tcW w:w="2751" w:type="dxa"/>
          </w:tcPr>
          <w:p w:rsidR="007013A7" w:rsidRPr="00F61DB5" w:rsidRDefault="007013A7" w:rsidP="00CA4548">
            <w:pPr>
              <w:rPr>
                <w:rFonts w:asciiTheme="majorHAnsi" w:hAnsiTheme="majorHAnsi" w:cstheme="majorHAnsi"/>
                <w:sz w:val="22"/>
                <w:szCs w:val="22"/>
              </w:rPr>
            </w:pPr>
            <w:r w:rsidRPr="00F61DB5">
              <w:rPr>
                <w:rFonts w:asciiTheme="majorHAnsi" w:hAnsiTheme="majorHAnsi" w:cstheme="majorHAnsi"/>
                <w:sz w:val="22"/>
                <w:szCs w:val="22"/>
              </w:rPr>
              <w:t>Đá 2x4</w:t>
            </w:r>
          </w:p>
        </w:tc>
        <w:tc>
          <w:tcPr>
            <w:tcW w:w="850" w:type="dxa"/>
          </w:tcPr>
          <w:p w:rsidR="007013A7" w:rsidRPr="00F61DB5" w:rsidRDefault="007013A7"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827" w:type="dxa"/>
            <w:vMerge/>
          </w:tcPr>
          <w:p w:rsidR="007013A7" w:rsidRPr="00F61DB5" w:rsidRDefault="007013A7" w:rsidP="00CA4548">
            <w:pPr>
              <w:jc w:val="center"/>
              <w:rPr>
                <w:rFonts w:asciiTheme="majorHAnsi" w:hAnsiTheme="majorHAnsi" w:cstheme="majorHAnsi"/>
                <w:sz w:val="22"/>
                <w:szCs w:val="22"/>
              </w:rPr>
            </w:pPr>
          </w:p>
        </w:tc>
        <w:tc>
          <w:tcPr>
            <w:tcW w:w="1560" w:type="dxa"/>
          </w:tcPr>
          <w:p w:rsidR="007013A7" w:rsidRPr="00F61DB5" w:rsidRDefault="007013A7" w:rsidP="00CA4548">
            <w:pPr>
              <w:jc w:val="center"/>
              <w:rPr>
                <w:rFonts w:asciiTheme="majorHAnsi" w:hAnsiTheme="majorHAnsi" w:cstheme="majorHAnsi"/>
                <w:sz w:val="22"/>
                <w:szCs w:val="22"/>
              </w:rPr>
            </w:pPr>
            <w:r w:rsidRPr="00F61DB5">
              <w:rPr>
                <w:rFonts w:asciiTheme="majorHAnsi" w:hAnsiTheme="majorHAnsi" w:cstheme="majorHAnsi"/>
                <w:sz w:val="22"/>
                <w:szCs w:val="22"/>
              </w:rPr>
              <w:t>154.545</w:t>
            </w:r>
          </w:p>
        </w:tc>
      </w:tr>
      <w:tr w:rsidR="007013A7" w:rsidRPr="00F61DB5" w:rsidTr="00EA34DB">
        <w:tc>
          <w:tcPr>
            <w:tcW w:w="0" w:type="auto"/>
          </w:tcPr>
          <w:p w:rsidR="007013A7" w:rsidRPr="00F61DB5" w:rsidRDefault="007013A7" w:rsidP="00CA454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7</w:t>
            </w:r>
          </w:p>
        </w:tc>
        <w:tc>
          <w:tcPr>
            <w:tcW w:w="2751" w:type="dxa"/>
          </w:tcPr>
          <w:p w:rsidR="007013A7" w:rsidRPr="00F61DB5" w:rsidRDefault="007013A7" w:rsidP="00CA4548">
            <w:pPr>
              <w:rPr>
                <w:rFonts w:asciiTheme="majorHAnsi" w:hAnsiTheme="majorHAnsi" w:cstheme="majorHAnsi"/>
                <w:sz w:val="22"/>
                <w:szCs w:val="22"/>
              </w:rPr>
            </w:pPr>
            <w:r w:rsidRPr="00F61DB5">
              <w:rPr>
                <w:rFonts w:asciiTheme="majorHAnsi" w:hAnsiTheme="majorHAnsi" w:cstheme="majorHAnsi"/>
                <w:sz w:val="22"/>
                <w:szCs w:val="22"/>
              </w:rPr>
              <w:t>Đá 1x2</w:t>
            </w:r>
          </w:p>
        </w:tc>
        <w:tc>
          <w:tcPr>
            <w:tcW w:w="850" w:type="dxa"/>
          </w:tcPr>
          <w:p w:rsidR="007013A7" w:rsidRPr="00F61DB5" w:rsidRDefault="007013A7"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827" w:type="dxa"/>
            <w:vMerge/>
          </w:tcPr>
          <w:p w:rsidR="007013A7" w:rsidRPr="00F61DB5" w:rsidRDefault="007013A7" w:rsidP="00CA4548">
            <w:pPr>
              <w:jc w:val="center"/>
              <w:rPr>
                <w:rFonts w:asciiTheme="majorHAnsi" w:hAnsiTheme="majorHAnsi" w:cstheme="majorHAnsi"/>
                <w:sz w:val="22"/>
                <w:szCs w:val="22"/>
              </w:rPr>
            </w:pPr>
          </w:p>
        </w:tc>
        <w:tc>
          <w:tcPr>
            <w:tcW w:w="1560" w:type="dxa"/>
          </w:tcPr>
          <w:p w:rsidR="007013A7" w:rsidRPr="00F61DB5" w:rsidRDefault="007013A7" w:rsidP="00CA4548">
            <w:pPr>
              <w:jc w:val="center"/>
              <w:rPr>
                <w:rFonts w:asciiTheme="majorHAnsi" w:hAnsiTheme="majorHAnsi" w:cstheme="majorHAnsi"/>
                <w:sz w:val="22"/>
                <w:szCs w:val="22"/>
              </w:rPr>
            </w:pPr>
            <w:r w:rsidRPr="00F61DB5">
              <w:rPr>
                <w:rFonts w:asciiTheme="majorHAnsi" w:hAnsiTheme="majorHAnsi" w:cstheme="majorHAnsi"/>
                <w:sz w:val="22"/>
                <w:szCs w:val="22"/>
              </w:rPr>
              <w:t>154.545</w:t>
            </w:r>
          </w:p>
        </w:tc>
      </w:tr>
      <w:tr w:rsidR="007013A7" w:rsidRPr="00F61DB5" w:rsidTr="00CA4548">
        <w:tc>
          <w:tcPr>
            <w:tcW w:w="0" w:type="auto"/>
            <w:tcBorders>
              <w:bottom w:val="single" w:sz="4" w:space="0" w:color="auto"/>
            </w:tcBorders>
          </w:tcPr>
          <w:p w:rsidR="007013A7" w:rsidRPr="00F61DB5" w:rsidRDefault="007013A7" w:rsidP="00CA454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8</w:t>
            </w:r>
          </w:p>
        </w:tc>
        <w:tc>
          <w:tcPr>
            <w:tcW w:w="2751" w:type="dxa"/>
            <w:tcBorders>
              <w:bottom w:val="single" w:sz="4" w:space="0" w:color="auto"/>
            </w:tcBorders>
          </w:tcPr>
          <w:p w:rsidR="007013A7" w:rsidRPr="00F61DB5" w:rsidRDefault="007013A7" w:rsidP="00CA4548">
            <w:pPr>
              <w:rPr>
                <w:rFonts w:asciiTheme="majorHAnsi" w:hAnsiTheme="majorHAnsi" w:cstheme="majorHAnsi"/>
                <w:sz w:val="22"/>
                <w:szCs w:val="22"/>
              </w:rPr>
            </w:pPr>
            <w:r w:rsidRPr="00F61DB5">
              <w:rPr>
                <w:rFonts w:asciiTheme="majorHAnsi" w:hAnsiTheme="majorHAnsi" w:cstheme="majorHAnsi"/>
                <w:sz w:val="22"/>
                <w:szCs w:val="22"/>
              </w:rPr>
              <w:t>Đá 0,5x1</w:t>
            </w:r>
          </w:p>
        </w:tc>
        <w:tc>
          <w:tcPr>
            <w:tcW w:w="850" w:type="dxa"/>
            <w:tcBorders>
              <w:bottom w:val="single" w:sz="4" w:space="0" w:color="auto"/>
            </w:tcBorders>
          </w:tcPr>
          <w:p w:rsidR="007013A7" w:rsidRPr="00F61DB5" w:rsidRDefault="007013A7"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827" w:type="dxa"/>
            <w:vMerge/>
            <w:tcBorders>
              <w:bottom w:val="single" w:sz="4" w:space="0" w:color="auto"/>
            </w:tcBorders>
          </w:tcPr>
          <w:p w:rsidR="007013A7" w:rsidRPr="00F61DB5" w:rsidRDefault="007013A7" w:rsidP="00CA4548">
            <w:pPr>
              <w:jc w:val="center"/>
              <w:rPr>
                <w:rFonts w:asciiTheme="majorHAnsi" w:hAnsiTheme="majorHAnsi" w:cstheme="majorHAnsi"/>
                <w:sz w:val="22"/>
                <w:szCs w:val="22"/>
              </w:rPr>
            </w:pPr>
          </w:p>
        </w:tc>
        <w:tc>
          <w:tcPr>
            <w:tcW w:w="1560" w:type="dxa"/>
            <w:tcBorders>
              <w:bottom w:val="single" w:sz="4" w:space="0" w:color="auto"/>
            </w:tcBorders>
          </w:tcPr>
          <w:p w:rsidR="007013A7" w:rsidRPr="00F61DB5" w:rsidRDefault="007013A7" w:rsidP="00CA4548">
            <w:pPr>
              <w:jc w:val="center"/>
              <w:rPr>
                <w:rFonts w:asciiTheme="majorHAnsi" w:hAnsiTheme="majorHAnsi" w:cstheme="majorHAnsi"/>
                <w:sz w:val="22"/>
                <w:szCs w:val="22"/>
              </w:rPr>
            </w:pPr>
            <w:r w:rsidRPr="00F61DB5">
              <w:rPr>
                <w:rFonts w:asciiTheme="majorHAnsi" w:hAnsiTheme="majorHAnsi" w:cstheme="majorHAnsi"/>
                <w:sz w:val="22"/>
                <w:szCs w:val="22"/>
              </w:rPr>
              <w:t>154.545</w:t>
            </w:r>
          </w:p>
        </w:tc>
      </w:tr>
      <w:tr w:rsidR="007013A7" w:rsidRPr="00F61DB5" w:rsidTr="00CA4548">
        <w:tc>
          <w:tcPr>
            <w:tcW w:w="0" w:type="auto"/>
            <w:tcBorders>
              <w:top w:val="single" w:sz="4" w:space="0" w:color="auto"/>
              <w:left w:val="single" w:sz="4" w:space="0" w:color="auto"/>
              <w:bottom w:val="single" w:sz="4" w:space="0" w:color="auto"/>
              <w:right w:val="single" w:sz="4" w:space="0" w:color="auto"/>
            </w:tcBorders>
          </w:tcPr>
          <w:p w:rsidR="007013A7" w:rsidRPr="00F61DB5" w:rsidRDefault="007013A7" w:rsidP="00CA454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9</w:t>
            </w:r>
          </w:p>
        </w:tc>
        <w:tc>
          <w:tcPr>
            <w:tcW w:w="2751" w:type="dxa"/>
            <w:tcBorders>
              <w:top w:val="single" w:sz="4" w:space="0" w:color="auto"/>
              <w:left w:val="single" w:sz="4" w:space="0" w:color="auto"/>
              <w:bottom w:val="single" w:sz="4" w:space="0" w:color="auto"/>
              <w:right w:val="single" w:sz="4" w:space="0" w:color="auto"/>
            </w:tcBorders>
          </w:tcPr>
          <w:p w:rsidR="007013A7" w:rsidRPr="00F61DB5" w:rsidRDefault="007013A7" w:rsidP="00CA4548">
            <w:pPr>
              <w:rPr>
                <w:rFonts w:asciiTheme="majorHAnsi" w:hAnsiTheme="majorHAnsi" w:cstheme="majorHAnsi"/>
                <w:sz w:val="22"/>
                <w:szCs w:val="22"/>
              </w:rPr>
            </w:pPr>
            <w:r w:rsidRPr="00F61DB5">
              <w:rPr>
                <w:rFonts w:asciiTheme="majorHAnsi" w:hAnsiTheme="majorHAnsi" w:cstheme="majorHAnsi"/>
                <w:sz w:val="22"/>
                <w:szCs w:val="22"/>
              </w:rPr>
              <w:t>Đá mạt</w:t>
            </w:r>
          </w:p>
        </w:tc>
        <w:tc>
          <w:tcPr>
            <w:tcW w:w="850" w:type="dxa"/>
            <w:tcBorders>
              <w:top w:val="single" w:sz="4" w:space="0" w:color="auto"/>
              <w:left w:val="single" w:sz="4" w:space="0" w:color="auto"/>
              <w:bottom w:val="single" w:sz="4" w:space="0" w:color="auto"/>
              <w:right w:val="single" w:sz="4" w:space="0" w:color="auto"/>
            </w:tcBorders>
          </w:tcPr>
          <w:p w:rsidR="007013A7" w:rsidRPr="00F61DB5" w:rsidRDefault="007013A7"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827" w:type="dxa"/>
            <w:vMerge/>
            <w:tcBorders>
              <w:top w:val="single" w:sz="4" w:space="0" w:color="auto"/>
              <w:left w:val="single" w:sz="4" w:space="0" w:color="auto"/>
              <w:bottom w:val="single" w:sz="4" w:space="0" w:color="auto"/>
              <w:right w:val="single" w:sz="4" w:space="0" w:color="auto"/>
            </w:tcBorders>
          </w:tcPr>
          <w:p w:rsidR="007013A7" w:rsidRPr="00F61DB5" w:rsidRDefault="007013A7" w:rsidP="00CA4548">
            <w:pPr>
              <w:jc w:val="center"/>
              <w:rPr>
                <w:rFonts w:asciiTheme="majorHAnsi" w:hAnsiTheme="majorHAnsi" w:cstheme="majorHAnsi"/>
                <w:sz w:val="22"/>
                <w:szCs w:val="22"/>
              </w:rPr>
            </w:pPr>
          </w:p>
        </w:tc>
        <w:tc>
          <w:tcPr>
            <w:tcW w:w="1560" w:type="dxa"/>
            <w:tcBorders>
              <w:top w:val="single" w:sz="4" w:space="0" w:color="auto"/>
              <w:left w:val="single" w:sz="4" w:space="0" w:color="auto"/>
              <w:bottom w:val="single" w:sz="4" w:space="0" w:color="auto"/>
              <w:right w:val="single" w:sz="4" w:space="0" w:color="auto"/>
            </w:tcBorders>
          </w:tcPr>
          <w:p w:rsidR="007013A7" w:rsidRPr="00F61DB5" w:rsidRDefault="007013A7" w:rsidP="00CA4548">
            <w:pPr>
              <w:jc w:val="center"/>
              <w:rPr>
                <w:rFonts w:asciiTheme="majorHAnsi" w:hAnsiTheme="majorHAnsi" w:cstheme="majorHAnsi"/>
                <w:sz w:val="22"/>
                <w:szCs w:val="22"/>
              </w:rPr>
            </w:pPr>
            <w:r w:rsidRPr="00F61DB5">
              <w:rPr>
                <w:rFonts w:asciiTheme="majorHAnsi" w:hAnsiTheme="majorHAnsi" w:cstheme="majorHAnsi"/>
                <w:sz w:val="22"/>
                <w:szCs w:val="22"/>
              </w:rPr>
              <w:t>109.091</w:t>
            </w:r>
          </w:p>
        </w:tc>
      </w:tr>
      <w:tr w:rsidR="007013A7" w:rsidRPr="00F61DB5" w:rsidTr="00CA4548">
        <w:tc>
          <w:tcPr>
            <w:tcW w:w="0" w:type="auto"/>
            <w:tcBorders>
              <w:top w:val="single" w:sz="4" w:space="0" w:color="auto"/>
              <w:left w:val="single" w:sz="4" w:space="0" w:color="auto"/>
              <w:bottom w:val="single" w:sz="4" w:space="0" w:color="auto"/>
              <w:right w:val="single" w:sz="4" w:space="0" w:color="auto"/>
            </w:tcBorders>
          </w:tcPr>
          <w:p w:rsidR="007013A7" w:rsidRPr="00F61DB5" w:rsidRDefault="007013A7" w:rsidP="00CA454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10</w:t>
            </w:r>
          </w:p>
        </w:tc>
        <w:tc>
          <w:tcPr>
            <w:tcW w:w="2751" w:type="dxa"/>
            <w:tcBorders>
              <w:top w:val="single" w:sz="4" w:space="0" w:color="auto"/>
              <w:left w:val="single" w:sz="4" w:space="0" w:color="auto"/>
              <w:bottom w:val="single" w:sz="4" w:space="0" w:color="auto"/>
              <w:right w:val="single" w:sz="4" w:space="0" w:color="auto"/>
            </w:tcBorders>
          </w:tcPr>
          <w:p w:rsidR="007013A7" w:rsidRPr="00F61DB5" w:rsidRDefault="007013A7" w:rsidP="00CA4548">
            <w:pPr>
              <w:rPr>
                <w:rFonts w:asciiTheme="majorHAnsi" w:hAnsiTheme="majorHAnsi" w:cstheme="majorHAnsi"/>
                <w:sz w:val="22"/>
                <w:szCs w:val="22"/>
              </w:rPr>
            </w:pPr>
            <w:r w:rsidRPr="00F61DB5">
              <w:rPr>
                <w:rFonts w:asciiTheme="majorHAnsi" w:hAnsiTheme="majorHAnsi" w:cstheme="majorHAnsi"/>
                <w:sz w:val="22"/>
                <w:szCs w:val="22"/>
              </w:rPr>
              <w:t>Đá base A</w:t>
            </w:r>
          </w:p>
        </w:tc>
        <w:tc>
          <w:tcPr>
            <w:tcW w:w="850" w:type="dxa"/>
            <w:tcBorders>
              <w:top w:val="single" w:sz="4" w:space="0" w:color="auto"/>
              <w:left w:val="single" w:sz="4" w:space="0" w:color="auto"/>
              <w:bottom w:val="single" w:sz="4" w:space="0" w:color="auto"/>
              <w:right w:val="single" w:sz="4" w:space="0" w:color="auto"/>
            </w:tcBorders>
          </w:tcPr>
          <w:p w:rsidR="007013A7" w:rsidRPr="00F61DB5" w:rsidRDefault="007013A7"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827" w:type="dxa"/>
            <w:vMerge/>
            <w:tcBorders>
              <w:top w:val="single" w:sz="4" w:space="0" w:color="auto"/>
              <w:left w:val="single" w:sz="4" w:space="0" w:color="auto"/>
              <w:bottom w:val="single" w:sz="4" w:space="0" w:color="auto"/>
              <w:right w:val="single" w:sz="4" w:space="0" w:color="auto"/>
            </w:tcBorders>
          </w:tcPr>
          <w:p w:rsidR="007013A7" w:rsidRPr="00F61DB5" w:rsidRDefault="007013A7" w:rsidP="00CA4548">
            <w:pPr>
              <w:jc w:val="center"/>
              <w:rPr>
                <w:rFonts w:asciiTheme="majorHAnsi" w:hAnsiTheme="majorHAnsi" w:cstheme="majorHAnsi"/>
                <w:sz w:val="22"/>
                <w:szCs w:val="22"/>
              </w:rPr>
            </w:pPr>
          </w:p>
        </w:tc>
        <w:tc>
          <w:tcPr>
            <w:tcW w:w="1560" w:type="dxa"/>
            <w:tcBorders>
              <w:top w:val="single" w:sz="4" w:space="0" w:color="auto"/>
              <w:left w:val="single" w:sz="4" w:space="0" w:color="auto"/>
              <w:bottom w:val="single" w:sz="4" w:space="0" w:color="auto"/>
              <w:right w:val="single" w:sz="4" w:space="0" w:color="auto"/>
            </w:tcBorders>
          </w:tcPr>
          <w:p w:rsidR="007013A7" w:rsidRPr="00F61DB5" w:rsidRDefault="007013A7" w:rsidP="00CA4548">
            <w:pPr>
              <w:jc w:val="center"/>
              <w:rPr>
                <w:rFonts w:asciiTheme="majorHAnsi" w:hAnsiTheme="majorHAnsi" w:cstheme="majorHAnsi"/>
                <w:sz w:val="22"/>
                <w:szCs w:val="22"/>
              </w:rPr>
            </w:pPr>
            <w:r w:rsidRPr="00F61DB5">
              <w:rPr>
                <w:rFonts w:asciiTheme="majorHAnsi" w:hAnsiTheme="majorHAnsi" w:cstheme="majorHAnsi"/>
                <w:sz w:val="22"/>
                <w:szCs w:val="22"/>
              </w:rPr>
              <w:t>118.182</w:t>
            </w:r>
          </w:p>
        </w:tc>
      </w:tr>
      <w:tr w:rsidR="000C5B9A" w:rsidRPr="00F61DB5" w:rsidTr="00CA4548">
        <w:tc>
          <w:tcPr>
            <w:tcW w:w="0" w:type="auto"/>
            <w:tcBorders>
              <w:top w:val="single" w:sz="4" w:space="0" w:color="auto"/>
              <w:left w:val="single" w:sz="4" w:space="0" w:color="auto"/>
              <w:bottom w:val="single" w:sz="4" w:space="0" w:color="auto"/>
              <w:right w:val="single" w:sz="4" w:space="0" w:color="auto"/>
            </w:tcBorders>
          </w:tcPr>
          <w:p w:rsidR="000C5B9A" w:rsidRPr="00F61DB5" w:rsidRDefault="000C5B9A" w:rsidP="00CA454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11</w:t>
            </w:r>
          </w:p>
        </w:tc>
        <w:tc>
          <w:tcPr>
            <w:tcW w:w="2751" w:type="dxa"/>
            <w:tcBorders>
              <w:top w:val="single" w:sz="4" w:space="0" w:color="auto"/>
              <w:left w:val="single" w:sz="4" w:space="0" w:color="auto"/>
              <w:bottom w:val="single" w:sz="4" w:space="0" w:color="auto"/>
              <w:right w:val="single" w:sz="4" w:space="0" w:color="auto"/>
            </w:tcBorders>
          </w:tcPr>
          <w:p w:rsidR="000C5B9A" w:rsidRPr="00F61DB5" w:rsidRDefault="000C5B9A" w:rsidP="00CA4548">
            <w:pPr>
              <w:rPr>
                <w:rFonts w:asciiTheme="majorHAnsi" w:hAnsiTheme="majorHAnsi" w:cstheme="majorHAnsi"/>
                <w:sz w:val="22"/>
                <w:szCs w:val="22"/>
              </w:rPr>
            </w:pPr>
            <w:r w:rsidRPr="00F61DB5">
              <w:rPr>
                <w:rFonts w:asciiTheme="majorHAnsi" w:hAnsiTheme="majorHAnsi" w:cstheme="majorHAnsi"/>
                <w:sz w:val="22"/>
                <w:szCs w:val="22"/>
              </w:rPr>
              <w:t>Cát xây + cát bê tông nghiền từ đá Ml = 1,5-2</w:t>
            </w:r>
          </w:p>
        </w:tc>
        <w:tc>
          <w:tcPr>
            <w:tcW w:w="850" w:type="dxa"/>
            <w:tcBorders>
              <w:top w:val="single" w:sz="4" w:space="0" w:color="auto"/>
              <w:left w:val="single" w:sz="4" w:space="0" w:color="auto"/>
              <w:bottom w:val="single" w:sz="4" w:space="0" w:color="auto"/>
              <w:right w:val="single" w:sz="4" w:space="0" w:color="auto"/>
            </w:tcBorders>
          </w:tcPr>
          <w:p w:rsidR="000C5B9A" w:rsidRPr="00F61DB5" w:rsidRDefault="000C5B9A"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827" w:type="dxa"/>
            <w:vMerge/>
            <w:tcBorders>
              <w:top w:val="single" w:sz="4" w:space="0" w:color="auto"/>
              <w:left w:val="single" w:sz="4" w:space="0" w:color="auto"/>
              <w:bottom w:val="single" w:sz="4" w:space="0" w:color="auto"/>
              <w:right w:val="single" w:sz="4" w:space="0" w:color="auto"/>
            </w:tcBorders>
          </w:tcPr>
          <w:p w:rsidR="000C5B9A" w:rsidRPr="00F61DB5" w:rsidRDefault="000C5B9A" w:rsidP="00CA4548">
            <w:pPr>
              <w:jc w:val="center"/>
              <w:rPr>
                <w:rFonts w:asciiTheme="majorHAnsi" w:hAnsiTheme="majorHAnsi" w:cstheme="majorHAnsi"/>
                <w:sz w:val="22"/>
                <w:szCs w:val="22"/>
              </w:rPr>
            </w:pPr>
          </w:p>
        </w:tc>
        <w:tc>
          <w:tcPr>
            <w:tcW w:w="1560" w:type="dxa"/>
            <w:tcBorders>
              <w:top w:val="single" w:sz="4" w:space="0" w:color="auto"/>
              <w:left w:val="single" w:sz="4" w:space="0" w:color="auto"/>
              <w:bottom w:val="single" w:sz="4" w:space="0" w:color="auto"/>
              <w:right w:val="single" w:sz="4" w:space="0" w:color="auto"/>
            </w:tcBorders>
          </w:tcPr>
          <w:p w:rsidR="000C5B9A" w:rsidRPr="00F61DB5" w:rsidRDefault="000C5B9A" w:rsidP="00CA4548">
            <w:pPr>
              <w:jc w:val="center"/>
              <w:rPr>
                <w:rFonts w:asciiTheme="majorHAnsi" w:hAnsiTheme="majorHAnsi" w:cstheme="majorHAnsi"/>
                <w:sz w:val="22"/>
                <w:szCs w:val="22"/>
              </w:rPr>
            </w:pPr>
            <w:r w:rsidRPr="00F61DB5">
              <w:rPr>
                <w:rFonts w:asciiTheme="majorHAnsi" w:hAnsiTheme="majorHAnsi" w:cstheme="majorHAnsi"/>
                <w:sz w:val="22"/>
                <w:szCs w:val="22"/>
              </w:rPr>
              <w:t>160.000</w:t>
            </w:r>
          </w:p>
        </w:tc>
      </w:tr>
      <w:tr w:rsidR="000C5B9A" w:rsidRPr="00F61DB5" w:rsidTr="00CA4548">
        <w:tc>
          <w:tcPr>
            <w:tcW w:w="0" w:type="auto"/>
            <w:tcBorders>
              <w:top w:val="single" w:sz="4" w:space="0" w:color="auto"/>
              <w:left w:val="single" w:sz="4" w:space="0" w:color="auto"/>
              <w:bottom w:val="single" w:sz="4" w:space="0" w:color="auto"/>
              <w:right w:val="single" w:sz="4" w:space="0" w:color="auto"/>
            </w:tcBorders>
          </w:tcPr>
          <w:p w:rsidR="000C5B9A" w:rsidRPr="00F61DB5" w:rsidRDefault="000C5B9A" w:rsidP="00CA454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12</w:t>
            </w:r>
          </w:p>
        </w:tc>
        <w:tc>
          <w:tcPr>
            <w:tcW w:w="2751" w:type="dxa"/>
            <w:tcBorders>
              <w:top w:val="single" w:sz="4" w:space="0" w:color="auto"/>
              <w:left w:val="single" w:sz="4" w:space="0" w:color="auto"/>
              <w:bottom w:val="single" w:sz="4" w:space="0" w:color="auto"/>
              <w:right w:val="single" w:sz="4" w:space="0" w:color="auto"/>
            </w:tcBorders>
          </w:tcPr>
          <w:p w:rsidR="000C5B9A" w:rsidRPr="00F61DB5" w:rsidRDefault="000C5B9A" w:rsidP="00CA4548">
            <w:pPr>
              <w:rPr>
                <w:rFonts w:asciiTheme="majorHAnsi" w:hAnsiTheme="majorHAnsi" w:cstheme="majorHAnsi"/>
                <w:sz w:val="22"/>
                <w:szCs w:val="22"/>
              </w:rPr>
            </w:pPr>
            <w:r w:rsidRPr="00F61DB5">
              <w:rPr>
                <w:rFonts w:asciiTheme="majorHAnsi" w:hAnsiTheme="majorHAnsi" w:cstheme="majorHAnsi"/>
                <w:sz w:val="22"/>
                <w:szCs w:val="22"/>
              </w:rPr>
              <w:t>Cát xây + cát bê tông nghiền từ đá Ml = 1,5-2</w:t>
            </w:r>
          </w:p>
        </w:tc>
        <w:tc>
          <w:tcPr>
            <w:tcW w:w="850" w:type="dxa"/>
            <w:tcBorders>
              <w:top w:val="single" w:sz="4" w:space="0" w:color="auto"/>
              <w:left w:val="single" w:sz="4" w:space="0" w:color="auto"/>
              <w:bottom w:val="single" w:sz="4" w:space="0" w:color="auto"/>
              <w:right w:val="single" w:sz="4" w:space="0" w:color="auto"/>
            </w:tcBorders>
          </w:tcPr>
          <w:p w:rsidR="000C5B9A" w:rsidRPr="00F61DB5" w:rsidRDefault="000C5B9A"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827" w:type="dxa"/>
            <w:vMerge/>
            <w:tcBorders>
              <w:top w:val="single" w:sz="4" w:space="0" w:color="auto"/>
              <w:left w:val="single" w:sz="4" w:space="0" w:color="auto"/>
              <w:bottom w:val="single" w:sz="4" w:space="0" w:color="auto"/>
              <w:right w:val="single" w:sz="4" w:space="0" w:color="auto"/>
            </w:tcBorders>
          </w:tcPr>
          <w:p w:rsidR="000C5B9A" w:rsidRPr="00F61DB5" w:rsidRDefault="000C5B9A" w:rsidP="00CA4548">
            <w:pPr>
              <w:jc w:val="center"/>
              <w:rPr>
                <w:rFonts w:asciiTheme="majorHAnsi" w:hAnsiTheme="majorHAnsi" w:cstheme="majorHAnsi"/>
                <w:sz w:val="22"/>
                <w:szCs w:val="22"/>
              </w:rPr>
            </w:pPr>
          </w:p>
        </w:tc>
        <w:tc>
          <w:tcPr>
            <w:tcW w:w="1560" w:type="dxa"/>
            <w:tcBorders>
              <w:top w:val="single" w:sz="4" w:space="0" w:color="auto"/>
              <w:left w:val="single" w:sz="4" w:space="0" w:color="auto"/>
              <w:bottom w:val="single" w:sz="4" w:space="0" w:color="auto"/>
              <w:right w:val="single" w:sz="4" w:space="0" w:color="auto"/>
            </w:tcBorders>
          </w:tcPr>
          <w:p w:rsidR="000C5B9A" w:rsidRPr="00F61DB5" w:rsidRDefault="000C5B9A" w:rsidP="00CA4548">
            <w:pPr>
              <w:jc w:val="center"/>
              <w:rPr>
                <w:rFonts w:asciiTheme="majorHAnsi" w:hAnsiTheme="majorHAnsi" w:cstheme="majorHAnsi"/>
                <w:sz w:val="22"/>
                <w:szCs w:val="22"/>
              </w:rPr>
            </w:pPr>
            <w:r w:rsidRPr="00F61DB5">
              <w:rPr>
                <w:rFonts w:asciiTheme="majorHAnsi" w:hAnsiTheme="majorHAnsi" w:cstheme="majorHAnsi"/>
                <w:sz w:val="22"/>
                <w:szCs w:val="22"/>
              </w:rPr>
              <w:t>150.000</w:t>
            </w:r>
          </w:p>
        </w:tc>
      </w:tr>
    </w:tbl>
    <w:p w:rsidR="00EB1C1F" w:rsidRPr="00F61DB5" w:rsidRDefault="00EB1C1F" w:rsidP="00CA4548">
      <w:pPr>
        <w:ind w:firstLine="567"/>
        <w:rPr>
          <w:rFonts w:asciiTheme="majorHAnsi" w:hAnsiTheme="majorHAnsi" w:cstheme="majorHAnsi"/>
          <w:i/>
          <w:sz w:val="24"/>
          <w:szCs w:val="24"/>
        </w:rPr>
      </w:pPr>
      <w:r w:rsidRPr="00F61DB5">
        <w:rPr>
          <w:rFonts w:asciiTheme="majorHAnsi" w:hAnsiTheme="majorHAnsi" w:cstheme="majorHAnsi"/>
          <w:i/>
          <w:sz w:val="24"/>
          <w:szCs w:val="24"/>
        </w:rPr>
        <w:t>Giá bán tại nơi khai thác, đã bao gồm chi phí bốc, xúc, xếp lên phương tiện vận chuyển, thuế tài nguyên, phí bảo vệ môi trường.</w:t>
      </w:r>
    </w:p>
    <w:p w:rsidR="005B3BAB" w:rsidRPr="00F61DB5" w:rsidRDefault="005B3BAB" w:rsidP="00CA4548">
      <w:pPr>
        <w:ind w:firstLine="567"/>
        <w:rPr>
          <w:rFonts w:asciiTheme="majorHAnsi" w:hAnsiTheme="majorHAnsi" w:cstheme="majorHAnsi"/>
          <w:i/>
          <w:sz w:val="4"/>
          <w:szCs w:val="4"/>
        </w:rPr>
      </w:pPr>
    </w:p>
    <w:p w:rsidR="00EB1C1F" w:rsidRPr="00F61DB5" w:rsidRDefault="00EB1C1F" w:rsidP="00CA4548">
      <w:pPr>
        <w:ind w:right="-34"/>
        <w:jc w:val="both"/>
        <w:rPr>
          <w:rFonts w:asciiTheme="majorHAnsi" w:hAnsiTheme="majorHAnsi" w:cstheme="majorHAnsi"/>
          <w:b/>
          <w:sz w:val="24"/>
          <w:szCs w:val="24"/>
          <w:lang w:val="nl-NL"/>
        </w:rPr>
      </w:pPr>
      <w:r w:rsidRPr="00F61DB5">
        <w:rPr>
          <w:rFonts w:asciiTheme="majorHAnsi" w:hAnsiTheme="majorHAnsi" w:cstheme="majorHAnsi"/>
          <w:b/>
          <w:spacing w:val="-2"/>
          <w:sz w:val="24"/>
          <w:szCs w:val="24"/>
        </w:rPr>
        <w:t>6.4.</w:t>
      </w:r>
      <w:r w:rsidRPr="00F61DB5">
        <w:rPr>
          <w:rFonts w:asciiTheme="majorHAnsi" w:hAnsiTheme="majorHAnsi" w:cstheme="majorHAnsi"/>
          <w:spacing w:val="-2"/>
          <w:sz w:val="24"/>
          <w:szCs w:val="24"/>
        </w:rPr>
        <w:t xml:space="preserve"> </w:t>
      </w:r>
      <w:r w:rsidRPr="00F61DB5">
        <w:rPr>
          <w:rFonts w:asciiTheme="majorHAnsi" w:hAnsiTheme="majorHAnsi" w:cstheme="majorHAnsi"/>
          <w:b/>
          <w:sz w:val="24"/>
          <w:szCs w:val="24"/>
          <w:lang w:val="nl-NL"/>
        </w:rPr>
        <w:t>Công ty TNHH Đại Đồng Tiến</w:t>
      </w:r>
    </w:p>
    <w:p w:rsidR="00EA34DB" w:rsidRPr="00F61DB5" w:rsidRDefault="00EB1C1F" w:rsidP="00CA4548">
      <w:pPr>
        <w:rPr>
          <w:rFonts w:asciiTheme="majorHAnsi" w:hAnsiTheme="majorHAnsi" w:cstheme="majorHAnsi"/>
          <w:sz w:val="24"/>
          <w:szCs w:val="24"/>
        </w:rPr>
      </w:pPr>
      <w:r w:rsidRPr="00F61DB5">
        <w:rPr>
          <w:rFonts w:asciiTheme="majorHAnsi" w:hAnsiTheme="majorHAnsi" w:cstheme="majorHAnsi"/>
          <w:sz w:val="24"/>
          <w:szCs w:val="24"/>
          <w:lang w:val="nl-NL"/>
        </w:rPr>
        <w:t xml:space="preserve">Địa chỉ: Thôn Bản Hốc, xã Đồng Khê, </w:t>
      </w:r>
      <w:r w:rsidRPr="00F61DB5">
        <w:rPr>
          <w:rFonts w:asciiTheme="majorHAnsi" w:hAnsiTheme="majorHAnsi" w:cstheme="majorHAnsi"/>
          <w:sz w:val="24"/>
          <w:szCs w:val="24"/>
          <w:lang w:val="vi-VN"/>
        </w:rPr>
        <w:t>huyện Văn Chấn.</w:t>
      </w:r>
      <w:r w:rsidR="00B029BF" w:rsidRPr="00F61DB5">
        <w:rPr>
          <w:rFonts w:asciiTheme="majorHAnsi" w:hAnsiTheme="majorHAnsi" w:cstheme="majorHAnsi"/>
          <w:sz w:val="24"/>
          <w:szCs w:val="24"/>
          <w:lang w:val="nl-NL"/>
        </w:rPr>
        <w:t xml:space="preserve"> </w:t>
      </w:r>
      <w:r w:rsidR="00EA34DB" w:rsidRPr="00F61DB5">
        <w:rPr>
          <w:rFonts w:asciiTheme="majorHAnsi" w:hAnsiTheme="majorHAnsi" w:cstheme="majorHAnsi"/>
          <w:sz w:val="24"/>
          <w:szCs w:val="24"/>
        </w:rPr>
        <w:t xml:space="preserve">Điện thoại: 0913.251. 429                                                                                  </w:t>
      </w:r>
    </w:p>
    <w:p w:rsidR="00AA05C5" w:rsidRPr="00F61DB5" w:rsidRDefault="00AA05C5" w:rsidP="00CA4548">
      <w:pPr>
        <w:jc w:val="both"/>
        <w:rPr>
          <w:rFonts w:asciiTheme="majorHAnsi" w:hAnsiTheme="majorHAnsi" w:cstheme="majorHAnsi"/>
          <w:spacing w:val="-8"/>
          <w:sz w:val="24"/>
          <w:szCs w:val="24"/>
        </w:rPr>
      </w:pPr>
      <w:r w:rsidRPr="00F61DB5">
        <w:rPr>
          <w:rFonts w:asciiTheme="majorHAnsi" w:hAnsiTheme="majorHAnsi" w:cstheme="majorHAnsi"/>
          <w:sz w:val="24"/>
          <w:szCs w:val="24"/>
        </w:rPr>
        <w:t xml:space="preserve">Công suất (theo giấy phép): </w:t>
      </w:r>
      <w:r w:rsidR="00B44DE7" w:rsidRPr="00F61DB5">
        <w:rPr>
          <w:rFonts w:asciiTheme="majorHAnsi" w:hAnsiTheme="majorHAnsi" w:cstheme="majorHAnsi"/>
          <w:sz w:val="24"/>
          <w:szCs w:val="24"/>
        </w:rPr>
        <w:t xml:space="preserve">90.000 </w:t>
      </w:r>
      <w:r w:rsidRPr="00F61DB5">
        <w:rPr>
          <w:rFonts w:asciiTheme="majorHAnsi" w:hAnsiTheme="majorHAnsi" w:cstheme="majorHAnsi"/>
          <w:sz w:val="24"/>
          <w:szCs w:val="24"/>
        </w:rPr>
        <w:t>m</w:t>
      </w:r>
      <w:r w:rsidRPr="00F61DB5">
        <w:rPr>
          <w:rFonts w:asciiTheme="majorHAnsi" w:hAnsiTheme="majorHAnsi" w:cstheme="majorHAnsi"/>
          <w:sz w:val="24"/>
          <w:szCs w:val="24"/>
          <w:vertAlign w:val="superscript"/>
        </w:rPr>
        <w:t>3</w:t>
      </w:r>
      <w:r w:rsidRPr="00F61DB5">
        <w:rPr>
          <w:rFonts w:asciiTheme="majorHAnsi" w:hAnsiTheme="majorHAnsi" w:cstheme="majorHAnsi"/>
          <w:sz w:val="24"/>
          <w:szCs w:val="24"/>
        </w:rPr>
        <w:t xml:space="preserve">/năm; công suất khai thác </w:t>
      </w:r>
      <w:r w:rsidR="00B44DE7" w:rsidRPr="00F61DB5">
        <w:rPr>
          <w:rFonts w:asciiTheme="majorHAnsi" w:hAnsiTheme="majorHAnsi" w:cstheme="majorHAnsi"/>
          <w:sz w:val="24"/>
          <w:szCs w:val="24"/>
        </w:rPr>
        <w:t>7.500</w:t>
      </w:r>
      <w:r w:rsidRPr="00F61DB5">
        <w:rPr>
          <w:rFonts w:asciiTheme="majorHAnsi" w:hAnsiTheme="majorHAnsi" w:cstheme="majorHAnsi"/>
          <w:sz w:val="24"/>
          <w:szCs w:val="24"/>
        </w:rPr>
        <w:t xml:space="preserve"> m</w:t>
      </w:r>
      <w:r w:rsidRPr="00F61DB5">
        <w:rPr>
          <w:rFonts w:asciiTheme="majorHAnsi" w:hAnsiTheme="majorHAnsi" w:cstheme="majorHAnsi"/>
          <w:sz w:val="24"/>
          <w:szCs w:val="24"/>
          <w:vertAlign w:val="superscript"/>
        </w:rPr>
        <w:t>3</w:t>
      </w:r>
      <w:r w:rsidRPr="00F61DB5">
        <w:rPr>
          <w:rFonts w:asciiTheme="majorHAnsi" w:hAnsiTheme="majorHAnsi" w:cstheme="majorHAnsi"/>
          <w:sz w:val="24"/>
          <w:szCs w:val="24"/>
        </w:rPr>
        <w:t>/tháng</w:t>
      </w:r>
    </w:p>
    <w:p w:rsidR="00EB1C1F" w:rsidRPr="00F61DB5" w:rsidRDefault="00577EAA" w:rsidP="00CA4548">
      <w:pPr>
        <w:jc w:val="both"/>
        <w:rPr>
          <w:rFonts w:asciiTheme="majorHAnsi" w:hAnsiTheme="majorHAnsi" w:cstheme="majorHAnsi"/>
          <w:sz w:val="24"/>
          <w:szCs w:val="24"/>
        </w:rPr>
      </w:pPr>
      <w:r w:rsidRPr="00F61DB5">
        <w:rPr>
          <w:rFonts w:asciiTheme="majorHAnsi" w:hAnsiTheme="majorHAnsi" w:cstheme="majorHAnsi"/>
          <w:sz w:val="24"/>
          <w:szCs w:val="24"/>
        </w:rPr>
        <w:t xml:space="preserve">                                                                                                                     </w:t>
      </w:r>
      <w:r w:rsidR="00EB1C1F" w:rsidRPr="00F61DB5">
        <w:rPr>
          <w:rFonts w:asciiTheme="majorHAnsi" w:hAnsiTheme="majorHAnsi" w:cstheme="majorHAnsi"/>
          <w:sz w:val="24"/>
          <w:szCs w:val="24"/>
        </w:rPr>
        <w:t xml:space="preserve">    </w:t>
      </w:r>
      <w:r w:rsidR="00EB1C1F" w:rsidRPr="00F61DB5">
        <w:rPr>
          <w:rFonts w:asciiTheme="majorHAnsi" w:hAnsiTheme="majorHAnsi" w:cstheme="majorHAnsi"/>
          <w:sz w:val="24"/>
          <w:szCs w:val="24"/>
          <w:lang w:val="vi-VN"/>
        </w:rPr>
        <w:t>ĐVT: đồng VN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851"/>
        <w:gridCol w:w="3260"/>
        <w:gridCol w:w="1559"/>
      </w:tblGrid>
      <w:tr w:rsidR="00EB1C1F" w:rsidRPr="00F61DB5" w:rsidTr="00FC048D">
        <w:tc>
          <w:tcPr>
            <w:tcW w:w="709" w:type="dxa"/>
          </w:tcPr>
          <w:p w:rsidR="00EB1C1F" w:rsidRPr="00F61DB5" w:rsidRDefault="00EB1C1F" w:rsidP="00CA4548">
            <w:pPr>
              <w:jc w:val="center"/>
              <w:rPr>
                <w:rFonts w:asciiTheme="majorHAnsi" w:hAnsiTheme="majorHAnsi" w:cstheme="majorHAnsi"/>
                <w:b/>
                <w:sz w:val="22"/>
                <w:szCs w:val="22"/>
              </w:rPr>
            </w:pPr>
            <w:r w:rsidRPr="00F61DB5">
              <w:rPr>
                <w:rFonts w:asciiTheme="majorHAnsi" w:hAnsiTheme="majorHAnsi" w:cstheme="majorHAnsi"/>
                <w:b/>
                <w:sz w:val="22"/>
                <w:szCs w:val="22"/>
              </w:rPr>
              <w:t>TT</w:t>
            </w:r>
          </w:p>
        </w:tc>
        <w:tc>
          <w:tcPr>
            <w:tcW w:w="3402" w:type="dxa"/>
          </w:tcPr>
          <w:p w:rsidR="00EB1C1F" w:rsidRPr="00F61DB5" w:rsidRDefault="00EB1C1F" w:rsidP="00CA4548">
            <w:pPr>
              <w:jc w:val="center"/>
              <w:rPr>
                <w:rFonts w:asciiTheme="majorHAnsi" w:hAnsiTheme="majorHAnsi" w:cstheme="majorHAnsi"/>
                <w:b/>
                <w:sz w:val="22"/>
                <w:szCs w:val="22"/>
              </w:rPr>
            </w:pPr>
            <w:r w:rsidRPr="00F61DB5">
              <w:rPr>
                <w:rFonts w:asciiTheme="majorHAnsi" w:hAnsiTheme="majorHAnsi" w:cstheme="majorHAnsi"/>
                <w:b/>
                <w:sz w:val="22"/>
                <w:szCs w:val="22"/>
              </w:rPr>
              <w:t>Loại vật liệu</w:t>
            </w:r>
          </w:p>
        </w:tc>
        <w:tc>
          <w:tcPr>
            <w:tcW w:w="851" w:type="dxa"/>
          </w:tcPr>
          <w:p w:rsidR="00EB1C1F" w:rsidRPr="00F61DB5" w:rsidRDefault="00EB1C1F" w:rsidP="00CA4548">
            <w:pPr>
              <w:jc w:val="center"/>
              <w:rPr>
                <w:rFonts w:asciiTheme="majorHAnsi" w:hAnsiTheme="majorHAnsi" w:cstheme="majorHAnsi"/>
                <w:b/>
                <w:sz w:val="22"/>
                <w:szCs w:val="22"/>
                <w:lang w:val="vi-VN"/>
              </w:rPr>
            </w:pPr>
            <w:r w:rsidRPr="00F61DB5">
              <w:rPr>
                <w:rFonts w:asciiTheme="majorHAnsi" w:hAnsiTheme="majorHAnsi" w:cstheme="majorHAnsi"/>
                <w:b/>
                <w:sz w:val="22"/>
                <w:szCs w:val="22"/>
              </w:rPr>
              <w:t>Đơn vị</w:t>
            </w:r>
          </w:p>
        </w:tc>
        <w:tc>
          <w:tcPr>
            <w:tcW w:w="3260" w:type="dxa"/>
          </w:tcPr>
          <w:p w:rsidR="00EB1C1F" w:rsidRPr="00F61DB5" w:rsidRDefault="00450AB0" w:rsidP="00CA4548">
            <w:pPr>
              <w:ind w:left="-108" w:right="-108"/>
              <w:jc w:val="center"/>
              <w:rPr>
                <w:rFonts w:asciiTheme="majorHAnsi" w:hAnsiTheme="majorHAnsi" w:cstheme="majorHAnsi"/>
                <w:b/>
                <w:sz w:val="22"/>
                <w:szCs w:val="22"/>
                <w:lang w:val="vi-VN"/>
              </w:rPr>
            </w:pPr>
            <w:r w:rsidRPr="00F61DB5">
              <w:rPr>
                <w:rFonts w:asciiTheme="majorHAnsi" w:hAnsiTheme="majorHAnsi" w:cstheme="majorHAnsi"/>
                <w:b/>
                <w:sz w:val="22"/>
                <w:szCs w:val="22"/>
              </w:rPr>
              <w:t>Tiêu chuẩn, quy chuẩn kỹ thuật</w:t>
            </w:r>
          </w:p>
        </w:tc>
        <w:tc>
          <w:tcPr>
            <w:tcW w:w="1559" w:type="dxa"/>
          </w:tcPr>
          <w:p w:rsidR="00EB1C1F" w:rsidRPr="00F61DB5" w:rsidRDefault="00EB1C1F" w:rsidP="00CA4548">
            <w:pPr>
              <w:ind w:left="-108" w:right="-108"/>
              <w:jc w:val="center"/>
              <w:rPr>
                <w:rFonts w:asciiTheme="majorHAnsi" w:hAnsiTheme="majorHAnsi" w:cstheme="majorHAnsi"/>
                <w:b/>
                <w:spacing w:val="-6"/>
                <w:sz w:val="22"/>
                <w:szCs w:val="22"/>
                <w:lang w:val="vi-VN"/>
              </w:rPr>
            </w:pPr>
            <w:r w:rsidRPr="00F61DB5">
              <w:rPr>
                <w:rFonts w:asciiTheme="majorHAnsi" w:hAnsiTheme="majorHAnsi" w:cstheme="majorHAnsi"/>
                <w:b/>
                <w:sz w:val="22"/>
                <w:szCs w:val="22"/>
              </w:rPr>
              <w:t>Giá bán</w:t>
            </w:r>
          </w:p>
        </w:tc>
      </w:tr>
      <w:tr w:rsidR="003D5A3E" w:rsidRPr="00F61DB5" w:rsidTr="00FC048D">
        <w:tc>
          <w:tcPr>
            <w:tcW w:w="709" w:type="dxa"/>
            <w:vAlign w:val="center"/>
          </w:tcPr>
          <w:p w:rsidR="003D5A3E" w:rsidRPr="00F61DB5" w:rsidRDefault="003D5A3E" w:rsidP="00CA454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1</w:t>
            </w:r>
          </w:p>
        </w:tc>
        <w:tc>
          <w:tcPr>
            <w:tcW w:w="3402" w:type="dxa"/>
            <w:vAlign w:val="center"/>
          </w:tcPr>
          <w:p w:rsidR="003D5A3E" w:rsidRPr="00F61DB5" w:rsidRDefault="003D5A3E" w:rsidP="00CA4548">
            <w:pPr>
              <w:rPr>
                <w:rFonts w:asciiTheme="majorHAnsi" w:hAnsiTheme="majorHAnsi" w:cstheme="majorHAnsi"/>
                <w:sz w:val="22"/>
                <w:szCs w:val="22"/>
              </w:rPr>
            </w:pPr>
            <w:r w:rsidRPr="00F61DB5">
              <w:rPr>
                <w:rFonts w:asciiTheme="majorHAnsi" w:hAnsiTheme="majorHAnsi" w:cstheme="majorHAnsi"/>
                <w:sz w:val="22"/>
                <w:szCs w:val="22"/>
              </w:rPr>
              <w:t xml:space="preserve">Đá đá sô bồ sau nổ mìn </w:t>
            </w:r>
          </w:p>
        </w:tc>
        <w:tc>
          <w:tcPr>
            <w:tcW w:w="851" w:type="dxa"/>
          </w:tcPr>
          <w:p w:rsidR="003D5A3E" w:rsidRPr="00F61DB5" w:rsidRDefault="003D5A3E"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260" w:type="dxa"/>
            <w:vMerge w:val="restart"/>
            <w:vAlign w:val="center"/>
          </w:tcPr>
          <w:p w:rsidR="003D5A3E" w:rsidRPr="00F61DB5" w:rsidRDefault="00B4109F" w:rsidP="00CA4548">
            <w:pPr>
              <w:jc w:val="center"/>
              <w:rPr>
                <w:rFonts w:asciiTheme="majorHAnsi" w:hAnsiTheme="majorHAnsi" w:cstheme="majorHAnsi"/>
                <w:sz w:val="22"/>
                <w:szCs w:val="22"/>
              </w:rPr>
            </w:pPr>
            <w:r w:rsidRPr="00F61DB5">
              <w:rPr>
                <w:rFonts w:asciiTheme="majorHAnsi" w:hAnsiTheme="majorHAnsi" w:cstheme="majorHAnsi"/>
                <w:spacing w:val="-8"/>
                <w:sz w:val="22"/>
                <w:szCs w:val="22"/>
              </w:rPr>
              <w:t>QCVN 16:2019/BXD; Kết quả kiểm tra cường độ nén của đá số 05/HĐ-TN đạt 85,1N/mm</w:t>
            </w:r>
            <w:r w:rsidRPr="00F61DB5">
              <w:rPr>
                <w:rFonts w:asciiTheme="majorHAnsi" w:hAnsiTheme="majorHAnsi" w:cstheme="majorHAnsi"/>
                <w:spacing w:val="-8"/>
                <w:sz w:val="22"/>
                <w:szCs w:val="22"/>
                <w:vertAlign w:val="superscript"/>
              </w:rPr>
              <w:t>2</w:t>
            </w:r>
          </w:p>
        </w:tc>
        <w:tc>
          <w:tcPr>
            <w:tcW w:w="1559" w:type="dxa"/>
            <w:vAlign w:val="center"/>
          </w:tcPr>
          <w:p w:rsidR="003D5A3E" w:rsidRPr="00F61DB5" w:rsidRDefault="003D5A3E" w:rsidP="00CA4548">
            <w:pPr>
              <w:jc w:val="center"/>
              <w:rPr>
                <w:rFonts w:asciiTheme="majorHAnsi" w:hAnsiTheme="majorHAnsi" w:cstheme="majorHAnsi"/>
                <w:sz w:val="22"/>
                <w:szCs w:val="22"/>
              </w:rPr>
            </w:pPr>
            <w:r w:rsidRPr="00F61DB5">
              <w:rPr>
                <w:rFonts w:asciiTheme="majorHAnsi" w:hAnsiTheme="majorHAnsi" w:cstheme="majorHAnsi"/>
                <w:sz w:val="22"/>
                <w:szCs w:val="22"/>
              </w:rPr>
              <w:t>70.000</w:t>
            </w:r>
          </w:p>
        </w:tc>
      </w:tr>
      <w:tr w:rsidR="00F876E6" w:rsidRPr="00F61DB5" w:rsidTr="00FC048D">
        <w:tc>
          <w:tcPr>
            <w:tcW w:w="709" w:type="dxa"/>
            <w:tcBorders>
              <w:bottom w:val="single" w:sz="4" w:space="0" w:color="auto"/>
            </w:tcBorders>
            <w:vAlign w:val="center"/>
          </w:tcPr>
          <w:p w:rsidR="003D5A3E" w:rsidRPr="00F61DB5" w:rsidRDefault="003D5A3E" w:rsidP="00CA454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2</w:t>
            </w:r>
          </w:p>
        </w:tc>
        <w:tc>
          <w:tcPr>
            <w:tcW w:w="3402" w:type="dxa"/>
            <w:tcBorders>
              <w:bottom w:val="single" w:sz="4" w:space="0" w:color="auto"/>
            </w:tcBorders>
          </w:tcPr>
          <w:p w:rsidR="003D5A3E" w:rsidRPr="00F61DB5" w:rsidRDefault="003D5A3E" w:rsidP="00CA4548">
            <w:pPr>
              <w:rPr>
                <w:rFonts w:asciiTheme="majorHAnsi" w:hAnsiTheme="majorHAnsi" w:cstheme="majorHAnsi"/>
                <w:sz w:val="22"/>
                <w:szCs w:val="22"/>
              </w:rPr>
            </w:pPr>
            <w:r w:rsidRPr="00F61DB5">
              <w:rPr>
                <w:rFonts w:asciiTheme="majorHAnsi" w:hAnsiTheme="majorHAnsi" w:cstheme="majorHAnsi"/>
                <w:sz w:val="22"/>
                <w:szCs w:val="22"/>
              </w:rPr>
              <w:t>Đá hộc</w:t>
            </w:r>
          </w:p>
        </w:tc>
        <w:tc>
          <w:tcPr>
            <w:tcW w:w="851" w:type="dxa"/>
            <w:tcBorders>
              <w:bottom w:val="single" w:sz="4" w:space="0" w:color="auto"/>
            </w:tcBorders>
          </w:tcPr>
          <w:p w:rsidR="003D5A3E" w:rsidRPr="00F61DB5" w:rsidRDefault="003D5A3E"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260" w:type="dxa"/>
            <w:vMerge/>
            <w:tcBorders>
              <w:bottom w:val="single" w:sz="4" w:space="0" w:color="auto"/>
            </w:tcBorders>
            <w:vAlign w:val="center"/>
          </w:tcPr>
          <w:p w:rsidR="003D5A3E" w:rsidRPr="00F61DB5" w:rsidRDefault="003D5A3E" w:rsidP="00CA4548">
            <w:pPr>
              <w:jc w:val="center"/>
              <w:rPr>
                <w:rFonts w:asciiTheme="majorHAnsi" w:hAnsiTheme="majorHAnsi" w:cstheme="majorHAnsi"/>
                <w:sz w:val="22"/>
                <w:szCs w:val="22"/>
              </w:rPr>
            </w:pPr>
          </w:p>
        </w:tc>
        <w:tc>
          <w:tcPr>
            <w:tcW w:w="1559" w:type="dxa"/>
            <w:tcBorders>
              <w:bottom w:val="single" w:sz="4" w:space="0" w:color="auto"/>
            </w:tcBorders>
            <w:vAlign w:val="center"/>
          </w:tcPr>
          <w:p w:rsidR="003D5A3E" w:rsidRPr="00F61DB5" w:rsidRDefault="003D5A3E" w:rsidP="00CA4548">
            <w:pPr>
              <w:jc w:val="center"/>
              <w:rPr>
                <w:rFonts w:asciiTheme="majorHAnsi" w:hAnsiTheme="majorHAnsi" w:cstheme="majorHAnsi"/>
                <w:sz w:val="22"/>
                <w:szCs w:val="22"/>
              </w:rPr>
            </w:pPr>
            <w:r w:rsidRPr="00F61DB5">
              <w:rPr>
                <w:rFonts w:asciiTheme="majorHAnsi" w:hAnsiTheme="majorHAnsi" w:cstheme="majorHAnsi"/>
                <w:sz w:val="22"/>
                <w:szCs w:val="22"/>
              </w:rPr>
              <w:t>1</w:t>
            </w:r>
            <w:r w:rsidR="00B4109F" w:rsidRPr="00F61DB5">
              <w:rPr>
                <w:rFonts w:asciiTheme="majorHAnsi" w:hAnsiTheme="majorHAnsi" w:cstheme="majorHAnsi"/>
                <w:sz w:val="22"/>
                <w:szCs w:val="22"/>
              </w:rPr>
              <w:t>4</w:t>
            </w:r>
            <w:r w:rsidRPr="00F61DB5">
              <w:rPr>
                <w:rFonts w:asciiTheme="majorHAnsi" w:hAnsiTheme="majorHAnsi" w:cstheme="majorHAnsi"/>
                <w:sz w:val="22"/>
                <w:szCs w:val="22"/>
              </w:rPr>
              <w:t>0.000</w:t>
            </w:r>
          </w:p>
        </w:tc>
      </w:tr>
      <w:tr w:rsidR="00F876E6" w:rsidRPr="00F61DB5" w:rsidTr="00FC048D">
        <w:tc>
          <w:tcPr>
            <w:tcW w:w="709" w:type="dxa"/>
            <w:tcBorders>
              <w:top w:val="single" w:sz="4" w:space="0" w:color="auto"/>
              <w:left w:val="single" w:sz="4" w:space="0" w:color="auto"/>
              <w:bottom w:val="single" w:sz="4" w:space="0" w:color="auto"/>
              <w:right w:val="single" w:sz="4" w:space="0" w:color="auto"/>
            </w:tcBorders>
            <w:vAlign w:val="center"/>
          </w:tcPr>
          <w:p w:rsidR="003D5A3E" w:rsidRPr="00F61DB5" w:rsidRDefault="003D5A3E" w:rsidP="00CA454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3</w:t>
            </w:r>
          </w:p>
        </w:tc>
        <w:tc>
          <w:tcPr>
            <w:tcW w:w="3402" w:type="dxa"/>
            <w:tcBorders>
              <w:top w:val="single" w:sz="4" w:space="0" w:color="auto"/>
              <w:left w:val="single" w:sz="4" w:space="0" w:color="auto"/>
              <w:bottom w:val="single" w:sz="4" w:space="0" w:color="auto"/>
              <w:right w:val="single" w:sz="4" w:space="0" w:color="auto"/>
            </w:tcBorders>
          </w:tcPr>
          <w:p w:rsidR="003D5A3E" w:rsidRPr="00F61DB5" w:rsidRDefault="003D5A3E" w:rsidP="00CA4548">
            <w:pPr>
              <w:rPr>
                <w:rFonts w:asciiTheme="majorHAnsi" w:hAnsiTheme="majorHAnsi" w:cstheme="majorHAnsi"/>
                <w:sz w:val="22"/>
                <w:szCs w:val="22"/>
              </w:rPr>
            </w:pPr>
            <w:r w:rsidRPr="00F61DB5">
              <w:rPr>
                <w:rFonts w:asciiTheme="majorHAnsi" w:hAnsiTheme="majorHAnsi" w:cstheme="majorHAnsi"/>
                <w:sz w:val="22"/>
                <w:szCs w:val="22"/>
              </w:rPr>
              <w:t xml:space="preserve">Cấp phối đá dăm loại 1 </w:t>
            </w:r>
          </w:p>
        </w:tc>
        <w:tc>
          <w:tcPr>
            <w:tcW w:w="851" w:type="dxa"/>
            <w:tcBorders>
              <w:top w:val="single" w:sz="4" w:space="0" w:color="auto"/>
              <w:left w:val="single" w:sz="4" w:space="0" w:color="auto"/>
              <w:bottom w:val="single" w:sz="4" w:space="0" w:color="auto"/>
              <w:right w:val="single" w:sz="4" w:space="0" w:color="auto"/>
            </w:tcBorders>
          </w:tcPr>
          <w:p w:rsidR="003D5A3E" w:rsidRPr="00F61DB5" w:rsidRDefault="003D5A3E"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260" w:type="dxa"/>
            <w:vMerge/>
            <w:tcBorders>
              <w:top w:val="single" w:sz="4" w:space="0" w:color="auto"/>
              <w:left w:val="single" w:sz="4" w:space="0" w:color="auto"/>
              <w:bottom w:val="single" w:sz="4" w:space="0" w:color="auto"/>
              <w:right w:val="single" w:sz="4" w:space="0" w:color="auto"/>
            </w:tcBorders>
            <w:vAlign w:val="center"/>
          </w:tcPr>
          <w:p w:rsidR="003D5A3E" w:rsidRPr="00F61DB5" w:rsidRDefault="003D5A3E" w:rsidP="00CA4548">
            <w:pPr>
              <w:jc w:val="center"/>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3D5A3E" w:rsidRPr="00F61DB5" w:rsidRDefault="003D5A3E" w:rsidP="00CA4548">
            <w:pPr>
              <w:jc w:val="center"/>
              <w:rPr>
                <w:rFonts w:asciiTheme="majorHAnsi" w:hAnsiTheme="majorHAnsi" w:cstheme="majorHAnsi"/>
                <w:sz w:val="22"/>
                <w:szCs w:val="22"/>
              </w:rPr>
            </w:pPr>
            <w:r w:rsidRPr="00F61DB5">
              <w:rPr>
                <w:rFonts w:asciiTheme="majorHAnsi" w:hAnsiTheme="majorHAnsi" w:cstheme="majorHAnsi"/>
                <w:sz w:val="22"/>
                <w:szCs w:val="22"/>
              </w:rPr>
              <w:t>1</w:t>
            </w:r>
            <w:r w:rsidR="00B4109F" w:rsidRPr="00F61DB5">
              <w:rPr>
                <w:rFonts w:asciiTheme="majorHAnsi" w:hAnsiTheme="majorHAnsi" w:cstheme="majorHAnsi"/>
                <w:sz w:val="22"/>
                <w:szCs w:val="22"/>
              </w:rPr>
              <w:t>60</w:t>
            </w:r>
            <w:r w:rsidRPr="00F61DB5">
              <w:rPr>
                <w:rFonts w:asciiTheme="majorHAnsi" w:hAnsiTheme="majorHAnsi" w:cstheme="majorHAnsi"/>
                <w:sz w:val="22"/>
                <w:szCs w:val="22"/>
              </w:rPr>
              <w:t>.000</w:t>
            </w:r>
          </w:p>
        </w:tc>
      </w:tr>
      <w:tr w:rsidR="00F876E6" w:rsidRPr="00F61DB5" w:rsidTr="00FC048D">
        <w:tc>
          <w:tcPr>
            <w:tcW w:w="709" w:type="dxa"/>
            <w:tcBorders>
              <w:top w:val="single" w:sz="4" w:space="0" w:color="auto"/>
              <w:left w:val="single" w:sz="4" w:space="0" w:color="auto"/>
              <w:bottom w:val="single" w:sz="4" w:space="0" w:color="auto"/>
              <w:right w:val="single" w:sz="4" w:space="0" w:color="auto"/>
            </w:tcBorders>
            <w:vAlign w:val="center"/>
          </w:tcPr>
          <w:p w:rsidR="003D5A3E" w:rsidRPr="00F61DB5" w:rsidRDefault="003D5A3E" w:rsidP="00CA454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4</w:t>
            </w:r>
          </w:p>
        </w:tc>
        <w:tc>
          <w:tcPr>
            <w:tcW w:w="3402" w:type="dxa"/>
            <w:tcBorders>
              <w:top w:val="single" w:sz="4" w:space="0" w:color="auto"/>
              <w:left w:val="single" w:sz="4" w:space="0" w:color="auto"/>
              <w:bottom w:val="single" w:sz="4" w:space="0" w:color="auto"/>
              <w:right w:val="single" w:sz="4" w:space="0" w:color="auto"/>
            </w:tcBorders>
          </w:tcPr>
          <w:p w:rsidR="003D5A3E" w:rsidRPr="00F61DB5" w:rsidRDefault="003D5A3E" w:rsidP="00CA4548">
            <w:pPr>
              <w:rPr>
                <w:rFonts w:asciiTheme="majorHAnsi" w:hAnsiTheme="majorHAnsi" w:cstheme="majorHAnsi"/>
                <w:sz w:val="22"/>
                <w:szCs w:val="22"/>
              </w:rPr>
            </w:pPr>
            <w:r w:rsidRPr="00F61DB5">
              <w:rPr>
                <w:rFonts w:asciiTheme="majorHAnsi" w:hAnsiTheme="majorHAnsi" w:cstheme="majorHAnsi"/>
                <w:sz w:val="22"/>
                <w:szCs w:val="22"/>
              </w:rPr>
              <w:t xml:space="preserve">Cấp phối đá dăm loại 2 </w:t>
            </w:r>
          </w:p>
        </w:tc>
        <w:tc>
          <w:tcPr>
            <w:tcW w:w="851" w:type="dxa"/>
            <w:tcBorders>
              <w:top w:val="single" w:sz="4" w:space="0" w:color="auto"/>
              <w:left w:val="single" w:sz="4" w:space="0" w:color="auto"/>
              <w:bottom w:val="single" w:sz="4" w:space="0" w:color="auto"/>
              <w:right w:val="single" w:sz="4" w:space="0" w:color="auto"/>
            </w:tcBorders>
          </w:tcPr>
          <w:p w:rsidR="003D5A3E" w:rsidRPr="00F61DB5" w:rsidRDefault="003D5A3E"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260" w:type="dxa"/>
            <w:vMerge/>
            <w:tcBorders>
              <w:top w:val="single" w:sz="4" w:space="0" w:color="auto"/>
              <w:left w:val="single" w:sz="4" w:space="0" w:color="auto"/>
              <w:bottom w:val="single" w:sz="4" w:space="0" w:color="auto"/>
              <w:right w:val="single" w:sz="4" w:space="0" w:color="auto"/>
            </w:tcBorders>
            <w:vAlign w:val="center"/>
          </w:tcPr>
          <w:p w:rsidR="003D5A3E" w:rsidRPr="00F61DB5" w:rsidRDefault="003D5A3E" w:rsidP="00CA4548">
            <w:pPr>
              <w:jc w:val="center"/>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3D5A3E" w:rsidRPr="00F61DB5" w:rsidRDefault="003D5A3E" w:rsidP="00CA4548">
            <w:pPr>
              <w:jc w:val="center"/>
              <w:rPr>
                <w:rFonts w:asciiTheme="majorHAnsi" w:hAnsiTheme="majorHAnsi" w:cstheme="majorHAnsi"/>
                <w:sz w:val="22"/>
                <w:szCs w:val="22"/>
              </w:rPr>
            </w:pPr>
            <w:r w:rsidRPr="00F61DB5">
              <w:rPr>
                <w:rFonts w:asciiTheme="majorHAnsi" w:hAnsiTheme="majorHAnsi" w:cstheme="majorHAnsi"/>
                <w:sz w:val="22"/>
                <w:szCs w:val="22"/>
              </w:rPr>
              <w:t>1</w:t>
            </w:r>
            <w:r w:rsidR="00B4109F" w:rsidRPr="00F61DB5">
              <w:rPr>
                <w:rFonts w:asciiTheme="majorHAnsi" w:hAnsiTheme="majorHAnsi" w:cstheme="majorHAnsi"/>
                <w:sz w:val="22"/>
                <w:szCs w:val="22"/>
              </w:rPr>
              <w:t>5</w:t>
            </w:r>
            <w:r w:rsidRPr="00F61DB5">
              <w:rPr>
                <w:rFonts w:asciiTheme="majorHAnsi" w:hAnsiTheme="majorHAnsi" w:cstheme="majorHAnsi"/>
                <w:sz w:val="22"/>
                <w:szCs w:val="22"/>
              </w:rPr>
              <w:t>0.000</w:t>
            </w:r>
          </w:p>
        </w:tc>
      </w:tr>
      <w:tr w:rsidR="00F876E6" w:rsidRPr="00F61DB5" w:rsidTr="00FC048D">
        <w:tc>
          <w:tcPr>
            <w:tcW w:w="709" w:type="dxa"/>
            <w:tcBorders>
              <w:top w:val="single" w:sz="4" w:space="0" w:color="auto"/>
              <w:left w:val="single" w:sz="4" w:space="0" w:color="auto"/>
              <w:bottom w:val="single" w:sz="4" w:space="0" w:color="auto"/>
              <w:right w:val="single" w:sz="4" w:space="0" w:color="auto"/>
            </w:tcBorders>
            <w:vAlign w:val="center"/>
          </w:tcPr>
          <w:p w:rsidR="003D5A3E" w:rsidRPr="00F61DB5" w:rsidRDefault="003D5A3E" w:rsidP="00CA454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5</w:t>
            </w:r>
          </w:p>
        </w:tc>
        <w:tc>
          <w:tcPr>
            <w:tcW w:w="3402" w:type="dxa"/>
            <w:tcBorders>
              <w:top w:val="single" w:sz="4" w:space="0" w:color="auto"/>
              <w:left w:val="single" w:sz="4" w:space="0" w:color="auto"/>
              <w:bottom w:val="single" w:sz="4" w:space="0" w:color="auto"/>
              <w:right w:val="single" w:sz="4" w:space="0" w:color="auto"/>
            </w:tcBorders>
          </w:tcPr>
          <w:p w:rsidR="003D5A3E" w:rsidRPr="00F61DB5" w:rsidRDefault="003D5A3E" w:rsidP="00CA4548">
            <w:pPr>
              <w:rPr>
                <w:rFonts w:asciiTheme="majorHAnsi" w:hAnsiTheme="majorHAnsi" w:cstheme="majorHAnsi"/>
                <w:sz w:val="22"/>
                <w:szCs w:val="22"/>
              </w:rPr>
            </w:pPr>
            <w:r w:rsidRPr="00F61DB5">
              <w:rPr>
                <w:rFonts w:asciiTheme="majorHAnsi" w:hAnsiTheme="majorHAnsi" w:cstheme="majorHAnsi"/>
                <w:sz w:val="22"/>
                <w:szCs w:val="22"/>
              </w:rPr>
              <w:t>Đá 1x2</w:t>
            </w:r>
            <w:r w:rsidR="00B4109F" w:rsidRPr="00F61DB5">
              <w:rPr>
                <w:rFonts w:asciiTheme="majorHAnsi" w:hAnsiTheme="majorHAnsi" w:cstheme="majorHAnsi"/>
                <w:sz w:val="22"/>
                <w:szCs w:val="22"/>
              </w:rPr>
              <w:t xml:space="preserve"> và 0,5x1</w:t>
            </w:r>
            <w:r w:rsidRPr="00F61DB5">
              <w:rPr>
                <w:rFonts w:asciiTheme="majorHAnsi" w:hAnsiTheme="majorHAnsi" w:cstheme="majorHAnsi"/>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tcPr>
          <w:p w:rsidR="003D5A3E" w:rsidRPr="00F61DB5" w:rsidRDefault="003D5A3E"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260" w:type="dxa"/>
            <w:vMerge/>
            <w:tcBorders>
              <w:top w:val="single" w:sz="4" w:space="0" w:color="auto"/>
              <w:left w:val="single" w:sz="4" w:space="0" w:color="auto"/>
              <w:bottom w:val="single" w:sz="4" w:space="0" w:color="auto"/>
              <w:right w:val="single" w:sz="4" w:space="0" w:color="auto"/>
            </w:tcBorders>
            <w:vAlign w:val="center"/>
          </w:tcPr>
          <w:p w:rsidR="003D5A3E" w:rsidRPr="00F61DB5" w:rsidRDefault="003D5A3E" w:rsidP="00CA4548">
            <w:pPr>
              <w:jc w:val="center"/>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3D5A3E" w:rsidRPr="00F61DB5" w:rsidRDefault="003D5A3E" w:rsidP="00CA4548">
            <w:pPr>
              <w:jc w:val="center"/>
              <w:rPr>
                <w:rFonts w:asciiTheme="majorHAnsi" w:hAnsiTheme="majorHAnsi" w:cstheme="majorHAnsi"/>
                <w:sz w:val="22"/>
                <w:szCs w:val="22"/>
              </w:rPr>
            </w:pPr>
            <w:r w:rsidRPr="00F61DB5">
              <w:rPr>
                <w:rFonts w:asciiTheme="majorHAnsi" w:hAnsiTheme="majorHAnsi" w:cstheme="majorHAnsi"/>
                <w:sz w:val="22"/>
                <w:szCs w:val="22"/>
              </w:rPr>
              <w:t>18</w:t>
            </w:r>
            <w:r w:rsidR="00B4109F" w:rsidRPr="00F61DB5">
              <w:rPr>
                <w:rFonts w:asciiTheme="majorHAnsi" w:hAnsiTheme="majorHAnsi" w:cstheme="majorHAnsi"/>
                <w:sz w:val="22"/>
                <w:szCs w:val="22"/>
              </w:rPr>
              <w:t>8</w:t>
            </w:r>
            <w:r w:rsidRPr="00F61DB5">
              <w:rPr>
                <w:rFonts w:asciiTheme="majorHAnsi" w:hAnsiTheme="majorHAnsi" w:cstheme="majorHAnsi"/>
                <w:sz w:val="22"/>
                <w:szCs w:val="22"/>
              </w:rPr>
              <w:t>.000</w:t>
            </w:r>
          </w:p>
        </w:tc>
      </w:tr>
      <w:tr w:rsidR="00F876E6" w:rsidRPr="00F61DB5" w:rsidTr="00FC048D">
        <w:tc>
          <w:tcPr>
            <w:tcW w:w="709" w:type="dxa"/>
            <w:tcBorders>
              <w:top w:val="single" w:sz="4" w:space="0" w:color="auto"/>
              <w:left w:val="single" w:sz="4" w:space="0" w:color="auto"/>
              <w:bottom w:val="single" w:sz="4" w:space="0" w:color="auto"/>
              <w:right w:val="single" w:sz="4" w:space="0" w:color="auto"/>
            </w:tcBorders>
            <w:vAlign w:val="center"/>
          </w:tcPr>
          <w:p w:rsidR="003D5A3E" w:rsidRPr="00F61DB5" w:rsidRDefault="003D5A3E" w:rsidP="00CA454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6</w:t>
            </w:r>
          </w:p>
        </w:tc>
        <w:tc>
          <w:tcPr>
            <w:tcW w:w="3402" w:type="dxa"/>
            <w:tcBorders>
              <w:top w:val="single" w:sz="4" w:space="0" w:color="auto"/>
              <w:left w:val="single" w:sz="4" w:space="0" w:color="auto"/>
              <w:bottom w:val="single" w:sz="4" w:space="0" w:color="auto"/>
              <w:right w:val="single" w:sz="4" w:space="0" w:color="auto"/>
            </w:tcBorders>
          </w:tcPr>
          <w:p w:rsidR="003D5A3E" w:rsidRPr="00F61DB5" w:rsidRDefault="003D5A3E" w:rsidP="00CA4548">
            <w:pPr>
              <w:rPr>
                <w:rFonts w:asciiTheme="majorHAnsi" w:hAnsiTheme="majorHAnsi" w:cstheme="majorHAnsi"/>
                <w:sz w:val="22"/>
                <w:szCs w:val="22"/>
              </w:rPr>
            </w:pPr>
            <w:r w:rsidRPr="00F61DB5">
              <w:rPr>
                <w:rFonts w:asciiTheme="majorHAnsi" w:hAnsiTheme="majorHAnsi" w:cstheme="majorHAnsi"/>
                <w:sz w:val="22"/>
                <w:szCs w:val="22"/>
              </w:rPr>
              <w:t>Đá 2x4</w:t>
            </w:r>
          </w:p>
        </w:tc>
        <w:tc>
          <w:tcPr>
            <w:tcW w:w="851" w:type="dxa"/>
            <w:tcBorders>
              <w:top w:val="single" w:sz="4" w:space="0" w:color="auto"/>
              <w:left w:val="single" w:sz="4" w:space="0" w:color="auto"/>
              <w:bottom w:val="single" w:sz="4" w:space="0" w:color="auto"/>
              <w:right w:val="single" w:sz="4" w:space="0" w:color="auto"/>
            </w:tcBorders>
          </w:tcPr>
          <w:p w:rsidR="003D5A3E" w:rsidRPr="00F61DB5" w:rsidRDefault="003D5A3E"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260" w:type="dxa"/>
            <w:vMerge/>
            <w:tcBorders>
              <w:top w:val="single" w:sz="4" w:space="0" w:color="auto"/>
              <w:left w:val="single" w:sz="4" w:space="0" w:color="auto"/>
              <w:bottom w:val="single" w:sz="4" w:space="0" w:color="auto"/>
              <w:right w:val="single" w:sz="4" w:space="0" w:color="auto"/>
            </w:tcBorders>
            <w:vAlign w:val="center"/>
          </w:tcPr>
          <w:p w:rsidR="003D5A3E" w:rsidRPr="00F61DB5" w:rsidRDefault="003D5A3E" w:rsidP="00CA4548">
            <w:pPr>
              <w:jc w:val="center"/>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3D5A3E" w:rsidRPr="00F61DB5" w:rsidRDefault="003D5A3E" w:rsidP="00CA4548">
            <w:pPr>
              <w:jc w:val="center"/>
              <w:rPr>
                <w:rFonts w:asciiTheme="majorHAnsi" w:hAnsiTheme="majorHAnsi" w:cstheme="majorHAnsi"/>
                <w:sz w:val="22"/>
                <w:szCs w:val="22"/>
              </w:rPr>
            </w:pPr>
            <w:r w:rsidRPr="00F61DB5">
              <w:rPr>
                <w:rFonts w:asciiTheme="majorHAnsi" w:hAnsiTheme="majorHAnsi" w:cstheme="majorHAnsi"/>
                <w:sz w:val="22"/>
                <w:szCs w:val="22"/>
              </w:rPr>
              <w:t>1</w:t>
            </w:r>
            <w:r w:rsidR="00B4109F" w:rsidRPr="00F61DB5">
              <w:rPr>
                <w:rFonts w:asciiTheme="majorHAnsi" w:hAnsiTheme="majorHAnsi" w:cstheme="majorHAnsi"/>
                <w:sz w:val="22"/>
                <w:szCs w:val="22"/>
              </w:rPr>
              <w:t>7</w:t>
            </w:r>
            <w:r w:rsidRPr="00F61DB5">
              <w:rPr>
                <w:rFonts w:asciiTheme="majorHAnsi" w:hAnsiTheme="majorHAnsi" w:cstheme="majorHAnsi"/>
                <w:sz w:val="22"/>
                <w:szCs w:val="22"/>
              </w:rPr>
              <w:t>0.000</w:t>
            </w:r>
          </w:p>
        </w:tc>
      </w:tr>
      <w:tr w:rsidR="00F876E6" w:rsidRPr="00F61DB5" w:rsidTr="00FC048D">
        <w:tc>
          <w:tcPr>
            <w:tcW w:w="709" w:type="dxa"/>
            <w:tcBorders>
              <w:top w:val="single" w:sz="4" w:space="0" w:color="auto"/>
              <w:left w:val="single" w:sz="4" w:space="0" w:color="auto"/>
              <w:bottom w:val="single" w:sz="4" w:space="0" w:color="auto"/>
              <w:right w:val="single" w:sz="4" w:space="0" w:color="auto"/>
            </w:tcBorders>
            <w:vAlign w:val="center"/>
          </w:tcPr>
          <w:p w:rsidR="003D5A3E" w:rsidRPr="00F61DB5" w:rsidRDefault="003D5A3E" w:rsidP="00CA454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7</w:t>
            </w:r>
          </w:p>
        </w:tc>
        <w:tc>
          <w:tcPr>
            <w:tcW w:w="3402" w:type="dxa"/>
            <w:tcBorders>
              <w:top w:val="single" w:sz="4" w:space="0" w:color="auto"/>
              <w:left w:val="single" w:sz="4" w:space="0" w:color="auto"/>
              <w:bottom w:val="single" w:sz="4" w:space="0" w:color="auto"/>
              <w:right w:val="single" w:sz="4" w:space="0" w:color="auto"/>
            </w:tcBorders>
          </w:tcPr>
          <w:p w:rsidR="003D5A3E" w:rsidRPr="00F61DB5" w:rsidRDefault="003D5A3E" w:rsidP="00CA4548">
            <w:pPr>
              <w:rPr>
                <w:rFonts w:asciiTheme="majorHAnsi" w:hAnsiTheme="majorHAnsi" w:cstheme="majorHAnsi"/>
                <w:sz w:val="22"/>
                <w:szCs w:val="22"/>
              </w:rPr>
            </w:pPr>
            <w:r w:rsidRPr="00F61DB5">
              <w:rPr>
                <w:rFonts w:asciiTheme="majorHAnsi" w:hAnsiTheme="majorHAnsi" w:cstheme="majorHAnsi"/>
                <w:sz w:val="22"/>
                <w:szCs w:val="22"/>
              </w:rPr>
              <w:t>Đá 4x6</w:t>
            </w:r>
          </w:p>
        </w:tc>
        <w:tc>
          <w:tcPr>
            <w:tcW w:w="851" w:type="dxa"/>
            <w:tcBorders>
              <w:top w:val="single" w:sz="4" w:space="0" w:color="auto"/>
              <w:left w:val="single" w:sz="4" w:space="0" w:color="auto"/>
              <w:bottom w:val="single" w:sz="4" w:space="0" w:color="auto"/>
              <w:right w:val="single" w:sz="4" w:space="0" w:color="auto"/>
            </w:tcBorders>
          </w:tcPr>
          <w:p w:rsidR="003D5A3E" w:rsidRPr="00F61DB5" w:rsidRDefault="003D5A3E"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260" w:type="dxa"/>
            <w:vMerge/>
            <w:tcBorders>
              <w:top w:val="single" w:sz="4" w:space="0" w:color="auto"/>
              <w:left w:val="single" w:sz="4" w:space="0" w:color="auto"/>
              <w:bottom w:val="single" w:sz="4" w:space="0" w:color="auto"/>
              <w:right w:val="single" w:sz="4" w:space="0" w:color="auto"/>
            </w:tcBorders>
            <w:vAlign w:val="center"/>
          </w:tcPr>
          <w:p w:rsidR="003D5A3E" w:rsidRPr="00F61DB5" w:rsidRDefault="003D5A3E" w:rsidP="00CA4548">
            <w:pPr>
              <w:jc w:val="center"/>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3D5A3E" w:rsidRPr="00F61DB5" w:rsidRDefault="003D5A3E" w:rsidP="00CA4548">
            <w:pPr>
              <w:jc w:val="center"/>
              <w:rPr>
                <w:rFonts w:asciiTheme="majorHAnsi" w:hAnsiTheme="majorHAnsi" w:cstheme="majorHAnsi"/>
                <w:sz w:val="22"/>
                <w:szCs w:val="22"/>
              </w:rPr>
            </w:pPr>
            <w:r w:rsidRPr="00F61DB5">
              <w:rPr>
                <w:rFonts w:asciiTheme="majorHAnsi" w:hAnsiTheme="majorHAnsi" w:cstheme="majorHAnsi"/>
                <w:sz w:val="22"/>
                <w:szCs w:val="22"/>
              </w:rPr>
              <w:t>1</w:t>
            </w:r>
            <w:r w:rsidR="00B4109F" w:rsidRPr="00F61DB5">
              <w:rPr>
                <w:rFonts w:asciiTheme="majorHAnsi" w:hAnsiTheme="majorHAnsi" w:cstheme="majorHAnsi"/>
                <w:sz w:val="22"/>
                <w:szCs w:val="22"/>
              </w:rPr>
              <w:t>6</w:t>
            </w:r>
            <w:r w:rsidRPr="00F61DB5">
              <w:rPr>
                <w:rFonts w:asciiTheme="majorHAnsi" w:hAnsiTheme="majorHAnsi" w:cstheme="majorHAnsi"/>
                <w:sz w:val="22"/>
                <w:szCs w:val="22"/>
              </w:rPr>
              <w:t>0.000</w:t>
            </w:r>
          </w:p>
        </w:tc>
      </w:tr>
      <w:tr w:rsidR="00F876E6" w:rsidRPr="00F61DB5" w:rsidTr="00FC048D">
        <w:tc>
          <w:tcPr>
            <w:tcW w:w="709" w:type="dxa"/>
            <w:tcBorders>
              <w:top w:val="single" w:sz="4" w:space="0" w:color="auto"/>
            </w:tcBorders>
            <w:vAlign w:val="center"/>
          </w:tcPr>
          <w:p w:rsidR="003D5A3E" w:rsidRPr="00F61DB5" w:rsidRDefault="003D5A3E" w:rsidP="00CA454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8</w:t>
            </w:r>
          </w:p>
        </w:tc>
        <w:tc>
          <w:tcPr>
            <w:tcW w:w="3402" w:type="dxa"/>
            <w:tcBorders>
              <w:top w:val="single" w:sz="4" w:space="0" w:color="auto"/>
            </w:tcBorders>
          </w:tcPr>
          <w:p w:rsidR="003D5A3E" w:rsidRPr="00F61DB5" w:rsidRDefault="003D5A3E" w:rsidP="00CA4548">
            <w:pPr>
              <w:ind w:right="-108"/>
              <w:rPr>
                <w:rFonts w:asciiTheme="majorHAnsi" w:hAnsiTheme="majorHAnsi" w:cstheme="majorHAnsi"/>
                <w:sz w:val="22"/>
                <w:szCs w:val="22"/>
              </w:rPr>
            </w:pPr>
            <w:r w:rsidRPr="00F61DB5">
              <w:rPr>
                <w:rFonts w:asciiTheme="majorHAnsi" w:hAnsiTheme="majorHAnsi" w:cstheme="majorHAnsi"/>
                <w:sz w:val="22"/>
                <w:szCs w:val="22"/>
              </w:rPr>
              <w:t xml:space="preserve">Cát nghiền từ đá dùng cho bê tông </w:t>
            </w:r>
          </w:p>
        </w:tc>
        <w:tc>
          <w:tcPr>
            <w:tcW w:w="851" w:type="dxa"/>
            <w:tcBorders>
              <w:top w:val="single" w:sz="4" w:space="0" w:color="auto"/>
            </w:tcBorders>
          </w:tcPr>
          <w:p w:rsidR="003D5A3E" w:rsidRPr="00F61DB5" w:rsidRDefault="003D5A3E"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260" w:type="dxa"/>
            <w:vMerge/>
            <w:tcBorders>
              <w:top w:val="single" w:sz="4" w:space="0" w:color="auto"/>
            </w:tcBorders>
            <w:vAlign w:val="center"/>
          </w:tcPr>
          <w:p w:rsidR="003D5A3E" w:rsidRPr="00F61DB5" w:rsidRDefault="003D5A3E" w:rsidP="00CA4548">
            <w:pPr>
              <w:jc w:val="center"/>
              <w:rPr>
                <w:rFonts w:asciiTheme="majorHAnsi" w:hAnsiTheme="majorHAnsi" w:cstheme="majorHAnsi"/>
                <w:sz w:val="22"/>
                <w:szCs w:val="22"/>
              </w:rPr>
            </w:pPr>
          </w:p>
        </w:tc>
        <w:tc>
          <w:tcPr>
            <w:tcW w:w="1559" w:type="dxa"/>
            <w:tcBorders>
              <w:top w:val="single" w:sz="4" w:space="0" w:color="auto"/>
            </w:tcBorders>
            <w:vAlign w:val="center"/>
          </w:tcPr>
          <w:p w:rsidR="003D5A3E" w:rsidRPr="00F61DB5" w:rsidRDefault="003D5A3E" w:rsidP="00CA4548">
            <w:pPr>
              <w:jc w:val="center"/>
              <w:rPr>
                <w:rFonts w:asciiTheme="majorHAnsi" w:hAnsiTheme="majorHAnsi" w:cstheme="majorHAnsi"/>
                <w:sz w:val="22"/>
                <w:szCs w:val="22"/>
              </w:rPr>
            </w:pPr>
            <w:r w:rsidRPr="00F61DB5">
              <w:rPr>
                <w:rFonts w:asciiTheme="majorHAnsi" w:hAnsiTheme="majorHAnsi" w:cstheme="majorHAnsi"/>
                <w:sz w:val="22"/>
                <w:szCs w:val="22"/>
              </w:rPr>
              <w:t>200.000</w:t>
            </w:r>
          </w:p>
        </w:tc>
      </w:tr>
      <w:tr w:rsidR="003D5A3E" w:rsidRPr="00F61DB5" w:rsidTr="00FC048D">
        <w:tc>
          <w:tcPr>
            <w:tcW w:w="709" w:type="dxa"/>
            <w:vAlign w:val="center"/>
          </w:tcPr>
          <w:p w:rsidR="003D5A3E" w:rsidRPr="00F61DB5" w:rsidRDefault="003D5A3E" w:rsidP="00CA454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9</w:t>
            </w:r>
          </w:p>
        </w:tc>
        <w:tc>
          <w:tcPr>
            <w:tcW w:w="3402" w:type="dxa"/>
          </w:tcPr>
          <w:p w:rsidR="003D5A3E" w:rsidRPr="00F61DB5" w:rsidRDefault="003D5A3E" w:rsidP="00CA4548">
            <w:pPr>
              <w:rPr>
                <w:rFonts w:asciiTheme="majorHAnsi" w:hAnsiTheme="majorHAnsi" w:cstheme="majorHAnsi"/>
                <w:sz w:val="22"/>
                <w:szCs w:val="22"/>
              </w:rPr>
            </w:pPr>
            <w:r w:rsidRPr="00F61DB5">
              <w:rPr>
                <w:rFonts w:asciiTheme="majorHAnsi" w:hAnsiTheme="majorHAnsi" w:cstheme="majorHAnsi"/>
                <w:sz w:val="22"/>
                <w:szCs w:val="22"/>
              </w:rPr>
              <w:t>Cát làm vữa nghiền từ đá</w:t>
            </w:r>
          </w:p>
        </w:tc>
        <w:tc>
          <w:tcPr>
            <w:tcW w:w="851" w:type="dxa"/>
          </w:tcPr>
          <w:p w:rsidR="003D5A3E" w:rsidRPr="00F61DB5" w:rsidRDefault="003D5A3E"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260" w:type="dxa"/>
            <w:vMerge/>
            <w:vAlign w:val="center"/>
          </w:tcPr>
          <w:p w:rsidR="003D5A3E" w:rsidRPr="00F61DB5" w:rsidRDefault="003D5A3E" w:rsidP="00CA4548">
            <w:pPr>
              <w:jc w:val="center"/>
              <w:rPr>
                <w:rFonts w:asciiTheme="majorHAnsi" w:hAnsiTheme="majorHAnsi" w:cstheme="majorHAnsi"/>
                <w:sz w:val="22"/>
                <w:szCs w:val="22"/>
              </w:rPr>
            </w:pPr>
          </w:p>
        </w:tc>
        <w:tc>
          <w:tcPr>
            <w:tcW w:w="1559" w:type="dxa"/>
            <w:vAlign w:val="center"/>
          </w:tcPr>
          <w:p w:rsidR="003D5A3E" w:rsidRPr="00F61DB5" w:rsidRDefault="003D5A3E" w:rsidP="00CA4548">
            <w:pPr>
              <w:jc w:val="center"/>
              <w:rPr>
                <w:rFonts w:asciiTheme="majorHAnsi" w:hAnsiTheme="majorHAnsi" w:cstheme="majorHAnsi"/>
                <w:sz w:val="22"/>
                <w:szCs w:val="22"/>
              </w:rPr>
            </w:pPr>
            <w:r w:rsidRPr="00F61DB5">
              <w:rPr>
                <w:rFonts w:asciiTheme="majorHAnsi" w:hAnsiTheme="majorHAnsi" w:cstheme="majorHAnsi"/>
                <w:sz w:val="22"/>
                <w:szCs w:val="22"/>
              </w:rPr>
              <w:t>200.000</w:t>
            </w:r>
          </w:p>
        </w:tc>
      </w:tr>
    </w:tbl>
    <w:p w:rsidR="00EB1C1F" w:rsidRPr="00F61DB5" w:rsidRDefault="00EB1C1F" w:rsidP="00CA4548">
      <w:pPr>
        <w:ind w:right="-6" w:firstLine="720"/>
        <w:jc w:val="both"/>
        <w:rPr>
          <w:rFonts w:asciiTheme="majorHAnsi" w:hAnsiTheme="majorHAnsi" w:cstheme="majorHAnsi"/>
          <w:i/>
          <w:sz w:val="24"/>
          <w:szCs w:val="24"/>
        </w:rPr>
      </w:pPr>
      <w:r w:rsidRPr="00F61DB5">
        <w:rPr>
          <w:rFonts w:asciiTheme="majorHAnsi" w:hAnsiTheme="majorHAnsi" w:cstheme="majorHAnsi"/>
          <w:i/>
          <w:sz w:val="24"/>
          <w:szCs w:val="24"/>
        </w:rPr>
        <w:t>Giá bán tại nơi khai thác, đã bao gồm chi phí bốc, xúc lên phương tiện vận chuyển, thuế tài nguyên, phí bảo vệ môi trường.</w:t>
      </w:r>
    </w:p>
    <w:p w:rsidR="00EB1C1F" w:rsidRPr="00F61DB5" w:rsidRDefault="00EB1C1F" w:rsidP="00CA4548">
      <w:pPr>
        <w:ind w:right="-34"/>
        <w:jc w:val="both"/>
        <w:rPr>
          <w:rFonts w:asciiTheme="majorHAnsi" w:hAnsiTheme="majorHAnsi" w:cstheme="majorHAnsi"/>
          <w:b/>
          <w:sz w:val="24"/>
          <w:szCs w:val="24"/>
          <w:lang w:val="nl-NL"/>
        </w:rPr>
      </w:pPr>
      <w:r w:rsidRPr="00F61DB5">
        <w:rPr>
          <w:rFonts w:asciiTheme="majorHAnsi" w:hAnsiTheme="majorHAnsi" w:cstheme="majorHAnsi"/>
          <w:b/>
          <w:sz w:val="24"/>
          <w:szCs w:val="24"/>
        </w:rPr>
        <w:t xml:space="preserve">6.5. </w:t>
      </w:r>
      <w:r w:rsidRPr="00F61DB5">
        <w:rPr>
          <w:rFonts w:asciiTheme="majorHAnsi" w:hAnsiTheme="majorHAnsi" w:cstheme="majorHAnsi"/>
          <w:b/>
          <w:sz w:val="24"/>
          <w:szCs w:val="24"/>
          <w:lang w:val="nl-NL"/>
        </w:rPr>
        <w:t>Doanh nghiệp tư nhân Thành Hương</w:t>
      </w:r>
    </w:p>
    <w:p w:rsidR="00EA34DB" w:rsidRPr="00F61DB5" w:rsidRDefault="00EB1C1F" w:rsidP="00CA4548">
      <w:pPr>
        <w:rPr>
          <w:rFonts w:asciiTheme="majorHAnsi" w:hAnsiTheme="majorHAnsi" w:cstheme="majorHAnsi"/>
          <w:sz w:val="24"/>
          <w:szCs w:val="24"/>
          <w:lang w:val="nl-NL"/>
        </w:rPr>
      </w:pPr>
      <w:r w:rsidRPr="00F61DB5">
        <w:rPr>
          <w:rFonts w:asciiTheme="majorHAnsi" w:hAnsiTheme="majorHAnsi" w:cstheme="majorHAnsi"/>
          <w:sz w:val="24"/>
          <w:szCs w:val="24"/>
          <w:lang w:val="nl-NL"/>
        </w:rPr>
        <w:t xml:space="preserve">Địa chỉ: Thôn Bản Hốc, xã Đồng Khê, </w:t>
      </w:r>
      <w:r w:rsidRPr="00F61DB5">
        <w:rPr>
          <w:rFonts w:asciiTheme="majorHAnsi" w:hAnsiTheme="majorHAnsi" w:cstheme="majorHAnsi"/>
          <w:sz w:val="24"/>
          <w:szCs w:val="24"/>
          <w:lang w:val="vi-VN"/>
        </w:rPr>
        <w:t>huyện Văn Chấn</w:t>
      </w:r>
      <w:r w:rsidR="00B029BF" w:rsidRPr="00F61DB5">
        <w:rPr>
          <w:rFonts w:asciiTheme="majorHAnsi" w:hAnsiTheme="majorHAnsi" w:cstheme="majorHAnsi"/>
          <w:sz w:val="24"/>
          <w:szCs w:val="24"/>
          <w:lang w:val="nl-NL"/>
        </w:rPr>
        <w:t xml:space="preserve">. </w:t>
      </w:r>
      <w:r w:rsidR="00EA34DB" w:rsidRPr="00F61DB5">
        <w:rPr>
          <w:rFonts w:asciiTheme="majorHAnsi" w:hAnsiTheme="majorHAnsi" w:cstheme="majorHAnsi"/>
          <w:sz w:val="24"/>
          <w:szCs w:val="24"/>
          <w:lang w:val="nl-NL"/>
        </w:rPr>
        <w:t>Điện thoại: 0913.251.392</w:t>
      </w:r>
    </w:p>
    <w:p w:rsidR="00B4109F" w:rsidRPr="00F61DB5" w:rsidRDefault="00B4109F" w:rsidP="00CA4548">
      <w:pPr>
        <w:jc w:val="both"/>
        <w:rPr>
          <w:rFonts w:asciiTheme="majorHAnsi" w:hAnsiTheme="majorHAnsi" w:cstheme="majorHAnsi"/>
          <w:spacing w:val="-8"/>
          <w:sz w:val="24"/>
          <w:szCs w:val="24"/>
        </w:rPr>
      </w:pPr>
      <w:r w:rsidRPr="00F61DB5">
        <w:rPr>
          <w:rFonts w:asciiTheme="majorHAnsi" w:hAnsiTheme="majorHAnsi" w:cstheme="majorHAnsi"/>
          <w:sz w:val="24"/>
          <w:szCs w:val="24"/>
        </w:rPr>
        <w:t>Công suất (theo giấy phép): 40.000 m</w:t>
      </w:r>
      <w:r w:rsidRPr="00F61DB5">
        <w:rPr>
          <w:rFonts w:asciiTheme="majorHAnsi" w:hAnsiTheme="majorHAnsi" w:cstheme="majorHAnsi"/>
          <w:sz w:val="24"/>
          <w:szCs w:val="24"/>
          <w:vertAlign w:val="superscript"/>
        </w:rPr>
        <w:t>3</w:t>
      </w:r>
      <w:r w:rsidRPr="00F61DB5">
        <w:rPr>
          <w:rFonts w:asciiTheme="majorHAnsi" w:hAnsiTheme="majorHAnsi" w:cstheme="majorHAnsi"/>
          <w:sz w:val="24"/>
          <w:szCs w:val="24"/>
        </w:rPr>
        <w:t>/năm; công suất khai thác 3.333 m</w:t>
      </w:r>
      <w:r w:rsidRPr="00F61DB5">
        <w:rPr>
          <w:rFonts w:asciiTheme="majorHAnsi" w:hAnsiTheme="majorHAnsi" w:cstheme="majorHAnsi"/>
          <w:sz w:val="24"/>
          <w:szCs w:val="24"/>
          <w:vertAlign w:val="superscript"/>
        </w:rPr>
        <w:t>3</w:t>
      </w:r>
      <w:r w:rsidRPr="00F61DB5">
        <w:rPr>
          <w:rFonts w:asciiTheme="majorHAnsi" w:hAnsiTheme="majorHAnsi" w:cstheme="majorHAnsi"/>
          <w:sz w:val="24"/>
          <w:szCs w:val="24"/>
        </w:rPr>
        <w:t>/tháng</w:t>
      </w:r>
    </w:p>
    <w:p w:rsidR="00EB1C1F" w:rsidRPr="00F61DB5" w:rsidRDefault="00EB1C1F" w:rsidP="00CA4548">
      <w:pPr>
        <w:jc w:val="both"/>
        <w:rPr>
          <w:rFonts w:asciiTheme="majorHAnsi" w:hAnsiTheme="majorHAnsi" w:cstheme="majorHAnsi"/>
          <w:sz w:val="24"/>
          <w:szCs w:val="24"/>
        </w:rPr>
      </w:pPr>
      <w:r w:rsidRPr="00F61DB5">
        <w:rPr>
          <w:rFonts w:asciiTheme="majorHAnsi" w:hAnsiTheme="majorHAnsi" w:cstheme="majorHAnsi"/>
          <w:sz w:val="24"/>
          <w:szCs w:val="24"/>
          <w:lang w:val="nl-NL"/>
        </w:rPr>
        <w:t xml:space="preserve">                                                                           </w:t>
      </w:r>
      <w:r w:rsidR="0031016D" w:rsidRPr="00F61DB5">
        <w:rPr>
          <w:rFonts w:asciiTheme="majorHAnsi" w:hAnsiTheme="majorHAnsi" w:cstheme="majorHAnsi"/>
          <w:sz w:val="24"/>
          <w:szCs w:val="24"/>
          <w:lang w:val="nl-NL"/>
        </w:rPr>
        <w:t xml:space="preserve">                          </w:t>
      </w:r>
      <w:r w:rsidRPr="00F61DB5">
        <w:rPr>
          <w:rFonts w:asciiTheme="majorHAnsi" w:hAnsiTheme="majorHAnsi" w:cstheme="majorHAnsi"/>
          <w:sz w:val="24"/>
          <w:szCs w:val="24"/>
          <w:lang w:val="nl-NL"/>
        </w:rPr>
        <w:t xml:space="preserve">        </w:t>
      </w:r>
      <w:r w:rsidR="00E8722E" w:rsidRPr="00F61DB5">
        <w:rPr>
          <w:rFonts w:asciiTheme="majorHAnsi" w:hAnsiTheme="majorHAnsi" w:cstheme="majorHAnsi"/>
          <w:sz w:val="24"/>
          <w:szCs w:val="24"/>
          <w:lang w:val="nl-NL"/>
        </w:rPr>
        <w:t xml:space="preserve">        </w:t>
      </w:r>
      <w:r w:rsidRPr="00F61DB5">
        <w:rPr>
          <w:rFonts w:asciiTheme="majorHAnsi" w:hAnsiTheme="majorHAnsi" w:cstheme="majorHAnsi"/>
          <w:sz w:val="24"/>
          <w:szCs w:val="24"/>
          <w:lang w:val="nl-NL"/>
        </w:rPr>
        <w:t xml:space="preserve">   </w:t>
      </w:r>
      <w:r w:rsidRPr="00F61DB5">
        <w:rPr>
          <w:rFonts w:asciiTheme="majorHAnsi" w:hAnsiTheme="majorHAnsi" w:cstheme="majorHAnsi"/>
          <w:sz w:val="24"/>
          <w:szCs w:val="24"/>
          <w:lang w:val="vi-VN"/>
        </w:rPr>
        <w:t>ĐVT: đồng VN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02"/>
        <w:gridCol w:w="851"/>
        <w:gridCol w:w="3260"/>
        <w:gridCol w:w="1559"/>
      </w:tblGrid>
      <w:tr w:rsidR="00F61DB5" w:rsidRPr="00F61DB5" w:rsidTr="00FC048D">
        <w:tc>
          <w:tcPr>
            <w:tcW w:w="709" w:type="dxa"/>
          </w:tcPr>
          <w:p w:rsidR="00EB1C1F" w:rsidRPr="00F61DB5" w:rsidRDefault="00EB1C1F" w:rsidP="00CA4548">
            <w:pPr>
              <w:jc w:val="center"/>
              <w:rPr>
                <w:rFonts w:asciiTheme="majorHAnsi" w:hAnsiTheme="majorHAnsi" w:cstheme="majorHAnsi"/>
                <w:b/>
                <w:sz w:val="22"/>
                <w:szCs w:val="22"/>
              </w:rPr>
            </w:pPr>
            <w:r w:rsidRPr="00F61DB5">
              <w:rPr>
                <w:rFonts w:asciiTheme="majorHAnsi" w:hAnsiTheme="majorHAnsi" w:cstheme="majorHAnsi"/>
                <w:b/>
                <w:sz w:val="22"/>
                <w:szCs w:val="22"/>
              </w:rPr>
              <w:t>TT</w:t>
            </w:r>
          </w:p>
        </w:tc>
        <w:tc>
          <w:tcPr>
            <w:tcW w:w="3402" w:type="dxa"/>
          </w:tcPr>
          <w:p w:rsidR="00EB1C1F" w:rsidRPr="00F61DB5" w:rsidRDefault="00EB1C1F" w:rsidP="00CA4548">
            <w:pPr>
              <w:jc w:val="center"/>
              <w:rPr>
                <w:rFonts w:asciiTheme="majorHAnsi" w:hAnsiTheme="majorHAnsi" w:cstheme="majorHAnsi"/>
                <w:b/>
                <w:sz w:val="22"/>
                <w:szCs w:val="22"/>
              </w:rPr>
            </w:pPr>
            <w:r w:rsidRPr="00F61DB5">
              <w:rPr>
                <w:rFonts w:asciiTheme="majorHAnsi" w:hAnsiTheme="majorHAnsi" w:cstheme="majorHAnsi"/>
                <w:b/>
                <w:sz w:val="22"/>
                <w:szCs w:val="22"/>
              </w:rPr>
              <w:t>Loại vật liệu</w:t>
            </w:r>
          </w:p>
        </w:tc>
        <w:tc>
          <w:tcPr>
            <w:tcW w:w="851" w:type="dxa"/>
          </w:tcPr>
          <w:p w:rsidR="00EB1C1F" w:rsidRPr="00F61DB5" w:rsidRDefault="00EB1C1F" w:rsidP="00CA4548">
            <w:pPr>
              <w:jc w:val="center"/>
              <w:rPr>
                <w:rFonts w:asciiTheme="majorHAnsi" w:hAnsiTheme="majorHAnsi" w:cstheme="majorHAnsi"/>
                <w:b/>
                <w:sz w:val="22"/>
                <w:szCs w:val="22"/>
                <w:lang w:val="vi-VN"/>
              </w:rPr>
            </w:pPr>
            <w:r w:rsidRPr="00F61DB5">
              <w:rPr>
                <w:rFonts w:asciiTheme="majorHAnsi" w:hAnsiTheme="majorHAnsi" w:cstheme="majorHAnsi"/>
                <w:b/>
                <w:sz w:val="22"/>
                <w:szCs w:val="22"/>
              </w:rPr>
              <w:t>Đơn vị</w:t>
            </w:r>
          </w:p>
        </w:tc>
        <w:tc>
          <w:tcPr>
            <w:tcW w:w="3260" w:type="dxa"/>
          </w:tcPr>
          <w:p w:rsidR="00EB1C1F" w:rsidRPr="00F61DB5" w:rsidRDefault="00EB1C1F" w:rsidP="00CA4548">
            <w:pPr>
              <w:jc w:val="center"/>
              <w:rPr>
                <w:rFonts w:asciiTheme="majorHAnsi" w:hAnsiTheme="majorHAnsi" w:cstheme="majorHAnsi"/>
                <w:b/>
                <w:sz w:val="22"/>
                <w:szCs w:val="22"/>
                <w:lang w:val="vi-VN"/>
              </w:rPr>
            </w:pPr>
            <w:r w:rsidRPr="00F61DB5">
              <w:rPr>
                <w:rFonts w:asciiTheme="majorHAnsi" w:hAnsiTheme="majorHAnsi" w:cstheme="majorHAnsi"/>
                <w:b/>
                <w:sz w:val="22"/>
                <w:szCs w:val="22"/>
                <w:lang w:val="vi-VN"/>
              </w:rPr>
              <w:t>Tiêu chuẩn, quy chuẩn kỹ thuật</w:t>
            </w:r>
          </w:p>
        </w:tc>
        <w:tc>
          <w:tcPr>
            <w:tcW w:w="1559" w:type="dxa"/>
          </w:tcPr>
          <w:p w:rsidR="00EB1C1F" w:rsidRPr="00F61DB5" w:rsidRDefault="00EB1C1F" w:rsidP="00CA4548">
            <w:pPr>
              <w:ind w:left="-108" w:right="-108"/>
              <w:jc w:val="center"/>
              <w:rPr>
                <w:rFonts w:asciiTheme="majorHAnsi" w:hAnsiTheme="majorHAnsi" w:cstheme="majorHAnsi"/>
                <w:b/>
                <w:spacing w:val="-6"/>
                <w:sz w:val="22"/>
                <w:szCs w:val="22"/>
                <w:lang w:val="vi-VN"/>
              </w:rPr>
            </w:pPr>
            <w:r w:rsidRPr="00F61DB5">
              <w:rPr>
                <w:rFonts w:asciiTheme="majorHAnsi" w:hAnsiTheme="majorHAnsi" w:cstheme="majorHAnsi"/>
                <w:b/>
                <w:sz w:val="22"/>
                <w:szCs w:val="22"/>
              </w:rPr>
              <w:t>Giá bán</w:t>
            </w:r>
          </w:p>
        </w:tc>
      </w:tr>
      <w:tr w:rsidR="00F61DB5" w:rsidRPr="00F61DB5" w:rsidTr="00FC048D">
        <w:tc>
          <w:tcPr>
            <w:tcW w:w="709" w:type="dxa"/>
            <w:vAlign w:val="center"/>
          </w:tcPr>
          <w:p w:rsidR="003D5A3E" w:rsidRPr="00F61DB5" w:rsidRDefault="003D5A3E" w:rsidP="00CA454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1</w:t>
            </w:r>
          </w:p>
        </w:tc>
        <w:tc>
          <w:tcPr>
            <w:tcW w:w="3402" w:type="dxa"/>
            <w:vAlign w:val="center"/>
          </w:tcPr>
          <w:p w:rsidR="003D5A3E" w:rsidRPr="00F61DB5" w:rsidRDefault="003D5A3E" w:rsidP="00CA4548">
            <w:pPr>
              <w:rPr>
                <w:rFonts w:asciiTheme="majorHAnsi" w:hAnsiTheme="majorHAnsi" w:cstheme="majorHAnsi"/>
                <w:sz w:val="22"/>
                <w:szCs w:val="22"/>
              </w:rPr>
            </w:pPr>
            <w:r w:rsidRPr="00F61DB5">
              <w:rPr>
                <w:rFonts w:asciiTheme="majorHAnsi" w:hAnsiTheme="majorHAnsi" w:cstheme="majorHAnsi"/>
                <w:sz w:val="22"/>
                <w:szCs w:val="22"/>
              </w:rPr>
              <w:t xml:space="preserve">Đá hốn hợp sau nổ mìn, đá sô bồ </w:t>
            </w:r>
          </w:p>
        </w:tc>
        <w:tc>
          <w:tcPr>
            <w:tcW w:w="851" w:type="dxa"/>
          </w:tcPr>
          <w:p w:rsidR="003D5A3E" w:rsidRPr="00F61DB5" w:rsidRDefault="003D5A3E"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260" w:type="dxa"/>
            <w:vMerge w:val="restart"/>
            <w:vAlign w:val="center"/>
          </w:tcPr>
          <w:p w:rsidR="003D5A3E" w:rsidRPr="00F61DB5" w:rsidRDefault="00B4109F" w:rsidP="00CA4548">
            <w:pPr>
              <w:jc w:val="center"/>
              <w:rPr>
                <w:rFonts w:asciiTheme="majorHAnsi" w:hAnsiTheme="majorHAnsi" w:cstheme="majorHAnsi"/>
                <w:sz w:val="22"/>
                <w:szCs w:val="22"/>
              </w:rPr>
            </w:pPr>
            <w:r w:rsidRPr="00F61DB5">
              <w:rPr>
                <w:rFonts w:asciiTheme="majorHAnsi" w:hAnsiTheme="majorHAnsi" w:cstheme="majorHAnsi"/>
                <w:spacing w:val="-8"/>
                <w:sz w:val="22"/>
                <w:szCs w:val="22"/>
              </w:rPr>
              <w:t>QCVN 16:2019/BXD; Kết quả kiểm tra cường độ nén của đá số 01-DG/DNTH/2017 đạt 82,1N/mm</w:t>
            </w:r>
            <w:r w:rsidRPr="00F61DB5">
              <w:rPr>
                <w:rFonts w:asciiTheme="majorHAnsi" w:hAnsiTheme="majorHAnsi" w:cstheme="majorHAnsi"/>
                <w:spacing w:val="-8"/>
                <w:sz w:val="22"/>
                <w:szCs w:val="22"/>
                <w:vertAlign w:val="superscript"/>
              </w:rPr>
              <w:t>2</w:t>
            </w:r>
          </w:p>
        </w:tc>
        <w:tc>
          <w:tcPr>
            <w:tcW w:w="1559" w:type="dxa"/>
            <w:vAlign w:val="center"/>
          </w:tcPr>
          <w:p w:rsidR="003D5A3E" w:rsidRPr="00F61DB5" w:rsidRDefault="003D5A3E" w:rsidP="00CA4548">
            <w:pPr>
              <w:jc w:val="center"/>
              <w:rPr>
                <w:rFonts w:asciiTheme="majorHAnsi" w:hAnsiTheme="majorHAnsi" w:cstheme="majorHAnsi"/>
                <w:sz w:val="22"/>
                <w:szCs w:val="22"/>
              </w:rPr>
            </w:pPr>
            <w:r w:rsidRPr="00F61DB5">
              <w:rPr>
                <w:rFonts w:asciiTheme="majorHAnsi" w:hAnsiTheme="majorHAnsi" w:cstheme="majorHAnsi"/>
                <w:sz w:val="22"/>
                <w:szCs w:val="22"/>
              </w:rPr>
              <w:t>70.000</w:t>
            </w:r>
          </w:p>
        </w:tc>
      </w:tr>
      <w:tr w:rsidR="00F61DB5" w:rsidRPr="00F61DB5" w:rsidTr="00FC048D">
        <w:tc>
          <w:tcPr>
            <w:tcW w:w="709" w:type="dxa"/>
            <w:vAlign w:val="center"/>
          </w:tcPr>
          <w:p w:rsidR="003D5A3E" w:rsidRPr="00F61DB5" w:rsidRDefault="003D5A3E" w:rsidP="00CA454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2</w:t>
            </w:r>
          </w:p>
        </w:tc>
        <w:tc>
          <w:tcPr>
            <w:tcW w:w="3402" w:type="dxa"/>
          </w:tcPr>
          <w:p w:rsidR="003D5A3E" w:rsidRPr="00F61DB5" w:rsidRDefault="003D5A3E" w:rsidP="00CA4548">
            <w:pPr>
              <w:rPr>
                <w:rFonts w:asciiTheme="majorHAnsi" w:hAnsiTheme="majorHAnsi" w:cstheme="majorHAnsi"/>
                <w:sz w:val="22"/>
                <w:szCs w:val="22"/>
              </w:rPr>
            </w:pPr>
            <w:r w:rsidRPr="00F61DB5">
              <w:rPr>
                <w:rFonts w:asciiTheme="majorHAnsi" w:hAnsiTheme="majorHAnsi" w:cstheme="majorHAnsi"/>
                <w:sz w:val="22"/>
                <w:szCs w:val="22"/>
              </w:rPr>
              <w:t>Đá hộc</w:t>
            </w:r>
          </w:p>
        </w:tc>
        <w:tc>
          <w:tcPr>
            <w:tcW w:w="851" w:type="dxa"/>
          </w:tcPr>
          <w:p w:rsidR="003D5A3E" w:rsidRPr="00F61DB5" w:rsidRDefault="003D5A3E"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260" w:type="dxa"/>
            <w:vMerge/>
            <w:vAlign w:val="center"/>
          </w:tcPr>
          <w:p w:rsidR="003D5A3E" w:rsidRPr="00F61DB5" w:rsidRDefault="003D5A3E" w:rsidP="00CA4548">
            <w:pPr>
              <w:jc w:val="center"/>
              <w:rPr>
                <w:rFonts w:asciiTheme="majorHAnsi" w:hAnsiTheme="majorHAnsi" w:cstheme="majorHAnsi"/>
                <w:sz w:val="22"/>
                <w:szCs w:val="22"/>
              </w:rPr>
            </w:pPr>
          </w:p>
        </w:tc>
        <w:tc>
          <w:tcPr>
            <w:tcW w:w="1559" w:type="dxa"/>
            <w:vAlign w:val="center"/>
          </w:tcPr>
          <w:p w:rsidR="003D5A3E" w:rsidRPr="00F61DB5" w:rsidRDefault="003D5A3E" w:rsidP="00CA4548">
            <w:pPr>
              <w:jc w:val="center"/>
              <w:rPr>
                <w:rFonts w:asciiTheme="majorHAnsi" w:hAnsiTheme="majorHAnsi" w:cstheme="majorHAnsi"/>
                <w:sz w:val="22"/>
                <w:szCs w:val="22"/>
              </w:rPr>
            </w:pPr>
            <w:r w:rsidRPr="00F61DB5">
              <w:rPr>
                <w:rFonts w:asciiTheme="majorHAnsi" w:hAnsiTheme="majorHAnsi" w:cstheme="majorHAnsi"/>
                <w:sz w:val="22"/>
                <w:szCs w:val="22"/>
              </w:rPr>
              <w:t>135.000</w:t>
            </w:r>
          </w:p>
        </w:tc>
      </w:tr>
      <w:tr w:rsidR="00F61DB5" w:rsidRPr="00F61DB5" w:rsidTr="00FC048D">
        <w:tc>
          <w:tcPr>
            <w:tcW w:w="709" w:type="dxa"/>
            <w:vAlign w:val="center"/>
          </w:tcPr>
          <w:p w:rsidR="003D5A3E" w:rsidRPr="00F61DB5" w:rsidRDefault="003D5A3E" w:rsidP="00CA454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3</w:t>
            </w:r>
          </w:p>
        </w:tc>
        <w:tc>
          <w:tcPr>
            <w:tcW w:w="3402" w:type="dxa"/>
          </w:tcPr>
          <w:p w:rsidR="003D5A3E" w:rsidRPr="00F61DB5" w:rsidRDefault="003D5A3E" w:rsidP="00CA4548">
            <w:pPr>
              <w:rPr>
                <w:rFonts w:asciiTheme="majorHAnsi" w:hAnsiTheme="majorHAnsi" w:cstheme="majorHAnsi"/>
                <w:sz w:val="22"/>
                <w:szCs w:val="22"/>
              </w:rPr>
            </w:pPr>
            <w:r w:rsidRPr="00F61DB5">
              <w:rPr>
                <w:rFonts w:asciiTheme="majorHAnsi" w:hAnsiTheme="majorHAnsi" w:cstheme="majorHAnsi"/>
                <w:sz w:val="22"/>
                <w:szCs w:val="22"/>
              </w:rPr>
              <w:t>Cấp phối đá dăm loại 1 (base A)</w:t>
            </w:r>
          </w:p>
        </w:tc>
        <w:tc>
          <w:tcPr>
            <w:tcW w:w="851" w:type="dxa"/>
          </w:tcPr>
          <w:p w:rsidR="003D5A3E" w:rsidRPr="00F61DB5" w:rsidRDefault="003D5A3E"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260" w:type="dxa"/>
            <w:vMerge/>
            <w:vAlign w:val="center"/>
          </w:tcPr>
          <w:p w:rsidR="003D5A3E" w:rsidRPr="00F61DB5" w:rsidRDefault="003D5A3E" w:rsidP="00CA4548">
            <w:pPr>
              <w:jc w:val="center"/>
              <w:rPr>
                <w:rFonts w:asciiTheme="majorHAnsi" w:hAnsiTheme="majorHAnsi" w:cstheme="majorHAnsi"/>
                <w:sz w:val="22"/>
                <w:szCs w:val="22"/>
              </w:rPr>
            </w:pPr>
          </w:p>
        </w:tc>
        <w:tc>
          <w:tcPr>
            <w:tcW w:w="1559" w:type="dxa"/>
            <w:vAlign w:val="center"/>
          </w:tcPr>
          <w:p w:rsidR="003D5A3E" w:rsidRPr="00F61DB5" w:rsidRDefault="003D5A3E" w:rsidP="00CA4548">
            <w:pPr>
              <w:jc w:val="center"/>
              <w:rPr>
                <w:rFonts w:asciiTheme="majorHAnsi" w:hAnsiTheme="majorHAnsi" w:cstheme="majorHAnsi"/>
                <w:sz w:val="22"/>
                <w:szCs w:val="22"/>
              </w:rPr>
            </w:pPr>
            <w:r w:rsidRPr="00F61DB5">
              <w:rPr>
                <w:rFonts w:asciiTheme="majorHAnsi" w:hAnsiTheme="majorHAnsi" w:cstheme="majorHAnsi"/>
                <w:sz w:val="22"/>
                <w:szCs w:val="22"/>
              </w:rPr>
              <w:t>145.000</w:t>
            </w:r>
          </w:p>
        </w:tc>
      </w:tr>
      <w:tr w:rsidR="00F61DB5" w:rsidRPr="00F61DB5" w:rsidTr="00FC048D">
        <w:tc>
          <w:tcPr>
            <w:tcW w:w="709" w:type="dxa"/>
            <w:vAlign w:val="center"/>
          </w:tcPr>
          <w:p w:rsidR="003D5A3E" w:rsidRPr="00F61DB5" w:rsidRDefault="003D5A3E" w:rsidP="00CA454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4</w:t>
            </w:r>
          </w:p>
        </w:tc>
        <w:tc>
          <w:tcPr>
            <w:tcW w:w="3402" w:type="dxa"/>
          </w:tcPr>
          <w:p w:rsidR="003D5A3E" w:rsidRPr="00F61DB5" w:rsidRDefault="003D5A3E" w:rsidP="00CA4548">
            <w:pPr>
              <w:rPr>
                <w:rFonts w:asciiTheme="majorHAnsi" w:hAnsiTheme="majorHAnsi" w:cstheme="majorHAnsi"/>
                <w:sz w:val="22"/>
                <w:szCs w:val="22"/>
              </w:rPr>
            </w:pPr>
            <w:r w:rsidRPr="00F61DB5">
              <w:rPr>
                <w:rFonts w:asciiTheme="majorHAnsi" w:hAnsiTheme="majorHAnsi" w:cstheme="majorHAnsi"/>
                <w:sz w:val="22"/>
                <w:szCs w:val="22"/>
              </w:rPr>
              <w:t>Cấp phối đá dăm loại 2 (base B)</w:t>
            </w:r>
          </w:p>
        </w:tc>
        <w:tc>
          <w:tcPr>
            <w:tcW w:w="851" w:type="dxa"/>
          </w:tcPr>
          <w:p w:rsidR="003D5A3E" w:rsidRPr="00F61DB5" w:rsidRDefault="003D5A3E"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260" w:type="dxa"/>
            <w:vMerge/>
            <w:vAlign w:val="center"/>
          </w:tcPr>
          <w:p w:rsidR="003D5A3E" w:rsidRPr="00F61DB5" w:rsidRDefault="003D5A3E" w:rsidP="00CA4548">
            <w:pPr>
              <w:jc w:val="center"/>
              <w:rPr>
                <w:rFonts w:asciiTheme="majorHAnsi" w:hAnsiTheme="majorHAnsi" w:cstheme="majorHAnsi"/>
                <w:sz w:val="22"/>
                <w:szCs w:val="22"/>
              </w:rPr>
            </w:pPr>
          </w:p>
        </w:tc>
        <w:tc>
          <w:tcPr>
            <w:tcW w:w="1559" w:type="dxa"/>
            <w:vAlign w:val="center"/>
          </w:tcPr>
          <w:p w:rsidR="003D5A3E" w:rsidRPr="00F61DB5" w:rsidRDefault="003D5A3E" w:rsidP="00CA4548">
            <w:pPr>
              <w:jc w:val="center"/>
              <w:rPr>
                <w:rFonts w:asciiTheme="majorHAnsi" w:hAnsiTheme="majorHAnsi" w:cstheme="majorHAnsi"/>
                <w:sz w:val="22"/>
                <w:szCs w:val="22"/>
              </w:rPr>
            </w:pPr>
            <w:r w:rsidRPr="00F61DB5">
              <w:rPr>
                <w:rFonts w:asciiTheme="majorHAnsi" w:hAnsiTheme="majorHAnsi" w:cstheme="majorHAnsi"/>
                <w:sz w:val="22"/>
                <w:szCs w:val="22"/>
              </w:rPr>
              <w:t>125.000</w:t>
            </w:r>
          </w:p>
        </w:tc>
      </w:tr>
      <w:tr w:rsidR="00F61DB5" w:rsidRPr="00F61DB5" w:rsidTr="00FC048D">
        <w:tc>
          <w:tcPr>
            <w:tcW w:w="709" w:type="dxa"/>
            <w:vAlign w:val="center"/>
          </w:tcPr>
          <w:p w:rsidR="003D5A3E" w:rsidRPr="00F61DB5" w:rsidRDefault="003D5A3E" w:rsidP="00CA454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5</w:t>
            </w:r>
          </w:p>
        </w:tc>
        <w:tc>
          <w:tcPr>
            <w:tcW w:w="3402" w:type="dxa"/>
          </w:tcPr>
          <w:p w:rsidR="003D5A3E" w:rsidRPr="00F61DB5" w:rsidRDefault="003D5A3E" w:rsidP="00CA4548">
            <w:pPr>
              <w:rPr>
                <w:rFonts w:asciiTheme="majorHAnsi" w:hAnsiTheme="majorHAnsi" w:cstheme="majorHAnsi"/>
                <w:sz w:val="22"/>
                <w:szCs w:val="22"/>
              </w:rPr>
            </w:pPr>
            <w:r w:rsidRPr="00F61DB5">
              <w:rPr>
                <w:rFonts w:asciiTheme="majorHAnsi" w:hAnsiTheme="majorHAnsi" w:cstheme="majorHAnsi"/>
                <w:sz w:val="22"/>
                <w:szCs w:val="22"/>
              </w:rPr>
              <w:t xml:space="preserve">Đá 1x2 </w:t>
            </w:r>
          </w:p>
        </w:tc>
        <w:tc>
          <w:tcPr>
            <w:tcW w:w="851" w:type="dxa"/>
          </w:tcPr>
          <w:p w:rsidR="003D5A3E" w:rsidRPr="00F61DB5" w:rsidRDefault="003D5A3E"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260" w:type="dxa"/>
            <w:vMerge/>
            <w:vAlign w:val="center"/>
          </w:tcPr>
          <w:p w:rsidR="003D5A3E" w:rsidRPr="00F61DB5" w:rsidRDefault="003D5A3E" w:rsidP="00CA4548">
            <w:pPr>
              <w:jc w:val="center"/>
              <w:rPr>
                <w:rFonts w:asciiTheme="majorHAnsi" w:hAnsiTheme="majorHAnsi" w:cstheme="majorHAnsi"/>
                <w:sz w:val="22"/>
                <w:szCs w:val="22"/>
              </w:rPr>
            </w:pPr>
          </w:p>
        </w:tc>
        <w:tc>
          <w:tcPr>
            <w:tcW w:w="1559" w:type="dxa"/>
            <w:vAlign w:val="center"/>
          </w:tcPr>
          <w:p w:rsidR="003D5A3E" w:rsidRPr="00F61DB5" w:rsidRDefault="003D5A3E" w:rsidP="00CA4548">
            <w:pPr>
              <w:jc w:val="center"/>
              <w:rPr>
                <w:rFonts w:asciiTheme="majorHAnsi" w:hAnsiTheme="majorHAnsi" w:cstheme="majorHAnsi"/>
                <w:sz w:val="22"/>
                <w:szCs w:val="22"/>
              </w:rPr>
            </w:pPr>
            <w:r w:rsidRPr="00F61DB5">
              <w:rPr>
                <w:rFonts w:asciiTheme="majorHAnsi" w:hAnsiTheme="majorHAnsi" w:cstheme="majorHAnsi"/>
                <w:sz w:val="22"/>
                <w:szCs w:val="22"/>
              </w:rPr>
              <w:t>180.000</w:t>
            </w:r>
          </w:p>
        </w:tc>
      </w:tr>
      <w:tr w:rsidR="00F61DB5" w:rsidRPr="00F61DB5" w:rsidTr="00FC048D">
        <w:tc>
          <w:tcPr>
            <w:tcW w:w="709" w:type="dxa"/>
            <w:vAlign w:val="center"/>
          </w:tcPr>
          <w:p w:rsidR="003D5A3E" w:rsidRPr="00F61DB5" w:rsidRDefault="003D5A3E" w:rsidP="00CA454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6</w:t>
            </w:r>
          </w:p>
        </w:tc>
        <w:tc>
          <w:tcPr>
            <w:tcW w:w="3402" w:type="dxa"/>
          </w:tcPr>
          <w:p w:rsidR="003D5A3E" w:rsidRPr="00F61DB5" w:rsidRDefault="003D5A3E" w:rsidP="00CA4548">
            <w:pPr>
              <w:rPr>
                <w:rFonts w:asciiTheme="majorHAnsi" w:hAnsiTheme="majorHAnsi" w:cstheme="majorHAnsi"/>
                <w:sz w:val="22"/>
                <w:szCs w:val="22"/>
              </w:rPr>
            </w:pPr>
            <w:r w:rsidRPr="00F61DB5">
              <w:rPr>
                <w:rFonts w:asciiTheme="majorHAnsi" w:hAnsiTheme="majorHAnsi" w:cstheme="majorHAnsi"/>
                <w:sz w:val="22"/>
                <w:szCs w:val="22"/>
              </w:rPr>
              <w:t>Đá 2x4</w:t>
            </w:r>
          </w:p>
        </w:tc>
        <w:tc>
          <w:tcPr>
            <w:tcW w:w="851" w:type="dxa"/>
          </w:tcPr>
          <w:p w:rsidR="003D5A3E" w:rsidRPr="00F61DB5" w:rsidRDefault="003D5A3E"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260" w:type="dxa"/>
            <w:vMerge/>
            <w:vAlign w:val="center"/>
          </w:tcPr>
          <w:p w:rsidR="003D5A3E" w:rsidRPr="00F61DB5" w:rsidRDefault="003D5A3E" w:rsidP="00CA4548">
            <w:pPr>
              <w:jc w:val="center"/>
              <w:rPr>
                <w:rFonts w:asciiTheme="majorHAnsi" w:hAnsiTheme="majorHAnsi" w:cstheme="majorHAnsi"/>
                <w:sz w:val="22"/>
                <w:szCs w:val="22"/>
              </w:rPr>
            </w:pPr>
          </w:p>
        </w:tc>
        <w:tc>
          <w:tcPr>
            <w:tcW w:w="1559" w:type="dxa"/>
            <w:vAlign w:val="center"/>
          </w:tcPr>
          <w:p w:rsidR="003D5A3E" w:rsidRPr="00F61DB5" w:rsidRDefault="003D5A3E" w:rsidP="00CA4548">
            <w:pPr>
              <w:jc w:val="center"/>
              <w:rPr>
                <w:rFonts w:asciiTheme="majorHAnsi" w:hAnsiTheme="majorHAnsi" w:cstheme="majorHAnsi"/>
                <w:sz w:val="22"/>
                <w:szCs w:val="22"/>
              </w:rPr>
            </w:pPr>
            <w:r w:rsidRPr="00F61DB5">
              <w:rPr>
                <w:rFonts w:asciiTheme="majorHAnsi" w:hAnsiTheme="majorHAnsi" w:cstheme="majorHAnsi"/>
                <w:sz w:val="22"/>
                <w:szCs w:val="22"/>
              </w:rPr>
              <w:t>170.000</w:t>
            </w:r>
          </w:p>
        </w:tc>
      </w:tr>
      <w:tr w:rsidR="00F61DB5" w:rsidRPr="00F61DB5" w:rsidTr="00FC048D">
        <w:tc>
          <w:tcPr>
            <w:tcW w:w="709" w:type="dxa"/>
            <w:vAlign w:val="center"/>
          </w:tcPr>
          <w:p w:rsidR="003D5A3E" w:rsidRPr="00F61DB5" w:rsidRDefault="003D5A3E" w:rsidP="00CA454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7</w:t>
            </w:r>
          </w:p>
        </w:tc>
        <w:tc>
          <w:tcPr>
            <w:tcW w:w="3402" w:type="dxa"/>
          </w:tcPr>
          <w:p w:rsidR="003D5A3E" w:rsidRPr="00F61DB5" w:rsidRDefault="003D5A3E" w:rsidP="00CA4548">
            <w:pPr>
              <w:rPr>
                <w:rFonts w:asciiTheme="majorHAnsi" w:hAnsiTheme="majorHAnsi" w:cstheme="majorHAnsi"/>
                <w:sz w:val="22"/>
                <w:szCs w:val="22"/>
              </w:rPr>
            </w:pPr>
            <w:r w:rsidRPr="00F61DB5">
              <w:rPr>
                <w:rFonts w:asciiTheme="majorHAnsi" w:hAnsiTheme="majorHAnsi" w:cstheme="majorHAnsi"/>
                <w:sz w:val="22"/>
                <w:szCs w:val="22"/>
              </w:rPr>
              <w:t>Đá 4x6</w:t>
            </w:r>
          </w:p>
        </w:tc>
        <w:tc>
          <w:tcPr>
            <w:tcW w:w="851" w:type="dxa"/>
          </w:tcPr>
          <w:p w:rsidR="003D5A3E" w:rsidRPr="00F61DB5" w:rsidRDefault="003D5A3E"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260" w:type="dxa"/>
            <w:vMerge/>
            <w:vAlign w:val="center"/>
          </w:tcPr>
          <w:p w:rsidR="003D5A3E" w:rsidRPr="00F61DB5" w:rsidRDefault="003D5A3E" w:rsidP="00CA4548">
            <w:pPr>
              <w:jc w:val="center"/>
              <w:rPr>
                <w:rFonts w:asciiTheme="majorHAnsi" w:hAnsiTheme="majorHAnsi" w:cstheme="majorHAnsi"/>
                <w:sz w:val="22"/>
                <w:szCs w:val="22"/>
              </w:rPr>
            </w:pPr>
          </w:p>
        </w:tc>
        <w:tc>
          <w:tcPr>
            <w:tcW w:w="1559" w:type="dxa"/>
            <w:vAlign w:val="center"/>
          </w:tcPr>
          <w:p w:rsidR="003D5A3E" w:rsidRPr="00F61DB5" w:rsidRDefault="003D5A3E" w:rsidP="00CA4548">
            <w:pPr>
              <w:jc w:val="center"/>
              <w:rPr>
                <w:rFonts w:asciiTheme="majorHAnsi" w:hAnsiTheme="majorHAnsi" w:cstheme="majorHAnsi"/>
                <w:sz w:val="22"/>
                <w:szCs w:val="22"/>
              </w:rPr>
            </w:pPr>
            <w:r w:rsidRPr="00F61DB5">
              <w:rPr>
                <w:rFonts w:asciiTheme="majorHAnsi" w:hAnsiTheme="majorHAnsi" w:cstheme="majorHAnsi"/>
                <w:sz w:val="22"/>
                <w:szCs w:val="22"/>
              </w:rPr>
              <w:t>145.000</w:t>
            </w:r>
          </w:p>
        </w:tc>
      </w:tr>
      <w:tr w:rsidR="00F61DB5" w:rsidRPr="00F61DB5" w:rsidTr="00FC048D">
        <w:tc>
          <w:tcPr>
            <w:tcW w:w="709" w:type="dxa"/>
            <w:vAlign w:val="center"/>
          </w:tcPr>
          <w:p w:rsidR="003D5A3E" w:rsidRPr="00F61DB5" w:rsidRDefault="003D5A3E" w:rsidP="00CA454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8</w:t>
            </w:r>
          </w:p>
        </w:tc>
        <w:tc>
          <w:tcPr>
            <w:tcW w:w="3402" w:type="dxa"/>
          </w:tcPr>
          <w:p w:rsidR="003D5A3E" w:rsidRPr="00F61DB5" w:rsidRDefault="003D5A3E" w:rsidP="00CA4548">
            <w:pPr>
              <w:ind w:right="-108"/>
              <w:rPr>
                <w:rFonts w:asciiTheme="majorHAnsi" w:hAnsiTheme="majorHAnsi" w:cstheme="majorHAnsi"/>
                <w:sz w:val="22"/>
                <w:szCs w:val="22"/>
              </w:rPr>
            </w:pPr>
            <w:r w:rsidRPr="00F61DB5">
              <w:rPr>
                <w:rFonts w:asciiTheme="majorHAnsi" w:hAnsiTheme="majorHAnsi" w:cstheme="majorHAnsi"/>
                <w:sz w:val="22"/>
                <w:szCs w:val="22"/>
              </w:rPr>
              <w:t xml:space="preserve">Cát nghiền từ đá dùng cho bê tông </w:t>
            </w:r>
          </w:p>
        </w:tc>
        <w:tc>
          <w:tcPr>
            <w:tcW w:w="851" w:type="dxa"/>
          </w:tcPr>
          <w:p w:rsidR="003D5A3E" w:rsidRPr="00F61DB5" w:rsidRDefault="003D5A3E"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260" w:type="dxa"/>
            <w:vMerge/>
            <w:vAlign w:val="center"/>
          </w:tcPr>
          <w:p w:rsidR="003D5A3E" w:rsidRPr="00F61DB5" w:rsidRDefault="003D5A3E" w:rsidP="00CA4548">
            <w:pPr>
              <w:jc w:val="center"/>
              <w:rPr>
                <w:rFonts w:asciiTheme="majorHAnsi" w:hAnsiTheme="majorHAnsi" w:cstheme="majorHAnsi"/>
                <w:sz w:val="22"/>
                <w:szCs w:val="22"/>
              </w:rPr>
            </w:pPr>
          </w:p>
        </w:tc>
        <w:tc>
          <w:tcPr>
            <w:tcW w:w="1559" w:type="dxa"/>
            <w:vAlign w:val="center"/>
          </w:tcPr>
          <w:p w:rsidR="003D5A3E" w:rsidRPr="00F61DB5" w:rsidRDefault="003D5A3E" w:rsidP="00CA4548">
            <w:pPr>
              <w:jc w:val="center"/>
              <w:rPr>
                <w:rFonts w:asciiTheme="majorHAnsi" w:hAnsiTheme="majorHAnsi" w:cstheme="majorHAnsi"/>
                <w:sz w:val="22"/>
                <w:szCs w:val="22"/>
              </w:rPr>
            </w:pPr>
            <w:r w:rsidRPr="00F61DB5">
              <w:rPr>
                <w:rFonts w:asciiTheme="majorHAnsi" w:hAnsiTheme="majorHAnsi" w:cstheme="majorHAnsi"/>
                <w:sz w:val="22"/>
                <w:szCs w:val="22"/>
              </w:rPr>
              <w:t>200.000</w:t>
            </w:r>
          </w:p>
        </w:tc>
      </w:tr>
      <w:tr w:rsidR="00F61DB5" w:rsidRPr="00F61DB5" w:rsidTr="00FC048D">
        <w:tc>
          <w:tcPr>
            <w:tcW w:w="709" w:type="dxa"/>
            <w:vAlign w:val="center"/>
          </w:tcPr>
          <w:p w:rsidR="003D5A3E" w:rsidRPr="00F61DB5" w:rsidRDefault="003D5A3E" w:rsidP="00CA454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9</w:t>
            </w:r>
          </w:p>
        </w:tc>
        <w:tc>
          <w:tcPr>
            <w:tcW w:w="3402" w:type="dxa"/>
          </w:tcPr>
          <w:p w:rsidR="003D5A3E" w:rsidRPr="00F61DB5" w:rsidRDefault="003D5A3E" w:rsidP="00CA4548">
            <w:pPr>
              <w:rPr>
                <w:rFonts w:asciiTheme="majorHAnsi" w:hAnsiTheme="majorHAnsi" w:cstheme="majorHAnsi"/>
                <w:sz w:val="22"/>
                <w:szCs w:val="22"/>
              </w:rPr>
            </w:pPr>
            <w:r w:rsidRPr="00F61DB5">
              <w:rPr>
                <w:rFonts w:asciiTheme="majorHAnsi" w:hAnsiTheme="majorHAnsi" w:cstheme="majorHAnsi"/>
                <w:sz w:val="22"/>
                <w:szCs w:val="22"/>
              </w:rPr>
              <w:t>Đất cấp phối sau thải loại</w:t>
            </w:r>
          </w:p>
        </w:tc>
        <w:tc>
          <w:tcPr>
            <w:tcW w:w="851" w:type="dxa"/>
          </w:tcPr>
          <w:p w:rsidR="003D5A3E" w:rsidRPr="00F61DB5" w:rsidRDefault="003D5A3E"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260" w:type="dxa"/>
            <w:vMerge/>
            <w:vAlign w:val="center"/>
          </w:tcPr>
          <w:p w:rsidR="003D5A3E" w:rsidRPr="00F61DB5" w:rsidRDefault="003D5A3E" w:rsidP="00CA4548">
            <w:pPr>
              <w:jc w:val="center"/>
              <w:rPr>
                <w:rFonts w:asciiTheme="majorHAnsi" w:hAnsiTheme="majorHAnsi" w:cstheme="majorHAnsi"/>
                <w:sz w:val="22"/>
                <w:szCs w:val="22"/>
              </w:rPr>
            </w:pPr>
          </w:p>
        </w:tc>
        <w:tc>
          <w:tcPr>
            <w:tcW w:w="1559" w:type="dxa"/>
            <w:vAlign w:val="center"/>
          </w:tcPr>
          <w:p w:rsidR="003D5A3E" w:rsidRPr="00F61DB5" w:rsidRDefault="003D5A3E" w:rsidP="00CA4548">
            <w:pPr>
              <w:jc w:val="center"/>
              <w:rPr>
                <w:rFonts w:asciiTheme="majorHAnsi" w:hAnsiTheme="majorHAnsi" w:cstheme="majorHAnsi"/>
                <w:sz w:val="22"/>
                <w:szCs w:val="22"/>
              </w:rPr>
            </w:pPr>
            <w:r w:rsidRPr="00F61DB5">
              <w:rPr>
                <w:rFonts w:asciiTheme="majorHAnsi" w:hAnsiTheme="majorHAnsi" w:cstheme="majorHAnsi"/>
                <w:sz w:val="22"/>
                <w:szCs w:val="22"/>
              </w:rPr>
              <w:t>13.000</w:t>
            </w:r>
          </w:p>
        </w:tc>
      </w:tr>
    </w:tbl>
    <w:p w:rsidR="00EB1C1F" w:rsidRPr="00F61DB5" w:rsidRDefault="00EB1C1F" w:rsidP="00CA4548">
      <w:pPr>
        <w:ind w:right="-5" w:firstLine="720"/>
        <w:jc w:val="both"/>
        <w:rPr>
          <w:rFonts w:asciiTheme="majorHAnsi" w:hAnsiTheme="majorHAnsi" w:cstheme="majorHAnsi"/>
          <w:i/>
          <w:sz w:val="24"/>
          <w:szCs w:val="24"/>
        </w:rPr>
      </w:pPr>
      <w:r w:rsidRPr="00F61DB5">
        <w:rPr>
          <w:rFonts w:asciiTheme="majorHAnsi" w:hAnsiTheme="majorHAnsi" w:cstheme="majorHAnsi"/>
          <w:i/>
          <w:sz w:val="24"/>
          <w:szCs w:val="24"/>
        </w:rPr>
        <w:t>Giá bán tại nơi khai thác, đã bao gồm chi phí bốc, xúc lên phương tiện vận chuyển, thuế tài nguyên, phí bảo vệ môi trường.</w:t>
      </w:r>
    </w:p>
    <w:p w:rsidR="00E8722E" w:rsidRPr="00F61DB5" w:rsidRDefault="00E8722E" w:rsidP="00CA4548">
      <w:pPr>
        <w:ind w:right="-34"/>
        <w:jc w:val="both"/>
        <w:rPr>
          <w:rFonts w:asciiTheme="majorHAnsi" w:hAnsiTheme="majorHAnsi" w:cstheme="majorHAnsi"/>
          <w:b/>
          <w:sz w:val="24"/>
          <w:szCs w:val="24"/>
          <w:lang w:val="nl-NL"/>
        </w:rPr>
      </w:pPr>
      <w:r w:rsidRPr="00F61DB5">
        <w:rPr>
          <w:rFonts w:asciiTheme="majorHAnsi" w:hAnsiTheme="majorHAnsi" w:cstheme="majorHAnsi"/>
          <w:b/>
          <w:sz w:val="24"/>
          <w:szCs w:val="24"/>
        </w:rPr>
        <w:t xml:space="preserve">6.3. </w:t>
      </w:r>
      <w:r w:rsidRPr="00F61DB5">
        <w:rPr>
          <w:rFonts w:asciiTheme="majorHAnsi" w:hAnsiTheme="majorHAnsi" w:cstheme="majorHAnsi"/>
          <w:b/>
          <w:sz w:val="24"/>
          <w:szCs w:val="24"/>
          <w:lang w:val="nl-NL"/>
        </w:rPr>
        <w:t>Hợp tác xã chế biến đá vôi Thượng Bằng La</w:t>
      </w:r>
    </w:p>
    <w:p w:rsidR="00EA34DB" w:rsidRPr="00F61DB5" w:rsidRDefault="00E8722E" w:rsidP="00CA4548">
      <w:pPr>
        <w:rPr>
          <w:rFonts w:asciiTheme="majorHAnsi" w:hAnsiTheme="majorHAnsi" w:cstheme="majorHAnsi"/>
          <w:sz w:val="24"/>
          <w:szCs w:val="24"/>
        </w:rPr>
      </w:pPr>
      <w:r w:rsidRPr="00F61DB5">
        <w:rPr>
          <w:rFonts w:asciiTheme="majorHAnsi" w:hAnsiTheme="majorHAnsi" w:cstheme="majorHAnsi"/>
          <w:sz w:val="24"/>
          <w:szCs w:val="24"/>
          <w:lang w:val="nl-NL"/>
        </w:rPr>
        <w:t xml:space="preserve">Địa chỉ: Thôn Thắm, xã Thượng Bằng La, </w:t>
      </w:r>
      <w:r w:rsidRPr="00F61DB5">
        <w:rPr>
          <w:rFonts w:asciiTheme="majorHAnsi" w:hAnsiTheme="majorHAnsi" w:cstheme="majorHAnsi"/>
          <w:sz w:val="24"/>
          <w:szCs w:val="24"/>
          <w:lang w:val="vi-VN"/>
        </w:rPr>
        <w:t>huyện Văn Chấn.</w:t>
      </w:r>
      <w:r w:rsidR="00EA34DB" w:rsidRPr="00F61DB5">
        <w:rPr>
          <w:rFonts w:asciiTheme="majorHAnsi" w:hAnsiTheme="majorHAnsi" w:cstheme="majorHAnsi"/>
          <w:sz w:val="24"/>
          <w:szCs w:val="24"/>
        </w:rPr>
        <w:t xml:space="preserve"> Điện thoại: 0913.251.392</w:t>
      </w:r>
    </w:p>
    <w:p w:rsidR="00E8722E" w:rsidRPr="00F61DB5" w:rsidRDefault="00E8722E" w:rsidP="00CA4548">
      <w:pPr>
        <w:jc w:val="both"/>
        <w:rPr>
          <w:rFonts w:asciiTheme="majorHAnsi" w:hAnsiTheme="majorHAnsi" w:cstheme="majorHAnsi"/>
          <w:spacing w:val="-8"/>
          <w:sz w:val="24"/>
          <w:szCs w:val="24"/>
        </w:rPr>
      </w:pPr>
      <w:r w:rsidRPr="00F61DB5">
        <w:rPr>
          <w:rFonts w:asciiTheme="majorHAnsi" w:hAnsiTheme="majorHAnsi" w:cstheme="majorHAnsi"/>
          <w:sz w:val="24"/>
          <w:szCs w:val="24"/>
        </w:rPr>
        <w:t>Công suất (theo giấy phép): 36.700m</w:t>
      </w:r>
      <w:r w:rsidRPr="00F61DB5">
        <w:rPr>
          <w:rFonts w:asciiTheme="majorHAnsi" w:hAnsiTheme="majorHAnsi" w:cstheme="majorHAnsi"/>
          <w:sz w:val="24"/>
          <w:szCs w:val="24"/>
          <w:vertAlign w:val="superscript"/>
        </w:rPr>
        <w:t>3</w:t>
      </w:r>
      <w:r w:rsidRPr="00F61DB5">
        <w:rPr>
          <w:rFonts w:asciiTheme="majorHAnsi" w:hAnsiTheme="majorHAnsi" w:cstheme="majorHAnsi"/>
          <w:sz w:val="24"/>
          <w:szCs w:val="24"/>
        </w:rPr>
        <w:t>/năm; công suất khai thác 3.0582 m</w:t>
      </w:r>
      <w:r w:rsidRPr="00F61DB5">
        <w:rPr>
          <w:rFonts w:asciiTheme="majorHAnsi" w:hAnsiTheme="majorHAnsi" w:cstheme="majorHAnsi"/>
          <w:sz w:val="24"/>
          <w:szCs w:val="24"/>
          <w:vertAlign w:val="superscript"/>
        </w:rPr>
        <w:t>3</w:t>
      </w:r>
      <w:r w:rsidRPr="00F61DB5">
        <w:rPr>
          <w:rFonts w:asciiTheme="majorHAnsi" w:hAnsiTheme="majorHAnsi" w:cstheme="majorHAnsi"/>
          <w:sz w:val="24"/>
          <w:szCs w:val="24"/>
        </w:rPr>
        <w:t>/tháng</w:t>
      </w:r>
    </w:p>
    <w:p w:rsidR="00E8722E" w:rsidRPr="00F61DB5" w:rsidRDefault="00E8722E" w:rsidP="00CA4548">
      <w:pPr>
        <w:jc w:val="both"/>
        <w:rPr>
          <w:rFonts w:asciiTheme="majorHAnsi" w:hAnsiTheme="majorHAnsi" w:cstheme="majorHAnsi"/>
          <w:sz w:val="24"/>
          <w:szCs w:val="24"/>
        </w:rPr>
      </w:pPr>
      <w:r w:rsidRPr="00F61DB5">
        <w:rPr>
          <w:rFonts w:asciiTheme="majorHAnsi" w:hAnsiTheme="majorHAnsi" w:cstheme="majorHAnsi"/>
          <w:sz w:val="24"/>
          <w:szCs w:val="24"/>
          <w:lang w:val="nl-NL"/>
        </w:rPr>
        <w:t xml:space="preserve">                                                                                                                           </w:t>
      </w:r>
      <w:r w:rsidRPr="00F61DB5">
        <w:rPr>
          <w:rFonts w:asciiTheme="majorHAnsi" w:hAnsiTheme="majorHAnsi" w:cstheme="majorHAnsi"/>
          <w:sz w:val="24"/>
          <w:szCs w:val="24"/>
          <w:lang w:val="vi-VN"/>
        </w:rPr>
        <w:t>ĐVT: đồng VN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993"/>
        <w:gridCol w:w="3685"/>
        <w:gridCol w:w="1701"/>
      </w:tblGrid>
      <w:tr w:rsidR="00E8722E" w:rsidRPr="00F61DB5" w:rsidTr="00FC048D">
        <w:tc>
          <w:tcPr>
            <w:tcW w:w="709" w:type="dxa"/>
          </w:tcPr>
          <w:p w:rsidR="00E8722E" w:rsidRPr="00F61DB5" w:rsidRDefault="00E8722E" w:rsidP="00CA4548">
            <w:pPr>
              <w:jc w:val="center"/>
              <w:rPr>
                <w:rFonts w:asciiTheme="majorHAnsi" w:hAnsiTheme="majorHAnsi" w:cstheme="majorHAnsi"/>
                <w:b/>
                <w:sz w:val="22"/>
                <w:szCs w:val="22"/>
              </w:rPr>
            </w:pPr>
            <w:r w:rsidRPr="00F61DB5">
              <w:rPr>
                <w:rFonts w:asciiTheme="majorHAnsi" w:hAnsiTheme="majorHAnsi" w:cstheme="majorHAnsi"/>
                <w:b/>
                <w:sz w:val="22"/>
                <w:szCs w:val="22"/>
              </w:rPr>
              <w:t>TT</w:t>
            </w:r>
          </w:p>
        </w:tc>
        <w:tc>
          <w:tcPr>
            <w:tcW w:w="2693" w:type="dxa"/>
          </w:tcPr>
          <w:p w:rsidR="00E8722E" w:rsidRPr="00F61DB5" w:rsidRDefault="00E8722E" w:rsidP="00CA4548">
            <w:pPr>
              <w:jc w:val="center"/>
              <w:rPr>
                <w:rFonts w:asciiTheme="majorHAnsi" w:hAnsiTheme="majorHAnsi" w:cstheme="majorHAnsi"/>
                <w:b/>
                <w:sz w:val="22"/>
                <w:szCs w:val="22"/>
              </w:rPr>
            </w:pPr>
            <w:r w:rsidRPr="00F61DB5">
              <w:rPr>
                <w:rFonts w:asciiTheme="majorHAnsi" w:hAnsiTheme="majorHAnsi" w:cstheme="majorHAnsi"/>
                <w:b/>
                <w:sz w:val="22"/>
                <w:szCs w:val="22"/>
              </w:rPr>
              <w:t>Loại vật liệu</w:t>
            </w:r>
          </w:p>
        </w:tc>
        <w:tc>
          <w:tcPr>
            <w:tcW w:w="993" w:type="dxa"/>
          </w:tcPr>
          <w:p w:rsidR="00E8722E" w:rsidRPr="00F61DB5" w:rsidRDefault="00E8722E" w:rsidP="00CA4548">
            <w:pPr>
              <w:jc w:val="center"/>
              <w:rPr>
                <w:rFonts w:asciiTheme="majorHAnsi" w:hAnsiTheme="majorHAnsi" w:cstheme="majorHAnsi"/>
                <w:b/>
                <w:sz w:val="22"/>
                <w:szCs w:val="22"/>
              </w:rPr>
            </w:pPr>
            <w:r w:rsidRPr="00F61DB5">
              <w:rPr>
                <w:rFonts w:asciiTheme="majorHAnsi" w:hAnsiTheme="majorHAnsi" w:cstheme="majorHAnsi"/>
                <w:b/>
                <w:sz w:val="22"/>
                <w:szCs w:val="22"/>
              </w:rPr>
              <w:t>Đơn vị</w:t>
            </w:r>
          </w:p>
        </w:tc>
        <w:tc>
          <w:tcPr>
            <w:tcW w:w="3685" w:type="dxa"/>
          </w:tcPr>
          <w:p w:rsidR="00E8722E" w:rsidRPr="00F61DB5" w:rsidRDefault="00E8722E" w:rsidP="00CA4548">
            <w:pPr>
              <w:jc w:val="center"/>
              <w:rPr>
                <w:rFonts w:asciiTheme="majorHAnsi" w:hAnsiTheme="majorHAnsi" w:cstheme="majorHAnsi"/>
                <w:b/>
                <w:sz w:val="22"/>
                <w:szCs w:val="22"/>
              </w:rPr>
            </w:pPr>
            <w:r w:rsidRPr="00F61DB5">
              <w:rPr>
                <w:rFonts w:asciiTheme="majorHAnsi" w:hAnsiTheme="majorHAnsi" w:cstheme="majorHAnsi"/>
                <w:b/>
                <w:sz w:val="22"/>
                <w:szCs w:val="22"/>
              </w:rPr>
              <w:t>Tiêu chuẩn, quy chuẩn kỹ thuật</w:t>
            </w:r>
          </w:p>
        </w:tc>
        <w:tc>
          <w:tcPr>
            <w:tcW w:w="1701" w:type="dxa"/>
          </w:tcPr>
          <w:p w:rsidR="00E8722E" w:rsidRPr="00F61DB5" w:rsidRDefault="00E8722E" w:rsidP="00CA4548">
            <w:pPr>
              <w:ind w:left="-108" w:right="-108"/>
              <w:jc w:val="center"/>
              <w:rPr>
                <w:rFonts w:asciiTheme="majorHAnsi" w:hAnsiTheme="majorHAnsi" w:cstheme="majorHAnsi"/>
                <w:b/>
                <w:sz w:val="22"/>
                <w:szCs w:val="22"/>
              </w:rPr>
            </w:pPr>
            <w:r w:rsidRPr="00F61DB5">
              <w:rPr>
                <w:rFonts w:asciiTheme="majorHAnsi" w:hAnsiTheme="majorHAnsi" w:cstheme="majorHAnsi"/>
                <w:b/>
                <w:sz w:val="22"/>
                <w:szCs w:val="22"/>
              </w:rPr>
              <w:t>Giá bán</w:t>
            </w:r>
          </w:p>
        </w:tc>
      </w:tr>
      <w:tr w:rsidR="00E8722E" w:rsidRPr="00F61DB5" w:rsidTr="00FC048D">
        <w:tc>
          <w:tcPr>
            <w:tcW w:w="709" w:type="dxa"/>
            <w:vAlign w:val="center"/>
          </w:tcPr>
          <w:p w:rsidR="00E8722E" w:rsidRPr="00F61DB5" w:rsidRDefault="00E8722E" w:rsidP="00CA454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1</w:t>
            </w:r>
          </w:p>
        </w:tc>
        <w:tc>
          <w:tcPr>
            <w:tcW w:w="2693" w:type="dxa"/>
          </w:tcPr>
          <w:p w:rsidR="00E8722E" w:rsidRPr="00F61DB5" w:rsidRDefault="00E8722E" w:rsidP="00CA4548">
            <w:pPr>
              <w:rPr>
                <w:rFonts w:asciiTheme="majorHAnsi" w:hAnsiTheme="majorHAnsi" w:cstheme="majorHAnsi"/>
                <w:sz w:val="22"/>
                <w:szCs w:val="22"/>
              </w:rPr>
            </w:pPr>
            <w:r w:rsidRPr="00F61DB5">
              <w:rPr>
                <w:rFonts w:asciiTheme="majorHAnsi" w:hAnsiTheme="majorHAnsi" w:cstheme="majorHAnsi"/>
                <w:sz w:val="22"/>
                <w:szCs w:val="22"/>
              </w:rPr>
              <w:t>Đá hộc</w:t>
            </w:r>
          </w:p>
        </w:tc>
        <w:tc>
          <w:tcPr>
            <w:tcW w:w="993" w:type="dxa"/>
          </w:tcPr>
          <w:p w:rsidR="00E8722E" w:rsidRPr="00F61DB5" w:rsidRDefault="00E8722E"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685" w:type="dxa"/>
            <w:vMerge w:val="restart"/>
            <w:vAlign w:val="center"/>
          </w:tcPr>
          <w:p w:rsidR="00E8722E" w:rsidRPr="00F61DB5" w:rsidRDefault="00E8722E" w:rsidP="00CA4548">
            <w:pPr>
              <w:jc w:val="center"/>
              <w:rPr>
                <w:rFonts w:asciiTheme="majorHAnsi" w:hAnsiTheme="majorHAnsi" w:cstheme="majorHAnsi"/>
                <w:sz w:val="22"/>
                <w:szCs w:val="22"/>
                <w:vertAlign w:val="superscript"/>
              </w:rPr>
            </w:pPr>
            <w:r w:rsidRPr="00F61DB5">
              <w:rPr>
                <w:rFonts w:asciiTheme="majorHAnsi" w:hAnsiTheme="majorHAnsi" w:cstheme="majorHAnsi"/>
                <w:spacing w:val="-8"/>
                <w:sz w:val="22"/>
                <w:szCs w:val="22"/>
              </w:rPr>
              <w:t>QCVN 16:2019/BXD; Kết quả kiểm tra cường độ nén của đá nguyên khai  số 08-16/2014/TNĐNK đạt 120,9N/nm</w:t>
            </w:r>
            <w:r w:rsidRPr="00F61DB5">
              <w:rPr>
                <w:rFonts w:asciiTheme="majorHAnsi" w:hAnsiTheme="majorHAnsi" w:cstheme="majorHAnsi"/>
                <w:spacing w:val="-8"/>
                <w:sz w:val="22"/>
                <w:szCs w:val="22"/>
                <w:vertAlign w:val="superscript"/>
              </w:rPr>
              <w:t>2</w:t>
            </w:r>
          </w:p>
        </w:tc>
        <w:tc>
          <w:tcPr>
            <w:tcW w:w="1701" w:type="dxa"/>
            <w:vAlign w:val="center"/>
          </w:tcPr>
          <w:p w:rsidR="00E8722E" w:rsidRPr="00F61DB5" w:rsidRDefault="00E8722E" w:rsidP="00CA4548">
            <w:pPr>
              <w:jc w:val="center"/>
              <w:rPr>
                <w:rFonts w:asciiTheme="majorHAnsi" w:hAnsiTheme="majorHAnsi" w:cstheme="majorHAnsi"/>
                <w:sz w:val="22"/>
                <w:szCs w:val="22"/>
              </w:rPr>
            </w:pPr>
            <w:r w:rsidRPr="00F61DB5">
              <w:rPr>
                <w:rFonts w:asciiTheme="majorHAnsi" w:hAnsiTheme="majorHAnsi" w:cstheme="majorHAnsi"/>
                <w:sz w:val="22"/>
                <w:szCs w:val="22"/>
              </w:rPr>
              <w:t>130.000</w:t>
            </w:r>
          </w:p>
        </w:tc>
      </w:tr>
      <w:tr w:rsidR="00E8722E" w:rsidRPr="00F61DB5" w:rsidTr="00FC048D">
        <w:tc>
          <w:tcPr>
            <w:tcW w:w="709" w:type="dxa"/>
            <w:vAlign w:val="center"/>
          </w:tcPr>
          <w:p w:rsidR="00E8722E" w:rsidRPr="00F61DB5" w:rsidRDefault="00E8722E" w:rsidP="00CA454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2</w:t>
            </w:r>
          </w:p>
        </w:tc>
        <w:tc>
          <w:tcPr>
            <w:tcW w:w="2693" w:type="dxa"/>
          </w:tcPr>
          <w:p w:rsidR="00E8722E" w:rsidRPr="00F61DB5" w:rsidRDefault="00E8722E" w:rsidP="00CA4548">
            <w:pPr>
              <w:ind w:right="-108"/>
              <w:rPr>
                <w:rFonts w:asciiTheme="majorHAnsi" w:hAnsiTheme="majorHAnsi" w:cstheme="majorHAnsi"/>
                <w:sz w:val="22"/>
                <w:szCs w:val="22"/>
              </w:rPr>
            </w:pPr>
            <w:r w:rsidRPr="00F61DB5">
              <w:rPr>
                <w:rFonts w:asciiTheme="majorHAnsi" w:hAnsiTheme="majorHAnsi" w:cstheme="majorHAnsi"/>
                <w:sz w:val="22"/>
                <w:szCs w:val="22"/>
              </w:rPr>
              <w:t xml:space="preserve">Cấp phối đá dăm loại 1 </w:t>
            </w:r>
          </w:p>
        </w:tc>
        <w:tc>
          <w:tcPr>
            <w:tcW w:w="993" w:type="dxa"/>
          </w:tcPr>
          <w:p w:rsidR="00E8722E" w:rsidRPr="00F61DB5" w:rsidRDefault="00E8722E"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685" w:type="dxa"/>
            <w:vMerge/>
            <w:vAlign w:val="center"/>
          </w:tcPr>
          <w:p w:rsidR="00E8722E" w:rsidRPr="00F61DB5" w:rsidRDefault="00E8722E" w:rsidP="00CA4548">
            <w:pPr>
              <w:jc w:val="center"/>
              <w:rPr>
                <w:rFonts w:asciiTheme="majorHAnsi" w:hAnsiTheme="majorHAnsi" w:cstheme="majorHAnsi"/>
                <w:sz w:val="22"/>
                <w:szCs w:val="22"/>
              </w:rPr>
            </w:pPr>
          </w:p>
        </w:tc>
        <w:tc>
          <w:tcPr>
            <w:tcW w:w="1701" w:type="dxa"/>
            <w:vAlign w:val="center"/>
          </w:tcPr>
          <w:p w:rsidR="00E8722E" w:rsidRPr="00F61DB5" w:rsidRDefault="00E8722E" w:rsidP="00CA4548">
            <w:pPr>
              <w:jc w:val="center"/>
              <w:rPr>
                <w:rFonts w:asciiTheme="majorHAnsi" w:hAnsiTheme="majorHAnsi" w:cstheme="majorHAnsi"/>
                <w:sz w:val="22"/>
                <w:szCs w:val="22"/>
              </w:rPr>
            </w:pPr>
            <w:r w:rsidRPr="00F61DB5">
              <w:rPr>
                <w:rFonts w:asciiTheme="majorHAnsi" w:hAnsiTheme="majorHAnsi" w:cstheme="majorHAnsi"/>
                <w:sz w:val="22"/>
                <w:szCs w:val="22"/>
              </w:rPr>
              <w:t>140.000</w:t>
            </w:r>
          </w:p>
        </w:tc>
      </w:tr>
      <w:tr w:rsidR="00E8722E" w:rsidRPr="00F61DB5" w:rsidTr="00FC048D">
        <w:tc>
          <w:tcPr>
            <w:tcW w:w="709" w:type="dxa"/>
            <w:vAlign w:val="center"/>
          </w:tcPr>
          <w:p w:rsidR="00E8722E" w:rsidRPr="00F61DB5" w:rsidRDefault="00E8722E" w:rsidP="00CA454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3</w:t>
            </w:r>
          </w:p>
        </w:tc>
        <w:tc>
          <w:tcPr>
            <w:tcW w:w="2693" w:type="dxa"/>
          </w:tcPr>
          <w:p w:rsidR="00E8722E" w:rsidRPr="00F61DB5" w:rsidRDefault="00E8722E" w:rsidP="00CA4548">
            <w:pPr>
              <w:ind w:right="-108"/>
              <w:rPr>
                <w:rFonts w:asciiTheme="majorHAnsi" w:hAnsiTheme="majorHAnsi" w:cstheme="majorHAnsi"/>
                <w:sz w:val="22"/>
                <w:szCs w:val="22"/>
              </w:rPr>
            </w:pPr>
            <w:r w:rsidRPr="00F61DB5">
              <w:rPr>
                <w:rFonts w:asciiTheme="majorHAnsi" w:hAnsiTheme="majorHAnsi" w:cstheme="majorHAnsi"/>
                <w:sz w:val="22"/>
                <w:szCs w:val="22"/>
              </w:rPr>
              <w:t xml:space="preserve">Cấp phối đá dăm loại 2 </w:t>
            </w:r>
          </w:p>
        </w:tc>
        <w:tc>
          <w:tcPr>
            <w:tcW w:w="993" w:type="dxa"/>
          </w:tcPr>
          <w:p w:rsidR="00E8722E" w:rsidRPr="00F61DB5" w:rsidRDefault="00E8722E"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685" w:type="dxa"/>
            <w:vMerge/>
            <w:vAlign w:val="center"/>
          </w:tcPr>
          <w:p w:rsidR="00E8722E" w:rsidRPr="00F61DB5" w:rsidRDefault="00E8722E" w:rsidP="00CA4548">
            <w:pPr>
              <w:jc w:val="center"/>
              <w:rPr>
                <w:rFonts w:asciiTheme="majorHAnsi" w:hAnsiTheme="majorHAnsi" w:cstheme="majorHAnsi"/>
                <w:sz w:val="22"/>
                <w:szCs w:val="22"/>
              </w:rPr>
            </w:pPr>
          </w:p>
        </w:tc>
        <w:tc>
          <w:tcPr>
            <w:tcW w:w="1701" w:type="dxa"/>
            <w:vAlign w:val="center"/>
          </w:tcPr>
          <w:p w:rsidR="00E8722E" w:rsidRPr="00F61DB5" w:rsidRDefault="00E8722E" w:rsidP="00CA4548">
            <w:pPr>
              <w:jc w:val="center"/>
              <w:rPr>
                <w:rFonts w:asciiTheme="majorHAnsi" w:hAnsiTheme="majorHAnsi" w:cstheme="majorHAnsi"/>
                <w:sz w:val="22"/>
                <w:szCs w:val="22"/>
              </w:rPr>
            </w:pPr>
            <w:r w:rsidRPr="00F61DB5">
              <w:rPr>
                <w:rFonts w:asciiTheme="majorHAnsi" w:hAnsiTheme="majorHAnsi" w:cstheme="majorHAnsi"/>
                <w:sz w:val="22"/>
                <w:szCs w:val="22"/>
              </w:rPr>
              <w:t>130.000</w:t>
            </w:r>
          </w:p>
        </w:tc>
      </w:tr>
      <w:tr w:rsidR="00E8722E" w:rsidRPr="00F61DB5" w:rsidTr="00FC048D">
        <w:tc>
          <w:tcPr>
            <w:tcW w:w="709" w:type="dxa"/>
            <w:vAlign w:val="center"/>
          </w:tcPr>
          <w:p w:rsidR="00E8722E" w:rsidRPr="00F61DB5" w:rsidRDefault="00E8722E" w:rsidP="00CA454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4</w:t>
            </w:r>
          </w:p>
        </w:tc>
        <w:tc>
          <w:tcPr>
            <w:tcW w:w="2693" w:type="dxa"/>
          </w:tcPr>
          <w:p w:rsidR="00E8722E" w:rsidRPr="00F61DB5" w:rsidRDefault="00E8722E" w:rsidP="00CA4548">
            <w:pPr>
              <w:ind w:right="-108"/>
              <w:rPr>
                <w:rFonts w:asciiTheme="majorHAnsi" w:hAnsiTheme="majorHAnsi" w:cstheme="majorHAnsi"/>
                <w:sz w:val="22"/>
                <w:szCs w:val="22"/>
              </w:rPr>
            </w:pPr>
            <w:r w:rsidRPr="00F61DB5">
              <w:rPr>
                <w:rFonts w:asciiTheme="majorHAnsi" w:hAnsiTheme="majorHAnsi" w:cstheme="majorHAnsi"/>
                <w:sz w:val="22"/>
                <w:szCs w:val="22"/>
              </w:rPr>
              <w:t>Đá 0.5 x 1</w:t>
            </w:r>
          </w:p>
        </w:tc>
        <w:tc>
          <w:tcPr>
            <w:tcW w:w="993" w:type="dxa"/>
          </w:tcPr>
          <w:p w:rsidR="00E8722E" w:rsidRPr="00F61DB5" w:rsidRDefault="00E8722E"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685" w:type="dxa"/>
            <w:vMerge/>
            <w:vAlign w:val="center"/>
          </w:tcPr>
          <w:p w:rsidR="00E8722E" w:rsidRPr="00F61DB5" w:rsidRDefault="00E8722E" w:rsidP="00CA4548">
            <w:pPr>
              <w:jc w:val="center"/>
              <w:rPr>
                <w:rFonts w:asciiTheme="majorHAnsi" w:hAnsiTheme="majorHAnsi" w:cstheme="majorHAnsi"/>
                <w:sz w:val="22"/>
                <w:szCs w:val="22"/>
              </w:rPr>
            </w:pPr>
          </w:p>
        </w:tc>
        <w:tc>
          <w:tcPr>
            <w:tcW w:w="1701" w:type="dxa"/>
            <w:vAlign w:val="center"/>
          </w:tcPr>
          <w:p w:rsidR="00E8722E" w:rsidRPr="00F61DB5" w:rsidRDefault="00E8722E" w:rsidP="00CA4548">
            <w:pPr>
              <w:jc w:val="center"/>
              <w:rPr>
                <w:rFonts w:asciiTheme="majorHAnsi" w:hAnsiTheme="majorHAnsi" w:cstheme="majorHAnsi"/>
                <w:sz w:val="22"/>
                <w:szCs w:val="22"/>
              </w:rPr>
            </w:pPr>
            <w:r w:rsidRPr="00F61DB5">
              <w:rPr>
                <w:rFonts w:asciiTheme="majorHAnsi" w:hAnsiTheme="majorHAnsi" w:cstheme="majorHAnsi"/>
                <w:sz w:val="22"/>
                <w:szCs w:val="22"/>
              </w:rPr>
              <w:t>180.000</w:t>
            </w:r>
          </w:p>
        </w:tc>
      </w:tr>
      <w:tr w:rsidR="00E8722E" w:rsidRPr="00F61DB5" w:rsidTr="00FC048D">
        <w:tc>
          <w:tcPr>
            <w:tcW w:w="709" w:type="dxa"/>
            <w:vAlign w:val="center"/>
          </w:tcPr>
          <w:p w:rsidR="00E8722E" w:rsidRPr="00F61DB5" w:rsidRDefault="00E8722E" w:rsidP="00CA454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5</w:t>
            </w:r>
          </w:p>
        </w:tc>
        <w:tc>
          <w:tcPr>
            <w:tcW w:w="2693" w:type="dxa"/>
          </w:tcPr>
          <w:p w:rsidR="00E8722E" w:rsidRPr="00F61DB5" w:rsidRDefault="00E8722E" w:rsidP="00CA4548">
            <w:pPr>
              <w:rPr>
                <w:rFonts w:asciiTheme="majorHAnsi" w:hAnsiTheme="majorHAnsi" w:cstheme="majorHAnsi"/>
                <w:sz w:val="22"/>
                <w:szCs w:val="22"/>
              </w:rPr>
            </w:pPr>
            <w:r w:rsidRPr="00F61DB5">
              <w:rPr>
                <w:rFonts w:asciiTheme="majorHAnsi" w:hAnsiTheme="majorHAnsi" w:cstheme="majorHAnsi"/>
                <w:sz w:val="22"/>
                <w:szCs w:val="22"/>
              </w:rPr>
              <w:t>Đá 1 x 2</w:t>
            </w:r>
          </w:p>
        </w:tc>
        <w:tc>
          <w:tcPr>
            <w:tcW w:w="993" w:type="dxa"/>
          </w:tcPr>
          <w:p w:rsidR="00E8722E" w:rsidRPr="00F61DB5" w:rsidRDefault="00E8722E"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685" w:type="dxa"/>
            <w:vMerge/>
            <w:vAlign w:val="center"/>
          </w:tcPr>
          <w:p w:rsidR="00E8722E" w:rsidRPr="00F61DB5" w:rsidRDefault="00E8722E" w:rsidP="00CA4548">
            <w:pPr>
              <w:jc w:val="center"/>
              <w:rPr>
                <w:rFonts w:asciiTheme="majorHAnsi" w:hAnsiTheme="majorHAnsi" w:cstheme="majorHAnsi"/>
                <w:sz w:val="22"/>
                <w:szCs w:val="22"/>
              </w:rPr>
            </w:pPr>
          </w:p>
        </w:tc>
        <w:tc>
          <w:tcPr>
            <w:tcW w:w="1701" w:type="dxa"/>
            <w:vAlign w:val="center"/>
          </w:tcPr>
          <w:p w:rsidR="00E8722E" w:rsidRPr="00F61DB5" w:rsidRDefault="00E8722E" w:rsidP="00CA4548">
            <w:pPr>
              <w:jc w:val="center"/>
              <w:rPr>
                <w:rFonts w:asciiTheme="majorHAnsi" w:hAnsiTheme="majorHAnsi" w:cstheme="majorHAnsi"/>
                <w:sz w:val="22"/>
                <w:szCs w:val="22"/>
              </w:rPr>
            </w:pPr>
            <w:r w:rsidRPr="00F61DB5">
              <w:rPr>
                <w:rFonts w:asciiTheme="majorHAnsi" w:hAnsiTheme="majorHAnsi" w:cstheme="majorHAnsi"/>
                <w:sz w:val="22"/>
                <w:szCs w:val="22"/>
              </w:rPr>
              <w:t>185.000</w:t>
            </w:r>
          </w:p>
        </w:tc>
      </w:tr>
      <w:tr w:rsidR="00E8722E" w:rsidRPr="00F61DB5" w:rsidTr="00FC048D">
        <w:tc>
          <w:tcPr>
            <w:tcW w:w="709" w:type="dxa"/>
            <w:vAlign w:val="center"/>
          </w:tcPr>
          <w:p w:rsidR="00E8722E" w:rsidRPr="00F61DB5" w:rsidRDefault="00E8722E" w:rsidP="00CA454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6</w:t>
            </w:r>
          </w:p>
        </w:tc>
        <w:tc>
          <w:tcPr>
            <w:tcW w:w="2693" w:type="dxa"/>
          </w:tcPr>
          <w:p w:rsidR="00E8722E" w:rsidRPr="00F61DB5" w:rsidRDefault="00E8722E" w:rsidP="00CA4548">
            <w:pPr>
              <w:rPr>
                <w:rFonts w:asciiTheme="majorHAnsi" w:hAnsiTheme="majorHAnsi" w:cstheme="majorHAnsi"/>
                <w:sz w:val="22"/>
                <w:szCs w:val="22"/>
              </w:rPr>
            </w:pPr>
            <w:r w:rsidRPr="00F61DB5">
              <w:rPr>
                <w:rFonts w:asciiTheme="majorHAnsi" w:hAnsiTheme="majorHAnsi" w:cstheme="majorHAnsi"/>
                <w:sz w:val="22"/>
                <w:szCs w:val="22"/>
              </w:rPr>
              <w:t>Đá 2x4</w:t>
            </w:r>
          </w:p>
        </w:tc>
        <w:tc>
          <w:tcPr>
            <w:tcW w:w="993" w:type="dxa"/>
          </w:tcPr>
          <w:p w:rsidR="00E8722E" w:rsidRPr="00F61DB5" w:rsidRDefault="00E8722E"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685" w:type="dxa"/>
            <w:vMerge/>
            <w:vAlign w:val="center"/>
          </w:tcPr>
          <w:p w:rsidR="00E8722E" w:rsidRPr="00F61DB5" w:rsidRDefault="00E8722E" w:rsidP="00CA4548">
            <w:pPr>
              <w:jc w:val="center"/>
              <w:rPr>
                <w:rFonts w:asciiTheme="majorHAnsi" w:hAnsiTheme="majorHAnsi" w:cstheme="majorHAnsi"/>
                <w:sz w:val="22"/>
                <w:szCs w:val="22"/>
              </w:rPr>
            </w:pPr>
          </w:p>
        </w:tc>
        <w:tc>
          <w:tcPr>
            <w:tcW w:w="1701" w:type="dxa"/>
            <w:vAlign w:val="center"/>
          </w:tcPr>
          <w:p w:rsidR="00E8722E" w:rsidRPr="00F61DB5" w:rsidRDefault="00E8722E" w:rsidP="00CA4548">
            <w:pPr>
              <w:jc w:val="center"/>
              <w:rPr>
                <w:rFonts w:asciiTheme="majorHAnsi" w:hAnsiTheme="majorHAnsi" w:cstheme="majorHAnsi"/>
                <w:sz w:val="22"/>
                <w:szCs w:val="22"/>
              </w:rPr>
            </w:pPr>
            <w:r w:rsidRPr="00F61DB5">
              <w:rPr>
                <w:rFonts w:asciiTheme="majorHAnsi" w:hAnsiTheme="majorHAnsi" w:cstheme="majorHAnsi"/>
                <w:sz w:val="22"/>
                <w:szCs w:val="22"/>
              </w:rPr>
              <w:t>185.000</w:t>
            </w:r>
          </w:p>
        </w:tc>
      </w:tr>
      <w:tr w:rsidR="00E8722E" w:rsidRPr="00F61DB5" w:rsidTr="00FC048D">
        <w:tc>
          <w:tcPr>
            <w:tcW w:w="709" w:type="dxa"/>
            <w:vAlign w:val="center"/>
          </w:tcPr>
          <w:p w:rsidR="00E8722E" w:rsidRPr="00F61DB5" w:rsidRDefault="00E8722E" w:rsidP="00CA454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7</w:t>
            </w:r>
          </w:p>
        </w:tc>
        <w:tc>
          <w:tcPr>
            <w:tcW w:w="2693" w:type="dxa"/>
          </w:tcPr>
          <w:p w:rsidR="00E8722E" w:rsidRPr="00F61DB5" w:rsidRDefault="00E8722E" w:rsidP="00CA4548">
            <w:pPr>
              <w:rPr>
                <w:rFonts w:asciiTheme="majorHAnsi" w:hAnsiTheme="majorHAnsi" w:cstheme="majorHAnsi"/>
                <w:sz w:val="22"/>
                <w:szCs w:val="22"/>
              </w:rPr>
            </w:pPr>
            <w:r w:rsidRPr="00F61DB5">
              <w:rPr>
                <w:rFonts w:asciiTheme="majorHAnsi" w:hAnsiTheme="majorHAnsi" w:cstheme="majorHAnsi"/>
                <w:sz w:val="22"/>
                <w:szCs w:val="22"/>
              </w:rPr>
              <w:t>Đá1x1</w:t>
            </w:r>
          </w:p>
        </w:tc>
        <w:tc>
          <w:tcPr>
            <w:tcW w:w="993" w:type="dxa"/>
          </w:tcPr>
          <w:p w:rsidR="00E8722E" w:rsidRPr="00F61DB5" w:rsidRDefault="00E8722E"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685" w:type="dxa"/>
            <w:vMerge/>
            <w:vAlign w:val="center"/>
          </w:tcPr>
          <w:p w:rsidR="00E8722E" w:rsidRPr="00F61DB5" w:rsidRDefault="00E8722E" w:rsidP="00CA4548">
            <w:pPr>
              <w:jc w:val="center"/>
              <w:rPr>
                <w:rFonts w:asciiTheme="majorHAnsi" w:hAnsiTheme="majorHAnsi" w:cstheme="majorHAnsi"/>
                <w:sz w:val="22"/>
                <w:szCs w:val="22"/>
              </w:rPr>
            </w:pPr>
          </w:p>
        </w:tc>
        <w:tc>
          <w:tcPr>
            <w:tcW w:w="1701" w:type="dxa"/>
            <w:vAlign w:val="center"/>
          </w:tcPr>
          <w:p w:rsidR="00E8722E" w:rsidRPr="00F61DB5" w:rsidRDefault="00E8722E" w:rsidP="00CA4548">
            <w:pPr>
              <w:jc w:val="center"/>
              <w:rPr>
                <w:rFonts w:asciiTheme="majorHAnsi" w:hAnsiTheme="majorHAnsi" w:cstheme="majorHAnsi"/>
                <w:sz w:val="22"/>
                <w:szCs w:val="22"/>
              </w:rPr>
            </w:pPr>
            <w:r w:rsidRPr="00F61DB5">
              <w:rPr>
                <w:rFonts w:asciiTheme="majorHAnsi" w:hAnsiTheme="majorHAnsi" w:cstheme="majorHAnsi"/>
                <w:sz w:val="22"/>
                <w:szCs w:val="22"/>
              </w:rPr>
              <w:t>185.000</w:t>
            </w:r>
          </w:p>
        </w:tc>
      </w:tr>
      <w:tr w:rsidR="00E8722E" w:rsidRPr="00F61DB5" w:rsidTr="00FC048D">
        <w:tc>
          <w:tcPr>
            <w:tcW w:w="709" w:type="dxa"/>
            <w:vAlign w:val="center"/>
          </w:tcPr>
          <w:p w:rsidR="00E8722E" w:rsidRPr="00F61DB5" w:rsidRDefault="00E8722E" w:rsidP="00CA4548">
            <w:pPr>
              <w:jc w:val="center"/>
              <w:rPr>
                <w:rFonts w:asciiTheme="majorHAnsi" w:hAnsiTheme="majorHAnsi" w:cstheme="majorHAnsi"/>
                <w:spacing w:val="-2"/>
                <w:sz w:val="22"/>
                <w:szCs w:val="22"/>
              </w:rPr>
            </w:pPr>
            <w:r w:rsidRPr="00F61DB5">
              <w:rPr>
                <w:rFonts w:asciiTheme="majorHAnsi" w:hAnsiTheme="majorHAnsi" w:cstheme="majorHAnsi"/>
                <w:spacing w:val="-2"/>
                <w:sz w:val="22"/>
                <w:szCs w:val="22"/>
              </w:rPr>
              <w:t>8</w:t>
            </w:r>
          </w:p>
        </w:tc>
        <w:tc>
          <w:tcPr>
            <w:tcW w:w="2693" w:type="dxa"/>
          </w:tcPr>
          <w:p w:rsidR="00E8722E" w:rsidRPr="00F61DB5" w:rsidRDefault="00E8722E" w:rsidP="00CA4548">
            <w:pPr>
              <w:rPr>
                <w:rFonts w:asciiTheme="majorHAnsi" w:hAnsiTheme="majorHAnsi" w:cstheme="majorHAnsi"/>
                <w:sz w:val="22"/>
                <w:szCs w:val="22"/>
              </w:rPr>
            </w:pPr>
            <w:r w:rsidRPr="00F61DB5">
              <w:rPr>
                <w:rFonts w:asciiTheme="majorHAnsi" w:hAnsiTheme="majorHAnsi" w:cstheme="majorHAnsi"/>
                <w:sz w:val="22"/>
                <w:szCs w:val="22"/>
              </w:rPr>
              <w:t>Đá mạt</w:t>
            </w:r>
          </w:p>
        </w:tc>
        <w:tc>
          <w:tcPr>
            <w:tcW w:w="993" w:type="dxa"/>
          </w:tcPr>
          <w:p w:rsidR="00E8722E" w:rsidRPr="00F61DB5" w:rsidRDefault="00E8722E" w:rsidP="00CA4548">
            <w:pPr>
              <w:jc w:val="center"/>
              <w:rPr>
                <w:rFonts w:asciiTheme="majorHAnsi" w:hAnsiTheme="majorHAnsi" w:cstheme="majorHAnsi"/>
                <w:sz w:val="22"/>
                <w:szCs w:val="22"/>
              </w:rPr>
            </w:pPr>
            <w:r w:rsidRPr="00F61DB5">
              <w:rPr>
                <w:rFonts w:asciiTheme="majorHAnsi" w:hAnsiTheme="majorHAnsi" w:cstheme="majorHAnsi"/>
                <w:sz w:val="22"/>
                <w:szCs w:val="22"/>
              </w:rPr>
              <w:t>m</w:t>
            </w:r>
            <w:r w:rsidRPr="00F61DB5">
              <w:rPr>
                <w:rFonts w:asciiTheme="majorHAnsi" w:hAnsiTheme="majorHAnsi" w:cstheme="majorHAnsi"/>
                <w:sz w:val="22"/>
                <w:szCs w:val="22"/>
                <w:vertAlign w:val="superscript"/>
              </w:rPr>
              <w:t>3</w:t>
            </w:r>
          </w:p>
        </w:tc>
        <w:tc>
          <w:tcPr>
            <w:tcW w:w="3685" w:type="dxa"/>
            <w:vMerge/>
            <w:vAlign w:val="center"/>
          </w:tcPr>
          <w:p w:rsidR="00E8722E" w:rsidRPr="00F61DB5" w:rsidRDefault="00E8722E" w:rsidP="00CA4548">
            <w:pPr>
              <w:jc w:val="center"/>
              <w:rPr>
                <w:rFonts w:asciiTheme="majorHAnsi" w:hAnsiTheme="majorHAnsi" w:cstheme="majorHAnsi"/>
                <w:sz w:val="22"/>
                <w:szCs w:val="22"/>
              </w:rPr>
            </w:pPr>
          </w:p>
        </w:tc>
        <w:tc>
          <w:tcPr>
            <w:tcW w:w="1701" w:type="dxa"/>
            <w:vAlign w:val="center"/>
          </w:tcPr>
          <w:p w:rsidR="00E8722E" w:rsidRPr="00F61DB5" w:rsidRDefault="00E8722E" w:rsidP="00CA4548">
            <w:pPr>
              <w:jc w:val="center"/>
              <w:rPr>
                <w:rFonts w:asciiTheme="majorHAnsi" w:hAnsiTheme="majorHAnsi" w:cstheme="majorHAnsi"/>
                <w:sz w:val="22"/>
                <w:szCs w:val="22"/>
              </w:rPr>
            </w:pPr>
            <w:r w:rsidRPr="00F61DB5">
              <w:rPr>
                <w:rFonts w:asciiTheme="majorHAnsi" w:hAnsiTheme="majorHAnsi" w:cstheme="majorHAnsi"/>
                <w:sz w:val="22"/>
                <w:szCs w:val="22"/>
              </w:rPr>
              <w:t>130.000</w:t>
            </w:r>
          </w:p>
        </w:tc>
      </w:tr>
    </w:tbl>
    <w:p w:rsidR="00E8722E" w:rsidRPr="00F61DB5" w:rsidRDefault="00E8722E" w:rsidP="00CA4548">
      <w:pPr>
        <w:ind w:firstLine="567"/>
        <w:rPr>
          <w:rFonts w:asciiTheme="majorHAnsi" w:hAnsiTheme="majorHAnsi" w:cstheme="majorHAnsi"/>
          <w:i/>
          <w:sz w:val="24"/>
          <w:szCs w:val="24"/>
        </w:rPr>
      </w:pPr>
      <w:r w:rsidRPr="00F61DB5">
        <w:rPr>
          <w:rFonts w:asciiTheme="majorHAnsi" w:hAnsiTheme="majorHAnsi" w:cstheme="majorHAnsi"/>
          <w:i/>
          <w:sz w:val="24"/>
          <w:szCs w:val="24"/>
        </w:rPr>
        <w:t>Giá bán tại nơi khai thác, đã bao gồm chi phí bốc, xúc lên phương tiện vận chuyển, thuế tài nguyên, phí bảo vệ môi trường.</w:t>
      </w:r>
    </w:p>
    <w:p w:rsidR="005B3BAB" w:rsidRPr="00F61DB5" w:rsidRDefault="005B3BAB" w:rsidP="00CA4548">
      <w:pPr>
        <w:ind w:right="-5" w:firstLine="720"/>
        <w:jc w:val="both"/>
        <w:rPr>
          <w:rFonts w:asciiTheme="majorHAnsi" w:hAnsiTheme="majorHAnsi" w:cstheme="majorHAnsi"/>
          <w:i/>
          <w:sz w:val="4"/>
          <w:szCs w:val="4"/>
        </w:rPr>
      </w:pPr>
    </w:p>
    <w:p w:rsidR="0031016D" w:rsidRPr="00F61DB5" w:rsidRDefault="0031016D" w:rsidP="00CA4548">
      <w:pPr>
        <w:ind w:right="-34"/>
        <w:jc w:val="both"/>
        <w:rPr>
          <w:rFonts w:asciiTheme="majorHAnsi" w:hAnsiTheme="majorHAnsi" w:cstheme="majorHAnsi"/>
          <w:b/>
          <w:sz w:val="24"/>
          <w:szCs w:val="24"/>
          <w:lang w:val="nl-NL"/>
        </w:rPr>
      </w:pPr>
      <w:r w:rsidRPr="00F61DB5">
        <w:rPr>
          <w:rFonts w:asciiTheme="majorHAnsi" w:hAnsiTheme="majorHAnsi" w:cstheme="majorHAnsi"/>
          <w:b/>
          <w:sz w:val="24"/>
          <w:szCs w:val="24"/>
          <w:lang w:val="nl-NL"/>
        </w:rPr>
        <w:t xml:space="preserve">6.6. </w:t>
      </w:r>
      <w:r w:rsidRPr="00F61DB5">
        <w:rPr>
          <w:rFonts w:asciiTheme="majorHAnsi" w:hAnsiTheme="majorHAnsi" w:cstheme="majorHAnsi"/>
          <w:b/>
          <w:bCs/>
          <w:sz w:val="24"/>
          <w:szCs w:val="24"/>
          <w:lang w:val="vi-VN" w:eastAsia="vi-VN"/>
        </w:rPr>
        <w:t xml:space="preserve">Hộ gia đình kinh doanh: </w:t>
      </w:r>
      <w:r w:rsidR="000563CC" w:rsidRPr="00F61DB5">
        <w:rPr>
          <w:rFonts w:asciiTheme="majorHAnsi" w:hAnsiTheme="majorHAnsi" w:cstheme="majorHAnsi"/>
          <w:b/>
          <w:bCs/>
          <w:sz w:val="24"/>
          <w:szCs w:val="24"/>
          <w:lang w:val="nl-NL" w:eastAsia="vi-VN"/>
        </w:rPr>
        <w:t>Nguyễn Văn Hồng</w:t>
      </w:r>
    </w:p>
    <w:p w:rsidR="00EA34DB" w:rsidRPr="00F61DB5" w:rsidRDefault="0031016D" w:rsidP="00CA4548">
      <w:pPr>
        <w:rPr>
          <w:rFonts w:asciiTheme="majorHAnsi" w:hAnsiTheme="majorHAnsi" w:cstheme="majorHAnsi"/>
          <w:sz w:val="24"/>
          <w:szCs w:val="24"/>
          <w:lang w:val="nl-NL"/>
        </w:rPr>
      </w:pPr>
      <w:r w:rsidRPr="00F61DB5">
        <w:rPr>
          <w:rFonts w:asciiTheme="majorHAnsi" w:hAnsiTheme="majorHAnsi" w:cstheme="majorHAnsi"/>
          <w:sz w:val="24"/>
          <w:szCs w:val="24"/>
          <w:lang w:val="nl-NL"/>
        </w:rPr>
        <w:t xml:space="preserve">Địa chỉ: </w:t>
      </w:r>
      <w:r w:rsidRPr="00F61DB5">
        <w:rPr>
          <w:rFonts w:asciiTheme="majorHAnsi" w:hAnsiTheme="majorHAnsi" w:cstheme="majorHAnsi"/>
          <w:sz w:val="24"/>
          <w:szCs w:val="24"/>
          <w:lang w:val="vi-VN" w:eastAsia="vi-VN"/>
        </w:rPr>
        <w:t>Tổ dân phố Hồng Sơn, TT Sơn Thịnh, huyện Văn Chấn</w:t>
      </w:r>
      <w:r w:rsidRPr="00F61DB5">
        <w:rPr>
          <w:rFonts w:asciiTheme="majorHAnsi" w:hAnsiTheme="majorHAnsi" w:cstheme="majorHAnsi"/>
          <w:sz w:val="24"/>
          <w:szCs w:val="24"/>
          <w:lang w:val="nl-NL"/>
        </w:rPr>
        <w:t xml:space="preserve">. </w:t>
      </w:r>
      <w:r w:rsidR="00EA34DB" w:rsidRPr="00F61DB5">
        <w:rPr>
          <w:rFonts w:asciiTheme="majorHAnsi" w:hAnsiTheme="majorHAnsi" w:cstheme="majorHAnsi"/>
          <w:sz w:val="24"/>
          <w:szCs w:val="24"/>
          <w:lang w:val="nl-NL"/>
        </w:rPr>
        <w:t xml:space="preserve">Điện thoại: </w:t>
      </w:r>
      <w:r w:rsidR="00EA34DB" w:rsidRPr="00F61DB5">
        <w:rPr>
          <w:rFonts w:asciiTheme="majorHAnsi" w:hAnsiTheme="majorHAnsi" w:cstheme="majorHAnsi"/>
          <w:sz w:val="24"/>
          <w:szCs w:val="24"/>
          <w:lang w:val="vi-VN" w:eastAsia="vi-VN"/>
        </w:rPr>
        <w:t>0946402288</w:t>
      </w:r>
    </w:p>
    <w:p w:rsidR="0031016D" w:rsidRPr="00F61DB5" w:rsidRDefault="0031016D" w:rsidP="00CA4548">
      <w:pPr>
        <w:jc w:val="both"/>
        <w:rPr>
          <w:rFonts w:asciiTheme="majorHAnsi" w:hAnsiTheme="majorHAnsi" w:cstheme="majorHAnsi"/>
          <w:sz w:val="24"/>
          <w:szCs w:val="24"/>
        </w:rPr>
      </w:pPr>
      <w:r w:rsidRPr="00F61DB5">
        <w:rPr>
          <w:rFonts w:asciiTheme="majorHAnsi" w:hAnsiTheme="majorHAnsi" w:cstheme="majorHAnsi"/>
          <w:sz w:val="24"/>
          <w:szCs w:val="24"/>
          <w:lang w:val="nl-NL"/>
        </w:rPr>
        <w:t xml:space="preserve">                                                                                                          </w:t>
      </w:r>
      <w:r w:rsidR="00577EAA" w:rsidRPr="00F61DB5">
        <w:rPr>
          <w:rFonts w:asciiTheme="majorHAnsi" w:hAnsiTheme="majorHAnsi" w:cstheme="majorHAnsi"/>
          <w:sz w:val="24"/>
          <w:szCs w:val="24"/>
          <w:lang w:val="nl-NL"/>
        </w:rPr>
        <w:t xml:space="preserve">     </w:t>
      </w:r>
      <w:r w:rsidRPr="00F61DB5">
        <w:rPr>
          <w:rFonts w:asciiTheme="majorHAnsi" w:hAnsiTheme="majorHAnsi" w:cstheme="majorHAnsi"/>
          <w:sz w:val="24"/>
          <w:szCs w:val="24"/>
          <w:lang w:val="nl-NL"/>
        </w:rPr>
        <w:t xml:space="preserve">      </w:t>
      </w:r>
      <w:r w:rsidRPr="00F61DB5">
        <w:rPr>
          <w:rFonts w:asciiTheme="majorHAnsi" w:hAnsiTheme="majorHAnsi" w:cstheme="majorHAnsi"/>
          <w:sz w:val="24"/>
          <w:szCs w:val="24"/>
          <w:lang w:val="vi-VN"/>
        </w:rPr>
        <w:t>ĐVT: đồng VN</w:t>
      </w:r>
    </w:p>
    <w:tbl>
      <w:tblPr>
        <w:tblW w:w="9796" w:type="dxa"/>
        <w:tblInd w:w="93" w:type="dxa"/>
        <w:tblLayout w:type="fixed"/>
        <w:tblLook w:val="04A0" w:firstRow="1" w:lastRow="0" w:firstColumn="1" w:lastColumn="0" w:noHBand="0" w:noVBand="1"/>
      </w:tblPr>
      <w:tblGrid>
        <w:gridCol w:w="636"/>
        <w:gridCol w:w="3348"/>
        <w:gridCol w:w="851"/>
        <w:gridCol w:w="3260"/>
        <w:gridCol w:w="1701"/>
      </w:tblGrid>
      <w:tr w:rsidR="000563CC" w:rsidRPr="00F61DB5" w:rsidTr="00FC048D">
        <w:trPr>
          <w:trHeight w:val="246"/>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0563CC" w:rsidRPr="00F61DB5" w:rsidRDefault="000563CC" w:rsidP="00CA4548">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TT</w:t>
            </w:r>
          </w:p>
        </w:tc>
        <w:tc>
          <w:tcPr>
            <w:tcW w:w="3348" w:type="dxa"/>
            <w:tcBorders>
              <w:top w:val="single" w:sz="4" w:space="0" w:color="auto"/>
              <w:left w:val="nil"/>
              <w:bottom w:val="single" w:sz="4" w:space="0" w:color="auto"/>
              <w:right w:val="single" w:sz="4" w:space="0" w:color="auto"/>
            </w:tcBorders>
            <w:shd w:val="clear" w:color="auto" w:fill="auto"/>
            <w:hideMark/>
          </w:tcPr>
          <w:p w:rsidR="000563CC" w:rsidRPr="00F61DB5" w:rsidRDefault="000563CC" w:rsidP="00CA4548">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Loại vật liệu</w:t>
            </w:r>
          </w:p>
        </w:tc>
        <w:tc>
          <w:tcPr>
            <w:tcW w:w="851" w:type="dxa"/>
            <w:tcBorders>
              <w:top w:val="single" w:sz="4" w:space="0" w:color="auto"/>
              <w:left w:val="nil"/>
              <w:bottom w:val="single" w:sz="4" w:space="0" w:color="auto"/>
              <w:right w:val="single" w:sz="4" w:space="0" w:color="auto"/>
            </w:tcBorders>
            <w:shd w:val="clear" w:color="auto" w:fill="auto"/>
            <w:hideMark/>
          </w:tcPr>
          <w:p w:rsidR="000563CC" w:rsidRPr="00F61DB5" w:rsidRDefault="00C62B39" w:rsidP="00CA4548">
            <w:pPr>
              <w:jc w:val="center"/>
              <w:rPr>
                <w:rFonts w:asciiTheme="majorHAnsi" w:hAnsiTheme="majorHAnsi" w:cstheme="majorHAnsi"/>
                <w:b/>
                <w:bCs/>
                <w:sz w:val="22"/>
                <w:szCs w:val="22"/>
                <w:lang w:eastAsia="vi-VN"/>
              </w:rPr>
            </w:pPr>
            <w:r w:rsidRPr="00F61DB5">
              <w:rPr>
                <w:rFonts w:asciiTheme="majorHAnsi" w:hAnsiTheme="majorHAnsi" w:cstheme="majorHAnsi"/>
                <w:b/>
                <w:bCs/>
                <w:sz w:val="22"/>
                <w:szCs w:val="22"/>
                <w:lang w:eastAsia="vi-VN"/>
              </w:rPr>
              <w:t>Đơn vị</w:t>
            </w:r>
          </w:p>
        </w:tc>
        <w:tc>
          <w:tcPr>
            <w:tcW w:w="3260" w:type="dxa"/>
            <w:tcBorders>
              <w:top w:val="single" w:sz="4" w:space="0" w:color="auto"/>
              <w:left w:val="nil"/>
              <w:bottom w:val="single" w:sz="4" w:space="0" w:color="auto"/>
              <w:right w:val="single" w:sz="4" w:space="0" w:color="auto"/>
            </w:tcBorders>
            <w:shd w:val="clear" w:color="auto" w:fill="auto"/>
            <w:hideMark/>
          </w:tcPr>
          <w:p w:rsidR="000563CC" w:rsidRPr="00F61DB5" w:rsidRDefault="00EA34DB" w:rsidP="00CA4548">
            <w:pPr>
              <w:jc w:val="center"/>
              <w:rPr>
                <w:rFonts w:asciiTheme="majorHAnsi" w:hAnsiTheme="majorHAnsi" w:cstheme="majorHAnsi"/>
                <w:b/>
                <w:bCs/>
                <w:sz w:val="22"/>
                <w:szCs w:val="22"/>
                <w:lang w:val="vi-VN" w:eastAsia="vi-VN"/>
              </w:rPr>
            </w:pPr>
            <w:r w:rsidRPr="00F61DB5">
              <w:rPr>
                <w:rFonts w:asciiTheme="majorHAnsi" w:hAnsiTheme="majorHAnsi" w:cstheme="majorHAnsi"/>
                <w:b/>
                <w:sz w:val="22"/>
                <w:szCs w:val="22"/>
              </w:rPr>
              <w:t>Tiêu chuẩn, quy chuẩn kỹ thuật</w:t>
            </w:r>
          </w:p>
        </w:tc>
        <w:tc>
          <w:tcPr>
            <w:tcW w:w="1701" w:type="dxa"/>
            <w:tcBorders>
              <w:top w:val="single" w:sz="4" w:space="0" w:color="auto"/>
              <w:left w:val="nil"/>
              <w:bottom w:val="single" w:sz="4" w:space="0" w:color="auto"/>
              <w:right w:val="single" w:sz="4" w:space="0" w:color="auto"/>
            </w:tcBorders>
            <w:shd w:val="clear" w:color="auto" w:fill="auto"/>
            <w:hideMark/>
          </w:tcPr>
          <w:p w:rsidR="000563CC" w:rsidRPr="00F61DB5" w:rsidRDefault="000563CC" w:rsidP="00CA4548">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 xml:space="preserve"> Giá </w:t>
            </w:r>
            <w:r w:rsidRPr="00F61DB5">
              <w:rPr>
                <w:rFonts w:asciiTheme="majorHAnsi" w:hAnsiTheme="majorHAnsi" w:cstheme="majorHAnsi"/>
                <w:b/>
                <w:bCs/>
                <w:sz w:val="22"/>
                <w:szCs w:val="22"/>
                <w:lang w:eastAsia="vi-VN"/>
              </w:rPr>
              <w:t>bán</w:t>
            </w:r>
            <w:r w:rsidRPr="00F61DB5">
              <w:rPr>
                <w:rFonts w:asciiTheme="majorHAnsi" w:hAnsiTheme="majorHAnsi" w:cstheme="majorHAnsi"/>
                <w:b/>
                <w:bCs/>
                <w:sz w:val="22"/>
                <w:szCs w:val="22"/>
                <w:lang w:val="vi-VN" w:eastAsia="vi-VN"/>
              </w:rPr>
              <w:t xml:space="preserve"> </w:t>
            </w:r>
          </w:p>
        </w:tc>
      </w:tr>
      <w:tr w:rsidR="000563CC" w:rsidRPr="00F61DB5" w:rsidTr="00FC048D">
        <w:trPr>
          <w:trHeight w:val="20"/>
        </w:trPr>
        <w:tc>
          <w:tcPr>
            <w:tcW w:w="636" w:type="dxa"/>
            <w:tcBorders>
              <w:top w:val="nil"/>
              <w:left w:val="single" w:sz="4" w:space="0" w:color="auto"/>
              <w:bottom w:val="single" w:sz="4" w:space="0" w:color="auto"/>
              <w:right w:val="single" w:sz="4" w:space="0" w:color="auto"/>
            </w:tcBorders>
            <w:shd w:val="clear" w:color="000000" w:fill="FFFFFF"/>
            <w:noWrap/>
            <w:hideMark/>
          </w:tcPr>
          <w:p w:rsidR="000563CC" w:rsidRPr="00F61DB5" w:rsidRDefault="000563CC"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1</w:t>
            </w:r>
          </w:p>
        </w:tc>
        <w:tc>
          <w:tcPr>
            <w:tcW w:w="3348" w:type="dxa"/>
            <w:tcBorders>
              <w:top w:val="nil"/>
              <w:left w:val="nil"/>
              <w:bottom w:val="single" w:sz="4" w:space="0" w:color="auto"/>
              <w:right w:val="single" w:sz="4" w:space="0" w:color="auto"/>
            </w:tcBorders>
            <w:shd w:val="clear" w:color="000000" w:fill="FFFFFF"/>
            <w:hideMark/>
          </w:tcPr>
          <w:p w:rsidR="000563CC" w:rsidRPr="00F61DB5" w:rsidRDefault="000563CC"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Thép hộp mạ kẽm các loại 1.0 ly </w:t>
            </w:r>
          </w:p>
        </w:tc>
        <w:tc>
          <w:tcPr>
            <w:tcW w:w="851" w:type="dxa"/>
            <w:tcBorders>
              <w:top w:val="nil"/>
              <w:left w:val="nil"/>
              <w:bottom w:val="single" w:sz="4" w:space="0" w:color="auto"/>
              <w:right w:val="single" w:sz="4" w:space="0" w:color="auto"/>
            </w:tcBorders>
            <w:shd w:val="clear" w:color="000000" w:fill="FFFFFF"/>
            <w:noWrap/>
            <w:hideMark/>
          </w:tcPr>
          <w:p w:rsidR="000563CC" w:rsidRPr="00F61DB5" w:rsidRDefault="000563CC"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kg</w:t>
            </w:r>
          </w:p>
        </w:tc>
        <w:tc>
          <w:tcPr>
            <w:tcW w:w="3260" w:type="dxa"/>
            <w:tcBorders>
              <w:top w:val="nil"/>
              <w:left w:val="nil"/>
              <w:bottom w:val="single" w:sz="4" w:space="0" w:color="auto"/>
              <w:right w:val="single" w:sz="4" w:space="0" w:color="auto"/>
            </w:tcBorders>
            <w:shd w:val="clear" w:color="auto" w:fill="auto"/>
            <w:noWrap/>
            <w:hideMark/>
          </w:tcPr>
          <w:p w:rsidR="000563CC" w:rsidRPr="00F61DB5" w:rsidRDefault="000563CC"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Hòa Phát</w:t>
            </w:r>
          </w:p>
        </w:tc>
        <w:tc>
          <w:tcPr>
            <w:tcW w:w="1701" w:type="dxa"/>
            <w:tcBorders>
              <w:top w:val="nil"/>
              <w:left w:val="nil"/>
              <w:bottom w:val="single" w:sz="4" w:space="0" w:color="auto"/>
              <w:right w:val="single" w:sz="4" w:space="0" w:color="auto"/>
            </w:tcBorders>
            <w:shd w:val="clear" w:color="000000" w:fill="FFFFFF"/>
            <w:noWrap/>
            <w:hideMark/>
          </w:tcPr>
          <w:p w:rsidR="000563CC" w:rsidRPr="00F61DB5" w:rsidRDefault="000563CC"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w:t>
            </w:r>
            <w:r w:rsidR="00894ADB" w:rsidRPr="00F61DB5">
              <w:rPr>
                <w:rFonts w:asciiTheme="majorHAnsi" w:hAnsiTheme="majorHAnsi" w:cstheme="majorHAnsi"/>
                <w:sz w:val="22"/>
                <w:szCs w:val="22"/>
                <w:lang w:eastAsia="vi-VN"/>
              </w:rPr>
              <w:t>2</w:t>
            </w:r>
            <w:r w:rsidRPr="00F61DB5">
              <w:rPr>
                <w:rFonts w:asciiTheme="majorHAnsi" w:hAnsiTheme="majorHAnsi" w:cstheme="majorHAnsi"/>
                <w:sz w:val="22"/>
                <w:szCs w:val="22"/>
                <w:lang w:val="vi-VN" w:eastAsia="vi-VN"/>
              </w:rPr>
              <w:t>.</w:t>
            </w:r>
            <w:r w:rsidR="00894ADB" w:rsidRPr="00F61DB5">
              <w:rPr>
                <w:rFonts w:asciiTheme="majorHAnsi" w:hAnsiTheme="majorHAnsi" w:cstheme="majorHAnsi"/>
                <w:sz w:val="22"/>
                <w:szCs w:val="22"/>
                <w:lang w:eastAsia="vi-VN"/>
              </w:rPr>
              <w:t>0</w:t>
            </w:r>
            <w:r w:rsidRPr="00F61DB5">
              <w:rPr>
                <w:rFonts w:asciiTheme="majorHAnsi" w:hAnsiTheme="majorHAnsi" w:cstheme="majorHAnsi"/>
                <w:sz w:val="22"/>
                <w:szCs w:val="22"/>
                <w:lang w:val="vi-VN" w:eastAsia="vi-VN"/>
              </w:rPr>
              <w:t>00</w:t>
            </w:r>
          </w:p>
        </w:tc>
      </w:tr>
      <w:tr w:rsidR="000563CC" w:rsidRPr="00F61DB5" w:rsidTr="00FC048D">
        <w:trPr>
          <w:trHeight w:val="20"/>
        </w:trPr>
        <w:tc>
          <w:tcPr>
            <w:tcW w:w="636" w:type="dxa"/>
            <w:tcBorders>
              <w:top w:val="single" w:sz="4" w:space="0" w:color="auto"/>
              <w:left w:val="single" w:sz="4" w:space="0" w:color="auto"/>
              <w:bottom w:val="single" w:sz="4" w:space="0" w:color="auto"/>
              <w:right w:val="single" w:sz="4" w:space="0" w:color="auto"/>
            </w:tcBorders>
            <w:shd w:val="clear" w:color="000000" w:fill="FFFFFF"/>
            <w:noWrap/>
          </w:tcPr>
          <w:p w:rsidR="000563CC" w:rsidRPr="00F61DB5" w:rsidRDefault="00894ADB"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2</w:t>
            </w:r>
          </w:p>
        </w:tc>
        <w:tc>
          <w:tcPr>
            <w:tcW w:w="3348" w:type="dxa"/>
            <w:tcBorders>
              <w:top w:val="single" w:sz="4" w:space="0" w:color="auto"/>
              <w:left w:val="single" w:sz="4" w:space="0" w:color="auto"/>
              <w:bottom w:val="single" w:sz="4" w:space="0" w:color="auto"/>
              <w:right w:val="single" w:sz="4" w:space="0" w:color="auto"/>
            </w:tcBorders>
            <w:shd w:val="clear" w:color="000000" w:fill="FFFFFF"/>
            <w:hideMark/>
          </w:tcPr>
          <w:p w:rsidR="000563CC" w:rsidRPr="00F61DB5" w:rsidRDefault="000563CC"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Thép L</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0563CC" w:rsidRPr="00F61DB5" w:rsidRDefault="000563CC"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kg</w:t>
            </w:r>
          </w:p>
        </w:tc>
        <w:tc>
          <w:tcPr>
            <w:tcW w:w="3260" w:type="dxa"/>
            <w:tcBorders>
              <w:top w:val="single" w:sz="4" w:space="0" w:color="auto"/>
              <w:left w:val="single" w:sz="4" w:space="0" w:color="auto"/>
              <w:bottom w:val="single" w:sz="4" w:space="0" w:color="auto"/>
              <w:right w:val="single" w:sz="4" w:space="0" w:color="auto"/>
            </w:tcBorders>
            <w:shd w:val="clear" w:color="auto" w:fill="auto"/>
            <w:noWrap/>
            <w:hideMark/>
          </w:tcPr>
          <w:p w:rsidR="000563CC" w:rsidRPr="00F61DB5" w:rsidRDefault="000563CC"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An Khánh</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0563CC" w:rsidRPr="00F61DB5" w:rsidRDefault="00894ADB"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eastAsia="vi-VN"/>
              </w:rPr>
              <w:t>21</w:t>
            </w:r>
            <w:r w:rsidR="000563CC" w:rsidRPr="00F61DB5">
              <w:rPr>
                <w:rFonts w:asciiTheme="majorHAnsi" w:hAnsiTheme="majorHAnsi" w:cstheme="majorHAnsi"/>
                <w:sz w:val="22"/>
                <w:szCs w:val="22"/>
                <w:lang w:val="vi-VN" w:eastAsia="vi-VN"/>
              </w:rPr>
              <w:t>.</w:t>
            </w:r>
            <w:r w:rsidRPr="00F61DB5">
              <w:rPr>
                <w:rFonts w:asciiTheme="majorHAnsi" w:hAnsiTheme="majorHAnsi" w:cstheme="majorHAnsi"/>
                <w:sz w:val="22"/>
                <w:szCs w:val="22"/>
                <w:lang w:eastAsia="vi-VN"/>
              </w:rPr>
              <w:t>0</w:t>
            </w:r>
            <w:r w:rsidR="000563CC" w:rsidRPr="00F61DB5">
              <w:rPr>
                <w:rFonts w:asciiTheme="majorHAnsi" w:hAnsiTheme="majorHAnsi" w:cstheme="majorHAnsi"/>
                <w:sz w:val="22"/>
                <w:szCs w:val="22"/>
                <w:lang w:val="vi-VN" w:eastAsia="vi-VN"/>
              </w:rPr>
              <w:t xml:space="preserve">00 </w:t>
            </w:r>
          </w:p>
        </w:tc>
      </w:tr>
      <w:tr w:rsidR="000563CC" w:rsidRPr="00F61DB5" w:rsidTr="00FC048D">
        <w:trPr>
          <w:trHeight w:val="20"/>
        </w:trPr>
        <w:tc>
          <w:tcPr>
            <w:tcW w:w="636" w:type="dxa"/>
            <w:tcBorders>
              <w:top w:val="single" w:sz="4" w:space="0" w:color="auto"/>
              <w:left w:val="single" w:sz="4" w:space="0" w:color="auto"/>
              <w:bottom w:val="single" w:sz="4" w:space="0" w:color="auto"/>
              <w:right w:val="single" w:sz="4" w:space="0" w:color="auto"/>
            </w:tcBorders>
            <w:shd w:val="clear" w:color="000000" w:fill="FFFFFF"/>
            <w:noWrap/>
          </w:tcPr>
          <w:p w:rsidR="000563CC" w:rsidRPr="00F61DB5" w:rsidRDefault="00894ADB"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3</w:t>
            </w:r>
          </w:p>
        </w:tc>
        <w:tc>
          <w:tcPr>
            <w:tcW w:w="3348" w:type="dxa"/>
            <w:tcBorders>
              <w:top w:val="single" w:sz="4" w:space="0" w:color="auto"/>
              <w:left w:val="single" w:sz="4" w:space="0" w:color="auto"/>
              <w:bottom w:val="single" w:sz="4" w:space="0" w:color="auto"/>
              <w:right w:val="single" w:sz="4" w:space="0" w:color="auto"/>
            </w:tcBorders>
            <w:shd w:val="clear" w:color="000000" w:fill="FFFFFF"/>
            <w:hideMark/>
          </w:tcPr>
          <w:p w:rsidR="000563CC" w:rsidRPr="00F61DB5" w:rsidRDefault="000563CC"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Dây thép buộc 1 ly</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0563CC" w:rsidRPr="00F61DB5" w:rsidRDefault="000563CC"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kg</w:t>
            </w:r>
          </w:p>
        </w:tc>
        <w:tc>
          <w:tcPr>
            <w:tcW w:w="3260" w:type="dxa"/>
            <w:tcBorders>
              <w:top w:val="single" w:sz="4" w:space="0" w:color="auto"/>
              <w:left w:val="single" w:sz="4" w:space="0" w:color="auto"/>
              <w:bottom w:val="single" w:sz="4" w:space="0" w:color="auto"/>
              <w:right w:val="single" w:sz="4" w:space="0" w:color="auto"/>
            </w:tcBorders>
            <w:shd w:val="clear" w:color="auto" w:fill="auto"/>
            <w:noWrap/>
            <w:hideMark/>
          </w:tcPr>
          <w:p w:rsidR="000563CC" w:rsidRPr="00F61DB5" w:rsidRDefault="000563CC"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Hòa Phát</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0563CC" w:rsidRPr="00F61DB5" w:rsidRDefault="000563CC"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w:t>
            </w:r>
            <w:r w:rsidR="00894ADB" w:rsidRPr="00F61DB5">
              <w:rPr>
                <w:rFonts w:asciiTheme="majorHAnsi" w:hAnsiTheme="majorHAnsi" w:cstheme="majorHAnsi"/>
                <w:sz w:val="22"/>
                <w:szCs w:val="22"/>
                <w:lang w:eastAsia="vi-VN"/>
              </w:rPr>
              <w:t>2</w:t>
            </w:r>
            <w:r w:rsidRPr="00F61DB5">
              <w:rPr>
                <w:rFonts w:asciiTheme="majorHAnsi" w:hAnsiTheme="majorHAnsi" w:cstheme="majorHAnsi"/>
                <w:sz w:val="22"/>
                <w:szCs w:val="22"/>
                <w:lang w:val="vi-VN" w:eastAsia="vi-VN"/>
              </w:rPr>
              <w:t>.</w:t>
            </w:r>
            <w:r w:rsidR="00894ADB" w:rsidRPr="00F61DB5">
              <w:rPr>
                <w:rFonts w:asciiTheme="majorHAnsi" w:hAnsiTheme="majorHAnsi" w:cstheme="majorHAnsi"/>
                <w:sz w:val="22"/>
                <w:szCs w:val="22"/>
                <w:lang w:eastAsia="vi-VN"/>
              </w:rPr>
              <w:t>0</w:t>
            </w:r>
            <w:r w:rsidRPr="00F61DB5">
              <w:rPr>
                <w:rFonts w:asciiTheme="majorHAnsi" w:hAnsiTheme="majorHAnsi" w:cstheme="majorHAnsi"/>
                <w:sz w:val="22"/>
                <w:szCs w:val="22"/>
                <w:lang w:val="vi-VN" w:eastAsia="vi-VN"/>
              </w:rPr>
              <w:t xml:space="preserve">00 </w:t>
            </w:r>
          </w:p>
        </w:tc>
      </w:tr>
      <w:tr w:rsidR="000563CC" w:rsidRPr="00F61DB5" w:rsidTr="00FC048D">
        <w:trPr>
          <w:trHeight w:val="20"/>
        </w:trPr>
        <w:tc>
          <w:tcPr>
            <w:tcW w:w="636" w:type="dxa"/>
            <w:tcBorders>
              <w:top w:val="single" w:sz="4" w:space="0" w:color="auto"/>
              <w:left w:val="single" w:sz="4" w:space="0" w:color="auto"/>
              <w:bottom w:val="single" w:sz="4" w:space="0" w:color="auto"/>
              <w:right w:val="single" w:sz="4" w:space="0" w:color="auto"/>
            </w:tcBorders>
            <w:shd w:val="clear" w:color="000000" w:fill="FFFFFF"/>
            <w:noWrap/>
          </w:tcPr>
          <w:p w:rsidR="000563CC" w:rsidRPr="00F61DB5" w:rsidRDefault="00894ADB"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4</w:t>
            </w:r>
          </w:p>
        </w:tc>
        <w:tc>
          <w:tcPr>
            <w:tcW w:w="3348" w:type="dxa"/>
            <w:tcBorders>
              <w:top w:val="single" w:sz="4" w:space="0" w:color="auto"/>
              <w:left w:val="single" w:sz="4" w:space="0" w:color="auto"/>
              <w:bottom w:val="single" w:sz="4" w:space="0" w:color="auto"/>
              <w:right w:val="single" w:sz="4" w:space="0" w:color="auto"/>
            </w:tcBorders>
            <w:shd w:val="clear" w:color="000000" w:fill="FFFFFF"/>
            <w:hideMark/>
          </w:tcPr>
          <w:p w:rsidR="000563CC" w:rsidRPr="00F61DB5" w:rsidRDefault="000563CC"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Lưới b40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0563CC" w:rsidRPr="00F61DB5" w:rsidRDefault="000563CC"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kg</w:t>
            </w:r>
          </w:p>
        </w:tc>
        <w:tc>
          <w:tcPr>
            <w:tcW w:w="3260" w:type="dxa"/>
            <w:tcBorders>
              <w:top w:val="single" w:sz="4" w:space="0" w:color="auto"/>
              <w:left w:val="single" w:sz="4" w:space="0" w:color="auto"/>
              <w:bottom w:val="single" w:sz="4" w:space="0" w:color="auto"/>
              <w:right w:val="single" w:sz="4" w:space="0" w:color="auto"/>
            </w:tcBorders>
            <w:shd w:val="clear" w:color="auto" w:fill="auto"/>
            <w:noWrap/>
            <w:hideMark/>
          </w:tcPr>
          <w:p w:rsidR="000563CC" w:rsidRPr="00F61DB5" w:rsidRDefault="000563CC"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Hòa Phát</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0563CC" w:rsidRPr="00F61DB5" w:rsidRDefault="000563CC"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w:t>
            </w:r>
            <w:r w:rsidR="00894ADB" w:rsidRPr="00F61DB5">
              <w:rPr>
                <w:rFonts w:asciiTheme="majorHAnsi" w:hAnsiTheme="majorHAnsi" w:cstheme="majorHAnsi"/>
                <w:sz w:val="22"/>
                <w:szCs w:val="22"/>
                <w:lang w:eastAsia="vi-VN"/>
              </w:rPr>
              <w:t>2</w:t>
            </w:r>
            <w:r w:rsidRPr="00F61DB5">
              <w:rPr>
                <w:rFonts w:asciiTheme="majorHAnsi" w:hAnsiTheme="majorHAnsi" w:cstheme="majorHAnsi"/>
                <w:sz w:val="22"/>
                <w:szCs w:val="22"/>
                <w:lang w:val="vi-VN" w:eastAsia="vi-VN"/>
              </w:rPr>
              <w:t>.</w:t>
            </w:r>
            <w:r w:rsidR="00894ADB" w:rsidRPr="00F61DB5">
              <w:rPr>
                <w:rFonts w:asciiTheme="majorHAnsi" w:hAnsiTheme="majorHAnsi" w:cstheme="majorHAnsi"/>
                <w:sz w:val="22"/>
                <w:szCs w:val="22"/>
                <w:lang w:eastAsia="vi-VN"/>
              </w:rPr>
              <w:t>0</w:t>
            </w:r>
            <w:r w:rsidRPr="00F61DB5">
              <w:rPr>
                <w:rFonts w:asciiTheme="majorHAnsi" w:hAnsiTheme="majorHAnsi" w:cstheme="majorHAnsi"/>
                <w:sz w:val="22"/>
                <w:szCs w:val="22"/>
                <w:lang w:val="vi-VN" w:eastAsia="vi-VN"/>
              </w:rPr>
              <w:t xml:space="preserve">00 </w:t>
            </w:r>
          </w:p>
        </w:tc>
      </w:tr>
      <w:tr w:rsidR="000563CC" w:rsidRPr="00F61DB5" w:rsidTr="00FC048D">
        <w:trPr>
          <w:trHeight w:val="20"/>
        </w:trPr>
        <w:tc>
          <w:tcPr>
            <w:tcW w:w="636" w:type="dxa"/>
            <w:tcBorders>
              <w:top w:val="nil"/>
              <w:left w:val="single" w:sz="4" w:space="0" w:color="auto"/>
              <w:bottom w:val="single" w:sz="4" w:space="0" w:color="auto"/>
              <w:right w:val="single" w:sz="4" w:space="0" w:color="auto"/>
            </w:tcBorders>
            <w:shd w:val="clear" w:color="000000" w:fill="FFFFFF"/>
            <w:noWrap/>
          </w:tcPr>
          <w:p w:rsidR="000563CC" w:rsidRPr="00F61DB5" w:rsidRDefault="00710754"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5</w:t>
            </w:r>
          </w:p>
        </w:tc>
        <w:tc>
          <w:tcPr>
            <w:tcW w:w="3348" w:type="dxa"/>
            <w:tcBorders>
              <w:top w:val="nil"/>
              <w:left w:val="nil"/>
              <w:bottom w:val="single" w:sz="4" w:space="0" w:color="auto"/>
              <w:right w:val="single" w:sz="4" w:space="0" w:color="auto"/>
            </w:tcBorders>
            <w:shd w:val="clear" w:color="auto" w:fill="auto"/>
            <w:noWrap/>
            <w:hideMark/>
          </w:tcPr>
          <w:p w:rsidR="000563CC" w:rsidRPr="00F61DB5" w:rsidRDefault="000563CC"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Tôn xốp mái  Liên Doanh 0,35</w:t>
            </w:r>
          </w:p>
        </w:tc>
        <w:tc>
          <w:tcPr>
            <w:tcW w:w="851" w:type="dxa"/>
            <w:tcBorders>
              <w:top w:val="nil"/>
              <w:left w:val="nil"/>
              <w:bottom w:val="single" w:sz="4" w:space="0" w:color="auto"/>
              <w:right w:val="single" w:sz="4" w:space="0" w:color="auto"/>
            </w:tcBorders>
            <w:shd w:val="clear" w:color="000000" w:fill="FFFFFF"/>
            <w:noWrap/>
            <w:hideMark/>
          </w:tcPr>
          <w:p w:rsidR="000563CC" w:rsidRPr="00F61DB5" w:rsidRDefault="000563CC"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3260" w:type="dxa"/>
            <w:tcBorders>
              <w:top w:val="nil"/>
              <w:left w:val="nil"/>
              <w:bottom w:val="single" w:sz="4" w:space="0" w:color="auto"/>
              <w:right w:val="single" w:sz="4" w:space="0" w:color="auto"/>
            </w:tcBorders>
            <w:shd w:val="clear" w:color="auto" w:fill="auto"/>
            <w:noWrap/>
            <w:hideMark/>
          </w:tcPr>
          <w:p w:rsidR="000563CC" w:rsidRPr="00F61DB5" w:rsidRDefault="000563CC"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Liên doanh</w:t>
            </w:r>
          </w:p>
        </w:tc>
        <w:tc>
          <w:tcPr>
            <w:tcW w:w="1701" w:type="dxa"/>
            <w:tcBorders>
              <w:top w:val="nil"/>
              <w:left w:val="nil"/>
              <w:bottom w:val="single" w:sz="4" w:space="0" w:color="auto"/>
              <w:right w:val="single" w:sz="4" w:space="0" w:color="auto"/>
            </w:tcBorders>
            <w:shd w:val="clear" w:color="auto" w:fill="auto"/>
            <w:noWrap/>
            <w:hideMark/>
          </w:tcPr>
          <w:p w:rsidR="000563CC" w:rsidRPr="00F61DB5" w:rsidRDefault="000563CC"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13</w:t>
            </w:r>
            <w:r w:rsidR="00894ADB" w:rsidRPr="00F61DB5">
              <w:rPr>
                <w:rFonts w:asciiTheme="majorHAnsi" w:hAnsiTheme="majorHAnsi" w:cstheme="majorHAnsi"/>
                <w:sz w:val="22"/>
                <w:szCs w:val="22"/>
                <w:lang w:eastAsia="vi-VN"/>
              </w:rPr>
              <w:t>1</w:t>
            </w:r>
            <w:r w:rsidRPr="00F61DB5">
              <w:rPr>
                <w:rFonts w:asciiTheme="majorHAnsi" w:hAnsiTheme="majorHAnsi" w:cstheme="majorHAnsi"/>
                <w:sz w:val="22"/>
                <w:szCs w:val="22"/>
                <w:lang w:val="vi-VN" w:eastAsia="vi-VN"/>
              </w:rPr>
              <w:t xml:space="preserve">.000 </w:t>
            </w:r>
          </w:p>
        </w:tc>
      </w:tr>
      <w:tr w:rsidR="000563CC" w:rsidRPr="00F61DB5" w:rsidTr="00FC048D">
        <w:trPr>
          <w:trHeight w:val="20"/>
        </w:trPr>
        <w:tc>
          <w:tcPr>
            <w:tcW w:w="636" w:type="dxa"/>
            <w:tcBorders>
              <w:top w:val="single" w:sz="4" w:space="0" w:color="auto"/>
              <w:left w:val="single" w:sz="4" w:space="0" w:color="auto"/>
              <w:bottom w:val="single" w:sz="4" w:space="0" w:color="auto"/>
              <w:right w:val="single" w:sz="4" w:space="0" w:color="auto"/>
            </w:tcBorders>
            <w:shd w:val="clear" w:color="000000" w:fill="FFFFFF"/>
            <w:noWrap/>
          </w:tcPr>
          <w:p w:rsidR="000563CC" w:rsidRPr="00F61DB5" w:rsidRDefault="00710754"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6</w:t>
            </w:r>
          </w:p>
        </w:tc>
        <w:tc>
          <w:tcPr>
            <w:tcW w:w="3348" w:type="dxa"/>
            <w:tcBorders>
              <w:top w:val="single" w:sz="4" w:space="0" w:color="auto"/>
              <w:left w:val="single" w:sz="4" w:space="0" w:color="auto"/>
              <w:bottom w:val="single" w:sz="4" w:space="0" w:color="auto"/>
              <w:right w:val="single" w:sz="4" w:space="0" w:color="auto"/>
            </w:tcBorders>
            <w:shd w:val="clear" w:color="000000" w:fill="FFFFFF"/>
            <w:noWrap/>
            <w:hideMark/>
          </w:tcPr>
          <w:p w:rsidR="000563CC" w:rsidRPr="00F61DB5" w:rsidRDefault="000563CC"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Tôn xốp mái Hòa Phát 0,35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0563CC" w:rsidRPr="00F61DB5" w:rsidRDefault="000563CC"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3260" w:type="dxa"/>
            <w:tcBorders>
              <w:top w:val="single" w:sz="4" w:space="0" w:color="auto"/>
              <w:left w:val="single" w:sz="4" w:space="0" w:color="auto"/>
              <w:bottom w:val="single" w:sz="4" w:space="0" w:color="auto"/>
              <w:right w:val="single" w:sz="4" w:space="0" w:color="auto"/>
            </w:tcBorders>
            <w:shd w:val="clear" w:color="auto" w:fill="auto"/>
            <w:noWrap/>
            <w:hideMark/>
          </w:tcPr>
          <w:p w:rsidR="000563CC" w:rsidRPr="00F61DB5" w:rsidRDefault="00577EAA"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H</w:t>
            </w:r>
            <w:r w:rsidR="000563CC" w:rsidRPr="00F61DB5">
              <w:rPr>
                <w:rFonts w:asciiTheme="majorHAnsi" w:hAnsiTheme="majorHAnsi" w:cstheme="majorHAnsi"/>
                <w:sz w:val="22"/>
                <w:szCs w:val="22"/>
                <w:lang w:val="vi-VN" w:eastAsia="vi-VN"/>
              </w:rPr>
              <w:t>òa phát</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0563CC" w:rsidRPr="00F61DB5" w:rsidRDefault="000563CC"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w:t>
            </w:r>
            <w:r w:rsidR="00894ADB" w:rsidRPr="00F61DB5">
              <w:rPr>
                <w:rFonts w:asciiTheme="majorHAnsi" w:hAnsiTheme="majorHAnsi" w:cstheme="majorHAnsi"/>
                <w:sz w:val="22"/>
                <w:szCs w:val="22"/>
                <w:lang w:eastAsia="vi-VN"/>
              </w:rPr>
              <w:t>54</w:t>
            </w:r>
            <w:r w:rsidRPr="00F61DB5">
              <w:rPr>
                <w:rFonts w:asciiTheme="majorHAnsi" w:hAnsiTheme="majorHAnsi" w:cstheme="majorHAnsi"/>
                <w:sz w:val="22"/>
                <w:szCs w:val="22"/>
                <w:lang w:val="vi-VN" w:eastAsia="vi-VN"/>
              </w:rPr>
              <w:t xml:space="preserve">.000 </w:t>
            </w:r>
          </w:p>
        </w:tc>
      </w:tr>
      <w:tr w:rsidR="000563CC" w:rsidRPr="00F61DB5" w:rsidTr="00FC048D">
        <w:trPr>
          <w:trHeight w:val="20"/>
        </w:trPr>
        <w:tc>
          <w:tcPr>
            <w:tcW w:w="636" w:type="dxa"/>
            <w:tcBorders>
              <w:top w:val="single" w:sz="4" w:space="0" w:color="auto"/>
              <w:left w:val="single" w:sz="4" w:space="0" w:color="auto"/>
              <w:bottom w:val="single" w:sz="4" w:space="0" w:color="auto"/>
              <w:right w:val="single" w:sz="4" w:space="0" w:color="auto"/>
            </w:tcBorders>
            <w:shd w:val="clear" w:color="000000" w:fill="FFFFFF"/>
            <w:noWrap/>
          </w:tcPr>
          <w:p w:rsidR="000563CC" w:rsidRPr="00F61DB5" w:rsidRDefault="00710754"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7</w:t>
            </w:r>
          </w:p>
        </w:tc>
        <w:tc>
          <w:tcPr>
            <w:tcW w:w="3348" w:type="dxa"/>
            <w:tcBorders>
              <w:top w:val="single" w:sz="4" w:space="0" w:color="auto"/>
              <w:left w:val="nil"/>
              <w:bottom w:val="single" w:sz="4" w:space="0" w:color="auto"/>
              <w:right w:val="single" w:sz="4" w:space="0" w:color="auto"/>
            </w:tcBorders>
            <w:shd w:val="clear" w:color="000000" w:fill="FFFFFF"/>
            <w:noWrap/>
            <w:hideMark/>
          </w:tcPr>
          <w:p w:rsidR="000563CC" w:rsidRPr="00F61DB5" w:rsidRDefault="000563CC"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Tôn xốp trần Liên Doanh 1 lớp</w:t>
            </w:r>
          </w:p>
        </w:tc>
        <w:tc>
          <w:tcPr>
            <w:tcW w:w="851" w:type="dxa"/>
            <w:tcBorders>
              <w:top w:val="single" w:sz="4" w:space="0" w:color="auto"/>
              <w:left w:val="nil"/>
              <w:bottom w:val="single" w:sz="4" w:space="0" w:color="auto"/>
              <w:right w:val="single" w:sz="4" w:space="0" w:color="auto"/>
            </w:tcBorders>
            <w:shd w:val="clear" w:color="000000" w:fill="FFFFFF"/>
            <w:noWrap/>
            <w:hideMark/>
          </w:tcPr>
          <w:p w:rsidR="000563CC" w:rsidRPr="00F61DB5" w:rsidRDefault="000563CC"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3260" w:type="dxa"/>
            <w:tcBorders>
              <w:top w:val="single" w:sz="4" w:space="0" w:color="auto"/>
              <w:left w:val="nil"/>
              <w:bottom w:val="single" w:sz="4" w:space="0" w:color="auto"/>
              <w:right w:val="single" w:sz="4" w:space="0" w:color="auto"/>
            </w:tcBorders>
            <w:shd w:val="clear" w:color="auto" w:fill="auto"/>
            <w:noWrap/>
            <w:hideMark/>
          </w:tcPr>
          <w:p w:rsidR="000563CC" w:rsidRPr="00F61DB5" w:rsidRDefault="000563CC"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Liên doanh</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0563CC" w:rsidRPr="00F61DB5" w:rsidRDefault="000563CC"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w:t>
            </w:r>
            <w:r w:rsidR="00894ADB" w:rsidRPr="00F61DB5">
              <w:rPr>
                <w:rFonts w:asciiTheme="majorHAnsi" w:hAnsiTheme="majorHAnsi" w:cstheme="majorHAnsi"/>
                <w:sz w:val="22"/>
                <w:szCs w:val="22"/>
                <w:lang w:eastAsia="vi-VN"/>
              </w:rPr>
              <w:t>3</w:t>
            </w:r>
            <w:r w:rsidRPr="00F61DB5">
              <w:rPr>
                <w:rFonts w:asciiTheme="majorHAnsi" w:hAnsiTheme="majorHAnsi" w:cstheme="majorHAnsi"/>
                <w:sz w:val="22"/>
                <w:szCs w:val="22"/>
                <w:lang w:val="vi-VN" w:eastAsia="vi-VN"/>
              </w:rPr>
              <w:t xml:space="preserve">.000 </w:t>
            </w:r>
          </w:p>
        </w:tc>
      </w:tr>
      <w:tr w:rsidR="000563CC" w:rsidRPr="00F61DB5" w:rsidTr="00FC048D">
        <w:trPr>
          <w:trHeight w:val="20"/>
        </w:trPr>
        <w:tc>
          <w:tcPr>
            <w:tcW w:w="636" w:type="dxa"/>
            <w:tcBorders>
              <w:top w:val="nil"/>
              <w:left w:val="single" w:sz="4" w:space="0" w:color="auto"/>
              <w:bottom w:val="single" w:sz="4" w:space="0" w:color="auto"/>
              <w:right w:val="single" w:sz="4" w:space="0" w:color="auto"/>
            </w:tcBorders>
            <w:shd w:val="clear" w:color="000000" w:fill="FFFFFF"/>
            <w:noWrap/>
          </w:tcPr>
          <w:p w:rsidR="000563CC" w:rsidRPr="00F61DB5" w:rsidRDefault="00710754"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8</w:t>
            </w:r>
          </w:p>
        </w:tc>
        <w:tc>
          <w:tcPr>
            <w:tcW w:w="3348" w:type="dxa"/>
            <w:tcBorders>
              <w:top w:val="nil"/>
              <w:left w:val="nil"/>
              <w:bottom w:val="single" w:sz="4" w:space="0" w:color="auto"/>
              <w:right w:val="single" w:sz="4" w:space="0" w:color="auto"/>
            </w:tcBorders>
            <w:shd w:val="clear" w:color="000000" w:fill="FFFFFF"/>
            <w:noWrap/>
            <w:hideMark/>
          </w:tcPr>
          <w:p w:rsidR="000563CC" w:rsidRPr="00F61DB5" w:rsidRDefault="000563CC"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Tôn xốp trần Liên Doanh 2 lớp</w:t>
            </w:r>
          </w:p>
        </w:tc>
        <w:tc>
          <w:tcPr>
            <w:tcW w:w="851" w:type="dxa"/>
            <w:tcBorders>
              <w:top w:val="nil"/>
              <w:left w:val="nil"/>
              <w:bottom w:val="single" w:sz="4" w:space="0" w:color="auto"/>
              <w:right w:val="single" w:sz="4" w:space="0" w:color="auto"/>
            </w:tcBorders>
            <w:shd w:val="clear" w:color="000000" w:fill="FFFFFF"/>
            <w:noWrap/>
            <w:hideMark/>
          </w:tcPr>
          <w:p w:rsidR="000563CC" w:rsidRPr="00F61DB5" w:rsidRDefault="000563CC"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p>
        </w:tc>
        <w:tc>
          <w:tcPr>
            <w:tcW w:w="3260" w:type="dxa"/>
            <w:tcBorders>
              <w:top w:val="nil"/>
              <w:left w:val="nil"/>
              <w:bottom w:val="single" w:sz="4" w:space="0" w:color="auto"/>
              <w:right w:val="single" w:sz="4" w:space="0" w:color="auto"/>
            </w:tcBorders>
            <w:shd w:val="clear" w:color="auto" w:fill="auto"/>
            <w:noWrap/>
            <w:hideMark/>
          </w:tcPr>
          <w:p w:rsidR="000563CC" w:rsidRPr="00F61DB5" w:rsidRDefault="000563CC"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Liên doanh</w:t>
            </w:r>
          </w:p>
        </w:tc>
        <w:tc>
          <w:tcPr>
            <w:tcW w:w="1701" w:type="dxa"/>
            <w:tcBorders>
              <w:top w:val="nil"/>
              <w:left w:val="nil"/>
              <w:bottom w:val="single" w:sz="4" w:space="0" w:color="auto"/>
              <w:right w:val="single" w:sz="4" w:space="0" w:color="auto"/>
            </w:tcBorders>
            <w:shd w:val="clear" w:color="000000" w:fill="FFFFFF"/>
            <w:noWrap/>
            <w:hideMark/>
          </w:tcPr>
          <w:p w:rsidR="000563CC" w:rsidRPr="00F61DB5" w:rsidRDefault="000563CC"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w:t>
            </w:r>
            <w:r w:rsidR="00894ADB" w:rsidRPr="00F61DB5">
              <w:rPr>
                <w:rFonts w:asciiTheme="majorHAnsi" w:hAnsiTheme="majorHAnsi" w:cstheme="majorHAnsi"/>
                <w:sz w:val="22"/>
                <w:szCs w:val="22"/>
                <w:lang w:eastAsia="vi-VN"/>
              </w:rPr>
              <w:t>2</w:t>
            </w:r>
            <w:r w:rsidRPr="00F61DB5">
              <w:rPr>
                <w:rFonts w:asciiTheme="majorHAnsi" w:hAnsiTheme="majorHAnsi" w:cstheme="majorHAnsi"/>
                <w:sz w:val="22"/>
                <w:szCs w:val="22"/>
                <w:lang w:val="vi-VN" w:eastAsia="vi-VN"/>
              </w:rPr>
              <w:t xml:space="preserve">.000 </w:t>
            </w:r>
          </w:p>
        </w:tc>
      </w:tr>
      <w:tr w:rsidR="000563CC" w:rsidRPr="00F61DB5" w:rsidTr="00FC048D">
        <w:trPr>
          <w:trHeight w:val="20"/>
        </w:trPr>
        <w:tc>
          <w:tcPr>
            <w:tcW w:w="636" w:type="dxa"/>
            <w:tcBorders>
              <w:top w:val="nil"/>
              <w:left w:val="single" w:sz="4" w:space="0" w:color="auto"/>
              <w:bottom w:val="single" w:sz="4" w:space="0" w:color="auto"/>
              <w:right w:val="single" w:sz="4" w:space="0" w:color="auto"/>
            </w:tcBorders>
            <w:shd w:val="clear" w:color="000000" w:fill="FFFFFF"/>
            <w:noWrap/>
          </w:tcPr>
          <w:p w:rsidR="000563CC" w:rsidRPr="00F61DB5" w:rsidRDefault="00710754"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9</w:t>
            </w:r>
          </w:p>
        </w:tc>
        <w:tc>
          <w:tcPr>
            <w:tcW w:w="3348" w:type="dxa"/>
            <w:tcBorders>
              <w:top w:val="nil"/>
              <w:left w:val="nil"/>
              <w:bottom w:val="single" w:sz="4" w:space="0" w:color="auto"/>
              <w:right w:val="single" w:sz="4" w:space="0" w:color="auto"/>
            </w:tcBorders>
            <w:shd w:val="clear" w:color="000000" w:fill="FFFFFF"/>
            <w:noWrap/>
            <w:hideMark/>
          </w:tcPr>
          <w:p w:rsidR="000563CC" w:rsidRPr="00F61DB5" w:rsidRDefault="000563CC"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Tấm lợp Đông Anh đỏ</w:t>
            </w:r>
          </w:p>
        </w:tc>
        <w:tc>
          <w:tcPr>
            <w:tcW w:w="851" w:type="dxa"/>
            <w:tcBorders>
              <w:top w:val="nil"/>
              <w:left w:val="nil"/>
              <w:bottom w:val="single" w:sz="4" w:space="0" w:color="auto"/>
              <w:right w:val="single" w:sz="4" w:space="0" w:color="auto"/>
            </w:tcBorders>
            <w:shd w:val="clear" w:color="000000" w:fill="FFFFFF"/>
            <w:noWrap/>
            <w:hideMark/>
          </w:tcPr>
          <w:p w:rsidR="000563CC" w:rsidRPr="00F61DB5" w:rsidRDefault="000563CC"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tấm</w:t>
            </w:r>
          </w:p>
        </w:tc>
        <w:tc>
          <w:tcPr>
            <w:tcW w:w="3260" w:type="dxa"/>
            <w:tcBorders>
              <w:top w:val="nil"/>
              <w:left w:val="nil"/>
              <w:bottom w:val="single" w:sz="4" w:space="0" w:color="auto"/>
              <w:right w:val="single" w:sz="4" w:space="0" w:color="auto"/>
            </w:tcBorders>
            <w:shd w:val="clear" w:color="auto" w:fill="auto"/>
            <w:noWrap/>
            <w:hideMark/>
          </w:tcPr>
          <w:p w:rsidR="000563CC" w:rsidRPr="00F61DB5" w:rsidRDefault="000563CC"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Đông Anh</w:t>
            </w:r>
          </w:p>
        </w:tc>
        <w:tc>
          <w:tcPr>
            <w:tcW w:w="1701" w:type="dxa"/>
            <w:tcBorders>
              <w:top w:val="nil"/>
              <w:left w:val="nil"/>
              <w:bottom w:val="single" w:sz="4" w:space="0" w:color="auto"/>
              <w:right w:val="single" w:sz="4" w:space="0" w:color="auto"/>
            </w:tcBorders>
            <w:shd w:val="clear" w:color="000000" w:fill="FFFFFF"/>
            <w:noWrap/>
            <w:hideMark/>
          </w:tcPr>
          <w:p w:rsidR="000563CC" w:rsidRPr="00F61DB5" w:rsidRDefault="000563CC"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w:t>
            </w:r>
            <w:r w:rsidR="00894ADB" w:rsidRPr="00F61DB5">
              <w:rPr>
                <w:rFonts w:asciiTheme="majorHAnsi" w:hAnsiTheme="majorHAnsi" w:cstheme="majorHAnsi"/>
                <w:sz w:val="22"/>
                <w:szCs w:val="22"/>
                <w:lang w:eastAsia="vi-VN"/>
              </w:rPr>
              <w:t>0</w:t>
            </w:r>
            <w:r w:rsidRPr="00F61DB5">
              <w:rPr>
                <w:rFonts w:asciiTheme="majorHAnsi" w:hAnsiTheme="majorHAnsi" w:cstheme="majorHAnsi"/>
                <w:sz w:val="22"/>
                <w:szCs w:val="22"/>
                <w:lang w:val="vi-VN" w:eastAsia="vi-VN"/>
              </w:rPr>
              <w:t>.</w:t>
            </w:r>
            <w:r w:rsidR="00894ADB" w:rsidRPr="00F61DB5">
              <w:rPr>
                <w:rFonts w:asciiTheme="majorHAnsi" w:hAnsiTheme="majorHAnsi" w:cstheme="majorHAnsi"/>
                <w:sz w:val="22"/>
                <w:szCs w:val="22"/>
                <w:lang w:eastAsia="vi-VN"/>
              </w:rPr>
              <w:t>0</w:t>
            </w:r>
            <w:r w:rsidRPr="00F61DB5">
              <w:rPr>
                <w:rFonts w:asciiTheme="majorHAnsi" w:hAnsiTheme="majorHAnsi" w:cstheme="majorHAnsi"/>
                <w:sz w:val="22"/>
                <w:szCs w:val="22"/>
                <w:lang w:val="vi-VN" w:eastAsia="vi-VN"/>
              </w:rPr>
              <w:t xml:space="preserve">00 </w:t>
            </w:r>
          </w:p>
        </w:tc>
      </w:tr>
      <w:tr w:rsidR="000563CC" w:rsidRPr="00F61DB5" w:rsidTr="00FC048D">
        <w:trPr>
          <w:trHeight w:val="20"/>
        </w:trPr>
        <w:tc>
          <w:tcPr>
            <w:tcW w:w="636" w:type="dxa"/>
            <w:tcBorders>
              <w:top w:val="nil"/>
              <w:left w:val="single" w:sz="4" w:space="0" w:color="auto"/>
              <w:bottom w:val="single" w:sz="4" w:space="0" w:color="auto"/>
              <w:right w:val="single" w:sz="4" w:space="0" w:color="auto"/>
            </w:tcBorders>
            <w:shd w:val="clear" w:color="000000" w:fill="FFFFFF"/>
            <w:noWrap/>
          </w:tcPr>
          <w:p w:rsidR="000563CC" w:rsidRPr="00F61DB5" w:rsidRDefault="00710754"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10</w:t>
            </w:r>
          </w:p>
        </w:tc>
        <w:tc>
          <w:tcPr>
            <w:tcW w:w="3348" w:type="dxa"/>
            <w:tcBorders>
              <w:top w:val="nil"/>
              <w:left w:val="nil"/>
              <w:bottom w:val="single" w:sz="4" w:space="0" w:color="auto"/>
              <w:right w:val="single" w:sz="4" w:space="0" w:color="auto"/>
            </w:tcBorders>
            <w:shd w:val="clear" w:color="000000" w:fill="FFFFFF"/>
            <w:noWrap/>
            <w:hideMark/>
          </w:tcPr>
          <w:p w:rsidR="000563CC" w:rsidRPr="00F61DB5" w:rsidRDefault="000563CC"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Tấm lợp Đông Anh đen</w:t>
            </w:r>
          </w:p>
        </w:tc>
        <w:tc>
          <w:tcPr>
            <w:tcW w:w="851" w:type="dxa"/>
            <w:tcBorders>
              <w:top w:val="nil"/>
              <w:left w:val="nil"/>
              <w:bottom w:val="single" w:sz="4" w:space="0" w:color="auto"/>
              <w:right w:val="single" w:sz="4" w:space="0" w:color="auto"/>
            </w:tcBorders>
            <w:shd w:val="clear" w:color="000000" w:fill="FFFFFF"/>
            <w:noWrap/>
            <w:hideMark/>
          </w:tcPr>
          <w:p w:rsidR="000563CC" w:rsidRPr="00F61DB5" w:rsidRDefault="000563CC"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tấm</w:t>
            </w:r>
          </w:p>
        </w:tc>
        <w:tc>
          <w:tcPr>
            <w:tcW w:w="3260" w:type="dxa"/>
            <w:tcBorders>
              <w:top w:val="nil"/>
              <w:left w:val="nil"/>
              <w:bottom w:val="single" w:sz="4" w:space="0" w:color="auto"/>
              <w:right w:val="single" w:sz="4" w:space="0" w:color="auto"/>
            </w:tcBorders>
            <w:shd w:val="clear" w:color="auto" w:fill="auto"/>
            <w:noWrap/>
            <w:hideMark/>
          </w:tcPr>
          <w:p w:rsidR="000563CC" w:rsidRPr="00F61DB5" w:rsidRDefault="000563CC"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Đông Anh</w:t>
            </w:r>
          </w:p>
        </w:tc>
        <w:tc>
          <w:tcPr>
            <w:tcW w:w="1701" w:type="dxa"/>
            <w:tcBorders>
              <w:top w:val="nil"/>
              <w:left w:val="nil"/>
              <w:bottom w:val="single" w:sz="4" w:space="0" w:color="auto"/>
              <w:right w:val="single" w:sz="4" w:space="0" w:color="auto"/>
            </w:tcBorders>
            <w:shd w:val="clear" w:color="000000" w:fill="FFFFFF"/>
            <w:noWrap/>
            <w:hideMark/>
          </w:tcPr>
          <w:p w:rsidR="000563CC" w:rsidRPr="00F61DB5" w:rsidRDefault="000563CC"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w:t>
            </w:r>
            <w:r w:rsidR="00894ADB" w:rsidRPr="00F61DB5">
              <w:rPr>
                <w:rFonts w:asciiTheme="majorHAnsi" w:hAnsiTheme="majorHAnsi" w:cstheme="majorHAnsi"/>
                <w:sz w:val="22"/>
                <w:szCs w:val="22"/>
                <w:lang w:eastAsia="vi-VN"/>
              </w:rPr>
              <w:t>0</w:t>
            </w:r>
            <w:r w:rsidRPr="00F61DB5">
              <w:rPr>
                <w:rFonts w:asciiTheme="majorHAnsi" w:hAnsiTheme="majorHAnsi" w:cstheme="majorHAnsi"/>
                <w:sz w:val="22"/>
                <w:szCs w:val="22"/>
                <w:lang w:val="vi-VN" w:eastAsia="vi-VN"/>
              </w:rPr>
              <w:t>.</w:t>
            </w:r>
            <w:r w:rsidR="00894ADB" w:rsidRPr="00F61DB5">
              <w:rPr>
                <w:rFonts w:asciiTheme="majorHAnsi" w:hAnsiTheme="majorHAnsi" w:cstheme="majorHAnsi"/>
                <w:sz w:val="22"/>
                <w:szCs w:val="22"/>
                <w:lang w:eastAsia="vi-VN"/>
              </w:rPr>
              <w:t>0</w:t>
            </w:r>
            <w:r w:rsidRPr="00F61DB5">
              <w:rPr>
                <w:rFonts w:asciiTheme="majorHAnsi" w:hAnsiTheme="majorHAnsi" w:cstheme="majorHAnsi"/>
                <w:sz w:val="22"/>
                <w:szCs w:val="22"/>
                <w:lang w:val="vi-VN" w:eastAsia="vi-VN"/>
              </w:rPr>
              <w:t xml:space="preserve">00 </w:t>
            </w:r>
          </w:p>
        </w:tc>
      </w:tr>
    </w:tbl>
    <w:p w:rsidR="0031016D" w:rsidRPr="00F61DB5" w:rsidRDefault="00604737" w:rsidP="00CA4548">
      <w:pPr>
        <w:ind w:firstLine="720"/>
        <w:jc w:val="both"/>
        <w:rPr>
          <w:rFonts w:asciiTheme="majorHAnsi" w:hAnsiTheme="majorHAnsi" w:cstheme="majorHAnsi"/>
          <w:i/>
          <w:sz w:val="24"/>
          <w:szCs w:val="24"/>
        </w:rPr>
      </w:pPr>
      <w:r w:rsidRPr="00F61DB5">
        <w:rPr>
          <w:rFonts w:asciiTheme="majorHAnsi" w:hAnsiTheme="majorHAnsi" w:cstheme="majorHAnsi"/>
          <w:i/>
          <w:sz w:val="24"/>
          <w:szCs w:val="24"/>
          <w:lang w:val="vi-VN"/>
        </w:rPr>
        <w:t>Giá bán tại trung tâm huyện Văn Chấn.</w:t>
      </w:r>
    </w:p>
    <w:p w:rsidR="00604737" w:rsidRPr="00F61DB5" w:rsidRDefault="00604737" w:rsidP="00CA4548">
      <w:pPr>
        <w:ind w:right="-34"/>
        <w:jc w:val="both"/>
        <w:rPr>
          <w:rFonts w:asciiTheme="majorHAnsi" w:hAnsiTheme="majorHAnsi" w:cstheme="majorHAnsi"/>
          <w:b/>
          <w:sz w:val="24"/>
          <w:szCs w:val="24"/>
          <w:lang w:val="nl-NL"/>
        </w:rPr>
      </w:pPr>
      <w:r w:rsidRPr="00F61DB5">
        <w:rPr>
          <w:rFonts w:asciiTheme="majorHAnsi" w:hAnsiTheme="majorHAnsi" w:cstheme="majorHAnsi"/>
          <w:b/>
          <w:sz w:val="24"/>
          <w:szCs w:val="24"/>
          <w:lang w:val="nl-NL"/>
        </w:rPr>
        <w:t>6.</w:t>
      </w:r>
      <w:r w:rsidR="005B3BAB" w:rsidRPr="00F61DB5">
        <w:rPr>
          <w:rFonts w:asciiTheme="majorHAnsi" w:hAnsiTheme="majorHAnsi" w:cstheme="majorHAnsi"/>
          <w:b/>
          <w:sz w:val="24"/>
          <w:szCs w:val="24"/>
          <w:lang w:val="nl-NL"/>
        </w:rPr>
        <w:t>7</w:t>
      </w:r>
      <w:r w:rsidRPr="00F61DB5">
        <w:rPr>
          <w:rFonts w:asciiTheme="majorHAnsi" w:hAnsiTheme="majorHAnsi" w:cstheme="majorHAnsi"/>
          <w:b/>
          <w:sz w:val="24"/>
          <w:szCs w:val="24"/>
          <w:lang w:val="nl-NL"/>
        </w:rPr>
        <w:t>. Hộ gia đình kinh doanh: Chiến Đào</w:t>
      </w:r>
    </w:p>
    <w:p w:rsidR="00EA34DB" w:rsidRPr="00F61DB5" w:rsidRDefault="00604737" w:rsidP="00CA4548">
      <w:pPr>
        <w:rPr>
          <w:rFonts w:asciiTheme="majorHAnsi" w:hAnsiTheme="majorHAnsi" w:cstheme="majorHAnsi"/>
          <w:sz w:val="24"/>
          <w:szCs w:val="24"/>
          <w:lang w:val="nl-NL"/>
        </w:rPr>
      </w:pPr>
      <w:r w:rsidRPr="00F61DB5">
        <w:rPr>
          <w:rFonts w:asciiTheme="majorHAnsi" w:hAnsiTheme="majorHAnsi" w:cstheme="majorHAnsi"/>
          <w:sz w:val="24"/>
          <w:szCs w:val="24"/>
          <w:lang w:val="nl-NL"/>
        </w:rPr>
        <w:t>Địa chỉ: Tổ dân phố Phiêng 1, TT Sơn Thịnh, huy</w:t>
      </w:r>
      <w:r w:rsidR="007D160F" w:rsidRPr="00F61DB5">
        <w:rPr>
          <w:rFonts w:asciiTheme="majorHAnsi" w:hAnsiTheme="majorHAnsi" w:cstheme="majorHAnsi"/>
          <w:sz w:val="24"/>
          <w:szCs w:val="24"/>
          <w:lang w:val="nl-NL"/>
        </w:rPr>
        <w:t xml:space="preserve">ện </w:t>
      </w:r>
      <w:r w:rsidRPr="00F61DB5">
        <w:rPr>
          <w:rFonts w:asciiTheme="majorHAnsi" w:hAnsiTheme="majorHAnsi" w:cstheme="majorHAnsi"/>
          <w:sz w:val="24"/>
          <w:szCs w:val="24"/>
          <w:lang w:val="nl-NL"/>
        </w:rPr>
        <w:t xml:space="preserve">Văn Chấn. </w:t>
      </w:r>
      <w:r w:rsidR="00EA34DB" w:rsidRPr="00F61DB5">
        <w:rPr>
          <w:rFonts w:asciiTheme="majorHAnsi" w:hAnsiTheme="majorHAnsi" w:cstheme="majorHAnsi"/>
          <w:sz w:val="24"/>
          <w:szCs w:val="24"/>
          <w:lang w:val="nl-NL"/>
        </w:rPr>
        <w:t>Điện thoại: 0367127569</w:t>
      </w:r>
    </w:p>
    <w:p w:rsidR="00604737" w:rsidRPr="00F61DB5" w:rsidRDefault="00604737" w:rsidP="00CA4548">
      <w:pPr>
        <w:jc w:val="both"/>
        <w:rPr>
          <w:rFonts w:asciiTheme="majorHAnsi" w:hAnsiTheme="majorHAnsi" w:cstheme="majorHAnsi"/>
          <w:sz w:val="24"/>
          <w:szCs w:val="24"/>
        </w:rPr>
      </w:pPr>
      <w:r w:rsidRPr="00F61DB5">
        <w:rPr>
          <w:rFonts w:asciiTheme="majorHAnsi" w:hAnsiTheme="majorHAnsi" w:cstheme="majorHAnsi"/>
          <w:sz w:val="24"/>
          <w:szCs w:val="24"/>
          <w:lang w:val="nl-NL"/>
        </w:rPr>
        <w:t xml:space="preserve">                                                                                                         </w:t>
      </w:r>
      <w:r w:rsidR="00085F99" w:rsidRPr="00F61DB5">
        <w:rPr>
          <w:rFonts w:asciiTheme="majorHAnsi" w:hAnsiTheme="majorHAnsi" w:cstheme="majorHAnsi"/>
          <w:sz w:val="24"/>
          <w:szCs w:val="24"/>
          <w:lang w:val="nl-NL"/>
        </w:rPr>
        <w:t xml:space="preserve">     </w:t>
      </w:r>
      <w:r w:rsidRPr="00F61DB5">
        <w:rPr>
          <w:rFonts w:asciiTheme="majorHAnsi" w:hAnsiTheme="majorHAnsi" w:cstheme="majorHAnsi"/>
          <w:sz w:val="24"/>
          <w:szCs w:val="24"/>
          <w:lang w:val="nl-NL"/>
        </w:rPr>
        <w:t xml:space="preserve">  </w:t>
      </w:r>
      <w:r w:rsidR="00085F99" w:rsidRPr="00F61DB5">
        <w:rPr>
          <w:rFonts w:asciiTheme="majorHAnsi" w:hAnsiTheme="majorHAnsi" w:cstheme="majorHAnsi"/>
          <w:sz w:val="24"/>
          <w:szCs w:val="24"/>
          <w:lang w:val="nl-NL"/>
        </w:rPr>
        <w:t xml:space="preserve">    </w:t>
      </w:r>
      <w:r w:rsidRPr="00F61DB5">
        <w:rPr>
          <w:rFonts w:asciiTheme="majorHAnsi" w:hAnsiTheme="majorHAnsi" w:cstheme="majorHAnsi"/>
          <w:sz w:val="24"/>
          <w:szCs w:val="24"/>
          <w:lang w:val="nl-NL"/>
        </w:rPr>
        <w:t xml:space="preserve">    </w:t>
      </w:r>
      <w:r w:rsidRPr="00F61DB5">
        <w:rPr>
          <w:rFonts w:asciiTheme="majorHAnsi" w:hAnsiTheme="majorHAnsi" w:cstheme="majorHAnsi"/>
          <w:sz w:val="24"/>
          <w:szCs w:val="24"/>
          <w:lang w:val="vi-VN"/>
        </w:rPr>
        <w:t>ĐVT: đồng VN</w:t>
      </w:r>
    </w:p>
    <w:tbl>
      <w:tblPr>
        <w:tblW w:w="9796" w:type="dxa"/>
        <w:tblInd w:w="93" w:type="dxa"/>
        <w:tblLook w:val="04A0" w:firstRow="1" w:lastRow="0" w:firstColumn="1" w:lastColumn="0" w:noHBand="0" w:noVBand="1"/>
      </w:tblPr>
      <w:tblGrid>
        <w:gridCol w:w="680"/>
        <w:gridCol w:w="3304"/>
        <w:gridCol w:w="851"/>
        <w:gridCol w:w="3260"/>
        <w:gridCol w:w="1701"/>
      </w:tblGrid>
      <w:tr w:rsidR="00F61DB5" w:rsidRPr="00F61DB5" w:rsidTr="00FC048D">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737" w:rsidRPr="00F61DB5" w:rsidRDefault="00604737" w:rsidP="00CA4548">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TT</w:t>
            </w:r>
          </w:p>
        </w:tc>
        <w:tc>
          <w:tcPr>
            <w:tcW w:w="3304" w:type="dxa"/>
            <w:tcBorders>
              <w:top w:val="single" w:sz="4" w:space="0" w:color="auto"/>
              <w:left w:val="nil"/>
              <w:bottom w:val="single" w:sz="4" w:space="0" w:color="auto"/>
              <w:right w:val="single" w:sz="4" w:space="0" w:color="auto"/>
            </w:tcBorders>
            <w:shd w:val="clear" w:color="auto" w:fill="auto"/>
            <w:vAlign w:val="center"/>
            <w:hideMark/>
          </w:tcPr>
          <w:p w:rsidR="00604737" w:rsidRPr="00F61DB5" w:rsidRDefault="00604737" w:rsidP="00CA4548">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Loại vật liệu</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4737" w:rsidRPr="00F61DB5" w:rsidRDefault="00604737" w:rsidP="00CA4548">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eastAsia="vi-VN"/>
              </w:rPr>
              <w:t>Đơn vị</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604737" w:rsidRPr="00F61DB5" w:rsidRDefault="00EA34DB" w:rsidP="00CA4548">
            <w:pPr>
              <w:jc w:val="center"/>
              <w:rPr>
                <w:rFonts w:asciiTheme="majorHAnsi" w:hAnsiTheme="majorHAnsi" w:cstheme="majorHAnsi"/>
                <w:b/>
                <w:bCs/>
                <w:sz w:val="22"/>
                <w:szCs w:val="22"/>
                <w:lang w:val="vi-VN" w:eastAsia="vi-VN"/>
              </w:rPr>
            </w:pPr>
            <w:r w:rsidRPr="00F61DB5">
              <w:rPr>
                <w:rFonts w:asciiTheme="majorHAnsi" w:hAnsiTheme="majorHAnsi" w:cstheme="majorHAnsi"/>
                <w:b/>
                <w:sz w:val="22"/>
                <w:szCs w:val="22"/>
              </w:rPr>
              <w:t>Tiêu chuẩn, quy chuẩn kỹ thuật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04737" w:rsidRPr="00F61DB5" w:rsidRDefault="00604737" w:rsidP="00CA4548">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 xml:space="preserve"> </w:t>
            </w:r>
            <w:r w:rsidRPr="00F61DB5">
              <w:rPr>
                <w:rFonts w:asciiTheme="majorHAnsi" w:hAnsiTheme="majorHAnsi" w:cstheme="majorHAnsi"/>
                <w:b/>
                <w:bCs/>
                <w:sz w:val="22"/>
                <w:szCs w:val="22"/>
                <w:lang w:eastAsia="vi-VN"/>
              </w:rPr>
              <w:t>Giá bán</w:t>
            </w:r>
            <w:r w:rsidRPr="00F61DB5">
              <w:rPr>
                <w:rFonts w:asciiTheme="majorHAnsi" w:hAnsiTheme="majorHAnsi" w:cstheme="majorHAnsi"/>
                <w:b/>
                <w:bCs/>
                <w:sz w:val="22"/>
                <w:szCs w:val="22"/>
                <w:lang w:val="vi-VN" w:eastAsia="vi-VN"/>
              </w:rPr>
              <w:t xml:space="preserve"> </w:t>
            </w:r>
          </w:p>
        </w:tc>
      </w:tr>
      <w:tr w:rsidR="00F61DB5" w:rsidRPr="00F61DB5" w:rsidTr="00FC048D">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604737" w:rsidRPr="00F61DB5" w:rsidRDefault="00085F99"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1</w:t>
            </w:r>
          </w:p>
        </w:tc>
        <w:tc>
          <w:tcPr>
            <w:tcW w:w="3304" w:type="dxa"/>
            <w:tcBorders>
              <w:top w:val="nil"/>
              <w:left w:val="nil"/>
              <w:bottom w:val="single" w:sz="4" w:space="0" w:color="auto"/>
              <w:right w:val="single" w:sz="4" w:space="0" w:color="auto"/>
            </w:tcBorders>
            <w:shd w:val="clear" w:color="auto" w:fill="auto"/>
            <w:vAlign w:val="center"/>
            <w:hideMark/>
          </w:tcPr>
          <w:p w:rsidR="00604737" w:rsidRPr="00F61DB5" w:rsidRDefault="00604737"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Thép hộp mạ kẽm các loại 1.0 ly </w:t>
            </w:r>
          </w:p>
        </w:tc>
        <w:tc>
          <w:tcPr>
            <w:tcW w:w="851" w:type="dxa"/>
            <w:tcBorders>
              <w:top w:val="nil"/>
              <w:left w:val="nil"/>
              <w:bottom w:val="single" w:sz="4" w:space="0" w:color="auto"/>
              <w:right w:val="single" w:sz="4" w:space="0" w:color="auto"/>
            </w:tcBorders>
            <w:shd w:val="clear" w:color="auto" w:fill="auto"/>
            <w:noWrap/>
            <w:vAlign w:val="center"/>
            <w:hideMark/>
          </w:tcPr>
          <w:p w:rsidR="00604737" w:rsidRPr="00F61DB5" w:rsidRDefault="00604737"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kg</w:t>
            </w:r>
          </w:p>
        </w:tc>
        <w:tc>
          <w:tcPr>
            <w:tcW w:w="3260" w:type="dxa"/>
            <w:tcBorders>
              <w:top w:val="nil"/>
              <w:left w:val="nil"/>
              <w:bottom w:val="single" w:sz="4" w:space="0" w:color="auto"/>
              <w:right w:val="single" w:sz="4" w:space="0" w:color="auto"/>
            </w:tcBorders>
            <w:shd w:val="clear" w:color="auto" w:fill="auto"/>
            <w:noWrap/>
            <w:vAlign w:val="center"/>
            <w:hideMark/>
          </w:tcPr>
          <w:p w:rsidR="00604737" w:rsidRPr="00F61DB5" w:rsidRDefault="00894ADB"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ViteK</w:t>
            </w:r>
          </w:p>
        </w:tc>
        <w:tc>
          <w:tcPr>
            <w:tcW w:w="1701" w:type="dxa"/>
            <w:tcBorders>
              <w:top w:val="nil"/>
              <w:left w:val="nil"/>
              <w:bottom w:val="single" w:sz="4" w:space="0" w:color="auto"/>
              <w:right w:val="single" w:sz="4" w:space="0" w:color="auto"/>
            </w:tcBorders>
            <w:shd w:val="clear" w:color="000000" w:fill="FFFFFF"/>
            <w:noWrap/>
            <w:vAlign w:val="center"/>
            <w:hideMark/>
          </w:tcPr>
          <w:p w:rsidR="00604737" w:rsidRPr="00F61DB5" w:rsidRDefault="00081325"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eastAsia="vi-VN"/>
              </w:rPr>
              <w:t>2</w:t>
            </w:r>
            <w:r w:rsidR="00894ADB" w:rsidRPr="00F61DB5">
              <w:rPr>
                <w:rFonts w:asciiTheme="majorHAnsi" w:hAnsiTheme="majorHAnsi" w:cstheme="majorHAnsi"/>
                <w:sz w:val="22"/>
                <w:szCs w:val="22"/>
                <w:lang w:eastAsia="vi-VN"/>
              </w:rPr>
              <w:t>0</w:t>
            </w:r>
            <w:r w:rsidRPr="00F61DB5">
              <w:rPr>
                <w:rFonts w:asciiTheme="majorHAnsi" w:hAnsiTheme="majorHAnsi" w:cstheme="majorHAnsi"/>
                <w:sz w:val="22"/>
                <w:szCs w:val="22"/>
                <w:lang w:eastAsia="vi-VN"/>
              </w:rPr>
              <w:t>.000</w:t>
            </w:r>
            <w:r w:rsidR="00604737" w:rsidRPr="00F61DB5">
              <w:rPr>
                <w:rFonts w:asciiTheme="majorHAnsi" w:hAnsiTheme="majorHAnsi" w:cstheme="majorHAnsi"/>
                <w:sz w:val="22"/>
                <w:szCs w:val="22"/>
                <w:lang w:val="vi-VN" w:eastAsia="vi-VN"/>
              </w:rPr>
              <w:t xml:space="preserve"> </w:t>
            </w:r>
          </w:p>
        </w:tc>
      </w:tr>
      <w:tr w:rsidR="00F61DB5" w:rsidRPr="00F61DB5" w:rsidTr="00FC048D">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81325" w:rsidRPr="00F61DB5" w:rsidRDefault="00081325"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w:t>
            </w:r>
          </w:p>
        </w:tc>
        <w:tc>
          <w:tcPr>
            <w:tcW w:w="3304" w:type="dxa"/>
            <w:tcBorders>
              <w:top w:val="nil"/>
              <w:left w:val="nil"/>
              <w:bottom w:val="single" w:sz="4" w:space="0" w:color="auto"/>
              <w:right w:val="single" w:sz="4" w:space="0" w:color="auto"/>
            </w:tcBorders>
            <w:shd w:val="clear" w:color="auto" w:fill="auto"/>
            <w:vAlign w:val="center"/>
            <w:hideMark/>
          </w:tcPr>
          <w:p w:rsidR="00081325" w:rsidRPr="00F61DB5" w:rsidRDefault="00081325"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Thép tròn mạ kẽm các loại 1.1 ly </w:t>
            </w:r>
          </w:p>
        </w:tc>
        <w:tc>
          <w:tcPr>
            <w:tcW w:w="851" w:type="dxa"/>
            <w:tcBorders>
              <w:top w:val="nil"/>
              <w:left w:val="nil"/>
              <w:bottom w:val="single" w:sz="4" w:space="0" w:color="auto"/>
              <w:right w:val="single" w:sz="4" w:space="0" w:color="auto"/>
            </w:tcBorders>
            <w:shd w:val="clear" w:color="auto" w:fill="auto"/>
            <w:noWrap/>
            <w:vAlign w:val="center"/>
            <w:hideMark/>
          </w:tcPr>
          <w:p w:rsidR="00081325" w:rsidRPr="00F61DB5" w:rsidRDefault="00081325"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kg</w:t>
            </w:r>
          </w:p>
        </w:tc>
        <w:tc>
          <w:tcPr>
            <w:tcW w:w="3260" w:type="dxa"/>
            <w:tcBorders>
              <w:top w:val="nil"/>
              <w:left w:val="nil"/>
              <w:bottom w:val="single" w:sz="4" w:space="0" w:color="auto"/>
              <w:right w:val="single" w:sz="4" w:space="0" w:color="auto"/>
            </w:tcBorders>
            <w:shd w:val="clear" w:color="auto" w:fill="auto"/>
            <w:noWrap/>
            <w:hideMark/>
          </w:tcPr>
          <w:p w:rsidR="00081325" w:rsidRPr="00F61DB5" w:rsidRDefault="00894ADB" w:rsidP="00CA4548">
            <w:pPr>
              <w:jc w:val="center"/>
              <w:rPr>
                <w:rFonts w:asciiTheme="majorHAnsi" w:hAnsiTheme="majorHAnsi" w:cstheme="majorHAnsi"/>
              </w:rPr>
            </w:pPr>
            <w:r w:rsidRPr="00F61DB5">
              <w:rPr>
                <w:rFonts w:asciiTheme="majorHAnsi" w:hAnsiTheme="majorHAnsi" w:cstheme="majorHAnsi"/>
                <w:sz w:val="22"/>
                <w:szCs w:val="22"/>
                <w:lang w:eastAsia="vi-VN"/>
              </w:rPr>
              <w:t>ViteK</w:t>
            </w:r>
          </w:p>
        </w:tc>
        <w:tc>
          <w:tcPr>
            <w:tcW w:w="1701" w:type="dxa"/>
            <w:tcBorders>
              <w:top w:val="nil"/>
              <w:left w:val="nil"/>
              <w:bottom w:val="single" w:sz="4" w:space="0" w:color="auto"/>
              <w:right w:val="single" w:sz="4" w:space="0" w:color="auto"/>
            </w:tcBorders>
            <w:shd w:val="clear" w:color="000000" w:fill="FFFFFF"/>
            <w:noWrap/>
            <w:vAlign w:val="center"/>
            <w:hideMark/>
          </w:tcPr>
          <w:p w:rsidR="00081325" w:rsidRPr="00F61DB5" w:rsidRDefault="00081325"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w:t>
            </w:r>
            <w:r w:rsidR="00894ADB" w:rsidRPr="00F61DB5">
              <w:rPr>
                <w:rFonts w:asciiTheme="majorHAnsi" w:hAnsiTheme="majorHAnsi" w:cstheme="majorHAnsi"/>
                <w:sz w:val="22"/>
                <w:szCs w:val="22"/>
                <w:lang w:eastAsia="vi-VN"/>
              </w:rPr>
              <w:t>0</w:t>
            </w:r>
            <w:r w:rsidRPr="00F61DB5">
              <w:rPr>
                <w:rFonts w:asciiTheme="majorHAnsi" w:hAnsiTheme="majorHAnsi" w:cstheme="majorHAnsi"/>
                <w:sz w:val="22"/>
                <w:szCs w:val="22"/>
                <w:lang w:val="vi-VN" w:eastAsia="vi-VN"/>
              </w:rPr>
              <w:t>.</w:t>
            </w:r>
            <w:r w:rsidRPr="00F61DB5">
              <w:rPr>
                <w:rFonts w:asciiTheme="majorHAnsi" w:hAnsiTheme="majorHAnsi" w:cstheme="majorHAnsi"/>
                <w:sz w:val="22"/>
                <w:szCs w:val="22"/>
                <w:lang w:eastAsia="vi-VN"/>
              </w:rPr>
              <w:t>000</w:t>
            </w:r>
            <w:r w:rsidRPr="00F61DB5">
              <w:rPr>
                <w:rFonts w:asciiTheme="majorHAnsi" w:hAnsiTheme="majorHAnsi" w:cstheme="majorHAnsi"/>
                <w:sz w:val="22"/>
                <w:szCs w:val="22"/>
                <w:lang w:val="vi-VN" w:eastAsia="vi-VN"/>
              </w:rPr>
              <w:t xml:space="preserve"> </w:t>
            </w:r>
          </w:p>
        </w:tc>
      </w:tr>
      <w:tr w:rsidR="00F61DB5" w:rsidRPr="00F61DB5" w:rsidTr="00FC048D">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81325" w:rsidRPr="00F61DB5" w:rsidRDefault="00081325"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w:t>
            </w:r>
          </w:p>
        </w:tc>
        <w:tc>
          <w:tcPr>
            <w:tcW w:w="3304" w:type="dxa"/>
            <w:tcBorders>
              <w:top w:val="nil"/>
              <w:left w:val="nil"/>
              <w:bottom w:val="single" w:sz="4" w:space="0" w:color="auto"/>
              <w:right w:val="single" w:sz="4" w:space="0" w:color="auto"/>
            </w:tcBorders>
            <w:shd w:val="clear" w:color="auto" w:fill="auto"/>
            <w:vAlign w:val="center"/>
            <w:hideMark/>
          </w:tcPr>
          <w:p w:rsidR="00081325" w:rsidRPr="00F61DB5" w:rsidRDefault="00081325"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Thép L </w:t>
            </w:r>
          </w:p>
        </w:tc>
        <w:tc>
          <w:tcPr>
            <w:tcW w:w="851" w:type="dxa"/>
            <w:tcBorders>
              <w:top w:val="nil"/>
              <w:left w:val="nil"/>
              <w:bottom w:val="single" w:sz="4" w:space="0" w:color="auto"/>
              <w:right w:val="single" w:sz="4" w:space="0" w:color="auto"/>
            </w:tcBorders>
            <w:shd w:val="clear" w:color="auto" w:fill="auto"/>
            <w:noWrap/>
            <w:vAlign w:val="center"/>
            <w:hideMark/>
          </w:tcPr>
          <w:p w:rsidR="00081325" w:rsidRPr="00F61DB5" w:rsidRDefault="00081325"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kg</w:t>
            </w:r>
          </w:p>
        </w:tc>
        <w:tc>
          <w:tcPr>
            <w:tcW w:w="3260" w:type="dxa"/>
            <w:tcBorders>
              <w:top w:val="nil"/>
              <w:left w:val="nil"/>
              <w:bottom w:val="single" w:sz="4" w:space="0" w:color="auto"/>
              <w:right w:val="single" w:sz="4" w:space="0" w:color="auto"/>
            </w:tcBorders>
            <w:shd w:val="clear" w:color="auto" w:fill="auto"/>
            <w:noWrap/>
            <w:hideMark/>
          </w:tcPr>
          <w:p w:rsidR="00081325" w:rsidRPr="00F61DB5" w:rsidRDefault="00894ADB" w:rsidP="00CA4548">
            <w:pPr>
              <w:jc w:val="center"/>
              <w:rPr>
                <w:rFonts w:asciiTheme="majorHAnsi" w:hAnsiTheme="majorHAnsi" w:cstheme="majorHAnsi"/>
              </w:rPr>
            </w:pPr>
            <w:r w:rsidRPr="00F61DB5">
              <w:rPr>
                <w:rFonts w:asciiTheme="majorHAnsi" w:hAnsiTheme="majorHAnsi" w:cstheme="majorHAnsi"/>
                <w:sz w:val="22"/>
                <w:szCs w:val="22"/>
                <w:lang w:eastAsia="vi-VN"/>
              </w:rPr>
              <w:t>Thái Nguyên</w:t>
            </w:r>
          </w:p>
        </w:tc>
        <w:tc>
          <w:tcPr>
            <w:tcW w:w="1701" w:type="dxa"/>
            <w:tcBorders>
              <w:top w:val="nil"/>
              <w:left w:val="nil"/>
              <w:bottom w:val="single" w:sz="4" w:space="0" w:color="auto"/>
              <w:right w:val="single" w:sz="4" w:space="0" w:color="auto"/>
            </w:tcBorders>
            <w:shd w:val="clear" w:color="000000" w:fill="FFFFFF"/>
            <w:noWrap/>
            <w:vAlign w:val="center"/>
            <w:hideMark/>
          </w:tcPr>
          <w:p w:rsidR="00081325" w:rsidRPr="00F61DB5" w:rsidRDefault="00081325"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894ADB" w:rsidRPr="00F61DB5">
              <w:rPr>
                <w:rFonts w:asciiTheme="majorHAnsi" w:hAnsiTheme="majorHAnsi" w:cstheme="majorHAnsi"/>
                <w:sz w:val="22"/>
                <w:szCs w:val="22"/>
                <w:lang w:eastAsia="vi-VN"/>
              </w:rPr>
              <w:t>19</w:t>
            </w:r>
            <w:r w:rsidRPr="00F61DB5">
              <w:rPr>
                <w:rFonts w:asciiTheme="majorHAnsi" w:hAnsiTheme="majorHAnsi" w:cstheme="majorHAnsi"/>
                <w:sz w:val="22"/>
                <w:szCs w:val="22"/>
                <w:lang w:val="vi-VN" w:eastAsia="vi-VN"/>
              </w:rPr>
              <w:t xml:space="preserve">.000 </w:t>
            </w:r>
          </w:p>
        </w:tc>
      </w:tr>
      <w:tr w:rsidR="00F61DB5" w:rsidRPr="00F61DB5" w:rsidTr="00FC048D">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604737" w:rsidRPr="00F61DB5" w:rsidRDefault="00085F99"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4</w:t>
            </w:r>
          </w:p>
        </w:tc>
        <w:tc>
          <w:tcPr>
            <w:tcW w:w="3304" w:type="dxa"/>
            <w:tcBorders>
              <w:top w:val="nil"/>
              <w:left w:val="nil"/>
              <w:bottom w:val="single" w:sz="4" w:space="0" w:color="auto"/>
              <w:right w:val="single" w:sz="4" w:space="0" w:color="auto"/>
            </w:tcBorders>
            <w:shd w:val="clear" w:color="auto" w:fill="auto"/>
            <w:vAlign w:val="center"/>
            <w:hideMark/>
          </w:tcPr>
          <w:p w:rsidR="00604737" w:rsidRPr="00F61DB5" w:rsidRDefault="00604737"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Dây thép buộc 1 ly</w:t>
            </w:r>
          </w:p>
        </w:tc>
        <w:tc>
          <w:tcPr>
            <w:tcW w:w="851" w:type="dxa"/>
            <w:tcBorders>
              <w:top w:val="nil"/>
              <w:left w:val="nil"/>
              <w:bottom w:val="single" w:sz="4" w:space="0" w:color="auto"/>
              <w:right w:val="single" w:sz="4" w:space="0" w:color="auto"/>
            </w:tcBorders>
            <w:shd w:val="clear" w:color="auto" w:fill="auto"/>
            <w:noWrap/>
            <w:vAlign w:val="center"/>
            <w:hideMark/>
          </w:tcPr>
          <w:p w:rsidR="00604737" w:rsidRPr="00F61DB5" w:rsidRDefault="00604737"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kg</w:t>
            </w:r>
          </w:p>
        </w:tc>
        <w:tc>
          <w:tcPr>
            <w:tcW w:w="3260" w:type="dxa"/>
            <w:tcBorders>
              <w:top w:val="nil"/>
              <w:left w:val="nil"/>
              <w:bottom w:val="single" w:sz="4" w:space="0" w:color="auto"/>
              <w:right w:val="single" w:sz="4" w:space="0" w:color="auto"/>
            </w:tcBorders>
            <w:shd w:val="clear" w:color="auto" w:fill="auto"/>
            <w:noWrap/>
            <w:vAlign w:val="center"/>
            <w:hideMark/>
          </w:tcPr>
          <w:p w:rsidR="00604737" w:rsidRPr="00F61DB5" w:rsidRDefault="00604737" w:rsidP="00CA4548">
            <w:pPr>
              <w:jc w:val="center"/>
              <w:rPr>
                <w:rFonts w:asciiTheme="majorHAnsi" w:hAnsiTheme="majorHAnsi" w:cstheme="majorHAnsi"/>
                <w:sz w:val="22"/>
                <w:szCs w:val="22"/>
                <w:lang w:val="vi-VN" w:eastAsia="vi-VN"/>
              </w:rPr>
            </w:pPr>
          </w:p>
        </w:tc>
        <w:tc>
          <w:tcPr>
            <w:tcW w:w="1701" w:type="dxa"/>
            <w:tcBorders>
              <w:top w:val="nil"/>
              <w:left w:val="nil"/>
              <w:bottom w:val="single" w:sz="4" w:space="0" w:color="auto"/>
              <w:right w:val="single" w:sz="4" w:space="0" w:color="auto"/>
            </w:tcBorders>
            <w:shd w:val="clear" w:color="000000" w:fill="FFFFFF"/>
            <w:noWrap/>
            <w:vAlign w:val="center"/>
            <w:hideMark/>
          </w:tcPr>
          <w:p w:rsidR="00604737" w:rsidRPr="00F61DB5" w:rsidRDefault="00081325"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w:t>
            </w:r>
            <w:r w:rsidR="00894ADB" w:rsidRPr="00F61DB5">
              <w:rPr>
                <w:rFonts w:asciiTheme="majorHAnsi" w:hAnsiTheme="majorHAnsi" w:cstheme="majorHAnsi"/>
                <w:sz w:val="22"/>
                <w:szCs w:val="22"/>
                <w:lang w:eastAsia="vi-VN"/>
              </w:rPr>
              <w:t>22</w:t>
            </w:r>
            <w:r w:rsidR="00604737" w:rsidRPr="00F61DB5">
              <w:rPr>
                <w:rFonts w:asciiTheme="majorHAnsi" w:hAnsiTheme="majorHAnsi" w:cstheme="majorHAnsi"/>
                <w:sz w:val="22"/>
                <w:szCs w:val="22"/>
                <w:lang w:val="vi-VN" w:eastAsia="vi-VN"/>
              </w:rPr>
              <w:t>.</w:t>
            </w:r>
            <w:r w:rsidR="00894ADB" w:rsidRPr="00F61DB5">
              <w:rPr>
                <w:rFonts w:asciiTheme="majorHAnsi" w:hAnsiTheme="majorHAnsi" w:cstheme="majorHAnsi"/>
                <w:sz w:val="22"/>
                <w:szCs w:val="22"/>
                <w:lang w:eastAsia="vi-VN"/>
              </w:rPr>
              <w:t>0</w:t>
            </w:r>
            <w:r w:rsidR="00604737" w:rsidRPr="00F61DB5">
              <w:rPr>
                <w:rFonts w:asciiTheme="majorHAnsi" w:hAnsiTheme="majorHAnsi" w:cstheme="majorHAnsi"/>
                <w:sz w:val="22"/>
                <w:szCs w:val="22"/>
                <w:lang w:val="vi-VN" w:eastAsia="vi-VN"/>
              </w:rPr>
              <w:t xml:space="preserve">00 </w:t>
            </w:r>
          </w:p>
        </w:tc>
      </w:tr>
      <w:tr w:rsidR="00F61DB5" w:rsidRPr="00F61DB5" w:rsidTr="00FC048D">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604737" w:rsidRPr="00F61DB5" w:rsidRDefault="00085F99"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5</w:t>
            </w:r>
          </w:p>
        </w:tc>
        <w:tc>
          <w:tcPr>
            <w:tcW w:w="3304" w:type="dxa"/>
            <w:tcBorders>
              <w:top w:val="nil"/>
              <w:left w:val="nil"/>
              <w:bottom w:val="single" w:sz="4" w:space="0" w:color="auto"/>
              <w:right w:val="single" w:sz="4" w:space="0" w:color="auto"/>
            </w:tcBorders>
            <w:shd w:val="clear" w:color="auto" w:fill="auto"/>
            <w:vAlign w:val="center"/>
            <w:hideMark/>
          </w:tcPr>
          <w:p w:rsidR="00604737" w:rsidRPr="00F61DB5" w:rsidRDefault="00604737"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Lưới b40</w:t>
            </w:r>
          </w:p>
        </w:tc>
        <w:tc>
          <w:tcPr>
            <w:tcW w:w="851" w:type="dxa"/>
            <w:tcBorders>
              <w:top w:val="nil"/>
              <w:left w:val="nil"/>
              <w:bottom w:val="single" w:sz="4" w:space="0" w:color="auto"/>
              <w:right w:val="single" w:sz="4" w:space="0" w:color="auto"/>
            </w:tcBorders>
            <w:shd w:val="clear" w:color="auto" w:fill="auto"/>
            <w:noWrap/>
            <w:vAlign w:val="center"/>
            <w:hideMark/>
          </w:tcPr>
          <w:p w:rsidR="00604737" w:rsidRPr="00F61DB5" w:rsidRDefault="00604737"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kg</w:t>
            </w:r>
          </w:p>
        </w:tc>
        <w:tc>
          <w:tcPr>
            <w:tcW w:w="3260" w:type="dxa"/>
            <w:tcBorders>
              <w:top w:val="nil"/>
              <w:left w:val="nil"/>
              <w:bottom w:val="single" w:sz="4" w:space="0" w:color="auto"/>
              <w:right w:val="single" w:sz="4" w:space="0" w:color="auto"/>
            </w:tcBorders>
            <w:shd w:val="clear" w:color="auto" w:fill="auto"/>
            <w:noWrap/>
            <w:vAlign w:val="center"/>
            <w:hideMark/>
          </w:tcPr>
          <w:p w:rsidR="00604737" w:rsidRPr="00F61DB5" w:rsidRDefault="00894ADB"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Hoa Sen</w:t>
            </w:r>
          </w:p>
        </w:tc>
        <w:tc>
          <w:tcPr>
            <w:tcW w:w="1701" w:type="dxa"/>
            <w:tcBorders>
              <w:top w:val="nil"/>
              <w:left w:val="nil"/>
              <w:bottom w:val="single" w:sz="4" w:space="0" w:color="auto"/>
              <w:right w:val="single" w:sz="4" w:space="0" w:color="auto"/>
            </w:tcBorders>
            <w:shd w:val="clear" w:color="000000" w:fill="FFFFFF"/>
            <w:noWrap/>
            <w:vAlign w:val="center"/>
            <w:hideMark/>
          </w:tcPr>
          <w:p w:rsidR="00604737" w:rsidRPr="00F61DB5" w:rsidRDefault="00604737"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             2</w:t>
            </w:r>
            <w:r w:rsidR="00894ADB" w:rsidRPr="00F61DB5">
              <w:rPr>
                <w:rFonts w:asciiTheme="majorHAnsi" w:hAnsiTheme="majorHAnsi" w:cstheme="majorHAnsi"/>
                <w:sz w:val="22"/>
                <w:szCs w:val="22"/>
                <w:lang w:eastAsia="vi-VN"/>
              </w:rPr>
              <w:t>2</w:t>
            </w:r>
            <w:r w:rsidRPr="00F61DB5">
              <w:rPr>
                <w:rFonts w:asciiTheme="majorHAnsi" w:hAnsiTheme="majorHAnsi" w:cstheme="majorHAnsi"/>
                <w:sz w:val="22"/>
                <w:szCs w:val="22"/>
                <w:lang w:val="vi-VN" w:eastAsia="vi-VN"/>
              </w:rPr>
              <w:t>.</w:t>
            </w:r>
            <w:r w:rsidR="00894ADB" w:rsidRPr="00F61DB5">
              <w:rPr>
                <w:rFonts w:asciiTheme="majorHAnsi" w:hAnsiTheme="majorHAnsi" w:cstheme="majorHAnsi"/>
                <w:sz w:val="22"/>
                <w:szCs w:val="22"/>
                <w:lang w:eastAsia="vi-VN"/>
              </w:rPr>
              <w:t>0</w:t>
            </w:r>
            <w:r w:rsidRPr="00F61DB5">
              <w:rPr>
                <w:rFonts w:asciiTheme="majorHAnsi" w:hAnsiTheme="majorHAnsi" w:cstheme="majorHAnsi"/>
                <w:sz w:val="22"/>
                <w:szCs w:val="22"/>
                <w:lang w:val="vi-VN" w:eastAsia="vi-VN"/>
              </w:rPr>
              <w:t xml:space="preserve">00 </w:t>
            </w:r>
          </w:p>
        </w:tc>
      </w:tr>
    </w:tbl>
    <w:p w:rsidR="00604737" w:rsidRPr="00F61DB5" w:rsidRDefault="00604737" w:rsidP="00CA4548">
      <w:pPr>
        <w:ind w:firstLine="720"/>
        <w:jc w:val="both"/>
        <w:rPr>
          <w:rFonts w:asciiTheme="majorHAnsi" w:hAnsiTheme="majorHAnsi" w:cstheme="majorHAnsi"/>
          <w:i/>
          <w:sz w:val="24"/>
          <w:szCs w:val="24"/>
        </w:rPr>
      </w:pPr>
      <w:r w:rsidRPr="00F61DB5">
        <w:rPr>
          <w:rFonts w:asciiTheme="majorHAnsi" w:hAnsiTheme="majorHAnsi" w:cstheme="majorHAnsi"/>
          <w:i/>
          <w:sz w:val="24"/>
          <w:szCs w:val="24"/>
          <w:lang w:val="vi-VN"/>
        </w:rPr>
        <w:t>Giá bán tại trung tâm huyện Văn Chấn.</w:t>
      </w:r>
    </w:p>
    <w:p w:rsidR="00081325" w:rsidRPr="00F61DB5" w:rsidRDefault="00081325" w:rsidP="00CA4548">
      <w:pPr>
        <w:ind w:right="-34"/>
        <w:jc w:val="both"/>
        <w:rPr>
          <w:rFonts w:asciiTheme="majorHAnsi" w:hAnsiTheme="majorHAnsi" w:cstheme="majorHAnsi"/>
          <w:b/>
          <w:sz w:val="24"/>
          <w:szCs w:val="24"/>
          <w:lang w:val="vi-VN"/>
        </w:rPr>
      </w:pPr>
      <w:r w:rsidRPr="00F61DB5">
        <w:rPr>
          <w:rFonts w:asciiTheme="majorHAnsi" w:hAnsiTheme="majorHAnsi" w:cstheme="majorHAnsi"/>
          <w:b/>
          <w:sz w:val="24"/>
          <w:szCs w:val="24"/>
          <w:lang w:val="nl-NL"/>
        </w:rPr>
        <w:t>6.</w:t>
      </w:r>
      <w:r w:rsidR="005B3BAB" w:rsidRPr="00F61DB5">
        <w:rPr>
          <w:rFonts w:asciiTheme="majorHAnsi" w:hAnsiTheme="majorHAnsi" w:cstheme="majorHAnsi"/>
          <w:b/>
          <w:sz w:val="24"/>
          <w:szCs w:val="24"/>
          <w:lang w:val="nl-NL"/>
        </w:rPr>
        <w:t>8</w:t>
      </w:r>
      <w:r w:rsidRPr="00F61DB5">
        <w:rPr>
          <w:rFonts w:asciiTheme="majorHAnsi" w:hAnsiTheme="majorHAnsi" w:cstheme="majorHAnsi"/>
          <w:b/>
          <w:sz w:val="24"/>
          <w:szCs w:val="24"/>
          <w:lang w:val="nl-NL"/>
        </w:rPr>
        <w:t xml:space="preserve">. </w:t>
      </w:r>
      <w:r w:rsidRPr="00F61DB5">
        <w:rPr>
          <w:rFonts w:asciiTheme="majorHAnsi" w:hAnsiTheme="majorHAnsi" w:cstheme="majorHAnsi"/>
          <w:b/>
          <w:bCs/>
          <w:sz w:val="24"/>
          <w:szCs w:val="24"/>
          <w:lang w:val="vi-VN" w:eastAsia="vi-VN"/>
        </w:rPr>
        <w:t>Công ty cổ phần xây dựng giao thông Yên Bái</w:t>
      </w:r>
    </w:p>
    <w:p w:rsidR="00EA34DB" w:rsidRPr="00F61DB5" w:rsidRDefault="00081325" w:rsidP="00CA4548">
      <w:pPr>
        <w:rPr>
          <w:rFonts w:asciiTheme="majorHAnsi" w:hAnsiTheme="majorHAnsi" w:cstheme="majorHAnsi"/>
          <w:sz w:val="24"/>
          <w:szCs w:val="24"/>
        </w:rPr>
      </w:pPr>
      <w:r w:rsidRPr="00F61DB5">
        <w:rPr>
          <w:rFonts w:asciiTheme="majorHAnsi" w:hAnsiTheme="majorHAnsi" w:cstheme="majorHAnsi"/>
          <w:sz w:val="24"/>
          <w:szCs w:val="24"/>
          <w:lang w:val="nl-NL"/>
        </w:rPr>
        <w:t xml:space="preserve">Địa chỉ công ty: </w:t>
      </w:r>
      <w:r w:rsidRPr="00F61DB5">
        <w:rPr>
          <w:rFonts w:asciiTheme="majorHAnsi" w:hAnsiTheme="majorHAnsi" w:cstheme="majorHAnsi"/>
          <w:sz w:val="24"/>
          <w:szCs w:val="24"/>
          <w:lang w:val="vi-VN" w:eastAsia="vi-VN"/>
        </w:rPr>
        <w:t>Tổ 7 phường Nguyễn Thái Học, thành phố Yên Bái</w:t>
      </w:r>
      <w:r w:rsidRPr="00F61DB5">
        <w:rPr>
          <w:rFonts w:asciiTheme="majorHAnsi" w:hAnsiTheme="majorHAnsi" w:cstheme="majorHAnsi"/>
          <w:sz w:val="24"/>
          <w:szCs w:val="24"/>
          <w:lang w:val="nl-NL"/>
        </w:rPr>
        <w:t xml:space="preserve">. </w:t>
      </w:r>
    </w:p>
    <w:p w:rsidR="00081325" w:rsidRPr="00F61DB5" w:rsidRDefault="00081325" w:rsidP="00CA4548">
      <w:pPr>
        <w:rPr>
          <w:rFonts w:asciiTheme="majorHAnsi" w:hAnsiTheme="majorHAnsi" w:cstheme="majorHAnsi"/>
          <w:sz w:val="24"/>
          <w:szCs w:val="24"/>
          <w:lang w:val="nl-NL"/>
        </w:rPr>
      </w:pPr>
      <w:r w:rsidRPr="00F61DB5">
        <w:rPr>
          <w:rFonts w:asciiTheme="majorHAnsi" w:hAnsiTheme="majorHAnsi" w:cstheme="majorHAnsi"/>
          <w:sz w:val="24"/>
          <w:szCs w:val="24"/>
          <w:lang w:val="nl-NL"/>
        </w:rPr>
        <w:t>Địa điểm nơi sản xuất: Mỏ đá Đồng Khê; huyện Văn Chấn.</w:t>
      </w:r>
      <w:r w:rsidR="00FE5718" w:rsidRPr="00F61DB5">
        <w:rPr>
          <w:rFonts w:asciiTheme="majorHAnsi" w:hAnsiTheme="majorHAnsi" w:cstheme="majorHAnsi"/>
          <w:sz w:val="24"/>
          <w:szCs w:val="24"/>
          <w:lang w:val="nl-NL"/>
        </w:rPr>
        <w:t xml:space="preserve"> Điện thoại: </w:t>
      </w:r>
      <w:r w:rsidR="00FE5718" w:rsidRPr="00F61DB5">
        <w:rPr>
          <w:rFonts w:asciiTheme="majorHAnsi" w:hAnsiTheme="majorHAnsi" w:cstheme="majorHAnsi"/>
          <w:sz w:val="24"/>
          <w:szCs w:val="24"/>
          <w:lang w:eastAsia="vi-VN"/>
        </w:rPr>
        <w:t>0945.300.666</w:t>
      </w:r>
    </w:p>
    <w:p w:rsidR="00081325" w:rsidRPr="00F61DB5" w:rsidRDefault="00081325" w:rsidP="00CA4548">
      <w:pPr>
        <w:jc w:val="both"/>
        <w:rPr>
          <w:rFonts w:asciiTheme="majorHAnsi" w:hAnsiTheme="majorHAnsi" w:cstheme="majorHAnsi"/>
          <w:sz w:val="24"/>
          <w:szCs w:val="24"/>
        </w:rPr>
      </w:pPr>
      <w:r w:rsidRPr="00F61DB5">
        <w:rPr>
          <w:rFonts w:asciiTheme="majorHAnsi" w:hAnsiTheme="majorHAnsi" w:cstheme="majorHAnsi"/>
          <w:sz w:val="24"/>
          <w:szCs w:val="24"/>
          <w:lang w:val="nl-NL"/>
        </w:rPr>
        <w:t xml:space="preserve">                                                                                                                </w:t>
      </w:r>
      <w:r w:rsidRPr="00F61DB5">
        <w:rPr>
          <w:rFonts w:asciiTheme="majorHAnsi" w:hAnsiTheme="majorHAnsi" w:cstheme="majorHAnsi"/>
          <w:sz w:val="24"/>
          <w:szCs w:val="24"/>
          <w:lang w:val="vi-VN"/>
        </w:rPr>
        <w:t>ĐVT: đồng VN</w:t>
      </w:r>
    </w:p>
    <w:tbl>
      <w:tblPr>
        <w:tblW w:w="9796" w:type="dxa"/>
        <w:tblInd w:w="93" w:type="dxa"/>
        <w:tblLayout w:type="fixed"/>
        <w:tblLook w:val="04A0" w:firstRow="1" w:lastRow="0" w:firstColumn="1" w:lastColumn="0" w:noHBand="0" w:noVBand="1"/>
      </w:tblPr>
      <w:tblGrid>
        <w:gridCol w:w="582"/>
        <w:gridCol w:w="3828"/>
        <w:gridCol w:w="992"/>
        <w:gridCol w:w="2977"/>
        <w:gridCol w:w="1417"/>
      </w:tblGrid>
      <w:tr w:rsidR="00081325" w:rsidRPr="00F61DB5" w:rsidTr="00FC048D">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325" w:rsidRPr="00F61DB5" w:rsidRDefault="00081325" w:rsidP="00CA4548">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TT</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081325" w:rsidRPr="00F61DB5" w:rsidRDefault="00081325" w:rsidP="00CA4548">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Loại vật liệu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81325" w:rsidRPr="00F61DB5" w:rsidRDefault="00081325" w:rsidP="00CA4548">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Đơn vị</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081325" w:rsidRPr="00F61DB5" w:rsidRDefault="00894ADB" w:rsidP="00FE5718">
            <w:pPr>
              <w:ind w:left="-108" w:right="-108"/>
              <w:jc w:val="center"/>
              <w:rPr>
                <w:rFonts w:asciiTheme="majorHAnsi" w:hAnsiTheme="majorHAnsi" w:cstheme="majorHAnsi"/>
                <w:b/>
                <w:bCs/>
                <w:spacing w:val="-4"/>
                <w:sz w:val="22"/>
                <w:szCs w:val="22"/>
                <w:lang w:val="vi-VN" w:eastAsia="vi-VN"/>
              </w:rPr>
            </w:pPr>
            <w:r w:rsidRPr="00F61DB5">
              <w:rPr>
                <w:rFonts w:asciiTheme="majorHAnsi" w:hAnsiTheme="majorHAnsi" w:cstheme="majorHAnsi"/>
                <w:b/>
                <w:bCs/>
                <w:spacing w:val="-4"/>
                <w:sz w:val="22"/>
                <w:szCs w:val="22"/>
                <w:lang w:eastAsia="vi-VN"/>
              </w:rPr>
              <w:t>Tiêu chuẩn, Quy chuẩn kỹ</w:t>
            </w:r>
            <w:r w:rsidR="00FE5718" w:rsidRPr="00F61DB5">
              <w:rPr>
                <w:rFonts w:asciiTheme="majorHAnsi" w:hAnsiTheme="majorHAnsi" w:cstheme="majorHAnsi"/>
                <w:b/>
                <w:bCs/>
                <w:spacing w:val="-4"/>
                <w:sz w:val="22"/>
                <w:szCs w:val="22"/>
                <w:lang w:eastAsia="vi-VN"/>
              </w:rPr>
              <w:t xml:space="preserve"> </w:t>
            </w:r>
            <w:r w:rsidRPr="00F61DB5">
              <w:rPr>
                <w:rFonts w:asciiTheme="majorHAnsi" w:hAnsiTheme="majorHAnsi" w:cstheme="majorHAnsi"/>
                <w:b/>
                <w:bCs/>
                <w:spacing w:val="-4"/>
                <w:sz w:val="22"/>
                <w:szCs w:val="22"/>
                <w:lang w:eastAsia="vi-VN"/>
              </w:rPr>
              <w:t>thuật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81325" w:rsidRPr="00F61DB5" w:rsidRDefault="00081325" w:rsidP="00CA4548">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 xml:space="preserve"> </w:t>
            </w:r>
            <w:r w:rsidRPr="00F61DB5">
              <w:rPr>
                <w:rFonts w:asciiTheme="majorHAnsi" w:hAnsiTheme="majorHAnsi" w:cstheme="majorHAnsi"/>
                <w:b/>
                <w:bCs/>
                <w:sz w:val="22"/>
                <w:szCs w:val="22"/>
                <w:lang w:eastAsia="vi-VN"/>
              </w:rPr>
              <w:t>Giá bán</w:t>
            </w:r>
            <w:r w:rsidRPr="00F61DB5">
              <w:rPr>
                <w:rFonts w:asciiTheme="majorHAnsi" w:hAnsiTheme="majorHAnsi" w:cstheme="majorHAnsi"/>
                <w:b/>
                <w:bCs/>
                <w:sz w:val="22"/>
                <w:szCs w:val="22"/>
                <w:lang w:val="vi-VN" w:eastAsia="vi-VN"/>
              </w:rPr>
              <w:t xml:space="preserve"> </w:t>
            </w:r>
          </w:p>
        </w:tc>
      </w:tr>
      <w:tr w:rsidR="00081325" w:rsidRPr="00F61DB5" w:rsidTr="00FC048D">
        <w:trPr>
          <w:trHeight w:val="20"/>
        </w:trPr>
        <w:tc>
          <w:tcPr>
            <w:tcW w:w="582" w:type="dxa"/>
            <w:tcBorders>
              <w:top w:val="nil"/>
              <w:left w:val="single" w:sz="4" w:space="0" w:color="auto"/>
              <w:bottom w:val="single" w:sz="4" w:space="0" w:color="auto"/>
              <w:right w:val="single" w:sz="4" w:space="0" w:color="auto"/>
            </w:tcBorders>
            <w:shd w:val="clear" w:color="auto" w:fill="auto"/>
            <w:hideMark/>
          </w:tcPr>
          <w:p w:rsidR="00081325" w:rsidRPr="00F61DB5" w:rsidRDefault="00081325" w:rsidP="00CA4548">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I</w:t>
            </w:r>
          </w:p>
        </w:tc>
        <w:tc>
          <w:tcPr>
            <w:tcW w:w="3828" w:type="dxa"/>
            <w:tcBorders>
              <w:top w:val="nil"/>
              <w:left w:val="nil"/>
              <w:bottom w:val="single" w:sz="4" w:space="0" w:color="auto"/>
              <w:right w:val="single" w:sz="4" w:space="0" w:color="auto"/>
            </w:tcBorders>
            <w:shd w:val="clear" w:color="auto" w:fill="auto"/>
            <w:hideMark/>
          </w:tcPr>
          <w:p w:rsidR="00081325" w:rsidRPr="00F61DB5" w:rsidRDefault="00081325" w:rsidP="00CA4548">
            <w:pP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Bê tông PCB40 Yên Bình</w:t>
            </w:r>
          </w:p>
        </w:tc>
        <w:tc>
          <w:tcPr>
            <w:tcW w:w="992" w:type="dxa"/>
            <w:tcBorders>
              <w:top w:val="nil"/>
              <w:left w:val="nil"/>
              <w:bottom w:val="single" w:sz="4" w:space="0" w:color="auto"/>
              <w:right w:val="single" w:sz="4" w:space="0" w:color="auto"/>
            </w:tcBorders>
            <w:shd w:val="clear" w:color="auto" w:fill="auto"/>
            <w:hideMark/>
          </w:tcPr>
          <w:p w:rsidR="00081325" w:rsidRPr="00F61DB5" w:rsidRDefault="00081325" w:rsidP="00CA4548">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 </w:t>
            </w:r>
          </w:p>
        </w:tc>
        <w:tc>
          <w:tcPr>
            <w:tcW w:w="2977" w:type="dxa"/>
            <w:tcBorders>
              <w:top w:val="nil"/>
              <w:left w:val="nil"/>
              <w:bottom w:val="single" w:sz="4" w:space="0" w:color="auto"/>
              <w:right w:val="single" w:sz="4" w:space="0" w:color="auto"/>
            </w:tcBorders>
            <w:shd w:val="clear" w:color="auto" w:fill="auto"/>
            <w:hideMark/>
          </w:tcPr>
          <w:p w:rsidR="00081325" w:rsidRPr="00F61DB5" w:rsidRDefault="00081325" w:rsidP="00CA4548">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 </w:t>
            </w:r>
          </w:p>
        </w:tc>
        <w:tc>
          <w:tcPr>
            <w:tcW w:w="1417" w:type="dxa"/>
            <w:tcBorders>
              <w:top w:val="nil"/>
              <w:left w:val="nil"/>
              <w:bottom w:val="single" w:sz="4" w:space="0" w:color="auto"/>
              <w:right w:val="single" w:sz="4" w:space="0" w:color="auto"/>
            </w:tcBorders>
            <w:shd w:val="clear" w:color="auto" w:fill="auto"/>
            <w:hideMark/>
          </w:tcPr>
          <w:p w:rsidR="00081325" w:rsidRPr="00F61DB5" w:rsidRDefault="00081325" w:rsidP="00CA4548">
            <w:pPr>
              <w:jc w:val="right"/>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 </w:t>
            </w:r>
          </w:p>
        </w:tc>
      </w:tr>
      <w:tr w:rsidR="00894ADB" w:rsidRPr="00F61DB5" w:rsidTr="00FC048D">
        <w:trPr>
          <w:trHeight w:val="20"/>
        </w:trPr>
        <w:tc>
          <w:tcPr>
            <w:tcW w:w="582" w:type="dxa"/>
            <w:tcBorders>
              <w:top w:val="nil"/>
              <w:left w:val="single" w:sz="4" w:space="0" w:color="auto"/>
              <w:bottom w:val="single" w:sz="4" w:space="0" w:color="auto"/>
              <w:right w:val="single" w:sz="4" w:space="0" w:color="auto"/>
            </w:tcBorders>
            <w:shd w:val="clear" w:color="auto" w:fill="auto"/>
            <w:noWrap/>
            <w:hideMark/>
          </w:tcPr>
          <w:p w:rsidR="00894ADB" w:rsidRPr="00F61DB5" w:rsidRDefault="00894ADB"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w:t>
            </w:r>
          </w:p>
        </w:tc>
        <w:tc>
          <w:tcPr>
            <w:tcW w:w="3828" w:type="dxa"/>
            <w:tcBorders>
              <w:top w:val="nil"/>
              <w:left w:val="nil"/>
              <w:bottom w:val="single" w:sz="4" w:space="0" w:color="auto"/>
              <w:right w:val="single" w:sz="4" w:space="0" w:color="auto"/>
            </w:tcBorders>
            <w:shd w:val="clear" w:color="auto" w:fill="auto"/>
            <w:noWrap/>
            <w:hideMark/>
          </w:tcPr>
          <w:p w:rsidR="00894ADB" w:rsidRPr="00F61DB5" w:rsidRDefault="00894ADB"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Vữa bê tông VXM M150</w:t>
            </w:r>
          </w:p>
        </w:tc>
        <w:tc>
          <w:tcPr>
            <w:tcW w:w="992" w:type="dxa"/>
            <w:tcBorders>
              <w:top w:val="nil"/>
              <w:left w:val="nil"/>
              <w:bottom w:val="single" w:sz="4" w:space="0" w:color="auto"/>
              <w:right w:val="single" w:sz="4" w:space="0" w:color="auto"/>
            </w:tcBorders>
            <w:shd w:val="clear" w:color="auto" w:fill="auto"/>
            <w:noWrap/>
            <w:hideMark/>
          </w:tcPr>
          <w:p w:rsidR="00894ADB" w:rsidRPr="00F61DB5" w:rsidRDefault="00894ADB"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m3</w:t>
            </w:r>
          </w:p>
        </w:tc>
        <w:tc>
          <w:tcPr>
            <w:tcW w:w="2977" w:type="dxa"/>
            <w:vMerge w:val="restart"/>
            <w:tcBorders>
              <w:top w:val="nil"/>
              <w:left w:val="nil"/>
              <w:right w:val="single" w:sz="4" w:space="0" w:color="auto"/>
            </w:tcBorders>
            <w:shd w:val="clear" w:color="auto" w:fill="auto"/>
            <w:noWrap/>
          </w:tcPr>
          <w:p w:rsidR="00894ADB" w:rsidRPr="00F61DB5" w:rsidRDefault="00894ADB" w:rsidP="00CA4548">
            <w:pPr>
              <w:jc w:val="center"/>
              <w:rPr>
                <w:rFonts w:asciiTheme="majorHAnsi" w:hAnsiTheme="majorHAnsi" w:cstheme="majorHAnsi"/>
                <w:sz w:val="22"/>
                <w:szCs w:val="22"/>
                <w:lang w:eastAsia="vi-VN"/>
              </w:rPr>
            </w:pPr>
          </w:p>
          <w:p w:rsidR="00894ADB" w:rsidRPr="00F61DB5" w:rsidRDefault="00894ADB"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TCVN 6025:1995</w:t>
            </w:r>
          </w:p>
        </w:tc>
        <w:tc>
          <w:tcPr>
            <w:tcW w:w="1417" w:type="dxa"/>
            <w:tcBorders>
              <w:top w:val="nil"/>
              <w:left w:val="nil"/>
              <w:bottom w:val="single" w:sz="4" w:space="0" w:color="auto"/>
              <w:right w:val="single" w:sz="4" w:space="0" w:color="auto"/>
            </w:tcBorders>
            <w:shd w:val="clear" w:color="auto" w:fill="auto"/>
            <w:noWrap/>
            <w:hideMark/>
          </w:tcPr>
          <w:p w:rsidR="00894ADB" w:rsidRPr="00F61DB5" w:rsidRDefault="00894ADB"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9</w:t>
            </w:r>
            <w:r w:rsidR="00FC5E77" w:rsidRPr="00F61DB5">
              <w:rPr>
                <w:rFonts w:asciiTheme="majorHAnsi" w:hAnsiTheme="majorHAnsi" w:cstheme="majorHAnsi"/>
                <w:sz w:val="22"/>
                <w:szCs w:val="22"/>
                <w:lang w:eastAsia="vi-VN"/>
              </w:rPr>
              <w:t>21</w:t>
            </w:r>
            <w:r w:rsidRPr="00F61DB5">
              <w:rPr>
                <w:rFonts w:asciiTheme="majorHAnsi" w:hAnsiTheme="majorHAnsi" w:cstheme="majorHAnsi"/>
                <w:sz w:val="22"/>
                <w:szCs w:val="22"/>
                <w:lang w:val="vi-VN" w:eastAsia="vi-VN"/>
              </w:rPr>
              <w:t xml:space="preserve">.000 </w:t>
            </w:r>
          </w:p>
        </w:tc>
      </w:tr>
      <w:tr w:rsidR="00894ADB" w:rsidRPr="00F61DB5" w:rsidTr="00FC048D">
        <w:trPr>
          <w:trHeight w:val="20"/>
        </w:trPr>
        <w:tc>
          <w:tcPr>
            <w:tcW w:w="582" w:type="dxa"/>
            <w:tcBorders>
              <w:top w:val="nil"/>
              <w:left w:val="single" w:sz="4" w:space="0" w:color="auto"/>
              <w:bottom w:val="single" w:sz="4" w:space="0" w:color="auto"/>
              <w:right w:val="single" w:sz="4" w:space="0" w:color="auto"/>
            </w:tcBorders>
            <w:shd w:val="clear" w:color="auto" w:fill="auto"/>
            <w:noWrap/>
            <w:hideMark/>
          </w:tcPr>
          <w:p w:rsidR="00894ADB" w:rsidRPr="00F61DB5" w:rsidRDefault="00894ADB"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w:t>
            </w:r>
          </w:p>
        </w:tc>
        <w:tc>
          <w:tcPr>
            <w:tcW w:w="3828" w:type="dxa"/>
            <w:tcBorders>
              <w:top w:val="nil"/>
              <w:left w:val="nil"/>
              <w:bottom w:val="single" w:sz="4" w:space="0" w:color="auto"/>
              <w:right w:val="single" w:sz="4" w:space="0" w:color="auto"/>
            </w:tcBorders>
            <w:shd w:val="clear" w:color="auto" w:fill="auto"/>
            <w:noWrap/>
            <w:hideMark/>
          </w:tcPr>
          <w:p w:rsidR="00894ADB" w:rsidRPr="00F61DB5" w:rsidRDefault="00894ADB"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Vữa bê tông VXM M200</w:t>
            </w:r>
          </w:p>
        </w:tc>
        <w:tc>
          <w:tcPr>
            <w:tcW w:w="992" w:type="dxa"/>
            <w:tcBorders>
              <w:top w:val="nil"/>
              <w:left w:val="nil"/>
              <w:bottom w:val="single" w:sz="4" w:space="0" w:color="auto"/>
              <w:right w:val="single" w:sz="4" w:space="0" w:color="auto"/>
            </w:tcBorders>
            <w:shd w:val="clear" w:color="auto" w:fill="auto"/>
            <w:noWrap/>
            <w:hideMark/>
          </w:tcPr>
          <w:p w:rsidR="00894ADB" w:rsidRPr="00F61DB5" w:rsidRDefault="00894ADB"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m3</w:t>
            </w:r>
          </w:p>
        </w:tc>
        <w:tc>
          <w:tcPr>
            <w:tcW w:w="2977" w:type="dxa"/>
            <w:vMerge/>
            <w:tcBorders>
              <w:left w:val="nil"/>
              <w:right w:val="single" w:sz="4" w:space="0" w:color="auto"/>
            </w:tcBorders>
            <w:shd w:val="clear" w:color="auto" w:fill="auto"/>
            <w:noWrap/>
          </w:tcPr>
          <w:p w:rsidR="00894ADB" w:rsidRPr="00F61DB5" w:rsidRDefault="00894ADB" w:rsidP="00CA4548">
            <w:pPr>
              <w:jc w:val="center"/>
              <w:rPr>
                <w:rFonts w:asciiTheme="majorHAnsi" w:hAnsiTheme="majorHAnsi" w:cstheme="majorHAnsi"/>
                <w:sz w:val="22"/>
                <w:szCs w:val="22"/>
                <w:lang w:val="vi-VN" w:eastAsia="vi-VN"/>
              </w:rPr>
            </w:pPr>
          </w:p>
        </w:tc>
        <w:tc>
          <w:tcPr>
            <w:tcW w:w="1417" w:type="dxa"/>
            <w:tcBorders>
              <w:top w:val="nil"/>
              <w:left w:val="nil"/>
              <w:bottom w:val="single" w:sz="4" w:space="0" w:color="auto"/>
              <w:right w:val="single" w:sz="4" w:space="0" w:color="auto"/>
            </w:tcBorders>
            <w:shd w:val="clear" w:color="auto" w:fill="auto"/>
            <w:noWrap/>
            <w:hideMark/>
          </w:tcPr>
          <w:p w:rsidR="00894ADB" w:rsidRPr="00F61DB5" w:rsidRDefault="00894ADB"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1.01</w:t>
            </w:r>
            <w:r w:rsidR="00FC5E77" w:rsidRPr="00F61DB5">
              <w:rPr>
                <w:rFonts w:asciiTheme="majorHAnsi" w:hAnsiTheme="majorHAnsi" w:cstheme="majorHAnsi"/>
                <w:sz w:val="22"/>
                <w:szCs w:val="22"/>
                <w:lang w:eastAsia="vi-VN"/>
              </w:rPr>
              <w:t>7</w:t>
            </w:r>
            <w:r w:rsidRPr="00F61DB5">
              <w:rPr>
                <w:rFonts w:asciiTheme="majorHAnsi" w:hAnsiTheme="majorHAnsi" w:cstheme="majorHAnsi"/>
                <w:sz w:val="22"/>
                <w:szCs w:val="22"/>
                <w:lang w:val="vi-VN" w:eastAsia="vi-VN"/>
              </w:rPr>
              <w:t xml:space="preserve">.000 </w:t>
            </w:r>
          </w:p>
        </w:tc>
      </w:tr>
      <w:tr w:rsidR="00894ADB" w:rsidRPr="00F61DB5" w:rsidTr="00FC048D">
        <w:trPr>
          <w:trHeight w:val="20"/>
        </w:trPr>
        <w:tc>
          <w:tcPr>
            <w:tcW w:w="582" w:type="dxa"/>
            <w:tcBorders>
              <w:top w:val="nil"/>
              <w:left w:val="single" w:sz="4" w:space="0" w:color="auto"/>
              <w:bottom w:val="single" w:sz="4" w:space="0" w:color="auto"/>
              <w:right w:val="single" w:sz="4" w:space="0" w:color="auto"/>
            </w:tcBorders>
            <w:shd w:val="clear" w:color="auto" w:fill="auto"/>
            <w:noWrap/>
            <w:hideMark/>
          </w:tcPr>
          <w:p w:rsidR="00894ADB" w:rsidRPr="00F61DB5" w:rsidRDefault="00894ADB"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w:t>
            </w:r>
          </w:p>
        </w:tc>
        <w:tc>
          <w:tcPr>
            <w:tcW w:w="3828" w:type="dxa"/>
            <w:tcBorders>
              <w:top w:val="nil"/>
              <w:left w:val="nil"/>
              <w:bottom w:val="single" w:sz="4" w:space="0" w:color="auto"/>
              <w:right w:val="single" w:sz="4" w:space="0" w:color="auto"/>
            </w:tcBorders>
            <w:shd w:val="clear" w:color="auto" w:fill="auto"/>
            <w:hideMark/>
          </w:tcPr>
          <w:p w:rsidR="00894ADB" w:rsidRPr="00F61DB5" w:rsidRDefault="00894ADB"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Vữa bê tông VXM M250</w:t>
            </w:r>
          </w:p>
        </w:tc>
        <w:tc>
          <w:tcPr>
            <w:tcW w:w="992" w:type="dxa"/>
            <w:tcBorders>
              <w:top w:val="nil"/>
              <w:left w:val="nil"/>
              <w:bottom w:val="single" w:sz="4" w:space="0" w:color="auto"/>
              <w:right w:val="single" w:sz="4" w:space="0" w:color="auto"/>
            </w:tcBorders>
            <w:shd w:val="clear" w:color="auto" w:fill="auto"/>
            <w:noWrap/>
            <w:hideMark/>
          </w:tcPr>
          <w:p w:rsidR="00894ADB" w:rsidRPr="00F61DB5" w:rsidRDefault="00894ADB"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m3</w:t>
            </w:r>
          </w:p>
        </w:tc>
        <w:tc>
          <w:tcPr>
            <w:tcW w:w="2977" w:type="dxa"/>
            <w:vMerge/>
            <w:tcBorders>
              <w:left w:val="nil"/>
              <w:right w:val="single" w:sz="4" w:space="0" w:color="auto"/>
            </w:tcBorders>
            <w:shd w:val="clear" w:color="auto" w:fill="auto"/>
            <w:noWrap/>
          </w:tcPr>
          <w:p w:rsidR="00894ADB" w:rsidRPr="00F61DB5" w:rsidRDefault="00894ADB" w:rsidP="00CA4548">
            <w:pPr>
              <w:jc w:val="center"/>
              <w:rPr>
                <w:rFonts w:asciiTheme="majorHAnsi" w:hAnsiTheme="majorHAnsi" w:cstheme="majorHAnsi"/>
                <w:sz w:val="22"/>
                <w:szCs w:val="22"/>
                <w:lang w:val="vi-VN" w:eastAsia="vi-VN"/>
              </w:rPr>
            </w:pPr>
          </w:p>
        </w:tc>
        <w:tc>
          <w:tcPr>
            <w:tcW w:w="1417" w:type="dxa"/>
            <w:tcBorders>
              <w:top w:val="nil"/>
              <w:left w:val="nil"/>
              <w:bottom w:val="single" w:sz="4" w:space="0" w:color="auto"/>
              <w:right w:val="single" w:sz="4" w:space="0" w:color="auto"/>
            </w:tcBorders>
            <w:shd w:val="clear" w:color="auto" w:fill="auto"/>
            <w:noWrap/>
            <w:hideMark/>
          </w:tcPr>
          <w:p w:rsidR="00894ADB" w:rsidRPr="00F61DB5" w:rsidRDefault="00894ADB"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1.11</w:t>
            </w:r>
            <w:r w:rsidRPr="00F61DB5">
              <w:rPr>
                <w:rFonts w:asciiTheme="majorHAnsi" w:hAnsiTheme="majorHAnsi" w:cstheme="majorHAnsi"/>
                <w:sz w:val="22"/>
                <w:szCs w:val="22"/>
                <w:lang w:eastAsia="vi-VN"/>
              </w:rPr>
              <w:t>5</w:t>
            </w:r>
            <w:r w:rsidRPr="00F61DB5">
              <w:rPr>
                <w:rFonts w:asciiTheme="majorHAnsi" w:hAnsiTheme="majorHAnsi" w:cstheme="majorHAnsi"/>
                <w:sz w:val="22"/>
                <w:szCs w:val="22"/>
                <w:lang w:val="vi-VN" w:eastAsia="vi-VN"/>
              </w:rPr>
              <w:t xml:space="preserve">.000 </w:t>
            </w:r>
          </w:p>
        </w:tc>
      </w:tr>
      <w:tr w:rsidR="00894ADB" w:rsidRPr="00F61DB5" w:rsidTr="00FC048D">
        <w:trPr>
          <w:trHeight w:val="20"/>
        </w:trPr>
        <w:tc>
          <w:tcPr>
            <w:tcW w:w="582" w:type="dxa"/>
            <w:tcBorders>
              <w:top w:val="nil"/>
              <w:left w:val="single" w:sz="4" w:space="0" w:color="auto"/>
              <w:bottom w:val="single" w:sz="4" w:space="0" w:color="auto"/>
              <w:right w:val="single" w:sz="4" w:space="0" w:color="auto"/>
            </w:tcBorders>
            <w:shd w:val="clear" w:color="auto" w:fill="auto"/>
            <w:noWrap/>
            <w:hideMark/>
          </w:tcPr>
          <w:p w:rsidR="00894ADB" w:rsidRPr="00F61DB5" w:rsidRDefault="00894ADB"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w:t>
            </w:r>
          </w:p>
        </w:tc>
        <w:tc>
          <w:tcPr>
            <w:tcW w:w="3828" w:type="dxa"/>
            <w:tcBorders>
              <w:top w:val="nil"/>
              <w:left w:val="nil"/>
              <w:bottom w:val="single" w:sz="4" w:space="0" w:color="auto"/>
              <w:right w:val="single" w:sz="4" w:space="0" w:color="auto"/>
            </w:tcBorders>
            <w:shd w:val="clear" w:color="auto" w:fill="auto"/>
            <w:hideMark/>
          </w:tcPr>
          <w:p w:rsidR="00894ADB" w:rsidRPr="00F61DB5" w:rsidRDefault="00894ADB"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Vữa bê tông VXM M300</w:t>
            </w:r>
          </w:p>
        </w:tc>
        <w:tc>
          <w:tcPr>
            <w:tcW w:w="992" w:type="dxa"/>
            <w:tcBorders>
              <w:top w:val="nil"/>
              <w:left w:val="nil"/>
              <w:bottom w:val="single" w:sz="4" w:space="0" w:color="auto"/>
              <w:right w:val="single" w:sz="4" w:space="0" w:color="auto"/>
            </w:tcBorders>
            <w:shd w:val="clear" w:color="auto" w:fill="auto"/>
            <w:noWrap/>
            <w:hideMark/>
          </w:tcPr>
          <w:p w:rsidR="00894ADB" w:rsidRPr="00F61DB5" w:rsidRDefault="00894ADB"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m3</w:t>
            </w:r>
          </w:p>
        </w:tc>
        <w:tc>
          <w:tcPr>
            <w:tcW w:w="2977" w:type="dxa"/>
            <w:vMerge/>
            <w:tcBorders>
              <w:left w:val="nil"/>
              <w:right w:val="single" w:sz="4" w:space="0" w:color="auto"/>
            </w:tcBorders>
            <w:shd w:val="clear" w:color="auto" w:fill="auto"/>
            <w:noWrap/>
          </w:tcPr>
          <w:p w:rsidR="00894ADB" w:rsidRPr="00F61DB5" w:rsidRDefault="00894ADB" w:rsidP="00CA4548">
            <w:pPr>
              <w:jc w:val="center"/>
              <w:rPr>
                <w:rFonts w:asciiTheme="majorHAnsi" w:hAnsiTheme="majorHAnsi" w:cstheme="majorHAnsi"/>
                <w:sz w:val="22"/>
                <w:szCs w:val="22"/>
                <w:lang w:val="vi-VN" w:eastAsia="vi-VN"/>
              </w:rPr>
            </w:pPr>
          </w:p>
        </w:tc>
        <w:tc>
          <w:tcPr>
            <w:tcW w:w="1417" w:type="dxa"/>
            <w:tcBorders>
              <w:top w:val="nil"/>
              <w:left w:val="nil"/>
              <w:bottom w:val="single" w:sz="4" w:space="0" w:color="auto"/>
              <w:right w:val="single" w:sz="4" w:space="0" w:color="auto"/>
            </w:tcBorders>
            <w:shd w:val="clear" w:color="auto" w:fill="auto"/>
            <w:noWrap/>
            <w:hideMark/>
          </w:tcPr>
          <w:p w:rsidR="00894ADB" w:rsidRPr="00F61DB5" w:rsidRDefault="00894ADB"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1.21</w:t>
            </w:r>
            <w:r w:rsidR="00FC5E77" w:rsidRPr="00F61DB5">
              <w:rPr>
                <w:rFonts w:asciiTheme="majorHAnsi" w:hAnsiTheme="majorHAnsi" w:cstheme="majorHAnsi"/>
                <w:sz w:val="22"/>
                <w:szCs w:val="22"/>
                <w:lang w:eastAsia="vi-VN"/>
              </w:rPr>
              <w:t>1</w:t>
            </w:r>
            <w:r w:rsidRPr="00F61DB5">
              <w:rPr>
                <w:rFonts w:asciiTheme="majorHAnsi" w:hAnsiTheme="majorHAnsi" w:cstheme="majorHAnsi"/>
                <w:sz w:val="22"/>
                <w:szCs w:val="22"/>
                <w:lang w:val="vi-VN" w:eastAsia="vi-VN"/>
              </w:rPr>
              <w:t xml:space="preserve">.000 </w:t>
            </w:r>
          </w:p>
        </w:tc>
      </w:tr>
      <w:tr w:rsidR="00894ADB" w:rsidRPr="00F61DB5" w:rsidTr="00FC048D">
        <w:trPr>
          <w:trHeight w:val="20"/>
        </w:trPr>
        <w:tc>
          <w:tcPr>
            <w:tcW w:w="582" w:type="dxa"/>
            <w:tcBorders>
              <w:top w:val="nil"/>
              <w:left w:val="single" w:sz="4" w:space="0" w:color="auto"/>
              <w:bottom w:val="single" w:sz="4" w:space="0" w:color="auto"/>
              <w:right w:val="single" w:sz="4" w:space="0" w:color="auto"/>
            </w:tcBorders>
            <w:shd w:val="clear" w:color="auto" w:fill="auto"/>
            <w:noWrap/>
            <w:hideMark/>
          </w:tcPr>
          <w:p w:rsidR="00894ADB" w:rsidRPr="00F61DB5" w:rsidRDefault="00894ADB"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w:t>
            </w:r>
          </w:p>
        </w:tc>
        <w:tc>
          <w:tcPr>
            <w:tcW w:w="3828" w:type="dxa"/>
            <w:tcBorders>
              <w:top w:val="nil"/>
              <w:left w:val="nil"/>
              <w:bottom w:val="single" w:sz="4" w:space="0" w:color="auto"/>
              <w:right w:val="single" w:sz="4" w:space="0" w:color="auto"/>
            </w:tcBorders>
            <w:shd w:val="clear" w:color="auto" w:fill="auto"/>
            <w:hideMark/>
          </w:tcPr>
          <w:p w:rsidR="00894ADB" w:rsidRPr="00F61DB5" w:rsidRDefault="00894ADB"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Vữa bê tông VXM M350</w:t>
            </w:r>
          </w:p>
        </w:tc>
        <w:tc>
          <w:tcPr>
            <w:tcW w:w="992" w:type="dxa"/>
            <w:tcBorders>
              <w:top w:val="nil"/>
              <w:left w:val="nil"/>
              <w:bottom w:val="single" w:sz="4" w:space="0" w:color="auto"/>
              <w:right w:val="single" w:sz="4" w:space="0" w:color="auto"/>
            </w:tcBorders>
            <w:shd w:val="clear" w:color="auto" w:fill="auto"/>
            <w:noWrap/>
            <w:hideMark/>
          </w:tcPr>
          <w:p w:rsidR="00894ADB" w:rsidRPr="00F61DB5" w:rsidRDefault="00894ADB"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m3</w:t>
            </w:r>
          </w:p>
        </w:tc>
        <w:tc>
          <w:tcPr>
            <w:tcW w:w="2977" w:type="dxa"/>
            <w:vMerge/>
            <w:tcBorders>
              <w:left w:val="nil"/>
              <w:right w:val="single" w:sz="4" w:space="0" w:color="auto"/>
            </w:tcBorders>
            <w:shd w:val="clear" w:color="auto" w:fill="auto"/>
            <w:noWrap/>
          </w:tcPr>
          <w:p w:rsidR="00894ADB" w:rsidRPr="00F61DB5" w:rsidRDefault="00894ADB" w:rsidP="00CA4548">
            <w:pPr>
              <w:jc w:val="center"/>
              <w:rPr>
                <w:rFonts w:asciiTheme="majorHAnsi" w:hAnsiTheme="majorHAnsi" w:cstheme="majorHAnsi"/>
                <w:sz w:val="22"/>
                <w:szCs w:val="22"/>
                <w:lang w:val="vi-VN" w:eastAsia="vi-VN"/>
              </w:rPr>
            </w:pPr>
          </w:p>
        </w:tc>
        <w:tc>
          <w:tcPr>
            <w:tcW w:w="1417" w:type="dxa"/>
            <w:tcBorders>
              <w:top w:val="nil"/>
              <w:left w:val="nil"/>
              <w:bottom w:val="single" w:sz="4" w:space="0" w:color="auto"/>
              <w:right w:val="single" w:sz="4" w:space="0" w:color="auto"/>
            </w:tcBorders>
            <w:shd w:val="clear" w:color="auto" w:fill="auto"/>
            <w:noWrap/>
            <w:hideMark/>
          </w:tcPr>
          <w:p w:rsidR="00894ADB" w:rsidRPr="00F61DB5" w:rsidRDefault="00894ADB"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1.2</w:t>
            </w:r>
            <w:r w:rsidR="00FC5E77" w:rsidRPr="00F61DB5">
              <w:rPr>
                <w:rFonts w:asciiTheme="majorHAnsi" w:hAnsiTheme="majorHAnsi" w:cstheme="majorHAnsi"/>
                <w:sz w:val="22"/>
                <w:szCs w:val="22"/>
                <w:lang w:eastAsia="vi-VN"/>
              </w:rPr>
              <w:t>69</w:t>
            </w:r>
            <w:r w:rsidRPr="00F61DB5">
              <w:rPr>
                <w:rFonts w:asciiTheme="majorHAnsi" w:hAnsiTheme="majorHAnsi" w:cstheme="majorHAnsi"/>
                <w:sz w:val="22"/>
                <w:szCs w:val="22"/>
                <w:lang w:val="vi-VN" w:eastAsia="vi-VN"/>
              </w:rPr>
              <w:t xml:space="preserve">.000 </w:t>
            </w:r>
          </w:p>
        </w:tc>
      </w:tr>
      <w:tr w:rsidR="00894ADB" w:rsidRPr="00F61DB5" w:rsidTr="00FC048D">
        <w:trPr>
          <w:trHeight w:val="20"/>
        </w:trPr>
        <w:tc>
          <w:tcPr>
            <w:tcW w:w="582" w:type="dxa"/>
            <w:tcBorders>
              <w:top w:val="nil"/>
              <w:left w:val="single" w:sz="4" w:space="0" w:color="auto"/>
              <w:bottom w:val="single" w:sz="4" w:space="0" w:color="auto"/>
              <w:right w:val="single" w:sz="4" w:space="0" w:color="auto"/>
            </w:tcBorders>
            <w:shd w:val="clear" w:color="auto" w:fill="auto"/>
            <w:noWrap/>
            <w:hideMark/>
          </w:tcPr>
          <w:p w:rsidR="00894ADB" w:rsidRPr="00F61DB5" w:rsidRDefault="00894ADB"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w:t>
            </w:r>
          </w:p>
        </w:tc>
        <w:tc>
          <w:tcPr>
            <w:tcW w:w="3828" w:type="dxa"/>
            <w:tcBorders>
              <w:top w:val="nil"/>
              <w:left w:val="nil"/>
              <w:bottom w:val="single" w:sz="4" w:space="0" w:color="auto"/>
              <w:right w:val="single" w:sz="4" w:space="0" w:color="auto"/>
            </w:tcBorders>
            <w:shd w:val="clear" w:color="auto" w:fill="auto"/>
            <w:hideMark/>
          </w:tcPr>
          <w:p w:rsidR="00894ADB" w:rsidRPr="00F61DB5" w:rsidRDefault="00894ADB"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Vữa bê tông VXM M400</w:t>
            </w:r>
          </w:p>
        </w:tc>
        <w:tc>
          <w:tcPr>
            <w:tcW w:w="992" w:type="dxa"/>
            <w:tcBorders>
              <w:top w:val="nil"/>
              <w:left w:val="nil"/>
              <w:bottom w:val="single" w:sz="4" w:space="0" w:color="auto"/>
              <w:right w:val="single" w:sz="4" w:space="0" w:color="auto"/>
            </w:tcBorders>
            <w:shd w:val="clear" w:color="auto" w:fill="auto"/>
            <w:noWrap/>
            <w:hideMark/>
          </w:tcPr>
          <w:p w:rsidR="00894ADB" w:rsidRPr="00F61DB5" w:rsidRDefault="00894ADB"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m3</w:t>
            </w:r>
          </w:p>
        </w:tc>
        <w:tc>
          <w:tcPr>
            <w:tcW w:w="2977" w:type="dxa"/>
            <w:vMerge/>
            <w:tcBorders>
              <w:left w:val="nil"/>
              <w:bottom w:val="single" w:sz="4" w:space="0" w:color="auto"/>
              <w:right w:val="single" w:sz="4" w:space="0" w:color="auto"/>
            </w:tcBorders>
            <w:shd w:val="clear" w:color="auto" w:fill="auto"/>
            <w:noWrap/>
          </w:tcPr>
          <w:p w:rsidR="00894ADB" w:rsidRPr="00F61DB5" w:rsidRDefault="00894ADB" w:rsidP="00CA4548">
            <w:pPr>
              <w:jc w:val="center"/>
              <w:rPr>
                <w:rFonts w:asciiTheme="majorHAnsi" w:hAnsiTheme="majorHAnsi" w:cstheme="majorHAnsi"/>
                <w:sz w:val="22"/>
                <w:szCs w:val="22"/>
                <w:lang w:val="vi-VN" w:eastAsia="vi-VN"/>
              </w:rPr>
            </w:pPr>
          </w:p>
        </w:tc>
        <w:tc>
          <w:tcPr>
            <w:tcW w:w="1417" w:type="dxa"/>
            <w:tcBorders>
              <w:top w:val="nil"/>
              <w:left w:val="nil"/>
              <w:bottom w:val="single" w:sz="4" w:space="0" w:color="auto"/>
              <w:right w:val="single" w:sz="4" w:space="0" w:color="auto"/>
            </w:tcBorders>
            <w:shd w:val="clear" w:color="auto" w:fill="auto"/>
            <w:noWrap/>
            <w:hideMark/>
          </w:tcPr>
          <w:p w:rsidR="00894ADB" w:rsidRPr="00F61DB5" w:rsidRDefault="00894ADB"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1.3</w:t>
            </w:r>
            <w:r w:rsidR="00FC5E77" w:rsidRPr="00F61DB5">
              <w:rPr>
                <w:rFonts w:asciiTheme="majorHAnsi" w:hAnsiTheme="majorHAnsi" w:cstheme="majorHAnsi"/>
                <w:sz w:val="22"/>
                <w:szCs w:val="22"/>
                <w:lang w:eastAsia="vi-VN"/>
              </w:rPr>
              <w:t>57</w:t>
            </w:r>
            <w:r w:rsidRPr="00F61DB5">
              <w:rPr>
                <w:rFonts w:asciiTheme="majorHAnsi" w:hAnsiTheme="majorHAnsi" w:cstheme="majorHAnsi"/>
                <w:sz w:val="22"/>
                <w:szCs w:val="22"/>
                <w:lang w:val="vi-VN" w:eastAsia="vi-VN"/>
              </w:rPr>
              <w:t xml:space="preserve">.000 </w:t>
            </w:r>
          </w:p>
        </w:tc>
      </w:tr>
      <w:tr w:rsidR="00081325" w:rsidRPr="00F61DB5" w:rsidTr="00FC048D">
        <w:trPr>
          <w:trHeight w:val="2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081325" w:rsidRPr="00F61DB5" w:rsidRDefault="00081325" w:rsidP="00CA4548">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II</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081325" w:rsidRPr="00F61DB5" w:rsidRDefault="00081325" w:rsidP="00CA4548">
            <w:pP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Bê tông PC40 Bút Sơn</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81325" w:rsidRPr="00F61DB5" w:rsidRDefault="00081325" w:rsidP="00CA4548">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81325" w:rsidRPr="00F61DB5" w:rsidRDefault="00081325" w:rsidP="00CA4548">
            <w:pPr>
              <w:jc w:val="center"/>
              <w:rPr>
                <w:rFonts w:asciiTheme="majorHAnsi" w:hAnsiTheme="majorHAnsi" w:cstheme="majorHAnsi"/>
                <w:b/>
                <w:bCs/>
                <w:sz w:val="22"/>
                <w:szCs w:val="22"/>
                <w:lang w:val="vi-VN" w:eastAsia="vi-VN"/>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81325" w:rsidRPr="00F61DB5" w:rsidRDefault="00081325" w:rsidP="00CA4548">
            <w:pPr>
              <w:jc w:val="right"/>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 </w:t>
            </w:r>
          </w:p>
        </w:tc>
      </w:tr>
      <w:tr w:rsidR="00894ADB" w:rsidRPr="00F61DB5" w:rsidTr="00FC048D">
        <w:trPr>
          <w:trHeight w:val="2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894ADB" w:rsidRPr="00F61DB5" w:rsidRDefault="00894ADB"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894ADB" w:rsidRPr="00F61DB5" w:rsidRDefault="00894ADB"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Vữa bê tông VXM M200 (15Mpa)</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894ADB" w:rsidRPr="00F61DB5" w:rsidRDefault="00894ADB"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m3</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noWrap/>
          </w:tcPr>
          <w:p w:rsidR="00894ADB" w:rsidRPr="00F61DB5" w:rsidRDefault="00894ADB" w:rsidP="00CA4548">
            <w:pPr>
              <w:jc w:val="center"/>
              <w:rPr>
                <w:rFonts w:asciiTheme="majorHAnsi" w:hAnsiTheme="majorHAnsi" w:cstheme="majorHAnsi"/>
                <w:sz w:val="22"/>
                <w:szCs w:val="22"/>
                <w:lang w:eastAsia="vi-VN"/>
              </w:rPr>
            </w:pPr>
          </w:p>
          <w:p w:rsidR="00894ADB" w:rsidRPr="00F61DB5" w:rsidRDefault="00894ADB"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eastAsia="vi-VN"/>
              </w:rPr>
              <w:t>TCVN 6025:1995</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894ADB" w:rsidRPr="00F61DB5" w:rsidRDefault="00894ADB"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w:t>
            </w:r>
            <w:r w:rsidR="00FC5E77" w:rsidRPr="00F61DB5">
              <w:rPr>
                <w:rFonts w:asciiTheme="majorHAnsi" w:hAnsiTheme="majorHAnsi" w:cstheme="majorHAnsi"/>
                <w:sz w:val="22"/>
                <w:szCs w:val="22"/>
                <w:lang w:eastAsia="vi-VN"/>
              </w:rPr>
              <w:t>17</w:t>
            </w:r>
            <w:r w:rsidRPr="00F61DB5">
              <w:rPr>
                <w:rFonts w:asciiTheme="majorHAnsi" w:hAnsiTheme="majorHAnsi" w:cstheme="majorHAnsi"/>
                <w:sz w:val="22"/>
                <w:szCs w:val="22"/>
                <w:lang w:val="vi-VN" w:eastAsia="vi-VN"/>
              </w:rPr>
              <w:t xml:space="preserve">.000 </w:t>
            </w:r>
          </w:p>
        </w:tc>
      </w:tr>
      <w:tr w:rsidR="00894ADB" w:rsidRPr="00F61DB5" w:rsidTr="00FC048D">
        <w:trPr>
          <w:trHeight w:val="2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894ADB" w:rsidRPr="00F61DB5" w:rsidRDefault="00894ADB"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894ADB" w:rsidRPr="00F61DB5" w:rsidRDefault="00894ADB"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Vữa bê tông VXM M250 (20Mpa)</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894ADB" w:rsidRPr="00F61DB5" w:rsidRDefault="00894ADB"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m3</w:t>
            </w:r>
          </w:p>
        </w:tc>
        <w:tc>
          <w:tcPr>
            <w:tcW w:w="2977" w:type="dxa"/>
            <w:vMerge/>
            <w:tcBorders>
              <w:top w:val="single" w:sz="4" w:space="0" w:color="auto"/>
              <w:left w:val="single" w:sz="4" w:space="0" w:color="auto"/>
              <w:bottom w:val="single" w:sz="4" w:space="0" w:color="auto"/>
              <w:right w:val="single" w:sz="4" w:space="0" w:color="auto"/>
            </w:tcBorders>
            <w:shd w:val="clear" w:color="auto" w:fill="auto"/>
            <w:noWrap/>
          </w:tcPr>
          <w:p w:rsidR="00894ADB" w:rsidRPr="00F61DB5" w:rsidRDefault="00894ADB" w:rsidP="00CA4548">
            <w:pPr>
              <w:jc w:val="center"/>
              <w:rPr>
                <w:rFonts w:asciiTheme="majorHAnsi" w:hAnsiTheme="majorHAnsi" w:cstheme="majorHAnsi"/>
                <w:sz w:val="22"/>
                <w:szCs w:val="22"/>
                <w:lang w:val="vi-VN" w:eastAsia="vi-VN"/>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894ADB" w:rsidRPr="00F61DB5" w:rsidRDefault="00894ADB"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1.1</w:t>
            </w:r>
            <w:r w:rsidR="00FC5E77" w:rsidRPr="00F61DB5">
              <w:rPr>
                <w:rFonts w:asciiTheme="majorHAnsi" w:hAnsiTheme="majorHAnsi" w:cstheme="majorHAnsi"/>
                <w:sz w:val="22"/>
                <w:szCs w:val="22"/>
                <w:lang w:eastAsia="vi-VN"/>
              </w:rPr>
              <w:t>15</w:t>
            </w:r>
            <w:r w:rsidRPr="00F61DB5">
              <w:rPr>
                <w:rFonts w:asciiTheme="majorHAnsi" w:hAnsiTheme="majorHAnsi" w:cstheme="majorHAnsi"/>
                <w:sz w:val="22"/>
                <w:szCs w:val="22"/>
                <w:lang w:val="vi-VN" w:eastAsia="vi-VN"/>
              </w:rPr>
              <w:t xml:space="preserve">.000 </w:t>
            </w:r>
          </w:p>
        </w:tc>
      </w:tr>
      <w:tr w:rsidR="00894ADB" w:rsidRPr="00F61DB5" w:rsidTr="00FC048D">
        <w:trPr>
          <w:trHeight w:val="2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894ADB" w:rsidRPr="00F61DB5" w:rsidRDefault="00894ADB"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894ADB" w:rsidRPr="00F61DB5" w:rsidRDefault="00894ADB"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Vữa bê tông VXM M350 (25Mpa)</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894ADB" w:rsidRPr="00F61DB5" w:rsidRDefault="00894ADB"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m3</w:t>
            </w:r>
          </w:p>
        </w:tc>
        <w:tc>
          <w:tcPr>
            <w:tcW w:w="2977" w:type="dxa"/>
            <w:vMerge/>
            <w:tcBorders>
              <w:top w:val="single" w:sz="4" w:space="0" w:color="auto"/>
              <w:left w:val="single" w:sz="4" w:space="0" w:color="auto"/>
              <w:bottom w:val="single" w:sz="4" w:space="0" w:color="auto"/>
              <w:right w:val="single" w:sz="4" w:space="0" w:color="auto"/>
            </w:tcBorders>
            <w:shd w:val="clear" w:color="auto" w:fill="auto"/>
            <w:noWrap/>
          </w:tcPr>
          <w:p w:rsidR="00894ADB" w:rsidRPr="00F61DB5" w:rsidRDefault="00894ADB" w:rsidP="00CA4548">
            <w:pPr>
              <w:jc w:val="center"/>
              <w:rPr>
                <w:rFonts w:asciiTheme="majorHAnsi" w:hAnsiTheme="majorHAnsi" w:cstheme="majorHAnsi"/>
                <w:sz w:val="22"/>
                <w:szCs w:val="22"/>
                <w:lang w:val="vi-VN" w:eastAsia="vi-VN"/>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894ADB" w:rsidRPr="00F61DB5" w:rsidRDefault="00894ADB"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w:t>
            </w:r>
            <w:r w:rsidR="00FC5E77" w:rsidRPr="00F61DB5">
              <w:rPr>
                <w:rFonts w:asciiTheme="majorHAnsi" w:hAnsiTheme="majorHAnsi" w:cstheme="majorHAnsi"/>
                <w:sz w:val="22"/>
                <w:szCs w:val="22"/>
                <w:lang w:eastAsia="vi-VN"/>
              </w:rPr>
              <w:t>286</w:t>
            </w:r>
            <w:r w:rsidRPr="00F61DB5">
              <w:rPr>
                <w:rFonts w:asciiTheme="majorHAnsi" w:hAnsiTheme="majorHAnsi" w:cstheme="majorHAnsi"/>
                <w:sz w:val="22"/>
                <w:szCs w:val="22"/>
                <w:lang w:val="vi-VN" w:eastAsia="vi-VN"/>
              </w:rPr>
              <w:t xml:space="preserve">.000 </w:t>
            </w:r>
          </w:p>
        </w:tc>
      </w:tr>
      <w:tr w:rsidR="00894ADB" w:rsidRPr="00F61DB5" w:rsidTr="00FC048D">
        <w:trPr>
          <w:trHeight w:val="2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894ADB" w:rsidRPr="00F61DB5" w:rsidRDefault="00894ADB"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894ADB" w:rsidRPr="00F61DB5" w:rsidRDefault="00894ADB"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Vữa bê tông VXM M400 (30Mpa)</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894ADB" w:rsidRPr="00F61DB5" w:rsidRDefault="00894ADB"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m3</w:t>
            </w:r>
          </w:p>
        </w:tc>
        <w:tc>
          <w:tcPr>
            <w:tcW w:w="2977" w:type="dxa"/>
            <w:vMerge/>
            <w:tcBorders>
              <w:top w:val="single" w:sz="4" w:space="0" w:color="auto"/>
              <w:left w:val="single" w:sz="4" w:space="0" w:color="auto"/>
              <w:bottom w:val="single" w:sz="4" w:space="0" w:color="auto"/>
              <w:right w:val="single" w:sz="4" w:space="0" w:color="auto"/>
            </w:tcBorders>
            <w:shd w:val="clear" w:color="auto" w:fill="auto"/>
            <w:noWrap/>
          </w:tcPr>
          <w:p w:rsidR="00894ADB" w:rsidRPr="00F61DB5" w:rsidRDefault="00894ADB" w:rsidP="00CA4548">
            <w:pPr>
              <w:jc w:val="center"/>
              <w:rPr>
                <w:rFonts w:asciiTheme="majorHAnsi" w:hAnsiTheme="majorHAnsi" w:cstheme="majorHAnsi"/>
                <w:sz w:val="22"/>
                <w:szCs w:val="22"/>
                <w:lang w:val="vi-VN" w:eastAsia="vi-VN"/>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894ADB" w:rsidRPr="00F61DB5" w:rsidRDefault="00894ADB"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w:t>
            </w:r>
            <w:r w:rsidR="00FC5E77" w:rsidRPr="00F61DB5">
              <w:rPr>
                <w:rFonts w:asciiTheme="majorHAnsi" w:hAnsiTheme="majorHAnsi" w:cstheme="majorHAnsi"/>
                <w:sz w:val="22"/>
                <w:szCs w:val="22"/>
                <w:lang w:eastAsia="vi-VN"/>
              </w:rPr>
              <w:t>377</w:t>
            </w:r>
            <w:r w:rsidRPr="00F61DB5">
              <w:rPr>
                <w:rFonts w:asciiTheme="majorHAnsi" w:hAnsiTheme="majorHAnsi" w:cstheme="majorHAnsi"/>
                <w:sz w:val="22"/>
                <w:szCs w:val="22"/>
                <w:lang w:val="vi-VN" w:eastAsia="vi-VN"/>
              </w:rPr>
              <w:t xml:space="preserve">.000 </w:t>
            </w:r>
          </w:p>
        </w:tc>
      </w:tr>
      <w:tr w:rsidR="00894ADB" w:rsidRPr="00F61DB5" w:rsidTr="00FC048D">
        <w:trPr>
          <w:trHeight w:val="2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894ADB" w:rsidRPr="00F61DB5" w:rsidRDefault="00894ADB"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5</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894ADB" w:rsidRPr="00F61DB5" w:rsidRDefault="00894ADB"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Vữa bê tông VXM M450 (35Mpa)</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894ADB" w:rsidRPr="00F61DB5" w:rsidRDefault="00894ADB"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m3</w:t>
            </w:r>
          </w:p>
        </w:tc>
        <w:tc>
          <w:tcPr>
            <w:tcW w:w="2977" w:type="dxa"/>
            <w:vMerge/>
            <w:tcBorders>
              <w:top w:val="single" w:sz="4" w:space="0" w:color="auto"/>
              <w:left w:val="single" w:sz="4" w:space="0" w:color="auto"/>
              <w:bottom w:val="single" w:sz="4" w:space="0" w:color="auto"/>
              <w:right w:val="single" w:sz="4" w:space="0" w:color="auto"/>
            </w:tcBorders>
            <w:shd w:val="clear" w:color="auto" w:fill="auto"/>
            <w:noWrap/>
          </w:tcPr>
          <w:p w:rsidR="00894ADB" w:rsidRPr="00F61DB5" w:rsidRDefault="00894ADB" w:rsidP="00CA4548">
            <w:pPr>
              <w:jc w:val="center"/>
              <w:rPr>
                <w:rFonts w:asciiTheme="majorHAnsi" w:hAnsiTheme="majorHAnsi" w:cstheme="majorHAnsi"/>
                <w:sz w:val="22"/>
                <w:szCs w:val="22"/>
                <w:lang w:val="vi-VN" w:eastAsia="vi-VN"/>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894ADB" w:rsidRPr="00F61DB5" w:rsidRDefault="00894ADB"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w:t>
            </w:r>
            <w:r w:rsidR="00FC5E77" w:rsidRPr="00F61DB5">
              <w:rPr>
                <w:rFonts w:asciiTheme="majorHAnsi" w:hAnsiTheme="majorHAnsi" w:cstheme="majorHAnsi"/>
                <w:sz w:val="22"/>
                <w:szCs w:val="22"/>
                <w:lang w:eastAsia="vi-VN"/>
              </w:rPr>
              <w:t>4</w:t>
            </w:r>
            <w:r w:rsidRPr="00F61DB5">
              <w:rPr>
                <w:rFonts w:asciiTheme="majorHAnsi" w:hAnsiTheme="majorHAnsi" w:cstheme="majorHAnsi"/>
                <w:sz w:val="22"/>
                <w:szCs w:val="22"/>
                <w:lang w:val="vi-VN" w:eastAsia="vi-VN"/>
              </w:rPr>
              <w:t xml:space="preserve">56.000 </w:t>
            </w:r>
          </w:p>
        </w:tc>
      </w:tr>
      <w:tr w:rsidR="00894ADB" w:rsidRPr="00F61DB5" w:rsidTr="00FC048D">
        <w:trPr>
          <w:trHeight w:val="2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894ADB" w:rsidRPr="00F61DB5" w:rsidRDefault="00894ADB"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894ADB" w:rsidRPr="00F61DB5" w:rsidRDefault="00894ADB"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Vữa bê tông VXM M500 (40Mpa)</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894ADB" w:rsidRPr="00F61DB5" w:rsidRDefault="00894ADB"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m3</w:t>
            </w:r>
          </w:p>
        </w:tc>
        <w:tc>
          <w:tcPr>
            <w:tcW w:w="2977" w:type="dxa"/>
            <w:vMerge/>
            <w:tcBorders>
              <w:top w:val="single" w:sz="4" w:space="0" w:color="auto"/>
              <w:left w:val="single" w:sz="4" w:space="0" w:color="auto"/>
              <w:bottom w:val="single" w:sz="4" w:space="0" w:color="auto"/>
              <w:right w:val="single" w:sz="4" w:space="0" w:color="auto"/>
            </w:tcBorders>
            <w:shd w:val="clear" w:color="auto" w:fill="auto"/>
            <w:noWrap/>
          </w:tcPr>
          <w:p w:rsidR="00894ADB" w:rsidRPr="00F61DB5" w:rsidRDefault="00894ADB" w:rsidP="00CA4548">
            <w:pPr>
              <w:jc w:val="center"/>
              <w:rPr>
                <w:rFonts w:asciiTheme="majorHAnsi" w:hAnsiTheme="majorHAnsi" w:cstheme="majorHAnsi"/>
                <w:sz w:val="22"/>
                <w:szCs w:val="22"/>
                <w:lang w:val="vi-VN" w:eastAsia="vi-VN"/>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894ADB" w:rsidRPr="00F61DB5" w:rsidRDefault="00FC5E77"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w:t>
            </w:r>
            <w:r w:rsidRPr="00F61DB5">
              <w:rPr>
                <w:rFonts w:asciiTheme="majorHAnsi" w:hAnsiTheme="majorHAnsi" w:cstheme="majorHAnsi"/>
                <w:sz w:val="22"/>
                <w:szCs w:val="22"/>
                <w:lang w:eastAsia="vi-VN"/>
              </w:rPr>
              <w:t>684</w:t>
            </w:r>
            <w:r w:rsidR="00894ADB" w:rsidRPr="00F61DB5">
              <w:rPr>
                <w:rFonts w:asciiTheme="majorHAnsi" w:hAnsiTheme="majorHAnsi" w:cstheme="majorHAnsi"/>
                <w:sz w:val="22"/>
                <w:szCs w:val="22"/>
                <w:lang w:val="vi-VN" w:eastAsia="vi-VN"/>
              </w:rPr>
              <w:t xml:space="preserve">.000 </w:t>
            </w:r>
          </w:p>
        </w:tc>
      </w:tr>
      <w:tr w:rsidR="00FE5718" w:rsidRPr="00F61DB5" w:rsidTr="00FC048D">
        <w:trPr>
          <w:trHeight w:val="2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FE5718" w:rsidRPr="00F61DB5" w:rsidRDefault="00FE5718" w:rsidP="00CA4548">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III</w:t>
            </w:r>
          </w:p>
        </w:tc>
        <w:tc>
          <w:tcPr>
            <w:tcW w:w="4820" w:type="dxa"/>
            <w:gridSpan w:val="2"/>
            <w:tcBorders>
              <w:top w:val="single" w:sz="4" w:space="0" w:color="auto"/>
              <w:left w:val="single" w:sz="4" w:space="0" w:color="auto"/>
              <w:bottom w:val="single" w:sz="4" w:space="0" w:color="auto"/>
              <w:right w:val="single" w:sz="4" w:space="0" w:color="auto"/>
            </w:tcBorders>
            <w:shd w:val="clear" w:color="auto" w:fill="auto"/>
            <w:hideMark/>
          </w:tcPr>
          <w:p w:rsidR="00FE5718" w:rsidRPr="00F61DB5" w:rsidRDefault="00FE5718" w:rsidP="00FE5718">
            <w:pPr>
              <w:ind w:right="-108"/>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Vận chuyển bê tông (đường ô tô vào được)</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FE5718" w:rsidRPr="00F61DB5" w:rsidRDefault="00FE5718" w:rsidP="00CA4548">
            <w:pPr>
              <w:jc w:val="center"/>
              <w:rPr>
                <w:rFonts w:asciiTheme="majorHAnsi" w:hAnsiTheme="majorHAnsi" w:cstheme="majorHAnsi"/>
                <w:b/>
                <w:bCs/>
                <w:sz w:val="22"/>
                <w:szCs w:val="22"/>
                <w:lang w:val="vi-VN" w:eastAsia="vi-VN"/>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E5718" w:rsidRPr="00F61DB5" w:rsidRDefault="00FE5718" w:rsidP="00CA4548">
            <w:pPr>
              <w:jc w:val="right"/>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 </w:t>
            </w:r>
          </w:p>
        </w:tc>
      </w:tr>
      <w:tr w:rsidR="00081325" w:rsidRPr="00F61DB5" w:rsidTr="00FC048D">
        <w:trPr>
          <w:trHeight w:val="2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081325" w:rsidRPr="00F61DB5" w:rsidRDefault="00081325"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081325" w:rsidRPr="00F61DB5" w:rsidRDefault="00081325"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Cự ly ≤ 10 Km</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081325" w:rsidRPr="00F61DB5" w:rsidRDefault="00081325"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m3</w:t>
            </w:r>
          </w:p>
        </w:tc>
        <w:tc>
          <w:tcPr>
            <w:tcW w:w="2977" w:type="dxa"/>
            <w:tcBorders>
              <w:top w:val="single" w:sz="4" w:space="0" w:color="auto"/>
              <w:left w:val="single" w:sz="4" w:space="0" w:color="auto"/>
              <w:bottom w:val="single" w:sz="4" w:space="0" w:color="auto"/>
              <w:right w:val="single" w:sz="4" w:space="0" w:color="auto"/>
            </w:tcBorders>
            <w:shd w:val="clear" w:color="auto" w:fill="auto"/>
            <w:noWrap/>
            <w:hideMark/>
          </w:tcPr>
          <w:p w:rsidR="00081325" w:rsidRPr="00F61DB5" w:rsidRDefault="00081325"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081325" w:rsidRPr="00F61DB5" w:rsidRDefault="00081325"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155.000 </w:t>
            </w:r>
          </w:p>
        </w:tc>
      </w:tr>
      <w:tr w:rsidR="00085F99" w:rsidRPr="00F61DB5" w:rsidTr="00FC048D">
        <w:trPr>
          <w:trHeight w:val="2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085F99" w:rsidRPr="00F61DB5" w:rsidRDefault="00085F99"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w:t>
            </w:r>
          </w:p>
        </w:tc>
        <w:tc>
          <w:tcPr>
            <w:tcW w:w="7797" w:type="dxa"/>
            <w:gridSpan w:val="3"/>
            <w:tcBorders>
              <w:top w:val="single" w:sz="4" w:space="0" w:color="auto"/>
              <w:left w:val="single" w:sz="4" w:space="0" w:color="auto"/>
              <w:bottom w:val="single" w:sz="4" w:space="0" w:color="auto"/>
              <w:right w:val="single" w:sz="4" w:space="0" w:color="auto"/>
            </w:tcBorders>
            <w:shd w:val="clear" w:color="auto" w:fill="auto"/>
            <w:hideMark/>
          </w:tcPr>
          <w:p w:rsidR="00F55550" w:rsidRPr="00F61DB5" w:rsidRDefault="00085F99" w:rsidP="00CA4548">
            <w:pPr>
              <w:rPr>
                <w:rFonts w:asciiTheme="majorHAnsi" w:hAnsiTheme="majorHAnsi" w:cstheme="majorHAnsi"/>
                <w:sz w:val="22"/>
                <w:szCs w:val="22"/>
                <w:lang w:val="vi-VN" w:eastAsia="vi-VN"/>
              </w:rPr>
            </w:pPr>
            <w:r w:rsidRPr="00F61DB5">
              <w:rPr>
                <w:rFonts w:asciiTheme="majorHAnsi" w:hAnsiTheme="majorHAnsi" w:cstheme="majorHAnsi"/>
                <w:spacing w:val="-4"/>
                <w:sz w:val="22"/>
                <w:szCs w:val="22"/>
                <w:lang w:val="vi-VN" w:eastAsia="vi-VN"/>
              </w:rPr>
              <w:t>- Cự ly từ 10 km trở lên thì cứ mỗi km tiếp theo thêm 8.000 đ/km/m3</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085F99" w:rsidRPr="00F61DB5" w:rsidRDefault="00085F99"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w:t>
            </w:r>
          </w:p>
        </w:tc>
      </w:tr>
      <w:tr w:rsidR="00081325" w:rsidRPr="00F61DB5" w:rsidTr="00FC048D">
        <w:trPr>
          <w:trHeight w:val="2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081325" w:rsidRPr="00F61DB5" w:rsidRDefault="00081325" w:rsidP="00CA4548">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IV</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081325" w:rsidRPr="00F61DB5" w:rsidRDefault="00081325" w:rsidP="00CA4548">
            <w:pP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Bơm bê tông chiều cao tối đa H&gt;30m</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081325" w:rsidRPr="00F61DB5" w:rsidRDefault="00081325" w:rsidP="00CA4548">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 </w:t>
            </w:r>
          </w:p>
        </w:tc>
        <w:tc>
          <w:tcPr>
            <w:tcW w:w="2977" w:type="dxa"/>
            <w:tcBorders>
              <w:top w:val="single" w:sz="4" w:space="0" w:color="auto"/>
              <w:left w:val="single" w:sz="4" w:space="0" w:color="auto"/>
              <w:bottom w:val="single" w:sz="4" w:space="0" w:color="auto"/>
              <w:right w:val="single" w:sz="4" w:space="0" w:color="auto"/>
            </w:tcBorders>
            <w:shd w:val="clear" w:color="auto" w:fill="auto"/>
            <w:noWrap/>
            <w:hideMark/>
          </w:tcPr>
          <w:p w:rsidR="00081325" w:rsidRPr="00F61DB5" w:rsidRDefault="00081325" w:rsidP="00CA4548">
            <w:pPr>
              <w:jc w:val="center"/>
              <w:rPr>
                <w:rFonts w:asciiTheme="majorHAnsi" w:hAnsiTheme="majorHAnsi" w:cstheme="majorHAnsi"/>
                <w:b/>
                <w:bCs/>
                <w:sz w:val="22"/>
                <w:szCs w:val="22"/>
                <w:lang w:val="vi-VN" w:eastAsia="vi-VN"/>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081325" w:rsidRPr="00F61DB5" w:rsidRDefault="00081325" w:rsidP="00CA4548">
            <w:pPr>
              <w:jc w:val="right"/>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 </w:t>
            </w:r>
          </w:p>
        </w:tc>
      </w:tr>
      <w:tr w:rsidR="00081325" w:rsidRPr="00F61DB5" w:rsidTr="00FC048D">
        <w:trPr>
          <w:trHeight w:val="2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081325" w:rsidRPr="00F61DB5" w:rsidRDefault="00081325"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081325" w:rsidRPr="00F61DB5" w:rsidRDefault="00081325"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Khối lượng bê tông &gt;35m3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081325" w:rsidRPr="00F61DB5" w:rsidRDefault="00081325"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m3</w:t>
            </w:r>
          </w:p>
        </w:tc>
        <w:tc>
          <w:tcPr>
            <w:tcW w:w="2977" w:type="dxa"/>
            <w:tcBorders>
              <w:top w:val="single" w:sz="4" w:space="0" w:color="auto"/>
              <w:left w:val="single" w:sz="4" w:space="0" w:color="auto"/>
              <w:bottom w:val="single" w:sz="4" w:space="0" w:color="auto"/>
              <w:right w:val="single" w:sz="4" w:space="0" w:color="auto"/>
            </w:tcBorders>
            <w:shd w:val="clear" w:color="auto" w:fill="auto"/>
            <w:noWrap/>
            <w:hideMark/>
          </w:tcPr>
          <w:p w:rsidR="00081325" w:rsidRPr="00F61DB5" w:rsidRDefault="00081325"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081325" w:rsidRPr="00F61DB5" w:rsidRDefault="00081325"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16</w:t>
            </w:r>
            <w:r w:rsidR="00FC5E77" w:rsidRPr="00F61DB5">
              <w:rPr>
                <w:rFonts w:asciiTheme="majorHAnsi" w:hAnsiTheme="majorHAnsi" w:cstheme="majorHAnsi"/>
                <w:sz w:val="22"/>
                <w:szCs w:val="22"/>
                <w:lang w:eastAsia="vi-VN"/>
              </w:rPr>
              <w:t>2</w:t>
            </w:r>
            <w:r w:rsidRPr="00F61DB5">
              <w:rPr>
                <w:rFonts w:asciiTheme="majorHAnsi" w:hAnsiTheme="majorHAnsi" w:cstheme="majorHAnsi"/>
                <w:sz w:val="22"/>
                <w:szCs w:val="22"/>
                <w:lang w:val="vi-VN" w:eastAsia="vi-VN"/>
              </w:rPr>
              <w:t xml:space="preserve">.000 </w:t>
            </w:r>
          </w:p>
        </w:tc>
      </w:tr>
      <w:tr w:rsidR="00081325" w:rsidRPr="00F61DB5" w:rsidTr="00FC048D">
        <w:trPr>
          <w:trHeight w:val="2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081325" w:rsidRPr="00F61DB5" w:rsidRDefault="00081325"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081325" w:rsidRPr="00F61DB5" w:rsidRDefault="00081325" w:rsidP="00FE5718">
            <w:pPr>
              <w:ind w:right="-108"/>
              <w:rPr>
                <w:rFonts w:asciiTheme="majorHAnsi" w:hAnsiTheme="majorHAnsi" w:cstheme="majorHAnsi"/>
                <w:spacing w:val="-2"/>
                <w:sz w:val="22"/>
                <w:szCs w:val="22"/>
                <w:lang w:val="vi-VN" w:eastAsia="vi-VN"/>
              </w:rPr>
            </w:pPr>
            <w:r w:rsidRPr="00F61DB5">
              <w:rPr>
                <w:rFonts w:asciiTheme="majorHAnsi" w:hAnsiTheme="majorHAnsi" w:cstheme="majorHAnsi"/>
                <w:spacing w:val="-2"/>
                <w:sz w:val="22"/>
                <w:szCs w:val="22"/>
                <w:lang w:val="vi-VN" w:eastAsia="vi-VN"/>
              </w:rPr>
              <w:t>Khối lượng bê tông &lt;35m3</w:t>
            </w:r>
            <w:r w:rsidR="00FE5718" w:rsidRPr="00F61DB5">
              <w:rPr>
                <w:rFonts w:asciiTheme="majorHAnsi" w:hAnsiTheme="majorHAnsi" w:cstheme="majorHAnsi"/>
                <w:spacing w:val="-2"/>
                <w:sz w:val="22"/>
                <w:szCs w:val="22"/>
                <w:lang w:eastAsia="vi-VN"/>
              </w:rPr>
              <w:t xml:space="preserve">, </w:t>
            </w:r>
            <w:r w:rsidRPr="00F61DB5">
              <w:rPr>
                <w:rFonts w:asciiTheme="majorHAnsi" w:hAnsiTheme="majorHAnsi" w:cstheme="majorHAnsi"/>
                <w:spacing w:val="-2"/>
                <w:sz w:val="22"/>
                <w:szCs w:val="22"/>
                <w:lang w:val="vi-VN" w:eastAsia="vi-VN"/>
              </w:rPr>
              <w:t xml:space="preserve"> tính theo ca</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081325" w:rsidRPr="00F61DB5" w:rsidRDefault="00081325"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ca</w:t>
            </w:r>
          </w:p>
        </w:tc>
        <w:tc>
          <w:tcPr>
            <w:tcW w:w="2977" w:type="dxa"/>
            <w:tcBorders>
              <w:top w:val="single" w:sz="4" w:space="0" w:color="auto"/>
              <w:left w:val="single" w:sz="4" w:space="0" w:color="auto"/>
              <w:bottom w:val="single" w:sz="4" w:space="0" w:color="auto"/>
              <w:right w:val="single" w:sz="4" w:space="0" w:color="auto"/>
            </w:tcBorders>
            <w:shd w:val="clear" w:color="auto" w:fill="auto"/>
            <w:noWrap/>
            <w:hideMark/>
          </w:tcPr>
          <w:p w:rsidR="00081325" w:rsidRPr="00F61DB5" w:rsidRDefault="00081325"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081325" w:rsidRPr="00F61DB5" w:rsidRDefault="00081325"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w:t>
            </w:r>
            <w:r w:rsidR="00FC5E77" w:rsidRPr="00F61DB5">
              <w:rPr>
                <w:rFonts w:asciiTheme="majorHAnsi" w:hAnsiTheme="majorHAnsi" w:cstheme="majorHAnsi"/>
                <w:sz w:val="22"/>
                <w:szCs w:val="22"/>
                <w:lang w:eastAsia="vi-VN"/>
              </w:rPr>
              <w:t>652</w:t>
            </w:r>
            <w:r w:rsidRPr="00F61DB5">
              <w:rPr>
                <w:rFonts w:asciiTheme="majorHAnsi" w:hAnsiTheme="majorHAnsi" w:cstheme="majorHAnsi"/>
                <w:sz w:val="22"/>
                <w:szCs w:val="22"/>
                <w:lang w:val="vi-VN" w:eastAsia="vi-VN"/>
              </w:rPr>
              <w:t xml:space="preserve">.000 </w:t>
            </w:r>
          </w:p>
        </w:tc>
      </w:tr>
    </w:tbl>
    <w:p w:rsidR="00081325" w:rsidRPr="00F61DB5" w:rsidRDefault="00081325" w:rsidP="00CA4548">
      <w:pPr>
        <w:ind w:firstLine="720"/>
        <w:jc w:val="both"/>
        <w:rPr>
          <w:rFonts w:asciiTheme="majorHAnsi" w:hAnsiTheme="majorHAnsi" w:cstheme="majorHAnsi"/>
          <w:i/>
          <w:spacing w:val="-2"/>
          <w:sz w:val="24"/>
          <w:szCs w:val="24"/>
        </w:rPr>
      </w:pPr>
      <w:r w:rsidRPr="00F61DB5">
        <w:rPr>
          <w:rFonts w:asciiTheme="majorHAnsi" w:hAnsiTheme="majorHAnsi" w:cstheme="majorHAnsi"/>
          <w:i/>
          <w:spacing w:val="-2"/>
          <w:sz w:val="24"/>
          <w:szCs w:val="24"/>
          <w:lang w:val="vi-VN"/>
        </w:rPr>
        <w:t xml:space="preserve">Giá bán trên áp dụng </w:t>
      </w:r>
      <w:r w:rsidRPr="00F61DB5">
        <w:rPr>
          <w:rFonts w:asciiTheme="majorHAnsi" w:hAnsiTheme="majorHAnsi" w:cstheme="majorHAnsi"/>
          <w:i/>
          <w:spacing w:val="-2"/>
          <w:sz w:val="24"/>
          <w:szCs w:val="24"/>
          <w:lang w:val="nl-NL"/>
        </w:rPr>
        <w:t>tại nơi sản xuất (Khu vực mỏ đá Đồng Khê, huyện Văn Chấn)</w:t>
      </w:r>
      <w:r w:rsidRPr="00F61DB5">
        <w:rPr>
          <w:rFonts w:asciiTheme="majorHAnsi" w:hAnsiTheme="majorHAnsi" w:cstheme="majorHAnsi"/>
          <w:i/>
          <w:spacing w:val="-2"/>
          <w:sz w:val="24"/>
          <w:szCs w:val="24"/>
          <w:lang w:val="vi-VN"/>
        </w:rPr>
        <w:t>.</w:t>
      </w:r>
    </w:p>
    <w:p w:rsidR="00D5325E" w:rsidRDefault="00D5325E" w:rsidP="00CA4548">
      <w:pPr>
        <w:ind w:right="-108"/>
        <w:rPr>
          <w:rFonts w:asciiTheme="majorHAnsi" w:hAnsiTheme="majorHAnsi" w:cstheme="majorHAnsi"/>
          <w:b/>
          <w:sz w:val="24"/>
          <w:szCs w:val="24"/>
          <w:lang w:val="nl-NL"/>
        </w:rPr>
      </w:pPr>
    </w:p>
    <w:p w:rsidR="004E4175" w:rsidRPr="00F61DB5" w:rsidRDefault="00EB1C1F" w:rsidP="00CA4548">
      <w:pPr>
        <w:ind w:right="-108"/>
        <w:rPr>
          <w:rFonts w:asciiTheme="majorHAnsi" w:hAnsiTheme="majorHAnsi" w:cstheme="majorHAnsi"/>
          <w:b/>
          <w:sz w:val="24"/>
          <w:szCs w:val="24"/>
          <w:lang w:val="nl-NL"/>
        </w:rPr>
      </w:pPr>
      <w:r w:rsidRPr="00F61DB5">
        <w:rPr>
          <w:rFonts w:asciiTheme="majorHAnsi" w:hAnsiTheme="majorHAnsi" w:cstheme="majorHAnsi"/>
          <w:b/>
          <w:sz w:val="24"/>
          <w:szCs w:val="24"/>
          <w:lang w:val="nl-NL"/>
        </w:rPr>
        <w:t>7</w:t>
      </w:r>
      <w:r w:rsidR="00D826A1" w:rsidRPr="00F61DB5">
        <w:rPr>
          <w:rFonts w:asciiTheme="majorHAnsi" w:hAnsiTheme="majorHAnsi" w:cstheme="majorHAnsi"/>
          <w:b/>
          <w:sz w:val="24"/>
          <w:szCs w:val="24"/>
          <w:lang w:val="vi-VN"/>
        </w:rPr>
        <w:t xml:space="preserve">. Thị xã Nghĩa Lộ </w:t>
      </w:r>
    </w:p>
    <w:p w:rsidR="00FE5718" w:rsidRPr="00F61DB5" w:rsidRDefault="00FE5718" w:rsidP="00FE5718">
      <w:pPr>
        <w:ind w:right="-108"/>
        <w:rPr>
          <w:rFonts w:asciiTheme="majorHAnsi" w:hAnsiTheme="majorHAnsi" w:cstheme="majorHAnsi"/>
          <w:b/>
          <w:sz w:val="24"/>
          <w:szCs w:val="24"/>
          <w:lang w:val="vi-VN"/>
        </w:rPr>
      </w:pPr>
      <w:r w:rsidRPr="00F61DB5">
        <w:rPr>
          <w:rFonts w:asciiTheme="majorHAnsi" w:hAnsiTheme="majorHAnsi" w:cstheme="majorHAnsi"/>
          <w:b/>
          <w:sz w:val="24"/>
          <w:szCs w:val="24"/>
          <w:lang w:val="vi-VN"/>
        </w:rPr>
        <w:t>7.</w:t>
      </w:r>
      <w:r w:rsidRPr="00F61DB5">
        <w:rPr>
          <w:rFonts w:asciiTheme="majorHAnsi" w:hAnsiTheme="majorHAnsi" w:cstheme="majorHAnsi"/>
          <w:b/>
          <w:sz w:val="24"/>
          <w:szCs w:val="24"/>
        </w:rPr>
        <w:t>1</w:t>
      </w:r>
      <w:r w:rsidRPr="00F61DB5">
        <w:rPr>
          <w:rFonts w:asciiTheme="majorHAnsi" w:hAnsiTheme="majorHAnsi" w:cstheme="majorHAnsi"/>
          <w:b/>
          <w:sz w:val="24"/>
          <w:szCs w:val="24"/>
          <w:lang w:val="vi-VN"/>
        </w:rPr>
        <w:t xml:space="preserve">. Công ty </w:t>
      </w:r>
      <w:r w:rsidR="00EF75E9" w:rsidRPr="00F61DB5">
        <w:rPr>
          <w:rFonts w:asciiTheme="majorHAnsi" w:hAnsiTheme="majorHAnsi" w:cstheme="majorHAnsi"/>
          <w:b/>
          <w:sz w:val="24"/>
          <w:szCs w:val="24"/>
        </w:rPr>
        <w:t>TNHH Tuấn Hưng</w:t>
      </w:r>
      <w:r w:rsidRPr="00F61DB5">
        <w:rPr>
          <w:rFonts w:asciiTheme="majorHAnsi" w:hAnsiTheme="majorHAnsi" w:cstheme="majorHAnsi"/>
          <w:b/>
          <w:sz w:val="24"/>
          <w:szCs w:val="24"/>
          <w:lang w:val="vi-VN"/>
        </w:rPr>
        <w:t xml:space="preserve"> Nghĩa Lộ</w:t>
      </w:r>
    </w:p>
    <w:p w:rsidR="00FE5718" w:rsidRPr="00F61DB5" w:rsidRDefault="00FE5718" w:rsidP="00FE5718">
      <w:pPr>
        <w:ind w:right="-108"/>
        <w:rPr>
          <w:rFonts w:asciiTheme="majorHAnsi" w:hAnsiTheme="majorHAnsi" w:cstheme="majorHAnsi"/>
          <w:sz w:val="24"/>
          <w:szCs w:val="24"/>
          <w:lang w:val="vi-VN"/>
        </w:rPr>
      </w:pPr>
      <w:r w:rsidRPr="00F61DB5">
        <w:rPr>
          <w:rFonts w:asciiTheme="majorHAnsi" w:hAnsiTheme="majorHAnsi" w:cstheme="majorHAnsi"/>
          <w:sz w:val="24"/>
          <w:szCs w:val="24"/>
          <w:lang w:val="vi-VN"/>
        </w:rPr>
        <w:t xml:space="preserve">Địa chỉ đơn vị: </w:t>
      </w:r>
      <w:r w:rsidR="00EF75E9" w:rsidRPr="00F61DB5">
        <w:rPr>
          <w:rFonts w:asciiTheme="majorHAnsi" w:hAnsiTheme="majorHAnsi" w:cstheme="majorHAnsi"/>
          <w:sz w:val="24"/>
          <w:szCs w:val="24"/>
        </w:rPr>
        <w:t>Tổ 4, phường Cầu Thia, thị xã Nghĩa Lộ,</w:t>
      </w:r>
      <w:r w:rsidRPr="00F61DB5">
        <w:rPr>
          <w:rFonts w:asciiTheme="majorHAnsi" w:hAnsiTheme="majorHAnsi" w:cstheme="majorHAnsi"/>
          <w:sz w:val="24"/>
          <w:szCs w:val="24"/>
          <w:lang w:val="vi-VN"/>
        </w:rPr>
        <w:t xml:space="preserve"> tỉnh Yên Bái</w:t>
      </w:r>
    </w:p>
    <w:p w:rsidR="00FE5718" w:rsidRPr="00F61DB5" w:rsidRDefault="00FE5718" w:rsidP="00FE5718">
      <w:pPr>
        <w:ind w:right="-108"/>
        <w:rPr>
          <w:rFonts w:asciiTheme="majorHAnsi" w:hAnsiTheme="majorHAnsi" w:cstheme="majorHAnsi"/>
          <w:sz w:val="24"/>
          <w:szCs w:val="24"/>
        </w:rPr>
      </w:pPr>
      <w:r w:rsidRPr="00F61DB5">
        <w:rPr>
          <w:rFonts w:asciiTheme="majorHAnsi" w:hAnsiTheme="majorHAnsi" w:cstheme="majorHAnsi"/>
          <w:sz w:val="24"/>
          <w:szCs w:val="24"/>
        </w:rPr>
        <w:t xml:space="preserve">Điện thoại: </w:t>
      </w:r>
      <w:r w:rsidR="00EF75E9" w:rsidRPr="00F61DB5">
        <w:rPr>
          <w:rFonts w:asciiTheme="majorHAnsi" w:hAnsiTheme="majorHAnsi" w:cstheme="majorHAnsi"/>
          <w:sz w:val="24"/>
          <w:szCs w:val="24"/>
        </w:rPr>
        <w:t>0987.372.888</w:t>
      </w:r>
    </w:p>
    <w:p w:rsidR="00FE5718" w:rsidRPr="00F61DB5" w:rsidRDefault="00FE5718" w:rsidP="00FE5718">
      <w:pPr>
        <w:ind w:left="6480" w:firstLine="720"/>
        <w:jc w:val="both"/>
        <w:rPr>
          <w:rFonts w:asciiTheme="majorHAnsi" w:hAnsiTheme="majorHAnsi" w:cstheme="majorHAnsi"/>
          <w:sz w:val="24"/>
          <w:szCs w:val="24"/>
        </w:rPr>
      </w:pPr>
      <w:r w:rsidRPr="00F61DB5">
        <w:rPr>
          <w:rFonts w:asciiTheme="majorHAnsi" w:hAnsiTheme="majorHAnsi" w:cstheme="majorHAnsi"/>
          <w:sz w:val="24"/>
          <w:szCs w:val="24"/>
          <w:lang w:val="vi-VN"/>
        </w:rPr>
        <w:t>ĐVT: đồng VN</w:t>
      </w:r>
    </w:p>
    <w:tbl>
      <w:tblPr>
        <w:tblW w:w="9796" w:type="dxa"/>
        <w:tblInd w:w="93" w:type="dxa"/>
        <w:tblLook w:val="04A0" w:firstRow="1" w:lastRow="0" w:firstColumn="1" w:lastColumn="0" w:noHBand="0" w:noVBand="1"/>
      </w:tblPr>
      <w:tblGrid>
        <w:gridCol w:w="724"/>
        <w:gridCol w:w="4820"/>
        <w:gridCol w:w="992"/>
        <w:gridCol w:w="1276"/>
        <w:gridCol w:w="1984"/>
      </w:tblGrid>
      <w:tr w:rsidR="00F61DB5" w:rsidRPr="00F61DB5" w:rsidTr="00FC048D">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27A40" w:rsidRPr="00F61DB5" w:rsidRDefault="00527A40" w:rsidP="00EF75E9">
            <w:pPr>
              <w:jc w:val="center"/>
              <w:rPr>
                <w:rFonts w:asciiTheme="majorHAnsi" w:hAnsiTheme="majorHAnsi" w:cstheme="majorHAnsi"/>
                <w:sz w:val="24"/>
                <w:szCs w:val="24"/>
              </w:rPr>
            </w:pPr>
            <w:r w:rsidRPr="00F61DB5">
              <w:rPr>
                <w:rFonts w:asciiTheme="majorHAnsi" w:hAnsiTheme="majorHAnsi" w:cstheme="majorHAnsi"/>
                <w:b/>
                <w:bCs/>
                <w:sz w:val="22"/>
                <w:szCs w:val="22"/>
                <w:lang w:val="vi-VN" w:eastAsia="vi-VN"/>
              </w:rPr>
              <w:t>TT</w:t>
            </w:r>
          </w:p>
        </w:tc>
        <w:tc>
          <w:tcPr>
            <w:tcW w:w="4820" w:type="dxa"/>
            <w:tcBorders>
              <w:top w:val="single" w:sz="4" w:space="0" w:color="auto"/>
              <w:left w:val="nil"/>
              <w:bottom w:val="single" w:sz="4" w:space="0" w:color="auto"/>
              <w:right w:val="single" w:sz="4" w:space="0" w:color="auto"/>
            </w:tcBorders>
            <w:shd w:val="clear" w:color="000000" w:fill="FFFFFF"/>
          </w:tcPr>
          <w:p w:rsidR="00527A40" w:rsidRPr="00F61DB5" w:rsidRDefault="00527A40" w:rsidP="00EF75E9">
            <w:pPr>
              <w:jc w:val="center"/>
              <w:rPr>
                <w:rFonts w:asciiTheme="majorHAnsi" w:hAnsiTheme="majorHAnsi" w:cstheme="majorHAnsi"/>
                <w:sz w:val="24"/>
                <w:szCs w:val="24"/>
              </w:rPr>
            </w:pPr>
            <w:r w:rsidRPr="00F61DB5">
              <w:rPr>
                <w:rFonts w:asciiTheme="majorHAnsi" w:hAnsiTheme="majorHAnsi" w:cstheme="majorHAnsi"/>
                <w:b/>
                <w:bCs/>
                <w:sz w:val="22"/>
                <w:szCs w:val="22"/>
                <w:lang w:val="vi-VN" w:eastAsia="vi-VN"/>
              </w:rPr>
              <w:t>Loại vật liệu</w:t>
            </w:r>
          </w:p>
        </w:tc>
        <w:tc>
          <w:tcPr>
            <w:tcW w:w="992" w:type="dxa"/>
            <w:tcBorders>
              <w:top w:val="single" w:sz="4" w:space="0" w:color="auto"/>
              <w:left w:val="nil"/>
              <w:bottom w:val="single" w:sz="4" w:space="0" w:color="auto"/>
              <w:right w:val="single" w:sz="4" w:space="0" w:color="auto"/>
            </w:tcBorders>
            <w:shd w:val="clear" w:color="auto" w:fill="auto"/>
            <w:noWrap/>
          </w:tcPr>
          <w:p w:rsidR="00527A40" w:rsidRPr="00F61DB5" w:rsidRDefault="00527A40" w:rsidP="00EF75E9">
            <w:pPr>
              <w:jc w:val="center"/>
              <w:rPr>
                <w:rFonts w:asciiTheme="majorHAnsi" w:hAnsiTheme="majorHAnsi" w:cstheme="majorHAnsi"/>
                <w:sz w:val="24"/>
                <w:szCs w:val="24"/>
              </w:rPr>
            </w:pPr>
            <w:r w:rsidRPr="00F61DB5">
              <w:rPr>
                <w:rFonts w:asciiTheme="majorHAnsi" w:hAnsiTheme="majorHAnsi" w:cstheme="majorHAnsi"/>
                <w:b/>
                <w:bCs/>
                <w:sz w:val="22"/>
                <w:szCs w:val="22"/>
                <w:lang w:val="vi-VN" w:eastAsia="vi-VN"/>
              </w:rPr>
              <w:t>Đơn vị</w:t>
            </w:r>
          </w:p>
        </w:tc>
        <w:tc>
          <w:tcPr>
            <w:tcW w:w="1276" w:type="dxa"/>
            <w:tcBorders>
              <w:top w:val="single" w:sz="4" w:space="0" w:color="auto"/>
              <w:left w:val="nil"/>
              <w:bottom w:val="single" w:sz="4" w:space="0" w:color="auto"/>
              <w:right w:val="single" w:sz="4" w:space="0" w:color="auto"/>
            </w:tcBorders>
            <w:shd w:val="clear" w:color="auto" w:fill="auto"/>
            <w:noWrap/>
          </w:tcPr>
          <w:p w:rsidR="00527A40" w:rsidRPr="00F61DB5" w:rsidRDefault="00527A40" w:rsidP="00EF75E9">
            <w:pPr>
              <w:jc w:val="center"/>
              <w:rPr>
                <w:rFonts w:asciiTheme="majorHAnsi" w:hAnsiTheme="majorHAnsi" w:cstheme="majorHAnsi"/>
                <w:b/>
                <w:bCs/>
                <w:sz w:val="22"/>
                <w:szCs w:val="22"/>
                <w:lang w:eastAsia="vi-VN"/>
              </w:rPr>
            </w:pPr>
            <w:r w:rsidRPr="00F61DB5">
              <w:rPr>
                <w:rFonts w:asciiTheme="majorHAnsi" w:hAnsiTheme="majorHAnsi" w:cstheme="majorHAnsi"/>
                <w:b/>
                <w:bCs/>
                <w:sz w:val="22"/>
                <w:szCs w:val="22"/>
                <w:lang w:eastAsia="vi-VN"/>
              </w:rPr>
              <w:t>Số lượng</w:t>
            </w:r>
          </w:p>
        </w:tc>
        <w:tc>
          <w:tcPr>
            <w:tcW w:w="1984" w:type="dxa"/>
            <w:tcBorders>
              <w:top w:val="single" w:sz="4" w:space="0" w:color="auto"/>
              <w:left w:val="nil"/>
              <w:bottom w:val="single" w:sz="4" w:space="0" w:color="auto"/>
              <w:right w:val="single" w:sz="4" w:space="0" w:color="auto"/>
            </w:tcBorders>
            <w:shd w:val="clear" w:color="auto" w:fill="auto"/>
            <w:noWrap/>
          </w:tcPr>
          <w:p w:rsidR="00527A40" w:rsidRPr="00F61DB5" w:rsidRDefault="00527A40" w:rsidP="00EF75E9">
            <w:pPr>
              <w:jc w:val="center"/>
              <w:rPr>
                <w:rFonts w:asciiTheme="majorHAnsi" w:hAnsiTheme="majorHAnsi" w:cstheme="majorHAnsi"/>
                <w:sz w:val="24"/>
                <w:szCs w:val="24"/>
              </w:rPr>
            </w:pPr>
            <w:r w:rsidRPr="00F61DB5">
              <w:rPr>
                <w:rFonts w:ascii="Times New Roman" w:hAnsi="Times New Roman"/>
                <w:b/>
                <w:bCs/>
                <w:sz w:val="22"/>
                <w:szCs w:val="22"/>
              </w:rPr>
              <w:t>Giá bán</w:t>
            </w:r>
          </w:p>
        </w:tc>
      </w:tr>
      <w:tr w:rsidR="00F61DB5" w:rsidRPr="00F61DB5" w:rsidTr="00FC048D">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27A40" w:rsidRPr="00F61DB5" w:rsidRDefault="00527A40" w:rsidP="00B01E34">
            <w:pPr>
              <w:jc w:val="center"/>
              <w:rPr>
                <w:rFonts w:asciiTheme="majorHAnsi" w:hAnsiTheme="majorHAnsi" w:cstheme="majorHAnsi"/>
                <w:sz w:val="22"/>
                <w:szCs w:val="22"/>
              </w:rPr>
            </w:pPr>
          </w:p>
        </w:tc>
        <w:tc>
          <w:tcPr>
            <w:tcW w:w="7088" w:type="dxa"/>
            <w:gridSpan w:val="3"/>
            <w:tcBorders>
              <w:top w:val="single" w:sz="4" w:space="0" w:color="auto"/>
              <w:left w:val="nil"/>
              <w:bottom w:val="single" w:sz="4" w:space="0" w:color="auto"/>
              <w:right w:val="single" w:sz="4" w:space="0" w:color="auto"/>
            </w:tcBorders>
            <w:shd w:val="clear" w:color="000000" w:fill="FFFFFF"/>
          </w:tcPr>
          <w:p w:rsidR="00527A40" w:rsidRPr="00F61DB5" w:rsidRDefault="00527A40" w:rsidP="00527A40">
            <w:pPr>
              <w:rPr>
                <w:rFonts w:asciiTheme="majorHAnsi" w:hAnsiTheme="majorHAnsi" w:cstheme="majorHAnsi"/>
                <w:sz w:val="22"/>
                <w:szCs w:val="22"/>
              </w:rPr>
            </w:pPr>
            <w:r w:rsidRPr="00F61DB5">
              <w:rPr>
                <w:rFonts w:asciiTheme="majorHAnsi" w:hAnsiTheme="majorHAnsi" w:cstheme="majorHAnsi"/>
                <w:b/>
                <w:bCs/>
                <w:sz w:val="22"/>
                <w:szCs w:val="22"/>
              </w:rPr>
              <w:t>NHÔM HỆ 55 JMA, KÍNH AN TOÀN 6.38 MM</w:t>
            </w:r>
          </w:p>
        </w:tc>
        <w:tc>
          <w:tcPr>
            <w:tcW w:w="1984" w:type="dxa"/>
            <w:tcBorders>
              <w:top w:val="single" w:sz="4" w:space="0" w:color="auto"/>
              <w:left w:val="nil"/>
              <w:bottom w:val="single" w:sz="4" w:space="0" w:color="auto"/>
              <w:right w:val="single" w:sz="4" w:space="0" w:color="auto"/>
            </w:tcBorders>
            <w:shd w:val="clear" w:color="auto" w:fill="auto"/>
            <w:noWrap/>
          </w:tcPr>
          <w:p w:rsidR="00527A40" w:rsidRPr="00F61DB5" w:rsidRDefault="00527A40" w:rsidP="00B01E34">
            <w:pPr>
              <w:rPr>
                <w:rFonts w:asciiTheme="majorHAnsi" w:hAnsiTheme="majorHAnsi" w:cstheme="majorHAnsi"/>
                <w:sz w:val="22"/>
                <w:szCs w:val="22"/>
              </w:rPr>
            </w:pPr>
          </w:p>
        </w:tc>
      </w:tr>
      <w:tr w:rsidR="00F61DB5" w:rsidRPr="00F61DB5" w:rsidTr="00FC048D">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27A40" w:rsidRPr="00F61DB5" w:rsidRDefault="00527A40" w:rsidP="00875CF2">
            <w:pPr>
              <w:rPr>
                <w:rFonts w:asciiTheme="majorHAnsi" w:hAnsiTheme="majorHAnsi" w:cstheme="majorHAnsi"/>
                <w:b/>
                <w:bCs/>
                <w:sz w:val="22"/>
                <w:szCs w:val="22"/>
              </w:rPr>
            </w:pPr>
            <w:r w:rsidRPr="00F61DB5">
              <w:rPr>
                <w:rFonts w:asciiTheme="majorHAnsi" w:hAnsiTheme="majorHAnsi" w:cstheme="majorHAnsi"/>
                <w:b/>
                <w:bCs/>
                <w:sz w:val="22"/>
                <w:szCs w:val="22"/>
              </w:rPr>
              <w:t>A</w:t>
            </w:r>
          </w:p>
        </w:tc>
        <w:tc>
          <w:tcPr>
            <w:tcW w:w="4820" w:type="dxa"/>
            <w:tcBorders>
              <w:top w:val="single" w:sz="4" w:space="0" w:color="auto"/>
              <w:left w:val="nil"/>
              <w:bottom w:val="single" w:sz="4" w:space="0" w:color="auto"/>
              <w:right w:val="single" w:sz="4" w:space="0" w:color="auto"/>
            </w:tcBorders>
            <w:shd w:val="clear" w:color="000000" w:fill="FFFFFF"/>
          </w:tcPr>
          <w:p w:rsidR="00527A40" w:rsidRPr="00F61DB5" w:rsidRDefault="00527A40" w:rsidP="00875CF2">
            <w:pPr>
              <w:rPr>
                <w:rFonts w:asciiTheme="majorHAnsi" w:hAnsiTheme="majorHAnsi" w:cstheme="majorHAnsi"/>
                <w:b/>
                <w:bCs/>
                <w:sz w:val="22"/>
                <w:szCs w:val="22"/>
              </w:rPr>
            </w:pPr>
            <w:r w:rsidRPr="00F61DB5">
              <w:rPr>
                <w:rFonts w:asciiTheme="majorHAnsi" w:hAnsiTheme="majorHAnsi" w:cstheme="majorHAnsi"/>
                <w:b/>
                <w:bCs/>
                <w:sz w:val="22"/>
                <w:szCs w:val="22"/>
              </w:rPr>
              <w:t>HỆ CỬA ĐI</w:t>
            </w:r>
          </w:p>
        </w:tc>
        <w:tc>
          <w:tcPr>
            <w:tcW w:w="992" w:type="dxa"/>
            <w:tcBorders>
              <w:top w:val="single" w:sz="4" w:space="0" w:color="auto"/>
              <w:left w:val="nil"/>
              <w:bottom w:val="single" w:sz="4" w:space="0" w:color="auto"/>
              <w:right w:val="single" w:sz="4" w:space="0" w:color="auto"/>
            </w:tcBorders>
            <w:shd w:val="clear" w:color="auto" w:fill="auto"/>
            <w:noWrap/>
          </w:tcPr>
          <w:p w:rsidR="00527A40" w:rsidRPr="00F61DB5" w:rsidRDefault="00527A40" w:rsidP="00B01E34">
            <w:pPr>
              <w:jc w:val="center"/>
              <w:rPr>
                <w:rFonts w:asciiTheme="majorHAnsi" w:hAnsiTheme="majorHAnsi" w:cstheme="majorHAnsi"/>
                <w:sz w:val="22"/>
                <w:szCs w:val="22"/>
              </w:rPr>
            </w:pPr>
          </w:p>
        </w:tc>
        <w:tc>
          <w:tcPr>
            <w:tcW w:w="1276" w:type="dxa"/>
            <w:tcBorders>
              <w:top w:val="single" w:sz="4" w:space="0" w:color="auto"/>
              <w:left w:val="nil"/>
              <w:bottom w:val="single" w:sz="4" w:space="0" w:color="auto"/>
              <w:right w:val="single" w:sz="4" w:space="0" w:color="auto"/>
            </w:tcBorders>
            <w:shd w:val="clear" w:color="auto" w:fill="auto"/>
            <w:noWrap/>
          </w:tcPr>
          <w:p w:rsidR="00527A40" w:rsidRPr="00F61DB5" w:rsidRDefault="00527A40" w:rsidP="00B01E34">
            <w:pPr>
              <w:jc w:val="center"/>
              <w:rPr>
                <w:rFonts w:asciiTheme="majorHAnsi" w:hAnsiTheme="majorHAnsi" w:cstheme="majorHAnsi"/>
                <w:sz w:val="22"/>
                <w:szCs w:val="22"/>
              </w:rPr>
            </w:pPr>
          </w:p>
        </w:tc>
        <w:tc>
          <w:tcPr>
            <w:tcW w:w="1984" w:type="dxa"/>
            <w:tcBorders>
              <w:top w:val="single" w:sz="4" w:space="0" w:color="auto"/>
              <w:left w:val="nil"/>
              <w:bottom w:val="single" w:sz="4" w:space="0" w:color="auto"/>
              <w:right w:val="single" w:sz="4" w:space="0" w:color="auto"/>
            </w:tcBorders>
            <w:shd w:val="clear" w:color="auto" w:fill="auto"/>
            <w:noWrap/>
          </w:tcPr>
          <w:p w:rsidR="00527A40" w:rsidRPr="00F61DB5" w:rsidRDefault="00527A40" w:rsidP="00B01E34">
            <w:pPr>
              <w:rPr>
                <w:rFonts w:asciiTheme="majorHAnsi" w:hAnsiTheme="majorHAnsi" w:cstheme="majorHAnsi"/>
                <w:sz w:val="22"/>
                <w:szCs w:val="22"/>
              </w:rPr>
            </w:pPr>
          </w:p>
        </w:tc>
      </w:tr>
      <w:tr w:rsidR="00F61DB5" w:rsidRPr="00F61DB5" w:rsidTr="00FC048D">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527A40" w:rsidRPr="00F61DB5" w:rsidRDefault="00527A40" w:rsidP="00B01E34">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4820" w:type="dxa"/>
            <w:tcBorders>
              <w:top w:val="single" w:sz="4" w:space="0" w:color="auto"/>
              <w:left w:val="nil"/>
              <w:bottom w:val="single" w:sz="4" w:space="0" w:color="auto"/>
              <w:right w:val="single" w:sz="4" w:space="0" w:color="auto"/>
            </w:tcBorders>
            <w:shd w:val="clear" w:color="000000" w:fill="FFFFFF"/>
            <w:hideMark/>
          </w:tcPr>
          <w:p w:rsidR="00527A40" w:rsidRPr="00F61DB5" w:rsidRDefault="00527A40" w:rsidP="00B01E34">
            <w:pPr>
              <w:rPr>
                <w:rFonts w:asciiTheme="majorHAnsi" w:hAnsiTheme="majorHAnsi" w:cstheme="majorHAnsi"/>
                <w:sz w:val="22"/>
                <w:szCs w:val="22"/>
              </w:rPr>
            </w:pPr>
            <w:r w:rsidRPr="00F61DB5">
              <w:rPr>
                <w:rFonts w:asciiTheme="majorHAnsi" w:hAnsiTheme="majorHAnsi" w:cstheme="majorHAnsi"/>
                <w:sz w:val="22"/>
                <w:szCs w:val="22"/>
              </w:rPr>
              <w:t>Cửa đi 1 cánh mở quay có ô fix</w:t>
            </w:r>
          </w:p>
        </w:tc>
        <w:tc>
          <w:tcPr>
            <w:tcW w:w="992" w:type="dxa"/>
            <w:tcBorders>
              <w:top w:val="single" w:sz="4" w:space="0" w:color="auto"/>
              <w:left w:val="nil"/>
              <w:bottom w:val="single" w:sz="4" w:space="0" w:color="auto"/>
              <w:right w:val="single" w:sz="4" w:space="0" w:color="auto"/>
            </w:tcBorders>
            <w:shd w:val="clear" w:color="auto" w:fill="auto"/>
            <w:noWrap/>
            <w:hideMark/>
          </w:tcPr>
          <w:p w:rsidR="00527A40" w:rsidRPr="00F61DB5" w:rsidRDefault="00527A40" w:rsidP="00B01E34">
            <w:pPr>
              <w:jc w:val="center"/>
              <w:rPr>
                <w:rFonts w:asciiTheme="majorHAnsi" w:hAnsiTheme="majorHAnsi" w:cstheme="majorHAnsi"/>
                <w:sz w:val="22"/>
                <w:szCs w:val="22"/>
              </w:rPr>
            </w:pPr>
            <w:r w:rsidRPr="00F61DB5">
              <w:rPr>
                <w:rFonts w:asciiTheme="majorHAnsi" w:hAnsiTheme="majorHAnsi" w:cstheme="majorHAnsi"/>
                <w:sz w:val="22"/>
                <w:szCs w:val="22"/>
              </w:rPr>
              <w:t xml:space="preserve"> m2 </w:t>
            </w:r>
          </w:p>
        </w:tc>
        <w:tc>
          <w:tcPr>
            <w:tcW w:w="1276" w:type="dxa"/>
            <w:tcBorders>
              <w:top w:val="single" w:sz="4" w:space="0" w:color="auto"/>
              <w:left w:val="nil"/>
              <w:bottom w:val="single" w:sz="4" w:space="0" w:color="auto"/>
              <w:right w:val="single" w:sz="4" w:space="0" w:color="auto"/>
            </w:tcBorders>
            <w:shd w:val="clear" w:color="auto" w:fill="auto"/>
            <w:noWrap/>
            <w:hideMark/>
          </w:tcPr>
          <w:p w:rsidR="00527A40" w:rsidRPr="00F61DB5" w:rsidRDefault="00527A40" w:rsidP="00B01E34">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984" w:type="dxa"/>
            <w:tcBorders>
              <w:top w:val="single" w:sz="4" w:space="0" w:color="auto"/>
              <w:left w:val="nil"/>
              <w:bottom w:val="single" w:sz="4" w:space="0" w:color="auto"/>
              <w:right w:val="single" w:sz="4" w:space="0" w:color="auto"/>
            </w:tcBorders>
            <w:shd w:val="clear" w:color="auto" w:fill="auto"/>
            <w:noWrap/>
            <w:hideMark/>
          </w:tcPr>
          <w:p w:rsidR="00527A40" w:rsidRPr="00F61DB5" w:rsidRDefault="00527A40" w:rsidP="00527A40">
            <w:pPr>
              <w:jc w:val="center"/>
              <w:rPr>
                <w:rFonts w:asciiTheme="majorHAnsi" w:hAnsiTheme="majorHAnsi" w:cstheme="majorHAnsi"/>
                <w:sz w:val="22"/>
                <w:szCs w:val="22"/>
              </w:rPr>
            </w:pPr>
            <w:r w:rsidRPr="00F61DB5">
              <w:rPr>
                <w:rFonts w:asciiTheme="majorHAnsi" w:hAnsiTheme="majorHAnsi" w:cstheme="majorHAnsi"/>
                <w:sz w:val="22"/>
                <w:szCs w:val="22"/>
              </w:rPr>
              <w:t>1.850.000</w:t>
            </w:r>
          </w:p>
        </w:tc>
      </w:tr>
      <w:tr w:rsidR="00F61DB5" w:rsidRPr="00F61DB5" w:rsidTr="00FC048D">
        <w:trPr>
          <w:trHeight w:val="20"/>
        </w:trPr>
        <w:tc>
          <w:tcPr>
            <w:tcW w:w="724" w:type="dxa"/>
            <w:tcBorders>
              <w:top w:val="nil"/>
              <w:left w:val="single" w:sz="4" w:space="0" w:color="auto"/>
              <w:bottom w:val="single" w:sz="4" w:space="0" w:color="auto"/>
              <w:right w:val="single" w:sz="4" w:space="0" w:color="auto"/>
            </w:tcBorders>
            <w:shd w:val="clear" w:color="auto" w:fill="auto"/>
            <w:noWrap/>
            <w:hideMark/>
          </w:tcPr>
          <w:p w:rsidR="00527A40" w:rsidRPr="00F61DB5" w:rsidRDefault="00527A40" w:rsidP="00B01E34">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4820" w:type="dxa"/>
            <w:tcBorders>
              <w:top w:val="nil"/>
              <w:left w:val="nil"/>
              <w:bottom w:val="single" w:sz="4" w:space="0" w:color="auto"/>
              <w:right w:val="single" w:sz="4" w:space="0" w:color="auto"/>
            </w:tcBorders>
            <w:shd w:val="clear" w:color="000000" w:fill="FFFFFF"/>
            <w:hideMark/>
          </w:tcPr>
          <w:p w:rsidR="00527A40" w:rsidRPr="00F61DB5" w:rsidRDefault="00527A40" w:rsidP="00B01E34">
            <w:pPr>
              <w:rPr>
                <w:rFonts w:asciiTheme="majorHAnsi" w:hAnsiTheme="majorHAnsi" w:cstheme="majorHAnsi"/>
                <w:sz w:val="22"/>
                <w:szCs w:val="22"/>
              </w:rPr>
            </w:pPr>
            <w:r w:rsidRPr="00F61DB5">
              <w:rPr>
                <w:rFonts w:asciiTheme="majorHAnsi" w:hAnsiTheme="majorHAnsi" w:cstheme="majorHAnsi"/>
                <w:sz w:val="22"/>
                <w:szCs w:val="22"/>
              </w:rPr>
              <w:t>Cửa đi 2 cánh mở quay có ô fix</w:t>
            </w:r>
          </w:p>
        </w:tc>
        <w:tc>
          <w:tcPr>
            <w:tcW w:w="992" w:type="dxa"/>
            <w:tcBorders>
              <w:top w:val="nil"/>
              <w:left w:val="nil"/>
              <w:bottom w:val="single" w:sz="4" w:space="0" w:color="auto"/>
              <w:right w:val="single" w:sz="4" w:space="0" w:color="auto"/>
            </w:tcBorders>
            <w:shd w:val="clear" w:color="auto" w:fill="auto"/>
            <w:noWrap/>
            <w:hideMark/>
          </w:tcPr>
          <w:p w:rsidR="00527A40" w:rsidRPr="00F61DB5" w:rsidRDefault="00527A40" w:rsidP="00B01E34">
            <w:pPr>
              <w:jc w:val="center"/>
              <w:rPr>
                <w:rFonts w:asciiTheme="majorHAnsi" w:hAnsiTheme="majorHAnsi" w:cstheme="majorHAnsi"/>
                <w:sz w:val="22"/>
                <w:szCs w:val="22"/>
              </w:rPr>
            </w:pPr>
            <w:r w:rsidRPr="00F61DB5">
              <w:rPr>
                <w:rFonts w:asciiTheme="majorHAnsi" w:hAnsiTheme="majorHAnsi" w:cstheme="majorHAnsi"/>
                <w:sz w:val="22"/>
                <w:szCs w:val="22"/>
              </w:rPr>
              <w:t xml:space="preserve"> m2 </w:t>
            </w:r>
          </w:p>
        </w:tc>
        <w:tc>
          <w:tcPr>
            <w:tcW w:w="1276" w:type="dxa"/>
            <w:tcBorders>
              <w:top w:val="nil"/>
              <w:left w:val="nil"/>
              <w:bottom w:val="single" w:sz="4" w:space="0" w:color="auto"/>
              <w:right w:val="single" w:sz="4" w:space="0" w:color="auto"/>
            </w:tcBorders>
            <w:shd w:val="clear" w:color="auto" w:fill="auto"/>
            <w:noWrap/>
            <w:hideMark/>
          </w:tcPr>
          <w:p w:rsidR="00527A40" w:rsidRPr="00F61DB5" w:rsidRDefault="00527A40" w:rsidP="00B01E34">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984" w:type="dxa"/>
            <w:tcBorders>
              <w:top w:val="nil"/>
              <w:left w:val="nil"/>
              <w:bottom w:val="single" w:sz="4" w:space="0" w:color="auto"/>
              <w:right w:val="single" w:sz="4" w:space="0" w:color="auto"/>
            </w:tcBorders>
            <w:shd w:val="clear" w:color="auto" w:fill="auto"/>
            <w:noWrap/>
            <w:hideMark/>
          </w:tcPr>
          <w:p w:rsidR="00527A40" w:rsidRPr="00F61DB5" w:rsidRDefault="00527A40" w:rsidP="00527A40">
            <w:pPr>
              <w:jc w:val="center"/>
              <w:rPr>
                <w:rFonts w:asciiTheme="majorHAnsi" w:hAnsiTheme="majorHAnsi" w:cstheme="majorHAnsi"/>
                <w:sz w:val="22"/>
                <w:szCs w:val="22"/>
              </w:rPr>
            </w:pPr>
            <w:r w:rsidRPr="00F61DB5">
              <w:rPr>
                <w:rFonts w:asciiTheme="majorHAnsi" w:hAnsiTheme="majorHAnsi" w:cstheme="majorHAnsi"/>
                <w:sz w:val="22"/>
                <w:szCs w:val="22"/>
              </w:rPr>
              <w:t>1.895.000</w:t>
            </w:r>
          </w:p>
        </w:tc>
      </w:tr>
      <w:tr w:rsidR="00F61DB5" w:rsidRPr="00F61DB5" w:rsidTr="00FC048D">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527A40" w:rsidRPr="00F61DB5" w:rsidRDefault="00527A40" w:rsidP="00527A40">
            <w:pPr>
              <w:jc w:val="center"/>
              <w:rPr>
                <w:rFonts w:asciiTheme="majorHAnsi" w:hAnsiTheme="majorHAnsi" w:cstheme="majorHAnsi"/>
                <w:b/>
                <w:bCs/>
                <w:sz w:val="22"/>
                <w:szCs w:val="22"/>
              </w:rPr>
            </w:pPr>
            <w:r w:rsidRPr="00F61DB5">
              <w:rPr>
                <w:rFonts w:asciiTheme="majorHAnsi" w:hAnsiTheme="majorHAnsi" w:cstheme="majorHAnsi"/>
                <w:b/>
                <w:bCs/>
                <w:sz w:val="22"/>
                <w:szCs w:val="22"/>
              </w:rPr>
              <w:t>B</w:t>
            </w:r>
          </w:p>
        </w:tc>
        <w:tc>
          <w:tcPr>
            <w:tcW w:w="9072"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rsidR="00527A40" w:rsidRPr="00F61DB5" w:rsidRDefault="00527A40" w:rsidP="00527A40">
            <w:pPr>
              <w:rPr>
                <w:rFonts w:asciiTheme="majorHAnsi" w:hAnsiTheme="majorHAnsi" w:cstheme="majorHAnsi"/>
                <w:b/>
                <w:bCs/>
                <w:sz w:val="22"/>
                <w:szCs w:val="22"/>
              </w:rPr>
            </w:pPr>
            <w:r w:rsidRPr="00F61DB5">
              <w:rPr>
                <w:rFonts w:asciiTheme="majorHAnsi" w:hAnsiTheme="majorHAnsi" w:cstheme="majorHAnsi"/>
                <w:b/>
                <w:bCs/>
                <w:sz w:val="22"/>
                <w:szCs w:val="22"/>
              </w:rPr>
              <w:t>HỆ CỬA SỔ</w:t>
            </w:r>
          </w:p>
        </w:tc>
      </w:tr>
      <w:tr w:rsidR="00F61DB5" w:rsidRPr="00F61DB5" w:rsidTr="00FC048D">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527A40" w:rsidRPr="00F61DB5" w:rsidRDefault="00527A40" w:rsidP="00527A40">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527A40" w:rsidRPr="00F61DB5" w:rsidRDefault="00527A40" w:rsidP="00B01E34">
            <w:pPr>
              <w:rPr>
                <w:rFonts w:asciiTheme="majorHAnsi" w:hAnsiTheme="majorHAnsi" w:cstheme="majorHAnsi"/>
                <w:sz w:val="22"/>
                <w:szCs w:val="22"/>
              </w:rPr>
            </w:pPr>
            <w:r w:rsidRPr="00F61DB5">
              <w:rPr>
                <w:rFonts w:asciiTheme="majorHAnsi" w:hAnsiTheme="majorHAnsi" w:cstheme="majorHAnsi"/>
                <w:sz w:val="22"/>
                <w:szCs w:val="22"/>
              </w:rPr>
              <w:t>Cửa sổ 1 cánh mở quay</w:t>
            </w:r>
          </w:p>
        </w:tc>
        <w:tc>
          <w:tcPr>
            <w:tcW w:w="992" w:type="dxa"/>
            <w:tcBorders>
              <w:top w:val="single" w:sz="4" w:space="0" w:color="auto"/>
              <w:left w:val="nil"/>
              <w:bottom w:val="single" w:sz="4" w:space="0" w:color="auto"/>
              <w:right w:val="single" w:sz="4" w:space="0" w:color="auto"/>
            </w:tcBorders>
            <w:shd w:val="clear" w:color="auto" w:fill="auto"/>
            <w:noWrap/>
            <w:hideMark/>
          </w:tcPr>
          <w:p w:rsidR="00527A40" w:rsidRPr="00F61DB5" w:rsidRDefault="00527A40" w:rsidP="00B01E34">
            <w:pPr>
              <w:jc w:val="center"/>
              <w:rPr>
                <w:rFonts w:asciiTheme="majorHAnsi" w:hAnsiTheme="majorHAnsi" w:cstheme="majorHAnsi"/>
                <w:sz w:val="22"/>
                <w:szCs w:val="22"/>
              </w:rPr>
            </w:pPr>
            <w:r w:rsidRPr="00F61DB5">
              <w:rPr>
                <w:rFonts w:asciiTheme="majorHAnsi" w:hAnsiTheme="majorHAnsi" w:cstheme="majorHAnsi"/>
                <w:sz w:val="22"/>
                <w:szCs w:val="22"/>
              </w:rPr>
              <w:t xml:space="preserve"> m2 </w:t>
            </w:r>
          </w:p>
        </w:tc>
        <w:tc>
          <w:tcPr>
            <w:tcW w:w="1276" w:type="dxa"/>
            <w:tcBorders>
              <w:top w:val="single" w:sz="4" w:space="0" w:color="auto"/>
              <w:left w:val="nil"/>
              <w:bottom w:val="single" w:sz="4" w:space="0" w:color="auto"/>
              <w:right w:val="single" w:sz="4" w:space="0" w:color="auto"/>
            </w:tcBorders>
            <w:shd w:val="clear" w:color="auto" w:fill="auto"/>
            <w:noWrap/>
            <w:hideMark/>
          </w:tcPr>
          <w:p w:rsidR="00527A40" w:rsidRPr="00F61DB5" w:rsidRDefault="00527A40" w:rsidP="00B01E34">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984" w:type="dxa"/>
            <w:tcBorders>
              <w:top w:val="single" w:sz="4" w:space="0" w:color="auto"/>
              <w:left w:val="nil"/>
              <w:bottom w:val="single" w:sz="4" w:space="0" w:color="auto"/>
              <w:right w:val="single" w:sz="4" w:space="0" w:color="auto"/>
            </w:tcBorders>
            <w:shd w:val="clear" w:color="auto" w:fill="auto"/>
            <w:noWrap/>
            <w:hideMark/>
          </w:tcPr>
          <w:p w:rsidR="00527A40" w:rsidRPr="00F61DB5" w:rsidRDefault="00527A40" w:rsidP="00527A40">
            <w:pPr>
              <w:jc w:val="center"/>
              <w:rPr>
                <w:rFonts w:asciiTheme="majorHAnsi" w:hAnsiTheme="majorHAnsi" w:cstheme="majorHAnsi"/>
                <w:sz w:val="22"/>
                <w:szCs w:val="22"/>
              </w:rPr>
            </w:pPr>
            <w:r w:rsidRPr="00F61DB5">
              <w:rPr>
                <w:rFonts w:asciiTheme="majorHAnsi" w:hAnsiTheme="majorHAnsi" w:cstheme="majorHAnsi"/>
                <w:sz w:val="22"/>
                <w:szCs w:val="22"/>
              </w:rPr>
              <w:t>1.805.000</w:t>
            </w:r>
          </w:p>
        </w:tc>
      </w:tr>
      <w:tr w:rsidR="00F61DB5" w:rsidRPr="00F61DB5" w:rsidTr="00FC048D">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527A40" w:rsidRPr="00F61DB5" w:rsidRDefault="00527A40" w:rsidP="00527A40">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4820" w:type="dxa"/>
            <w:tcBorders>
              <w:top w:val="nil"/>
              <w:left w:val="single" w:sz="4" w:space="0" w:color="auto"/>
              <w:bottom w:val="single" w:sz="4" w:space="0" w:color="auto"/>
              <w:right w:val="single" w:sz="4" w:space="0" w:color="auto"/>
            </w:tcBorders>
            <w:shd w:val="clear" w:color="000000" w:fill="FFFFFF"/>
            <w:hideMark/>
          </w:tcPr>
          <w:p w:rsidR="00527A40" w:rsidRPr="00F61DB5" w:rsidRDefault="00527A40" w:rsidP="00B01E34">
            <w:pPr>
              <w:rPr>
                <w:rFonts w:asciiTheme="majorHAnsi" w:hAnsiTheme="majorHAnsi" w:cstheme="majorHAnsi"/>
                <w:sz w:val="22"/>
                <w:szCs w:val="22"/>
              </w:rPr>
            </w:pPr>
            <w:r w:rsidRPr="00F61DB5">
              <w:rPr>
                <w:rFonts w:asciiTheme="majorHAnsi" w:hAnsiTheme="majorHAnsi" w:cstheme="majorHAnsi"/>
                <w:sz w:val="22"/>
                <w:szCs w:val="22"/>
              </w:rPr>
              <w:t xml:space="preserve">Cửa sổ 2 cánh mở quay </w:t>
            </w:r>
          </w:p>
        </w:tc>
        <w:tc>
          <w:tcPr>
            <w:tcW w:w="992" w:type="dxa"/>
            <w:tcBorders>
              <w:top w:val="nil"/>
              <w:left w:val="nil"/>
              <w:bottom w:val="single" w:sz="4" w:space="0" w:color="auto"/>
              <w:right w:val="single" w:sz="4" w:space="0" w:color="auto"/>
            </w:tcBorders>
            <w:shd w:val="clear" w:color="auto" w:fill="auto"/>
            <w:noWrap/>
            <w:hideMark/>
          </w:tcPr>
          <w:p w:rsidR="00527A40" w:rsidRPr="00F61DB5" w:rsidRDefault="00527A40" w:rsidP="00B01E34">
            <w:pPr>
              <w:jc w:val="center"/>
              <w:rPr>
                <w:rFonts w:asciiTheme="majorHAnsi" w:hAnsiTheme="majorHAnsi" w:cstheme="majorHAnsi"/>
                <w:sz w:val="22"/>
                <w:szCs w:val="22"/>
              </w:rPr>
            </w:pPr>
            <w:r w:rsidRPr="00F61DB5">
              <w:rPr>
                <w:rFonts w:asciiTheme="majorHAnsi" w:hAnsiTheme="majorHAnsi" w:cstheme="majorHAnsi"/>
                <w:sz w:val="22"/>
                <w:szCs w:val="22"/>
              </w:rPr>
              <w:t xml:space="preserve"> m2 </w:t>
            </w:r>
          </w:p>
        </w:tc>
        <w:tc>
          <w:tcPr>
            <w:tcW w:w="1276" w:type="dxa"/>
            <w:tcBorders>
              <w:top w:val="nil"/>
              <w:left w:val="nil"/>
              <w:bottom w:val="single" w:sz="4" w:space="0" w:color="auto"/>
              <w:right w:val="single" w:sz="4" w:space="0" w:color="auto"/>
            </w:tcBorders>
            <w:shd w:val="clear" w:color="auto" w:fill="auto"/>
            <w:noWrap/>
            <w:hideMark/>
          </w:tcPr>
          <w:p w:rsidR="00527A40" w:rsidRPr="00F61DB5" w:rsidRDefault="00527A40" w:rsidP="00B01E34">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984" w:type="dxa"/>
            <w:tcBorders>
              <w:top w:val="nil"/>
              <w:left w:val="nil"/>
              <w:bottom w:val="single" w:sz="4" w:space="0" w:color="auto"/>
              <w:right w:val="single" w:sz="4" w:space="0" w:color="auto"/>
            </w:tcBorders>
            <w:shd w:val="clear" w:color="auto" w:fill="auto"/>
            <w:noWrap/>
            <w:hideMark/>
          </w:tcPr>
          <w:p w:rsidR="00527A40" w:rsidRPr="00F61DB5" w:rsidRDefault="00527A40" w:rsidP="00527A40">
            <w:pPr>
              <w:jc w:val="center"/>
              <w:rPr>
                <w:rFonts w:asciiTheme="majorHAnsi" w:hAnsiTheme="majorHAnsi" w:cstheme="majorHAnsi"/>
                <w:sz w:val="22"/>
                <w:szCs w:val="22"/>
              </w:rPr>
            </w:pPr>
            <w:r w:rsidRPr="00F61DB5">
              <w:rPr>
                <w:rFonts w:asciiTheme="majorHAnsi" w:hAnsiTheme="majorHAnsi" w:cstheme="majorHAnsi"/>
                <w:sz w:val="22"/>
                <w:szCs w:val="22"/>
              </w:rPr>
              <w:t>1.855.000</w:t>
            </w:r>
          </w:p>
        </w:tc>
      </w:tr>
      <w:tr w:rsidR="00F61DB5" w:rsidRPr="00F61DB5" w:rsidTr="00FC048D">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527A40" w:rsidRPr="00F61DB5" w:rsidRDefault="00527A40" w:rsidP="00527A40">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4820" w:type="dxa"/>
            <w:tcBorders>
              <w:top w:val="nil"/>
              <w:left w:val="single" w:sz="4" w:space="0" w:color="auto"/>
              <w:bottom w:val="single" w:sz="4" w:space="0" w:color="auto"/>
              <w:right w:val="single" w:sz="4" w:space="0" w:color="auto"/>
            </w:tcBorders>
            <w:shd w:val="clear" w:color="000000" w:fill="FFFFFF"/>
            <w:hideMark/>
          </w:tcPr>
          <w:p w:rsidR="00527A40" w:rsidRPr="00F61DB5" w:rsidRDefault="00527A40" w:rsidP="00B01E34">
            <w:pPr>
              <w:rPr>
                <w:rFonts w:asciiTheme="majorHAnsi" w:hAnsiTheme="majorHAnsi" w:cstheme="majorHAnsi"/>
                <w:sz w:val="22"/>
                <w:szCs w:val="22"/>
              </w:rPr>
            </w:pPr>
            <w:r w:rsidRPr="00F61DB5">
              <w:rPr>
                <w:rFonts w:asciiTheme="majorHAnsi" w:hAnsiTheme="majorHAnsi" w:cstheme="majorHAnsi"/>
                <w:sz w:val="22"/>
                <w:szCs w:val="22"/>
              </w:rPr>
              <w:t>Cửa sổ 1 cánh mở trượt</w:t>
            </w:r>
          </w:p>
        </w:tc>
        <w:tc>
          <w:tcPr>
            <w:tcW w:w="992" w:type="dxa"/>
            <w:tcBorders>
              <w:top w:val="nil"/>
              <w:left w:val="nil"/>
              <w:bottom w:val="single" w:sz="4" w:space="0" w:color="auto"/>
              <w:right w:val="single" w:sz="4" w:space="0" w:color="auto"/>
            </w:tcBorders>
            <w:shd w:val="clear" w:color="auto" w:fill="auto"/>
            <w:noWrap/>
            <w:hideMark/>
          </w:tcPr>
          <w:p w:rsidR="00527A40" w:rsidRPr="00F61DB5" w:rsidRDefault="00527A40" w:rsidP="00B01E34">
            <w:pPr>
              <w:jc w:val="center"/>
              <w:rPr>
                <w:rFonts w:asciiTheme="majorHAnsi" w:hAnsiTheme="majorHAnsi" w:cstheme="majorHAnsi"/>
                <w:sz w:val="22"/>
                <w:szCs w:val="22"/>
              </w:rPr>
            </w:pPr>
            <w:r w:rsidRPr="00F61DB5">
              <w:rPr>
                <w:rFonts w:asciiTheme="majorHAnsi" w:hAnsiTheme="majorHAnsi" w:cstheme="majorHAnsi"/>
                <w:sz w:val="22"/>
                <w:szCs w:val="22"/>
              </w:rPr>
              <w:t xml:space="preserve"> m2 </w:t>
            </w:r>
          </w:p>
        </w:tc>
        <w:tc>
          <w:tcPr>
            <w:tcW w:w="1276" w:type="dxa"/>
            <w:tcBorders>
              <w:top w:val="nil"/>
              <w:left w:val="nil"/>
              <w:bottom w:val="single" w:sz="4" w:space="0" w:color="auto"/>
              <w:right w:val="single" w:sz="4" w:space="0" w:color="auto"/>
            </w:tcBorders>
            <w:shd w:val="clear" w:color="auto" w:fill="auto"/>
            <w:noWrap/>
            <w:hideMark/>
          </w:tcPr>
          <w:p w:rsidR="00527A40" w:rsidRPr="00F61DB5" w:rsidRDefault="00527A40" w:rsidP="00B01E34">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984" w:type="dxa"/>
            <w:tcBorders>
              <w:top w:val="nil"/>
              <w:left w:val="nil"/>
              <w:bottom w:val="single" w:sz="4" w:space="0" w:color="auto"/>
              <w:right w:val="single" w:sz="4" w:space="0" w:color="auto"/>
            </w:tcBorders>
            <w:shd w:val="clear" w:color="auto" w:fill="auto"/>
            <w:noWrap/>
            <w:hideMark/>
          </w:tcPr>
          <w:p w:rsidR="00527A40" w:rsidRPr="00F61DB5" w:rsidRDefault="00527A40" w:rsidP="00527A40">
            <w:pPr>
              <w:jc w:val="center"/>
              <w:rPr>
                <w:rFonts w:asciiTheme="majorHAnsi" w:hAnsiTheme="majorHAnsi" w:cstheme="majorHAnsi"/>
                <w:sz w:val="22"/>
                <w:szCs w:val="22"/>
              </w:rPr>
            </w:pPr>
            <w:r w:rsidRPr="00F61DB5">
              <w:rPr>
                <w:rFonts w:asciiTheme="majorHAnsi" w:hAnsiTheme="majorHAnsi" w:cstheme="majorHAnsi"/>
                <w:sz w:val="22"/>
                <w:szCs w:val="22"/>
              </w:rPr>
              <w:t>1.750.000</w:t>
            </w:r>
          </w:p>
        </w:tc>
      </w:tr>
      <w:tr w:rsidR="00F61DB5" w:rsidRPr="00F61DB5" w:rsidTr="00FC048D">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527A40" w:rsidRPr="00F61DB5" w:rsidRDefault="00527A40" w:rsidP="00527A40">
            <w:pPr>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4820" w:type="dxa"/>
            <w:tcBorders>
              <w:top w:val="nil"/>
              <w:left w:val="single" w:sz="4" w:space="0" w:color="auto"/>
              <w:bottom w:val="single" w:sz="4" w:space="0" w:color="auto"/>
              <w:right w:val="single" w:sz="4" w:space="0" w:color="auto"/>
            </w:tcBorders>
            <w:shd w:val="clear" w:color="000000" w:fill="FFFFFF"/>
            <w:hideMark/>
          </w:tcPr>
          <w:p w:rsidR="00527A40" w:rsidRPr="00F61DB5" w:rsidRDefault="00527A40" w:rsidP="00B01E34">
            <w:pPr>
              <w:rPr>
                <w:rFonts w:asciiTheme="majorHAnsi" w:hAnsiTheme="majorHAnsi" w:cstheme="majorHAnsi"/>
                <w:sz w:val="22"/>
                <w:szCs w:val="22"/>
              </w:rPr>
            </w:pPr>
            <w:r w:rsidRPr="00F61DB5">
              <w:rPr>
                <w:rFonts w:asciiTheme="majorHAnsi" w:hAnsiTheme="majorHAnsi" w:cstheme="majorHAnsi"/>
                <w:sz w:val="22"/>
                <w:szCs w:val="22"/>
              </w:rPr>
              <w:t>Cửa sổ mở hất</w:t>
            </w:r>
          </w:p>
        </w:tc>
        <w:tc>
          <w:tcPr>
            <w:tcW w:w="992" w:type="dxa"/>
            <w:tcBorders>
              <w:top w:val="nil"/>
              <w:left w:val="nil"/>
              <w:bottom w:val="single" w:sz="4" w:space="0" w:color="auto"/>
              <w:right w:val="single" w:sz="4" w:space="0" w:color="auto"/>
            </w:tcBorders>
            <w:shd w:val="clear" w:color="auto" w:fill="auto"/>
            <w:noWrap/>
            <w:hideMark/>
          </w:tcPr>
          <w:p w:rsidR="00527A40" w:rsidRPr="00F61DB5" w:rsidRDefault="00527A40" w:rsidP="00B01E34">
            <w:pPr>
              <w:jc w:val="center"/>
              <w:rPr>
                <w:rFonts w:asciiTheme="majorHAnsi" w:hAnsiTheme="majorHAnsi" w:cstheme="majorHAnsi"/>
                <w:sz w:val="22"/>
                <w:szCs w:val="22"/>
              </w:rPr>
            </w:pPr>
            <w:r w:rsidRPr="00F61DB5">
              <w:rPr>
                <w:rFonts w:asciiTheme="majorHAnsi" w:hAnsiTheme="majorHAnsi" w:cstheme="majorHAnsi"/>
                <w:sz w:val="22"/>
                <w:szCs w:val="22"/>
              </w:rPr>
              <w:t xml:space="preserve"> m2 </w:t>
            </w:r>
          </w:p>
        </w:tc>
        <w:tc>
          <w:tcPr>
            <w:tcW w:w="1276" w:type="dxa"/>
            <w:tcBorders>
              <w:top w:val="nil"/>
              <w:left w:val="nil"/>
              <w:bottom w:val="single" w:sz="4" w:space="0" w:color="auto"/>
              <w:right w:val="single" w:sz="4" w:space="0" w:color="auto"/>
            </w:tcBorders>
            <w:shd w:val="clear" w:color="auto" w:fill="auto"/>
            <w:noWrap/>
            <w:hideMark/>
          </w:tcPr>
          <w:p w:rsidR="00527A40" w:rsidRPr="00F61DB5" w:rsidRDefault="00527A40" w:rsidP="00B01E34">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984" w:type="dxa"/>
            <w:tcBorders>
              <w:top w:val="nil"/>
              <w:left w:val="nil"/>
              <w:bottom w:val="single" w:sz="4" w:space="0" w:color="auto"/>
              <w:right w:val="single" w:sz="4" w:space="0" w:color="auto"/>
            </w:tcBorders>
            <w:shd w:val="clear" w:color="auto" w:fill="auto"/>
            <w:noWrap/>
            <w:hideMark/>
          </w:tcPr>
          <w:p w:rsidR="00527A40" w:rsidRPr="00F61DB5" w:rsidRDefault="00527A40" w:rsidP="00527A40">
            <w:pPr>
              <w:jc w:val="center"/>
              <w:rPr>
                <w:rFonts w:asciiTheme="majorHAnsi" w:hAnsiTheme="majorHAnsi" w:cstheme="majorHAnsi"/>
                <w:sz w:val="22"/>
                <w:szCs w:val="22"/>
              </w:rPr>
            </w:pPr>
            <w:r w:rsidRPr="00F61DB5">
              <w:rPr>
                <w:rFonts w:asciiTheme="majorHAnsi" w:hAnsiTheme="majorHAnsi" w:cstheme="majorHAnsi"/>
                <w:sz w:val="22"/>
                <w:szCs w:val="22"/>
              </w:rPr>
              <w:t>1.800.000</w:t>
            </w:r>
          </w:p>
        </w:tc>
      </w:tr>
      <w:tr w:rsidR="00F61DB5" w:rsidRPr="00F61DB5" w:rsidTr="00FC048D">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527A40" w:rsidRPr="00F61DB5" w:rsidRDefault="00527A40" w:rsidP="00527A40">
            <w:pPr>
              <w:jc w:val="center"/>
              <w:rPr>
                <w:rFonts w:asciiTheme="majorHAnsi" w:hAnsiTheme="majorHAnsi" w:cstheme="majorHAnsi"/>
                <w:b/>
                <w:bCs/>
                <w:sz w:val="22"/>
                <w:szCs w:val="22"/>
              </w:rPr>
            </w:pPr>
            <w:r w:rsidRPr="00F61DB5">
              <w:rPr>
                <w:rFonts w:asciiTheme="majorHAnsi" w:hAnsiTheme="majorHAnsi" w:cstheme="majorHAnsi"/>
                <w:b/>
                <w:bCs/>
                <w:sz w:val="22"/>
                <w:szCs w:val="22"/>
              </w:rPr>
              <w:t>C</w:t>
            </w:r>
          </w:p>
        </w:tc>
        <w:tc>
          <w:tcPr>
            <w:tcW w:w="4820" w:type="dxa"/>
            <w:tcBorders>
              <w:top w:val="nil"/>
              <w:left w:val="single" w:sz="4" w:space="0" w:color="auto"/>
              <w:bottom w:val="single" w:sz="4" w:space="0" w:color="auto"/>
              <w:right w:val="single" w:sz="4" w:space="0" w:color="auto"/>
            </w:tcBorders>
            <w:shd w:val="clear" w:color="auto" w:fill="auto"/>
            <w:hideMark/>
          </w:tcPr>
          <w:p w:rsidR="00527A40" w:rsidRPr="00F61DB5" w:rsidRDefault="00527A40" w:rsidP="00527A40">
            <w:pPr>
              <w:rPr>
                <w:rFonts w:asciiTheme="majorHAnsi" w:hAnsiTheme="majorHAnsi" w:cstheme="majorHAnsi"/>
                <w:b/>
                <w:bCs/>
                <w:sz w:val="22"/>
                <w:szCs w:val="22"/>
              </w:rPr>
            </w:pPr>
            <w:r w:rsidRPr="00F61DB5">
              <w:rPr>
                <w:rFonts w:asciiTheme="majorHAnsi" w:hAnsiTheme="majorHAnsi" w:cstheme="majorHAnsi"/>
                <w:b/>
                <w:bCs/>
                <w:sz w:val="22"/>
                <w:szCs w:val="22"/>
              </w:rPr>
              <w:t>HỆ VÁCH KÍNH</w:t>
            </w:r>
          </w:p>
        </w:tc>
        <w:tc>
          <w:tcPr>
            <w:tcW w:w="992" w:type="dxa"/>
            <w:tcBorders>
              <w:top w:val="nil"/>
              <w:left w:val="nil"/>
              <w:bottom w:val="single" w:sz="4" w:space="0" w:color="auto"/>
              <w:right w:val="single" w:sz="4" w:space="0" w:color="auto"/>
            </w:tcBorders>
            <w:shd w:val="clear" w:color="auto" w:fill="auto"/>
            <w:noWrap/>
            <w:hideMark/>
          </w:tcPr>
          <w:p w:rsidR="00527A40" w:rsidRPr="00F61DB5" w:rsidRDefault="00527A40" w:rsidP="00B01E34">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276" w:type="dxa"/>
            <w:tcBorders>
              <w:top w:val="nil"/>
              <w:left w:val="nil"/>
              <w:bottom w:val="single" w:sz="4" w:space="0" w:color="auto"/>
              <w:right w:val="single" w:sz="4" w:space="0" w:color="auto"/>
            </w:tcBorders>
            <w:shd w:val="clear" w:color="auto" w:fill="auto"/>
            <w:noWrap/>
            <w:hideMark/>
          </w:tcPr>
          <w:p w:rsidR="00527A40" w:rsidRPr="00F61DB5" w:rsidRDefault="00527A40" w:rsidP="00B01E34">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984" w:type="dxa"/>
            <w:tcBorders>
              <w:top w:val="nil"/>
              <w:left w:val="nil"/>
              <w:bottom w:val="single" w:sz="4" w:space="0" w:color="auto"/>
              <w:right w:val="single" w:sz="4" w:space="0" w:color="auto"/>
            </w:tcBorders>
            <w:shd w:val="clear" w:color="auto" w:fill="auto"/>
            <w:noWrap/>
            <w:hideMark/>
          </w:tcPr>
          <w:p w:rsidR="00527A40" w:rsidRPr="00F61DB5" w:rsidRDefault="00527A40" w:rsidP="00527A40">
            <w:pPr>
              <w:jc w:val="center"/>
              <w:rPr>
                <w:rFonts w:asciiTheme="majorHAnsi" w:hAnsiTheme="majorHAnsi" w:cstheme="majorHAnsi"/>
                <w:sz w:val="22"/>
                <w:szCs w:val="22"/>
              </w:rPr>
            </w:pPr>
          </w:p>
        </w:tc>
      </w:tr>
      <w:tr w:rsidR="00F61DB5" w:rsidRPr="00F61DB5" w:rsidTr="00FC048D">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527A40" w:rsidRPr="00F61DB5" w:rsidRDefault="00527A40" w:rsidP="00527A40">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4820" w:type="dxa"/>
            <w:tcBorders>
              <w:top w:val="single" w:sz="4" w:space="0" w:color="auto"/>
              <w:left w:val="single" w:sz="4" w:space="0" w:color="auto"/>
              <w:bottom w:val="nil"/>
              <w:right w:val="single" w:sz="4" w:space="0" w:color="auto"/>
            </w:tcBorders>
            <w:shd w:val="clear" w:color="auto" w:fill="auto"/>
            <w:hideMark/>
          </w:tcPr>
          <w:p w:rsidR="00527A40" w:rsidRPr="00F61DB5" w:rsidRDefault="00527A40" w:rsidP="00B01E34">
            <w:pPr>
              <w:rPr>
                <w:rFonts w:asciiTheme="majorHAnsi" w:hAnsiTheme="majorHAnsi" w:cstheme="majorHAnsi"/>
                <w:sz w:val="22"/>
                <w:szCs w:val="22"/>
              </w:rPr>
            </w:pPr>
            <w:r w:rsidRPr="00F61DB5">
              <w:rPr>
                <w:rFonts w:asciiTheme="majorHAnsi" w:hAnsiTheme="majorHAnsi" w:cstheme="majorHAnsi"/>
                <w:sz w:val="22"/>
                <w:szCs w:val="22"/>
              </w:rPr>
              <w:t>Vách kính cố định</w:t>
            </w:r>
          </w:p>
        </w:tc>
        <w:tc>
          <w:tcPr>
            <w:tcW w:w="992" w:type="dxa"/>
            <w:tcBorders>
              <w:top w:val="nil"/>
              <w:left w:val="single" w:sz="4" w:space="0" w:color="auto"/>
              <w:bottom w:val="single" w:sz="4" w:space="0" w:color="auto"/>
              <w:right w:val="single" w:sz="4" w:space="0" w:color="auto"/>
            </w:tcBorders>
            <w:shd w:val="clear" w:color="auto" w:fill="auto"/>
            <w:noWrap/>
            <w:hideMark/>
          </w:tcPr>
          <w:p w:rsidR="00527A40" w:rsidRPr="00F61DB5" w:rsidRDefault="00527A40" w:rsidP="00B01E34">
            <w:pPr>
              <w:jc w:val="center"/>
              <w:rPr>
                <w:rFonts w:asciiTheme="majorHAnsi" w:hAnsiTheme="majorHAnsi" w:cstheme="majorHAnsi"/>
                <w:sz w:val="22"/>
                <w:szCs w:val="22"/>
              </w:rPr>
            </w:pPr>
            <w:r w:rsidRPr="00F61DB5">
              <w:rPr>
                <w:rFonts w:asciiTheme="majorHAnsi" w:hAnsiTheme="majorHAnsi" w:cstheme="majorHAnsi"/>
                <w:sz w:val="22"/>
                <w:szCs w:val="22"/>
              </w:rPr>
              <w:t xml:space="preserve"> m2 </w:t>
            </w:r>
          </w:p>
        </w:tc>
        <w:tc>
          <w:tcPr>
            <w:tcW w:w="1276" w:type="dxa"/>
            <w:tcBorders>
              <w:top w:val="nil"/>
              <w:left w:val="nil"/>
              <w:bottom w:val="single" w:sz="4" w:space="0" w:color="auto"/>
              <w:right w:val="single" w:sz="4" w:space="0" w:color="auto"/>
            </w:tcBorders>
            <w:shd w:val="clear" w:color="auto" w:fill="auto"/>
            <w:noWrap/>
            <w:hideMark/>
          </w:tcPr>
          <w:p w:rsidR="00527A40" w:rsidRPr="00F61DB5" w:rsidRDefault="00527A40" w:rsidP="00B01E34">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984" w:type="dxa"/>
            <w:tcBorders>
              <w:top w:val="nil"/>
              <w:left w:val="nil"/>
              <w:bottom w:val="single" w:sz="4" w:space="0" w:color="auto"/>
              <w:right w:val="single" w:sz="4" w:space="0" w:color="auto"/>
            </w:tcBorders>
            <w:shd w:val="clear" w:color="auto" w:fill="auto"/>
            <w:noWrap/>
            <w:hideMark/>
          </w:tcPr>
          <w:p w:rsidR="00527A40" w:rsidRPr="00F61DB5" w:rsidRDefault="00527A40" w:rsidP="00527A40">
            <w:pPr>
              <w:jc w:val="center"/>
              <w:rPr>
                <w:rFonts w:asciiTheme="majorHAnsi" w:hAnsiTheme="majorHAnsi" w:cstheme="majorHAnsi"/>
                <w:sz w:val="22"/>
                <w:szCs w:val="22"/>
              </w:rPr>
            </w:pPr>
            <w:r w:rsidRPr="00F61DB5">
              <w:rPr>
                <w:rFonts w:asciiTheme="majorHAnsi" w:hAnsiTheme="majorHAnsi" w:cstheme="majorHAnsi"/>
                <w:sz w:val="22"/>
                <w:szCs w:val="22"/>
              </w:rPr>
              <w:t>1.680.000</w:t>
            </w:r>
          </w:p>
        </w:tc>
      </w:tr>
      <w:tr w:rsidR="00F61DB5" w:rsidRPr="00F61DB5" w:rsidTr="00FC048D">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527A40" w:rsidRPr="00F61DB5" w:rsidRDefault="00527A40" w:rsidP="00527A40">
            <w:pPr>
              <w:jc w:val="center"/>
              <w:rPr>
                <w:rFonts w:asciiTheme="majorHAnsi" w:hAnsiTheme="majorHAnsi" w:cstheme="majorHAnsi"/>
                <w:b/>
                <w:bCs/>
                <w:sz w:val="22"/>
                <w:szCs w:val="22"/>
              </w:rPr>
            </w:pPr>
            <w:r w:rsidRPr="00F61DB5">
              <w:rPr>
                <w:rFonts w:asciiTheme="majorHAnsi" w:hAnsiTheme="majorHAnsi" w:cstheme="majorHAnsi"/>
                <w:b/>
                <w:bCs/>
                <w:sz w:val="22"/>
                <w:szCs w:val="22"/>
              </w:rPr>
              <w:t>D</w:t>
            </w:r>
          </w:p>
        </w:tc>
        <w:tc>
          <w:tcPr>
            <w:tcW w:w="5812" w:type="dxa"/>
            <w:gridSpan w:val="2"/>
            <w:tcBorders>
              <w:top w:val="single" w:sz="4" w:space="0" w:color="auto"/>
              <w:left w:val="single" w:sz="4" w:space="0" w:color="auto"/>
              <w:bottom w:val="single" w:sz="4" w:space="0" w:color="auto"/>
              <w:right w:val="single" w:sz="4" w:space="0" w:color="000000"/>
            </w:tcBorders>
            <w:shd w:val="clear" w:color="auto" w:fill="auto"/>
            <w:hideMark/>
          </w:tcPr>
          <w:p w:rsidR="00527A40" w:rsidRPr="00F61DB5" w:rsidRDefault="00527A40" w:rsidP="00527A40">
            <w:pPr>
              <w:rPr>
                <w:rFonts w:asciiTheme="majorHAnsi" w:hAnsiTheme="majorHAnsi" w:cstheme="majorHAnsi"/>
                <w:b/>
                <w:bCs/>
                <w:sz w:val="22"/>
                <w:szCs w:val="22"/>
              </w:rPr>
            </w:pPr>
            <w:r w:rsidRPr="00F61DB5">
              <w:rPr>
                <w:rFonts w:asciiTheme="majorHAnsi" w:hAnsiTheme="majorHAnsi" w:cstheme="majorHAnsi"/>
                <w:b/>
                <w:bCs/>
                <w:sz w:val="22"/>
                <w:szCs w:val="22"/>
              </w:rPr>
              <w:t>PHỤ KIỆN NHÔM HỆ 55 JMA</w:t>
            </w:r>
          </w:p>
        </w:tc>
        <w:tc>
          <w:tcPr>
            <w:tcW w:w="1276" w:type="dxa"/>
            <w:tcBorders>
              <w:top w:val="nil"/>
              <w:left w:val="single" w:sz="4" w:space="0" w:color="auto"/>
              <w:bottom w:val="single" w:sz="4" w:space="0" w:color="auto"/>
              <w:right w:val="single" w:sz="4" w:space="0" w:color="auto"/>
            </w:tcBorders>
            <w:shd w:val="clear" w:color="auto" w:fill="auto"/>
            <w:noWrap/>
            <w:hideMark/>
          </w:tcPr>
          <w:p w:rsidR="00527A40" w:rsidRPr="00F61DB5" w:rsidRDefault="00527A40" w:rsidP="00B01E34">
            <w:pPr>
              <w:rPr>
                <w:rFonts w:asciiTheme="majorHAnsi" w:hAnsiTheme="majorHAnsi" w:cstheme="majorHAnsi"/>
                <w:sz w:val="22"/>
                <w:szCs w:val="22"/>
              </w:rPr>
            </w:pPr>
            <w:r w:rsidRPr="00F61DB5">
              <w:rPr>
                <w:rFonts w:asciiTheme="majorHAnsi" w:hAnsiTheme="majorHAnsi" w:cstheme="majorHAnsi"/>
                <w:sz w:val="22"/>
                <w:szCs w:val="22"/>
              </w:rPr>
              <w:t> </w:t>
            </w:r>
          </w:p>
        </w:tc>
        <w:tc>
          <w:tcPr>
            <w:tcW w:w="1984" w:type="dxa"/>
            <w:tcBorders>
              <w:top w:val="nil"/>
              <w:left w:val="nil"/>
              <w:bottom w:val="single" w:sz="4" w:space="0" w:color="auto"/>
              <w:right w:val="single" w:sz="4" w:space="0" w:color="auto"/>
            </w:tcBorders>
            <w:shd w:val="clear" w:color="auto" w:fill="auto"/>
            <w:noWrap/>
            <w:hideMark/>
          </w:tcPr>
          <w:p w:rsidR="00527A40" w:rsidRPr="00F61DB5" w:rsidRDefault="00527A40" w:rsidP="00527A40">
            <w:pPr>
              <w:jc w:val="center"/>
              <w:rPr>
                <w:rFonts w:asciiTheme="majorHAnsi" w:hAnsiTheme="majorHAnsi" w:cstheme="majorHAnsi"/>
                <w:sz w:val="22"/>
                <w:szCs w:val="22"/>
              </w:rPr>
            </w:pPr>
          </w:p>
        </w:tc>
      </w:tr>
      <w:tr w:rsidR="00F61DB5" w:rsidRPr="00F61DB5" w:rsidTr="00FC048D">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527A40" w:rsidRPr="00F61DB5" w:rsidRDefault="00527A40" w:rsidP="00527A40">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527A40" w:rsidRPr="00F61DB5" w:rsidRDefault="00527A40" w:rsidP="00B01E34">
            <w:pPr>
              <w:rPr>
                <w:rFonts w:asciiTheme="majorHAnsi" w:hAnsiTheme="majorHAnsi" w:cstheme="majorHAnsi"/>
                <w:sz w:val="22"/>
                <w:szCs w:val="22"/>
              </w:rPr>
            </w:pPr>
            <w:r w:rsidRPr="00F61DB5">
              <w:rPr>
                <w:rFonts w:asciiTheme="majorHAnsi" w:hAnsiTheme="majorHAnsi" w:cstheme="majorHAnsi"/>
                <w:sz w:val="22"/>
                <w:szCs w:val="22"/>
              </w:rPr>
              <w:t>Phụ kiện cửa đi 1 cánh mở quay</w:t>
            </w:r>
          </w:p>
        </w:tc>
        <w:tc>
          <w:tcPr>
            <w:tcW w:w="992" w:type="dxa"/>
            <w:tcBorders>
              <w:top w:val="single" w:sz="4" w:space="0" w:color="auto"/>
              <w:left w:val="nil"/>
              <w:bottom w:val="single" w:sz="4" w:space="0" w:color="auto"/>
              <w:right w:val="single" w:sz="4" w:space="0" w:color="auto"/>
            </w:tcBorders>
            <w:shd w:val="clear" w:color="auto" w:fill="auto"/>
            <w:noWrap/>
            <w:hideMark/>
          </w:tcPr>
          <w:p w:rsidR="00527A40" w:rsidRPr="00F61DB5" w:rsidRDefault="00527A40" w:rsidP="00B01E34">
            <w:pPr>
              <w:jc w:val="center"/>
              <w:rPr>
                <w:rFonts w:asciiTheme="majorHAnsi" w:hAnsiTheme="majorHAnsi" w:cstheme="majorHAnsi"/>
                <w:sz w:val="22"/>
                <w:szCs w:val="22"/>
              </w:rPr>
            </w:pPr>
            <w:r w:rsidRPr="00F61DB5">
              <w:rPr>
                <w:rFonts w:asciiTheme="majorHAnsi" w:hAnsiTheme="majorHAnsi" w:cstheme="majorHAnsi"/>
                <w:sz w:val="22"/>
                <w:szCs w:val="22"/>
              </w:rPr>
              <w:t xml:space="preserve"> bộ </w:t>
            </w:r>
          </w:p>
        </w:tc>
        <w:tc>
          <w:tcPr>
            <w:tcW w:w="1276" w:type="dxa"/>
            <w:tcBorders>
              <w:top w:val="nil"/>
              <w:left w:val="nil"/>
              <w:bottom w:val="single" w:sz="4" w:space="0" w:color="auto"/>
              <w:right w:val="single" w:sz="4" w:space="0" w:color="auto"/>
            </w:tcBorders>
            <w:shd w:val="clear" w:color="auto" w:fill="auto"/>
            <w:noWrap/>
            <w:hideMark/>
          </w:tcPr>
          <w:p w:rsidR="00527A40" w:rsidRPr="00F61DB5" w:rsidRDefault="00527A40" w:rsidP="00B01E34">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984" w:type="dxa"/>
            <w:tcBorders>
              <w:top w:val="nil"/>
              <w:left w:val="nil"/>
              <w:bottom w:val="single" w:sz="4" w:space="0" w:color="auto"/>
              <w:right w:val="single" w:sz="4" w:space="0" w:color="auto"/>
            </w:tcBorders>
            <w:shd w:val="clear" w:color="auto" w:fill="auto"/>
            <w:noWrap/>
            <w:hideMark/>
          </w:tcPr>
          <w:p w:rsidR="00527A40" w:rsidRPr="00F61DB5" w:rsidRDefault="00527A40" w:rsidP="00527A40">
            <w:pPr>
              <w:jc w:val="center"/>
              <w:rPr>
                <w:rFonts w:asciiTheme="majorHAnsi" w:hAnsiTheme="majorHAnsi" w:cstheme="majorHAnsi"/>
                <w:sz w:val="22"/>
                <w:szCs w:val="22"/>
              </w:rPr>
            </w:pPr>
            <w:r w:rsidRPr="00F61DB5">
              <w:rPr>
                <w:rFonts w:asciiTheme="majorHAnsi" w:hAnsiTheme="majorHAnsi" w:cstheme="majorHAnsi"/>
                <w:sz w:val="22"/>
                <w:szCs w:val="22"/>
              </w:rPr>
              <w:t>1.340.000</w:t>
            </w:r>
          </w:p>
        </w:tc>
      </w:tr>
      <w:tr w:rsidR="00F61DB5" w:rsidRPr="00F61DB5" w:rsidTr="00FC048D">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527A40" w:rsidRPr="00F61DB5" w:rsidRDefault="00527A40" w:rsidP="00527A40">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4820" w:type="dxa"/>
            <w:tcBorders>
              <w:top w:val="nil"/>
              <w:left w:val="single" w:sz="4" w:space="0" w:color="auto"/>
              <w:bottom w:val="single" w:sz="4" w:space="0" w:color="auto"/>
              <w:right w:val="single" w:sz="4" w:space="0" w:color="auto"/>
            </w:tcBorders>
            <w:shd w:val="clear" w:color="auto" w:fill="auto"/>
            <w:hideMark/>
          </w:tcPr>
          <w:p w:rsidR="00527A40" w:rsidRPr="00F61DB5" w:rsidRDefault="00527A40" w:rsidP="00B01E34">
            <w:pPr>
              <w:rPr>
                <w:rFonts w:asciiTheme="majorHAnsi" w:hAnsiTheme="majorHAnsi" w:cstheme="majorHAnsi"/>
                <w:sz w:val="22"/>
                <w:szCs w:val="22"/>
              </w:rPr>
            </w:pPr>
            <w:r w:rsidRPr="00F61DB5">
              <w:rPr>
                <w:rFonts w:asciiTheme="majorHAnsi" w:hAnsiTheme="majorHAnsi" w:cstheme="majorHAnsi"/>
                <w:sz w:val="22"/>
                <w:szCs w:val="22"/>
              </w:rPr>
              <w:t>Phụ kiện cửa  đi 2 cánh mở quay</w:t>
            </w:r>
          </w:p>
        </w:tc>
        <w:tc>
          <w:tcPr>
            <w:tcW w:w="992" w:type="dxa"/>
            <w:tcBorders>
              <w:top w:val="nil"/>
              <w:left w:val="nil"/>
              <w:bottom w:val="single" w:sz="4" w:space="0" w:color="auto"/>
              <w:right w:val="single" w:sz="4" w:space="0" w:color="auto"/>
            </w:tcBorders>
            <w:shd w:val="clear" w:color="auto" w:fill="auto"/>
            <w:noWrap/>
            <w:hideMark/>
          </w:tcPr>
          <w:p w:rsidR="00527A40" w:rsidRPr="00F61DB5" w:rsidRDefault="00527A40" w:rsidP="00B01E34">
            <w:pPr>
              <w:jc w:val="center"/>
              <w:rPr>
                <w:rFonts w:asciiTheme="majorHAnsi" w:hAnsiTheme="majorHAnsi" w:cstheme="majorHAnsi"/>
                <w:sz w:val="22"/>
                <w:szCs w:val="22"/>
              </w:rPr>
            </w:pPr>
            <w:r w:rsidRPr="00F61DB5">
              <w:rPr>
                <w:rFonts w:asciiTheme="majorHAnsi" w:hAnsiTheme="majorHAnsi" w:cstheme="majorHAnsi"/>
                <w:sz w:val="22"/>
                <w:szCs w:val="22"/>
              </w:rPr>
              <w:t xml:space="preserve"> bộ </w:t>
            </w:r>
          </w:p>
        </w:tc>
        <w:tc>
          <w:tcPr>
            <w:tcW w:w="1276" w:type="dxa"/>
            <w:tcBorders>
              <w:top w:val="nil"/>
              <w:left w:val="nil"/>
              <w:bottom w:val="single" w:sz="4" w:space="0" w:color="auto"/>
              <w:right w:val="single" w:sz="4" w:space="0" w:color="auto"/>
            </w:tcBorders>
            <w:shd w:val="clear" w:color="auto" w:fill="auto"/>
            <w:noWrap/>
            <w:hideMark/>
          </w:tcPr>
          <w:p w:rsidR="00527A40" w:rsidRPr="00F61DB5" w:rsidRDefault="00527A40" w:rsidP="00B01E34">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984" w:type="dxa"/>
            <w:tcBorders>
              <w:top w:val="nil"/>
              <w:left w:val="nil"/>
              <w:bottom w:val="single" w:sz="4" w:space="0" w:color="auto"/>
              <w:right w:val="single" w:sz="4" w:space="0" w:color="auto"/>
            </w:tcBorders>
            <w:shd w:val="clear" w:color="auto" w:fill="auto"/>
            <w:noWrap/>
            <w:hideMark/>
          </w:tcPr>
          <w:p w:rsidR="00527A40" w:rsidRPr="00F61DB5" w:rsidRDefault="00527A40" w:rsidP="00527A40">
            <w:pPr>
              <w:jc w:val="center"/>
              <w:rPr>
                <w:rFonts w:asciiTheme="majorHAnsi" w:hAnsiTheme="majorHAnsi" w:cstheme="majorHAnsi"/>
                <w:sz w:val="22"/>
                <w:szCs w:val="22"/>
              </w:rPr>
            </w:pPr>
            <w:r w:rsidRPr="00F61DB5">
              <w:rPr>
                <w:rFonts w:asciiTheme="majorHAnsi" w:hAnsiTheme="majorHAnsi" w:cstheme="majorHAnsi"/>
                <w:sz w:val="22"/>
                <w:szCs w:val="22"/>
              </w:rPr>
              <w:t>1.895.000</w:t>
            </w:r>
          </w:p>
        </w:tc>
      </w:tr>
      <w:tr w:rsidR="00F61DB5" w:rsidRPr="00F61DB5" w:rsidTr="00FC048D">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527A40" w:rsidRPr="00F61DB5" w:rsidRDefault="00527A40" w:rsidP="00527A40">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4820" w:type="dxa"/>
            <w:tcBorders>
              <w:top w:val="nil"/>
              <w:left w:val="single" w:sz="4" w:space="0" w:color="auto"/>
              <w:bottom w:val="single" w:sz="4" w:space="0" w:color="auto"/>
              <w:right w:val="single" w:sz="4" w:space="0" w:color="auto"/>
            </w:tcBorders>
            <w:shd w:val="clear" w:color="auto" w:fill="auto"/>
            <w:hideMark/>
          </w:tcPr>
          <w:p w:rsidR="00527A40" w:rsidRPr="00F61DB5" w:rsidRDefault="00527A40" w:rsidP="00B01E34">
            <w:pPr>
              <w:rPr>
                <w:rFonts w:asciiTheme="majorHAnsi" w:hAnsiTheme="majorHAnsi" w:cstheme="majorHAnsi"/>
                <w:sz w:val="22"/>
                <w:szCs w:val="22"/>
              </w:rPr>
            </w:pPr>
            <w:r w:rsidRPr="00F61DB5">
              <w:rPr>
                <w:rFonts w:asciiTheme="majorHAnsi" w:hAnsiTheme="majorHAnsi" w:cstheme="majorHAnsi"/>
                <w:sz w:val="22"/>
                <w:szCs w:val="22"/>
              </w:rPr>
              <w:t>Phụ kiện cửa  sổ 1 cánh mở quay</w:t>
            </w:r>
          </w:p>
        </w:tc>
        <w:tc>
          <w:tcPr>
            <w:tcW w:w="992" w:type="dxa"/>
            <w:tcBorders>
              <w:top w:val="nil"/>
              <w:left w:val="nil"/>
              <w:bottom w:val="single" w:sz="4" w:space="0" w:color="auto"/>
              <w:right w:val="single" w:sz="4" w:space="0" w:color="auto"/>
            </w:tcBorders>
            <w:shd w:val="clear" w:color="auto" w:fill="auto"/>
            <w:noWrap/>
            <w:hideMark/>
          </w:tcPr>
          <w:p w:rsidR="00527A40" w:rsidRPr="00F61DB5" w:rsidRDefault="00527A40" w:rsidP="00B01E34">
            <w:pPr>
              <w:jc w:val="center"/>
              <w:rPr>
                <w:rFonts w:asciiTheme="majorHAnsi" w:hAnsiTheme="majorHAnsi" w:cstheme="majorHAnsi"/>
                <w:sz w:val="22"/>
                <w:szCs w:val="22"/>
              </w:rPr>
            </w:pPr>
            <w:r w:rsidRPr="00F61DB5">
              <w:rPr>
                <w:rFonts w:asciiTheme="majorHAnsi" w:hAnsiTheme="majorHAnsi" w:cstheme="majorHAnsi"/>
                <w:sz w:val="22"/>
                <w:szCs w:val="22"/>
              </w:rPr>
              <w:t xml:space="preserve"> bộ </w:t>
            </w:r>
          </w:p>
        </w:tc>
        <w:tc>
          <w:tcPr>
            <w:tcW w:w="1276" w:type="dxa"/>
            <w:tcBorders>
              <w:top w:val="nil"/>
              <w:left w:val="nil"/>
              <w:bottom w:val="single" w:sz="4" w:space="0" w:color="auto"/>
              <w:right w:val="single" w:sz="4" w:space="0" w:color="auto"/>
            </w:tcBorders>
            <w:shd w:val="clear" w:color="auto" w:fill="auto"/>
            <w:noWrap/>
            <w:hideMark/>
          </w:tcPr>
          <w:p w:rsidR="00527A40" w:rsidRPr="00F61DB5" w:rsidRDefault="00527A40" w:rsidP="00B01E34">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984" w:type="dxa"/>
            <w:tcBorders>
              <w:top w:val="nil"/>
              <w:left w:val="nil"/>
              <w:bottom w:val="single" w:sz="4" w:space="0" w:color="auto"/>
              <w:right w:val="single" w:sz="4" w:space="0" w:color="auto"/>
            </w:tcBorders>
            <w:shd w:val="clear" w:color="auto" w:fill="auto"/>
            <w:noWrap/>
            <w:hideMark/>
          </w:tcPr>
          <w:p w:rsidR="00527A40" w:rsidRPr="00F61DB5" w:rsidRDefault="00527A40" w:rsidP="00527A40">
            <w:pPr>
              <w:jc w:val="center"/>
              <w:rPr>
                <w:rFonts w:asciiTheme="majorHAnsi" w:hAnsiTheme="majorHAnsi" w:cstheme="majorHAnsi"/>
                <w:sz w:val="22"/>
                <w:szCs w:val="22"/>
              </w:rPr>
            </w:pPr>
            <w:r w:rsidRPr="00F61DB5">
              <w:rPr>
                <w:rFonts w:asciiTheme="majorHAnsi" w:hAnsiTheme="majorHAnsi" w:cstheme="majorHAnsi"/>
                <w:sz w:val="22"/>
                <w:szCs w:val="22"/>
              </w:rPr>
              <w:t>489.000</w:t>
            </w:r>
          </w:p>
        </w:tc>
      </w:tr>
      <w:tr w:rsidR="00F61DB5" w:rsidRPr="00F61DB5" w:rsidTr="00FC048D">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527A40" w:rsidRPr="00F61DB5" w:rsidRDefault="00527A40" w:rsidP="00527A40">
            <w:pPr>
              <w:jc w:val="center"/>
              <w:rPr>
                <w:rFonts w:asciiTheme="majorHAnsi" w:hAnsiTheme="majorHAnsi" w:cstheme="majorHAnsi"/>
                <w:sz w:val="22"/>
                <w:szCs w:val="22"/>
              </w:rPr>
            </w:pPr>
            <w:r w:rsidRPr="00F61DB5">
              <w:rPr>
                <w:rFonts w:asciiTheme="majorHAnsi" w:hAnsiTheme="majorHAnsi" w:cstheme="majorHAnsi"/>
                <w:sz w:val="22"/>
                <w:szCs w:val="22"/>
              </w:rPr>
              <w:t>7</w:t>
            </w:r>
          </w:p>
        </w:tc>
        <w:tc>
          <w:tcPr>
            <w:tcW w:w="4820" w:type="dxa"/>
            <w:tcBorders>
              <w:top w:val="nil"/>
              <w:left w:val="single" w:sz="4" w:space="0" w:color="auto"/>
              <w:bottom w:val="single" w:sz="4" w:space="0" w:color="auto"/>
              <w:right w:val="single" w:sz="4" w:space="0" w:color="auto"/>
            </w:tcBorders>
            <w:shd w:val="clear" w:color="auto" w:fill="auto"/>
            <w:hideMark/>
          </w:tcPr>
          <w:p w:rsidR="00527A40" w:rsidRPr="00F61DB5" w:rsidRDefault="00527A40" w:rsidP="00B01E34">
            <w:pPr>
              <w:rPr>
                <w:rFonts w:asciiTheme="majorHAnsi" w:hAnsiTheme="majorHAnsi" w:cstheme="majorHAnsi"/>
                <w:sz w:val="22"/>
                <w:szCs w:val="22"/>
              </w:rPr>
            </w:pPr>
            <w:r w:rsidRPr="00F61DB5">
              <w:rPr>
                <w:rFonts w:asciiTheme="majorHAnsi" w:hAnsiTheme="majorHAnsi" w:cstheme="majorHAnsi"/>
                <w:sz w:val="22"/>
                <w:szCs w:val="22"/>
              </w:rPr>
              <w:t xml:space="preserve">Phụ kiện cửa  sổ 2 cánh mở quay </w:t>
            </w:r>
          </w:p>
        </w:tc>
        <w:tc>
          <w:tcPr>
            <w:tcW w:w="992" w:type="dxa"/>
            <w:tcBorders>
              <w:top w:val="nil"/>
              <w:left w:val="nil"/>
              <w:bottom w:val="single" w:sz="4" w:space="0" w:color="auto"/>
              <w:right w:val="single" w:sz="4" w:space="0" w:color="auto"/>
            </w:tcBorders>
            <w:shd w:val="clear" w:color="auto" w:fill="auto"/>
            <w:noWrap/>
            <w:hideMark/>
          </w:tcPr>
          <w:p w:rsidR="00527A40" w:rsidRPr="00F61DB5" w:rsidRDefault="00527A40" w:rsidP="00B01E34">
            <w:pPr>
              <w:jc w:val="center"/>
              <w:rPr>
                <w:rFonts w:asciiTheme="majorHAnsi" w:hAnsiTheme="majorHAnsi" w:cstheme="majorHAnsi"/>
                <w:sz w:val="22"/>
                <w:szCs w:val="22"/>
              </w:rPr>
            </w:pPr>
            <w:r w:rsidRPr="00F61DB5">
              <w:rPr>
                <w:rFonts w:asciiTheme="majorHAnsi" w:hAnsiTheme="majorHAnsi" w:cstheme="majorHAnsi"/>
                <w:sz w:val="22"/>
                <w:szCs w:val="22"/>
              </w:rPr>
              <w:t xml:space="preserve"> bộ </w:t>
            </w:r>
          </w:p>
        </w:tc>
        <w:tc>
          <w:tcPr>
            <w:tcW w:w="1276" w:type="dxa"/>
            <w:tcBorders>
              <w:top w:val="nil"/>
              <w:left w:val="nil"/>
              <w:bottom w:val="single" w:sz="4" w:space="0" w:color="auto"/>
              <w:right w:val="single" w:sz="4" w:space="0" w:color="auto"/>
            </w:tcBorders>
            <w:shd w:val="clear" w:color="auto" w:fill="auto"/>
            <w:noWrap/>
            <w:hideMark/>
          </w:tcPr>
          <w:p w:rsidR="00527A40" w:rsidRPr="00F61DB5" w:rsidRDefault="00527A40" w:rsidP="00B01E34">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984" w:type="dxa"/>
            <w:tcBorders>
              <w:top w:val="nil"/>
              <w:left w:val="nil"/>
              <w:bottom w:val="single" w:sz="4" w:space="0" w:color="auto"/>
              <w:right w:val="single" w:sz="4" w:space="0" w:color="auto"/>
            </w:tcBorders>
            <w:shd w:val="clear" w:color="auto" w:fill="auto"/>
            <w:noWrap/>
            <w:hideMark/>
          </w:tcPr>
          <w:p w:rsidR="00527A40" w:rsidRPr="00F61DB5" w:rsidRDefault="00527A40" w:rsidP="00527A40">
            <w:pPr>
              <w:jc w:val="center"/>
              <w:rPr>
                <w:rFonts w:asciiTheme="majorHAnsi" w:hAnsiTheme="majorHAnsi" w:cstheme="majorHAnsi"/>
                <w:sz w:val="22"/>
                <w:szCs w:val="22"/>
              </w:rPr>
            </w:pPr>
            <w:r w:rsidRPr="00F61DB5">
              <w:rPr>
                <w:rFonts w:asciiTheme="majorHAnsi" w:hAnsiTheme="majorHAnsi" w:cstheme="majorHAnsi"/>
                <w:sz w:val="22"/>
                <w:szCs w:val="22"/>
              </w:rPr>
              <w:t>978.000</w:t>
            </w:r>
          </w:p>
        </w:tc>
      </w:tr>
      <w:tr w:rsidR="00F61DB5" w:rsidRPr="00F61DB5" w:rsidTr="00FC048D">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527A40" w:rsidRPr="00F61DB5" w:rsidRDefault="00527A40" w:rsidP="00527A40">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4820" w:type="dxa"/>
            <w:tcBorders>
              <w:top w:val="nil"/>
              <w:left w:val="single" w:sz="4" w:space="0" w:color="auto"/>
              <w:bottom w:val="single" w:sz="4" w:space="0" w:color="auto"/>
              <w:right w:val="single" w:sz="4" w:space="0" w:color="auto"/>
            </w:tcBorders>
            <w:shd w:val="clear" w:color="auto" w:fill="auto"/>
            <w:hideMark/>
          </w:tcPr>
          <w:p w:rsidR="00527A40" w:rsidRPr="00F61DB5" w:rsidRDefault="00527A40" w:rsidP="00B01E34">
            <w:pPr>
              <w:rPr>
                <w:rFonts w:asciiTheme="majorHAnsi" w:hAnsiTheme="majorHAnsi" w:cstheme="majorHAnsi"/>
                <w:sz w:val="22"/>
                <w:szCs w:val="22"/>
              </w:rPr>
            </w:pPr>
            <w:r w:rsidRPr="00F61DB5">
              <w:rPr>
                <w:rFonts w:asciiTheme="majorHAnsi" w:hAnsiTheme="majorHAnsi" w:cstheme="majorHAnsi"/>
                <w:sz w:val="22"/>
                <w:szCs w:val="22"/>
              </w:rPr>
              <w:t>Phụ kiện cửa  sổ 1 cánh mở trượt</w:t>
            </w:r>
          </w:p>
        </w:tc>
        <w:tc>
          <w:tcPr>
            <w:tcW w:w="992" w:type="dxa"/>
            <w:tcBorders>
              <w:top w:val="nil"/>
              <w:left w:val="nil"/>
              <w:bottom w:val="single" w:sz="4" w:space="0" w:color="auto"/>
              <w:right w:val="single" w:sz="4" w:space="0" w:color="auto"/>
            </w:tcBorders>
            <w:shd w:val="clear" w:color="auto" w:fill="auto"/>
            <w:noWrap/>
            <w:hideMark/>
          </w:tcPr>
          <w:p w:rsidR="00527A40" w:rsidRPr="00F61DB5" w:rsidRDefault="00527A40" w:rsidP="00B01E34">
            <w:pPr>
              <w:jc w:val="center"/>
              <w:rPr>
                <w:rFonts w:asciiTheme="majorHAnsi" w:hAnsiTheme="majorHAnsi" w:cstheme="majorHAnsi"/>
                <w:sz w:val="22"/>
                <w:szCs w:val="22"/>
              </w:rPr>
            </w:pPr>
            <w:r w:rsidRPr="00F61DB5">
              <w:rPr>
                <w:rFonts w:asciiTheme="majorHAnsi" w:hAnsiTheme="majorHAnsi" w:cstheme="majorHAnsi"/>
                <w:sz w:val="22"/>
                <w:szCs w:val="22"/>
              </w:rPr>
              <w:t xml:space="preserve"> bộ </w:t>
            </w:r>
          </w:p>
        </w:tc>
        <w:tc>
          <w:tcPr>
            <w:tcW w:w="1276" w:type="dxa"/>
            <w:tcBorders>
              <w:top w:val="nil"/>
              <w:left w:val="nil"/>
              <w:bottom w:val="single" w:sz="4" w:space="0" w:color="auto"/>
              <w:right w:val="single" w:sz="4" w:space="0" w:color="auto"/>
            </w:tcBorders>
            <w:shd w:val="clear" w:color="auto" w:fill="auto"/>
            <w:noWrap/>
            <w:hideMark/>
          </w:tcPr>
          <w:p w:rsidR="00527A40" w:rsidRPr="00F61DB5" w:rsidRDefault="00527A40" w:rsidP="00B01E34">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984" w:type="dxa"/>
            <w:tcBorders>
              <w:top w:val="nil"/>
              <w:left w:val="nil"/>
              <w:bottom w:val="single" w:sz="4" w:space="0" w:color="auto"/>
              <w:right w:val="single" w:sz="4" w:space="0" w:color="auto"/>
            </w:tcBorders>
            <w:shd w:val="clear" w:color="auto" w:fill="auto"/>
            <w:noWrap/>
            <w:hideMark/>
          </w:tcPr>
          <w:p w:rsidR="00527A40" w:rsidRPr="00F61DB5" w:rsidRDefault="00527A40" w:rsidP="00527A40">
            <w:pPr>
              <w:jc w:val="center"/>
              <w:rPr>
                <w:rFonts w:asciiTheme="majorHAnsi" w:hAnsiTheme="majorHAnsi" w:cstheme="majorHAnsi"/>
                <w:sz w:val="22"/>
                <w:szCs w:val="22"/>
              </w:rPr>
            </w:pPr>
            <w:r w:rsidRPr="00F61DB5">
              <w:rPr>
                <w:rFonts w:asciiTheme="majorHAnsi" w:hAnsiTheme="majorHAnsi" w:cstheme="majorHAnsi"/>
                <w:sz w:val="22"/>
                <w:szCs w:val="22"/>
              </w:rPr>
              <w:t>978.000</w:t>
            </w:r>
          </w:p>
        </w:tc>
      </w:tr>
      <w:tr w:rsidR="00F61DB5" w:rsidRPr="00F61DB5" w:rsidTr="00FC048D">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527A40" w:rsidRPr="00F61DB5" w:rsidRDefault="00527A40" w:rsidP="00527A40">
            <w:pPr>
              <w:jc w:val="center"/>
              <w:rPr>
                <w:rFonts w:asciiTheme="majorHAnsi" w:hAnsiTheme="majorHAnsi" w:cstheme="majorHAnsi"/>
                <w:sz w:val="22"/>
                <w:szCs w:val="22"/>
              </w:rPr>
            </w:pPr>
            <w:r w:rsidRPr="00F61DB5">
              <w:rPr>
                <w:rFonts w:asciiTheme="majorHAnsi" w:hAnsiTheme="majorHAnsi" w:cstheme="majorHAnsi"/>
                <w:sz w:val="22"/>
                <w:szCs w:val="22"/>
              </w:rPr>
              <w:t>10</w:t>
            </w:r>
          </w:p>
        </w:tc>
        <w:tc>
          <w:tcPr>
            <w:tcW w:w="4820" w:type="dxa"/>
            <w:tcBorders>
              <w:top w:val="nil"/>
              <w:left w:val="single" w:sz="4" w:space="0" w:color="auto"/>
              <w:bottom w:val="single" w:sz="4" w:space="0" w:color="auto"/>
              <w:right w:val="single" w:sz="4" w:space="0" w:color="auto"/>
            </w:tcBorders>
            <w:shd w:val="clear" w:color="auto" w:fill="auto"/>
            <w:hideMark/>
          </w:tcPr>
          <w:p w:rsidR="00527A40" w:rsidRPr="00F61DB5" w:rsidRDefault="00527A40" w:rsidP="00B01E34">
            <w:pPr>
              <w:rPr>
                <w:rFonts w:asciiTheme="majorHAnsi" w:hAnsiTheme="majorHAnsi" w:cstheme="majorHAnsi"/>
                <w:sz w:val="22"/>
                <w:szCs w:val="22"/>
              </w:rPr>
            </w:pPr>
            <w:r w:rsidRPr="00F61DB5">
              <w:rPr>
                <w:rFonts w:asciiTheme="majorHAnsi" w:hAnsiTheme="majorHAnsi" w:cstheme="majorHAnsi"/>
                <w:sz w:val="22"/>
                <w:szCs w:val="22"/>
              </w:rPr>
              <w:t>Phụ kiện cửa sổ mở hất</w:t>
            </w:r>
          </w:p>
        </w:tc>
        <w:tc>
          <w:tcPr>
            <w:tcW w:w="992" w:type="dxa"/>
            <w:tcBorders>
              <w:top w:val="nil"/>
              <w:left w:val="nil"/>
              <w:bottom w:val="single" w:sz="4" w:space="0" w:color="auto"/>
              <w:right w:val="single" w:sz="4" w:space="0" w:color="auto"/>
            </w:tcBorders>
            <w:shd w:val="clear" w:color="auto" w:fill="auto"/>
            <w:noWrap/>
            <w:hideMark/>
          </w:tcPr>
          <w:p w:rsidR="00527A40" w:rsidRPr="00F61DB5" w:rsidRDefault="00527A40" w:rsidP="00B01E34">
            <w:pPr>
              <w:jc w:val="center"/>
              <w:rPr>
                <w:rFonts w:asciiTheme="majorHAnsi" w:hAnsiTheme="majorHAnsi" w:cstheme="majorHAnsi"/>
                <w:sz w:val="22"/>
                <w:szCs w:val="22"/>
              </w:rPr>
            </w:pPr>
            <w:r w:rsidRPr="00F61DB5">
              <w:rPr>
                <w:rFonts w:asciiTheme="majorHAnsi" w:hAnsiTheme="majorHAnsi" w:cstheme="majorHAnsi"/>
                <w:sz w:val="22"/>
                <w:szCs w:val="22"/>
              </w:rPr>
              <w:t xml:space="preserve"> bộ </w:t>
            </w:r>
          </w:p>
        </w:tc>
        <w:tc>
          <w:tcPr>
            <w:tcW w:w="1276" w:type="dxa"/>
            <w:tcBorders>
              <w:top w:val="nil"/>
              <w:left w:val="nil"/>
              <w:bottom w:val="single" w:sz="4" w:space="0" w:color="auto"/>
              <w:right w:val="single" w:sz="4" w:space="0" w:color="auto"/>
            </w:tcBorders>
            <w:shd w:val="clear" w:color="auto" w:fill="auto"/>
            <w:noWrap/>
            <w:hideMark/>
          </w:tcPr>
          <w:p w:rsidR="00527A40" w:rsidRPr="00F61DB5" w:rsidRDefault="00527A40" w:rsidP="00B01E34">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984" w:type="dxa"/>
            <w:tcBorders>
              <w:top w:val="nil"/>
              <w:left w:val="nil"/>
              <w:bottom w:val="single" w:sz="4" w:space="0" w:color="auto"/>
              <w:right w:val="single" w:sz="4" w:space="0" w:color="auto"/>
            </w:tcBorders>
            <w:shd w:val="clear" w:color="auto" w:fill="auto"/>
            <w:noWrap/>
            <w:hideMark/>
          </w:tcPr>
          <w:p w:rsidR="00527A40" w:rsidRPr="00F61DB5" w:rsidRDefault="00527A40" w:rsidP="00527A40">
            <w:pPr>
              <w:jc w:val="center"/>
              <w:rPr>
                <w:rFonts w:asciiTheme="majorHAnsi" w:hAnsiTheme="majorHAnsi" w:cstheme="majorHAnsi"/>
                <w:sz w:val="22"/>
                <w:szCs w:val="22"/>
              </w:rPr>
            </w:pPr>
            <w:r w:rsidRPr="00F61DB5">
              <w:rPr>
                <w:rFonts w:asciiTheme="majorHAnsi" w:hAnsiTheme="majorHAnsi" w:cstheme="majorHAnsi"/>
                <w:sz w:val="22"/>
                <w:szCs w:val="22"/>
              </w:rPr>
              <w:t>1.340.000</w:t>
            </w:r>
          </w:p>
        </w:tc>
      </w:tr>
      <w:tr w:rsidR="00F61DB5" w:rsidRPr="00F61DB5" w:rsidTr="00FC048D">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527A40" w:rsidRPr="00F61DB5" w:rsidRDefault="00527A40" w:rsidP="00527A40">
            <w:pPr>
              <w:jc w:val="center"/>
              <w:rPr>
                <w:rFonts w:asciiTheme="majorHAnsi" w:hAnsiTheme="majorHAnsi" w:cstheme="majorHAnsi"/>
                <w:sz w:val="22"/>
                <w:szCs w:val="22"/>
              </w:rPr>
            </w:pPr>
            <w:r w:rsidRPr="00F61DB5">
              <w:rPr>
                <w:rFonts w:asciiTheme="majorHAnsi" w:hAnsiTheme="majorHAnsi" w:cstheme="majorHAnsi"/>
                <w:sz w:val="22"/>
                <w:szCs w:val="22"/>
              </w:rPr>
              <w:t>11</w:t>
            </w:r>
          </w:p>
        </w:tc>
        <w:tc>
          <w:tcPr>
            <w:tcW w:w="4820" w:type="dxa"/>
            <w:tcBorders>
              <w:top w:val="nil"/>
              <w:left w:val="single" w:sz="4" w:space="0" w:color="auto"/>
              <w:bottom w:val="single" w:sz="4" w:space="0" w:color="auto"/>
              <w:right w:val="single" w:sz="4" w:space="0" w:color="auto"/>
            </w:tcBorders>
            <w:shd w:val="clear" w:color="auto" w:fill="auto"/>
            <w:noWrap/>
            <w:hideMark/>
          </w:tcPr>
          <w:p w:rsidR="00527A40" w:rsidRPr="00F61DB5" w:rsidRDefault="00527A40" w:rsidP="00B01E34">
            <w:pPr>
              <w:rPr>
                <w:rFonts w:asciiTheme="majorHAnsi" w:hAnsiTheme="majorHAnsi" w:cstheme="majorHAnsi"/>
                <w:sz w:val="22"/>
                <w:szCs w:val="22"/>
              </w:rPr>
            </w:pPr>
            <w:r w:rsidRPr="00F61DB5">
              <w:rPr>
                <w:rFonts w:asciiTheme="majorHAnsi" w:hAnsiTheme="majorHAnsi" w:cstheme="majorHAnsi"/>
                <w:sz w:val="22"/>
                <w:szCs w:val="22"/>
              </w:rPr>
              <w:t>Phụ kiện ô cửa thoáng WC</w:t>
            </w:r>
          </w:p>
        </w:tc>
        <w:tc>
          <w:tcPr>
            <w:tcW w:w="992" w:type="dxa"/>
            <w:tcBorders>
              <w:top w:val="nil"/>
              <w:left w:val="nil"/>
              <w:bottom w:val="single" w:sz="4" w:space="0" w:color="auto"/>
              <w:right w:val="single" w:sz="4" w:space="0" w:color="auto"/>
            </w:tcBorders>
            <w:shd w:val="clear" w:color="auto" w:fill="auto"/>
            <w:noWrap/>
            <w:hideMark/>
          </w:tcPr>
          <w:p w:rsidR="00527A40" w:rsidRPr="00F61DB5" w:rsidRDefault="00527A40" w:rsidP="00B01E34">
            <w:pPr>
              <w:rPr>
                <w:rFonts w:asciiTheme="majorHAnsi" w:hAnsiTheme="majorHAnsi" w:cstheme="majorHAnsi"/>
                <w:sz w:val="22"/>
                <w:szCs w:val="22"/>
              </w:rPr>
            </w:pPr>
            <w:r w:rsidRPr="00F61DB5">
              <w:rPr>
                <w:rFonts w:asciiTheme="majorHAnsi" w:hAnsiTheme="majorHAnsi" w:cstheme="majorHAnsi"/>
                <w:sz w:val="22"/>
                <w:szCs w:val="22"/>
              </w:rPr>
              <w:t>bộ</w:t>
            </w:r>
          </w:p>
        </w:tc>
        <w:tc>
          <w:tcPr>
            <w:tcW w:w="1276" w:type="dxa"/>
            <w:tcBorders>
              <w:top w:val="nil"/>
              <w:left w:val="nil"/>
              <w:bottom w:val="single" w:sz="4" w:space="0" w:color="auto"/>
              <w:right w:val="single" w:sz="4" w:space="0" w:color="auto"/>
            </w:tcBorders>
            <w:shd w:val="clear" w:color="auto" w:fill="auto"/>
            <w:noWrap/>
            <w:hideMark/>
          </w:tcPr>
          <w:p w:rsidR="00527A40" w:rsidRPr="00F61DB5" w:rsidRDefault="00527A40" w:rsidP="00B01E34">
            <w:pPr>
              <w:jc w:val="center"/>
              <w:rPr>
                <w:rFonts w:asciiTheme="majorHAnsi" w:hAnsiTheme="majorHAnsi" w:cstheme="majorHAnsi"/>
                <w:sz w:val="22"/>
                <w:szCs w:val="22"/>
              </w:rPr>
            </w:pPr>
            <w:r w:rsidRPr="00F61DB5">
              <w:rPr>
                <w:rFonts w:asciiTheme="majorHAnsi" w:hAnsiTheme="majorHAnsi" w:cstheme="majorHAnsi"/>
                <w:sz w:val="22"/>
                <w:szCs w:val="22"/>
              </w:rPr>
              <w:t>01</w:t>
            </w:r>
          </w:p>
        </w:tc>
        <w:tc>
          <w:tcPr>
            <w:tcW w:w="1984" w:type="dxa"/>
            <w:tcBorders>
              <w:top w:val="nil"/>
              <w:left w:val="nil"/>
              <w:bottom w:val="single" w:sz="4" w:space="0" w:color="auto"/>
              <w:right w:val="single" w:sz="4" w:space="0" w:color="auto"/>
            </w:tcBorders>
            <w:shd w:val="clear" w:color="auto" w:fill="auto"/>
            <w:noWrap/>
            <w:hideMark/>
          </w:tcPr>
          <w:p w:rsidR="00527A40" w:rsidRPr="00F61DB5" w:rsidRDefault="00527A40" w:rsidP="00527A40">
            <w:pPr>
              <w:jc w:val="center"/>
              <w:rPr>
                <w:rFonts w:asciiTheme="majorHAnsi" w:hAnsiTheme="majorHAnsi" w:cstheme="majorHAnsi"/>
                <w:sz w:val="22"/>
                <w:szCs w:val="22"/>
              </w:rPr>
            </w:pPr>
            <w:r w:rsidRPr="00F61DB5">
              <w:rPr>
                <w:rFonts w:asciiTheme="majorHAnsi" w:hAnsiTheme="majorHAnsi" w:cstheme="majorHAnsi"/>
                <w:sz w:val="22"/>
                <w:szCs w:val="22"/>
              </w:rPr>
              <w:t>715.000</w:t>
            </w:r>
          </w:p>
        </w:tc>
      </w:tr>
    </w:tbl>
    <w:p w:rsidR="00FE5718" w:rsidRPr="00F61DB5" w:rsidRDefault="00FE5718" w:rsidP="00FE5718">
      <w:pPr>
        <w:ind w:right="-108" w:firstLine="567"/>
        <w:jc w:val="both"/>
        <w:rPr>
          <w:rFonts w:asciiTheme="majorHAnsi" w:hAnsiTheme="majorHAnsi" w:cstheme="majorHAnsi"/>
          <w:i/>
          <w:sz w:val="24"/>
          <w:szCs w:val="24"/>
        </w:rPr>
      </w:pPr>
      <w:r w:rsidRPr="00F61DB5">
        <w:rPr>
          <w:rFonts w:asciiTheme="majorHAnsi" w:hAnsiTheme="majorHAnsi" w:cstheme="majorHAnsi"/>
          <w:i/>
          <w:sz w:val="24"/>
          <w:szCs w:val="24"/>
        </w:rPr>
        <w:t xml:space="preserve">Giá bán </w:t>
      </w:r>
      <w:r w:rsidR="00527A40" w:rsidRPr="00F61DB5">
        <w:rPr>
          <w:rFonts w:asciiTheme="majorHAnsi" w:hAnsiTheme="majorHAnsi" w:cstheme="majorHAnsi"/>
          <w:i/>
          <w:sz w:val="24"/>
          <w:szCs w:val="24"/>
        </w:rPr>
        <w:t xml:space="preserve">trên </w:t>
      </w:r>
      <w:r w:rsidR="00527A40" w:rsidRPr="00F61DB5">
        <w:rPr>
          <w:rFonts w:asciiTheme="majorHAnsi" w:hAnsiTheme="majorHAnsi" w:cstheme="majorHAnsi" w:hint="eastAsia"/>
          <w:i/>
          <w:sz w:val="24"/>
          <w:szCs w:val="24"/>
        </w:rPr>
        <w:t>đã</w:t>
      </w:r>
      <w:r w:rsidR="00527A40" w:rsidRPr="00F61DB5">
        <w:rPr>
          <w:rFonts w:asciiTheme="majorHAnsi" w:hAnsiTheme="majorHAnsi" w:cstheme="majorHAnsi"/>
          <w:i/>
          <w:sz w:val="24"/>
          <w:szCs w:val="24"/>
        </w:rPr>
        <w:t xml:space="preserve"> bao gồm chi phí vận chuyển, lắp </w:t>
      </w:r>
      <w:r w:rsidR="00527A40" w:rsidRPr="00F61DB5">
        <w:rPr>
          <w:rFonts w:asciiTheme="majorHAnsi" w:hAnsiTheme="majorHAnsi" w:cstheme="majorHAnsi" w:hint="eastAsia"/>
          <w:i/>
          <w:sz w:val="24"/>
          <w:szCs w:val="24"/>
        </w:rPr>
        <w:t>đ</w:t>
      </w:r>
      <w:r w:rsidR="00527A40" w:rsidRPr="00F61DB5">
        <w:rPr>
          <w:rFonts w:asciiTheme="majorHAnsi" w:hAnsiTheme="majorHAnsi" w:cstheme="majorHAnsi"/>
          <w:i/>
          <w:sz w:val="24"/>
          <w:szCs w:val="24"/>
        </w:rPr>
        <w:t>ặt trong phạm vi thị xã</w:t>
      </w:r>
      <w:r w:rsidRPr="00F61DB5">
        <w:rPr>
          <w:rFonts w:asciiTheme="majorHAnsi" w:hAnsiTheme="majorHAnsi" w:cstheme="majorHAnsi"/>
          <w:i/>
          <w:sz w:val="24"/>
          <w:szCs w:val="24"/>
        </w:rPr>
        <w:t xml:space="preserve">. </w:t>
      </w:r>
    </w:p>
    <w:p w:rsidR="00AD65A1" w:rsidRPr="00F61DB5" w:rsidRDefault="00EB1C1F" w:rsidP="003454AD">
      <w:pPr>
        <w:ind w:right="-108"/>
        <w:rPr>
          <w:rFonts w:asciiTheme="majorHAnsi" w:hAnsiTheme="majorHAnsi" w:cstheme="majorHAnsi"/>
          <w:b/>
          <w:sz w:val="24"/>
          <w:szCs w:val="24"/>
          <w:lang w:val="vi-VN"/>
        </w:rPr>
      </w:pPr>
      <w:r w:rsidRPr="00F61DB5">
        <w:rPr>
          <w:rFonts w:asciiTheme="majorHAnsi" w:hAnsiTheme="majorHAnsi" w:cstheme="majorHAnsi"/>
          <w:b/>
          <w:sz w:val="24"/>
          <w:szCs w:val="24"/>
          <w:lang w:val="vi-VN"/>
        </w:rPr>
        <w:t>7</w:t>
      </w:r>
      <w:r w:rsidR="00AD65A1" w:rsidRPr="00F61DB5">
        <w:rPr>
          <w:rFonts w:asciiTheme="majorHAnsi" w:hAnsiTheme="majorHAnsi" w:cstheme="majorHAnsi"/>
          <w:b/>
          <w:sz w:val="24"/>
          <w:szCs w:val="24"/>
          <w:lang w:val="vi-VN"/>
        </w:rPr>
        <w:t>.</w:t>
      </w:r>
      <w:r w:rsidR="00FE5718" w:rsidRPr="00F61DB5">
        <w:rPr>
          <w:rFonts w:asciiTheme="majorHAnsi" w:hAnsiTheme="majorHAnsi" w:cstheme="majorHAnsi"/>
          <w:b/>
          <w:sz w:val="24"/>
          <w:szCs w:val="24"/>
          <w:lang w:val="vi-VN"/>
        </w:rPr>
        <w:t>2</w:t>
      </w:r>
      <w:r w:rsidR="00AD65A1" w:rsidRPr="00F61DB5">
        <w:rPr>
          <w:rFonts w:asciiTheme="majorHAnsi" w:hAnsiTheme="majorHAnsi" w:cstheme="majorHAnsi"/>
          <w:b/>
          <w:sz w:val="24"/>
          <w:szCs w:val="24"/>
          <w:lang w:val="vi-VN"/>
        </w:rPr>
        <w:t>. Doanh nghiệp tư nhân than đá Suối Bắc</w:t>
      </w:r>
    </w:p>
    <w:p w:rsidR="00F60D42" w:rsidRPr="00F61DB5" w:rsidRDefault="00F60D42" w:rsidP="003454AD">
      <w:pPr>
        <w:ind w:right="-108"/>
        <w:rPr>
          <w:rFonts w:asciiTheme="majorHAnsi" w:hAnsiTheme="majorHAnsi" w:cstheme="majorHAnsi"/>
          <w:sz w:val="24"/>
          <w:szCs w:val="24"/>
          <w:lang w:val="vi-VN"/>
        </w:rPr>
      </w:pPr>
      <w:r w:rsidRPr="00F61DB5">
        <w:rPr>
          <w:rFonts w:asciiTheme="majorHAnsi" w:hAnsiTheme="majorHAnsi" w:cstheme="majorHAnsi"/>
          <w:sz w:val="24"/>
          <w:szCs w:val="24"/>
          <w:lang w:val="vi-VN"/>
        </w:rPr>
        <w:t xml:space="preserve">Địa chỉ đơn vị: Thôn </w:t>
      </w:r>
      <w:r w:rsidR="00125D08" w:rsidRPr="00F61DB5">
        <w:rPr>
          <w:rFonts w:asciiTheme="majorHAnsi" w:hAnsiTheme="majorHAnsi" w:cstheme="majorHAnsi"/>
          <w:sz w:val="24"/>
          <w:szCs w:val="24"/>
          <w:lang w:val="vi-VN"/>
        </w:rPr>
        <w:t>Ba Khe</w:t>
      </w:r>
      <w:r w:rsidRPr="00F61DB5">
        <w:rPr>
          <w:rFonts w:asciiTheme="majorHAnsi" w:hAnsiTheme="majorHAnsi" w:cstheme="majorHAnsi"/>
          <w:sz w:val="24"/>
          <w:szCs w:val="24"/>
          <w:lang w:val="vi-VN"/>
        </w:rPr>
        <w:t xml:space="preserve">, xã </w:t>
      </w:r>
      <w:r w:rsidR="00125D08" w:rsidRPr="00F61DB5">
        <w:rPr>
          <w:rFonts w:asciiTheme="majorHAnsi" w:hAnsiTheme="majorHAnsi" w:cstheme="majorHAnsi"/>
          <w:sz w:val="24"/>
          <w:szCs w:val="24"/>
          <w:lang w:val="vi-VN"/>
        </w:rPr>
        <w:t>Cát Thịnh</w:t>
      </w:r>
      <w:r w:rsidRPr="00F61DB5">
        <w:rPr>
          <w:rFonts w:asciiTheme="majorHAnsi" w:hAnsiTheme="majorHAnsi" w:cstheme="majorHAnsi"/>
          <w:sz w:val="24"/>
          <w:szCs w:val="24"/>
          <w:lang w:val="vi-VN"/>
        </w:rPr>
        <w:t xml:space="preserve">, </w:t>
      </w:r>
      <w:r w:rsidR="00125D08" w:rsidRPr="00F61DB5">
        <w:rPr>
          <w:rFonts w:asciiTheme="majorHAnsi" w:hAnsiTheme="majorHAnsi" w:cstheme="majorHAnsi"/>
          <w:sz w:val="24"/>
          <w:szCs w:val="24"/>
          <w:lang w:val="vi-VN"/>
        </w:rPr>
        <w:t>Huyện Văn Chấn</w:t>
      </w:r>
    </w:p>
    <w:p w:rsidR="00AD65A1" w:rsidRPr="00F61DB5" w:rsidRDefault="00AD65A1" w:rsidP="003454AD">
      <w:pPr>
        <w:ind w:right="-108"/>
        <w:rPr>
          <w:rFonts w:asciiTheme="majorHAnsi" w:hAnsiTheme="majorHAnsi" w:cstheme="majorHAnsi"/>
          <w:sz w:val="24"/>
          <w:szCs w:val="24"/>
          <w:lang w:val="vi-VN"/>
        </w:rPr>
      </w:pPr>
      <w:r w:rsidRPr="00F61DB5">
        <w:rPr>
          <w:rFonts w:asciiTheme="majorHAnsi" w:hAnsiTheme="majorHAnsi" w:cstheme="majorHAnsi"/>
          <w:sz w:val="24"/>
          <w:szCs w:val="24"/>
          <w:lang w:val="vi-VN"/>
        </w:rPr>
        <w:t>Địa chỉ nơi sản xuất: Thôn Huổi Quẻ, xã Phù Nham, thị xã Nghĩa Lộ</w:t>
      </w:r>
    </w:p>
    <w:p w:rsidR="003454AD" w:rsidRPr="00F61DB5" w:rsidRDefault="00737688" w:rsidP="003454AD">
      <w:pPr>
        <w:ind w:right="-108"/>
        <w:rPr>
          <w:rFonts w:asciiTheme="majorHAnsi" w:hAnsiTheme="majorHAnsi" w:cstheme="majorHAnsi"/>
          <w:sz w:val="24"/>
          <w:szCs w:val="24"/>
          <w:lang w:val="vi-VN"/>
        </w:rPr>
      </w:pPr>
      <w:r w:rsidRPr="00F61DB5">
        <w:rPr>
          <w:rFonts w:asciiTheme="majorHAnsi" w:hAnsiTheme="majorHAnsi" w:cstheme="majorHAnsi"/>
          <w:sz w:val="24"/>
          <w:szCs w:val="24"/>
          <w:lang w:val="vi-VN"/>
        </w:rPr>
        <w:t>Công suất</w:t>
      </w:r>
      <w:r w:rsidR="003454AD" w:rsidRPr="00F61DB5">
        <w:rPr>
          <w:rFonts w:asciiTheme="majorHAnsi" w:hAnsiTheme="majorHAnsi" w:cstheme="majorHAnsi"/>
          <w:sz w:val="24"/>
          <w:szCs w:val="24"/>
          <w:lang w:val="vi-VN"/>
        </w:rPr>
        <w:t xml:space="preserve"> khai thác</w:t>
      </w:r>
      <w:r w:rsidRPr="00F61DB5">
        <w:rPr>
          <w:rFonts w:asciiTheme="majorHAnsi" w:hAnsiTheme="majorHAnsi" w:cstheme="majorHAnsi"/>
          <w:sz w:val="24"/>
          <w:szCs w:val="24"/>
          <w:lang w:val="vi-VN"/>
        </w:rPr>
        <w:t xml:space="preserve">: 40.000 m3/năm; </w:t>
      </w:r>
      <w:r w:rsidR="003454AD" w:rsidRPr="00F61DB5">
        <w:rPr>
          <w:rFonts w:asciiTheme="majorHAnsi" w:hAnsiTheme="majorHAnsi" w:cstheme="majorHAnsi"/>
          <w:sz w:val="24"/>
          <w:szCs w:val="24"/>
          <w:lang w:val="vi-VN"/>
        </w:rPr>
        <w:t>Công suất chế biến: 59.000 m3/năm</w:t>
      </w:r>
      <w:r w:rsidR="00BE20FD" w:rsidRPr="00F61DB5">
        <w:rPr>
          <w:rFonts w:asciiTheme="majorHAnsi" w:hAnsiTheme="majorHAnsi" w:cstheme="majorHAnsi"/>
          <w:sz w:val="24"/>
          <w:szCs w:val="24"/>
          <w:lang w:val="vi-VN"/>
        </w:rPr>
        <w:t xml:space="preserve"> </w:t>
      </w:r>
    </w:p>
    <w:p w:rsidR="00AD65A1" w:rsidRPr="00F61DB5" w:rsidRDefault="00AD65A1" w:rsidP="003454AD">
      <w:pPr>
        <w:ind w:right="-108"/>
        <w:rPr>
          <w:rFonts w:asciiTheme="majorHAnsi" w:hAnsiTheme="majorHAnsi" w:cstheme="majorHAnsi"/>
          <w:sz w:val="24"/>
          <w:szCs w:val="24"/>
          <w:lang w:val="vi-VN"/>
        </w:rPr>
      </w:pPr>
      <w:r w:rsidRPr="00F61DB5">
        <w:rPr>
          <w:rFonts w:asciiTheme="majorHAnsi" w:hAnsiTheme="majorHAnsi" w:cstheme="majorHAnsi"/>
          <w:sz w:val="24"/>
          <w:szCs w:val="24"/>
          <w:lang w:val="vi-VN"/>
        </w:rPr>
        <w:t>Điện thoại:  0987372888</w:t>
      </w:r>
    </w:p>
    <w:p w:rsidR="00AD65A1" w:rsidRPr="00F61DB5" w:rsidRDefault="00AD65A1" w:rsidP="00CA4548">
      <w:pPr>
        <w:rPr>
          <w:rFonts w:asciiTheme="majorHAnsi" w:hAnsiTheme="majorHAnsi" w:cstheme="majorHAnsi"/>
          <w:sz w:val="24"/>
          <w:szCs w:val="24"/>
        </w:rPr>
      </w:pPr>
      <w:r w:rsidRPr="00F61DB5">
        <w:rPr>
          <w:rFonts w:asciiTheme="majorHAnsi" w:hAnsiTheme="majorHAnsi" w:cstheme="majorHAnsi"/>
          <w:sz w:val="24"/>
          <w:szCs w:val="24"/>
          <w:lang w:val="vi-VN"/>
        </w:rPr>
        <w:tab/>
      </w:r>
      <w:r w:rsidRPr="00F61DB5">
        <w:rPr>
          <w:rFonts w:asciiTheme="majorHAnsi" w:hAnsiTheme="majorHAnsi" w:cstheme="majorHAnsi"/>
          <w:sz w:val="24"/>
          <w:szCs w:val="24"/>
          <w:lang w:val="vi-VN"/>
        </w:rPr>
        <w:tab/>
      </w:r>
      <w:r w:rsidRPr="00F61DB5">
        <w:rPr>
          <w:rFonts w:asciiTheme="majorHAnsi" w:hAnsiTheme="majorHAnsi" w:cstheme="majorHAnsi"/>
          <w:sz w:val="24"/>
          <w:szCs w:val="24"/>
          <w:lang w:val="vi-VN"/>
        </w:rPr>
        <w:tab/>
      </w:r>
      <w:r w:rsidRPr="00F61DB5">
        <w:rPr>
          <w:rFonts w:asciiTheme="majorHAnsi" w:hAnsiTheme="majorHAnsi" w:cstheme="majorHAnsi"/>
          <w:sz w:val="24"/>
          <w:szCs w:val="24"/>
          <w:lang w:val="vi-VN"/>
        </w:rPr>
        <w:tab/>
      </w:r>
      <w:r w:rsidRPr="00F61DB5">
        <w:rPr>
          <w:rFonts w:asciiTheme="majorHAnsi" w:hAnsiTheme="majorHAnsi" w:cstheme="majorHAnsi"/>
          <w:sz w:val="24"/>
          <w:szCs w:val="24"/>
          <w:lang w:val="vi-VN"/>
        </w:rPr>
        <w:tab/>
      </w:r>
      <w:r w:rsidRPr="00F61DB5">
        <w:rPr>
          <w:rFonts w:asciiTheme="majorHAnsi" w:hAnsiTheme="majorHAnsi" w:cstheme="majorHAnsi"/>
          <w:sz w:val="24"/>
          <w:szCs w:val="24"/>
          <w:lang w:val="vi-VN"/>
        </w:rPr>
        <w:tab/>
      </w:r>
      <w:r w:rsidRPr="00F61DB5">
        <w:rPr>
          <w:rFonts w:asciiTheme="majorHAnsi" w:hAnsiTheme="majorHAnsi" w:cstheme="majorHAnsi"/>
          <w:sz w:val="24"/>
          <w:szCs w:val="24"/>
          <w:lang w:val="vi-VN"/>
        </w:rPr>
        <w:tab/>
      </w:r>
      <w:r w:rsidRPr="00F61DB5">
        <w:rPr>
          <w:rFonts w:asciiTheme="majorHAnsi" w:hAnsiTheme="majorHAnsi" w:cstheme="majorHAnsi"/>
          <w:sz w:val="24"/>
          <w:szCs w:val="24"/>
          <w:lang w:val="vi-VN"/>
        </w:rPr>
        <w:tab/>
      </w:r>
      <w:r w:rsidRPr="00F61DB5">
        <w:rPr>
          <w:rFonts w:asciiTheme="majorHAnsi" w:hAnsiTheme="majorHAnsi" w:cstheme="majorHAnsi"/>
          <w:sz w:val="24"/>
          <w:szCs w:val="24"/>
          <w:lang w:val="vi-VN"/>
        </w:rPr>
        <w:tab/>
      </w:r>
      <w:r w:rsidRPr="00F61DB5">
        <w:rPr>
          <w:rFonts w:asciiTheme="majorHAnsi" w:hAnsiTheme="majorHAnsi" w:cstheme="majorHAnsi"/>
          <w:sz w:val="24"/>
          <w:szCs w:val="24"/>
        </w:rPr>
        <w:t xml:space="preserve">              ĐVT: đồng VN</w:t>
      </w:r>
    </w:p>
    <w:tbl>
      <w:tblPr>
        <w:tblW w:w="9794" w:type="dxa"/>
        <w:tblInd w:w="95" w:type="dxa"/>
        <w:tblLook w:val="04A0" w:firstRow="1" w:lastRow="0" w:firstColumn="1" w:lastColumn="0" w:noHBand="0" w:noVBand="1"/>
      </w:tblPr>
      <w:tblGrid>
        <w:gridCol w:w="620"/>
        <w:gridCol w:w="3646"/>
        <w:gridCol w:w="850"/>
        <w:gridCol w:w="2977"/>
        <w:gridCol w:w="1701"/>
      </w:tblGrid>
      <w:tr w:rsidR="00F61DB5" w:rsidRPr="00F61DB5" w:rsidTr="00FC048D">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65A1" w:rsidRPr="00F61DB5" w:rsidRDefault="00AD65A1" w:rsidP="00CA4548">
            <w:pPr>
              <w:jc w:val="center"/>
              <w:rPr>
                <w:rFonts w:asciiTheme="majorHAnsi" w:hAnsiTheme="majorHAnsi" w:cstheme="majorHAnsi"/>
                <w:b/>
                <w:sz w:val="22"/>
                <w:szCs w:val="22"/>
                <w:lang w:val="vi-VN"/>
              </w:rPr>
            </w:pPr>
            <w:r w:rsidRPr="00F61DB5">
              <w:rPr>
                <w:rFonts w:asciiTheme="majorHAnsi" w:hAnsiTheme="majorHAnsi" w:cstheme="majorHAnsi"/>
                <w:b/>
                <w:sz w:val="22"/>
                <w:szCs w:val="22"/>
                <w:lang w:val="vi-VN"/>
              </w:rPr>
              <w:t>TT</w:t>
            </w:r>
          </w:p>
        </w:tc>
        <w:tc>
          <w:tcPr>
            <w:tcW w:w="3646" w:type="dxa"/>
            <w:tcBorders>
              <w:top w:val="single" w:sz="4" w:space="0" w:color="auto"/>
              <w:left w:val="nil"/>
              <w:bottom w:val="single" w:sz="4" w:space="0" w:color="auto"/>
              <w:right w:val="single" w:sz="4" w:space="0" w:color="auto"/>
            </w:tcBorders>
            <w:shd w:val="clear" w:color="auto" w:fill="auto"/>
            <w:vAlign w:val="center"/>
            <w:hideMark/>
          </w:tcPr>
          <w:p w:rsidR="00AD65A1" w:rsidRPr="00F61DB5" w:rsidRDefault="00AD65A1" w:rsidP="00CA4548">
            <w:pPr>
              <w:jc w:val="center"/>
              <w:rPr>
                <w:rFonts w:asciiTheme="majorHAnsi" w:hAnsiTheme="majorHAnsi" w:cstheme="majorHAnsi"/>
                <w:b/>
                <w:sz w:val="22"/>
                <w:szCs w:val="22"/>
                <w:lang w:val="vi-VN"/>
              </w:rPr>
            </w:pPr>
            <w:r w:rsidRPr="00F61DB5">
              <w:rPr>
                <w:rFonts w:asciiTheme="majorHAnsi" w:hAnsiTheme="majorHAnsi" w:cstheme="majorHAnsi"/>
                <w:b/>
                <w:sz w:val="22"/>
                <w:szCs w:val="22"/>
                <w:lang w:val="vi-VN"/>
              </w:rPr>
              <w:t>Loại vật liệu</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D65A1" w:rsidRPr="00F61DB5" w:rsidRDefault="00AD65A1" w:rsidP="00CA4548">
            <w:pPr>
              <w:jc w:val="center"/>
              <w:rPr>
                <w:rFonts w:asciiTheme="majorHAnsi" w:hAnsiTheme="majorHAnsi" w:cstheme="majorHAnsi"/>
                <w:b/>
                <w:sz w:val="22"/>
                <w:szCs w:val="22"/>
                <w:lang w:val="vi-VN"/>
              </w:rPr>
            </w:pPr>
            <w:r w:rsidRPr="00F61DB5">
              <w:rPr>
                <w:rFonts w:asciiTheme="majorHAnsi" w:hAnsiTheme="majorHAnsi" w:cstheme="majorHAnsi"/>
                <w:b/>
                <w:sz w:val="22"/>
                <w:szCs w:val="22"/>
                <w:lang w:val="vi-VN"/>
              </w:rPr>
              <w:t xml:space="preserve">Đơn vị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AD65A1" w:rsidRPr="00F61DB5" w:rsidRDefault="00AD65A1" w:rsidP="00CA4548">
            <w:pPr>
              <w:ind w:left="-108" w:right="-108"/>
              <w:jc w:val="center"/>
              <w:rPr>
                <w:rFonts w:asciiTheme="majorHAnsi" w:hAnsiTheme="majorHAnsi" w:cstheme="majorHAnsi"/>
                <w:b/>
                <w:sz w:val="22"/>
                <w:szCs w:val="22"/>
                <w:lang w:val="vi-VN"/>
              </w:rPr>
            </w:pPr>
            <w:r w:rsidRPr="00F61DB5">
              <w:rPr>
                <w:rFonts w:asciiTheme="majorHAnsi" w:hAnsiTheme="majorHAnsi" w:cstheme="majorHAnsi"/>
                <w:b/>
                <w:sz w:val="22"/>
                <w:szCs w:val="22"/>
                <w:lang w:val="vi-VN"/>
              </w:rPr>
              <w:t>Tiêu chuẩn, quy chuẩn quỹ thuật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D65A1" w:rsidRPr="00F61DB5" w:rsidRDefault="00AD65A1" w:rsidP="00CA4548">
            <w:pPr>
              <w:jc w:val="center"/>
              <w:rPr>
                <w:rFonts w:asciiTheme="majorHAnsi" w:hAnsiTheme="majorHAnsi" w:cstheme="majorHAnsi"/>
                <w:b/>
                <w:sz w:val="22"/>
                <w:szCs w:val="22"/>
                <w:lang w:val="vi-VN"/>
              </w:rPr>
            </w:pPr>
            <w:r w:rsidRPr="00F61DB5">
              <w:rPr>
                <w:rFonts w:asciiTheme="majorHAnsi" w:hAnsiTheme="majorHAnsi" w:cstheme="majorHAnsi"/>
                <w:b/>
                <w:sz w:val="22"/>
                <w:szCs w:val="22"/>
                <w:lang w:val="vi-VN"/>
              </w:rPr>
              <w:t xml:space="preserve">Giá bán </w:t>
            </w:r>
          </w:p>
        </w:tc>
      </w:tr>
      <w:tr w:rsidR="00F61DB5" w:rsidRPr="00F61DB5" w:rsidTr="00FC048D">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D5C9A" w:rsidRPr="00F61DB5" w:rsidRDefault="00DD5C9A"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w:t>
            </w:r>
          </w:p>
        </w:tc>
        <w:tc>
          <w:tcPr>
            <w:tcW w:w="3646" w:type="dxa"/>
            <w:tcBorders>
              <w:top w:val="nil"/>
              <w:left w:val="nil"/>
              <w:bottom w:val="single" w:sz="4" w:space="0" w:color="auto"/>
              <w:right w:val="single" w:sz="4" w:space="0" w:color="auto"/>
            </w:tcBorders>
            <w:shd w:val="clear" w:color="auto" w:fill="auto"/>
            <w:noWrap/>
            <w:vAlign w:val="center"/>
            <w:hideMark/>
          </w:tcPr>
          <w:p w:rsidR="00DD5C9A" w:rsidRPr="00F61DB5" w:rsidRDefault="00DD5C9A" w:rsidP="00FE5718">
            <w:pPr>
              <w:ind w:right="-108"/>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Đá sau nổ mìn + cào </w:t>
            </w:r>
            <w:r w:rsidR="00FE5718" w:rsidRPr="00F61DB5">
              <w:rPr>
                <w:rFonts w:asciiTheme="majorHAnsi" w:hAnsiTheme="majorHAnsi" w:cstheme="majorHAnsi"/>
                <w:sz w:val="22"/>
                <w:szCs w:val="22"/>
                <w:lang w:eastAsia="vi-VN"/>
              </w:rPr>
              <w:t>q</w:t>
            </w:r>
            <w:r w:rsidRPr="00F61DB5">
              <w:rPr>
                <w:rFonts w:asciiTheme="majorHAnsi" w:hAnsiTheme="majorHAnsi" w:cstheme="majorHAnsi"/>
                <w:sz w:val="22"/>
                <w:szCs w:val="22"/>
                <w:lang w:val="vi-VN" w:eastAsia="vi-VN"/>
              </w:rPr>
              <w:t>uang khỏi bãi</w:t>
            </w:r>
          </w:p>
        </w:tc>
        <w:tc>
          <w:tcPr>
            <w:tcW w:w="850" w:type="dxa"/>
            <w:tcBorders>
              <w:top w:val="nil"/>
              <w:left w:val="nil"/>
              <w:bottom w:val="single" w:sz="4" w:space="0" w:color="auto"/>
              <w:right w:val="single" w:sz="4" w:space="0" w:color="auto"/>
            </w:tcBorders>
            <w:shd w:val="clear" w:color="auto" w:fill="auto"/>
            <w:noWrap/>
            <w:vAlign w:val="center"/>
            <w:hideMark/>
          </w:tcPr>
          <w:p w:rsidR="00DD5C9A" w:rsidRPr="00F61DB5" w:rsidRDefault="00DD5C9A"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mᶟ</w:t>
            </w:r>
          </w:p>
        </w:tc>
        <w:tc>
          <w:tcPr>
            <w:tcW w:w="2977" w:type="dxa"/>
            <w:vMerge w:val="restart"/>
            <w:tcBorders>
              <w:top w:val="nil"/>
              <w:left w:val="nil"/>
              <w:right w:val="single" w:sz="4" w:space="0" w:color="auto"/>
            </w:tcBorders>
            <w:shd w:val="clear" w:color="auto" w:fill="auto"/>
            <w:noWrap/>
            <w:vAlign w:val="center"/>
            <w:hideMark/>
          </w:tcPr>
          <w:p w:rsidR="00737688" w:rsidRPr="00F61DB5" w:rsidRDefault="00DD5C9A" w:rsidP="00CA4548">
            <w:pPr>
              <w:ind w:left="-108" w:right="-74"/>
              <w:jc w:val="center"/>
              <w:rPr>
                <w:rFonts w:asciiTheme="majorHAnsi" w:hAnsiTheme="majorHAnsi" w:cstheme="majorHAnsi"/>
                <w:sz w:val="22"/>
                <w:szCs w:val="22"/>
                <w:lang w:eastAsia="vi-VN"/>
              </w:rPr>
            </w:pPr>
            <w:r w:rsidRPr="00F61DB5">
              <w:rPr>
                <w:rFonts w:asciiTheme="majorHAnsi" w:hAnsiTheme="majorHAnsi" w:cstheme="majorHAnsi"/>
                <w:sz w:val="22"/>
                <w:szCs w:val="22"/>
                <w:lang w:val="vi-VN" w:eastAsia="vi-VN"/>
              </w:rPr>
              <w:t xml:space="preserve">QCVN 16:2019/BXD; Giấy </w:t>
            </w:r>
            <w:r w:rsidR="00FB04C2" w:rsidRPr="00F61DB5">
              <w:rPr>
                <w:rFonts w:asciiTheme="majorHAnsi" w:hAnsiTheme="majorHAnsi" w:cstheme="majorHAnsi"/>
                <w:sz w:val="22"/>
                <w:szCs w:val="22"/>
                <w:lang w:val="vi-VN" w:eastAsia="vi-VN"/>
              </w:rPr>
              <w:t>chứng</w:t>
            </w:r>
            <w:r w:rsidRPr="00F61DB5">
              <w:rPr>
                <w:rFonts w:asciiTheme="majorHAnsi" w:hAnsiTheme="majorHAnsi" w:cstheme="majorHAnsi"/>
                <w:sz w:val="22"/>
                <w:szCs w:val="22"/>
                <w:lang w:val="vi-VN" w:eastAsia="vi-VN"/>
              </w:rPr>
              <w:t xml:space="preserve"> nhận hợp quy số 01/2021/HQ-TL/SB ngày 20/12/2021. TCVN 8859-2011</w:t>
            </w:r>
            <w:r w:rsidR="00BE20FD" w:rsidRPr="00F61DB5">
              <w:rPr>
                <w:rFonts w:asciiTheme="majorHAnsi" w:hAnsiTheme="majorHAnsi" w:cstheme="majorHAnsi"/>
                <w:sz w:val="22"/>
                <w:szCs w:val="22"/>
                <w:lang w:eastAsia="vi-VN"/>
              </w:rPr>
              <w:t xml:space="preserve"> </w:t>
            </w:r>
            <w:r w:rsidR="006A642D" w:rsidRPr="00F61DB5">
              <w:rPr>
                <w:rFonts w:asciiTheme="majorHAnsi" w:hAnsiTheme="majorHAnsi" w:cstheme="majorHAnsi"/>
                <w:sz w:val="22"/>
                <w:szCs w:val="22"/>
                <w:lang w:val="vi-VN" w:eastAsia="vi-VN"/>
              </w:rPr>
              <w:t>Giấy chứng nhận hợp quy số 02/2021/HQ-TL/SB ngày 20/12/2021</w:t>
            </w:r>
          </w:p>
          <w:p w:rsidR="006A642D" w:rsidRPr="00F61DB5" w:rsidRDefault="00737688"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Cường độ nén: 125 Mpa</w:t>
            </w:r>
            <w:r w:rsidR="00DD5C9A" w:rsidRPr="00F61DB5">
              <w:rPr>
                <w:rFonts w:asciiTheme="majorHAnsi" w:hAnsiTheme="majorHAnsi" w:cstheme="majorHAnsi"/>
                <w:sz w:val="22"/>
                <w:szCs w:val="22"/>
                <w:lang w:val="vi-VN" w:eastAsia="vi-VN"/>
              </w:rPr>
              <w:t> </w:t>
            </w:r>
          </w:p>
        </w:tc>
        <w:tc>
          <w:tcPr>
            <w:tcW w:w="1701" w:type="dxa"/>
            <w:tcBorders>
              <w:top w:val="nil"/>
              <w:left w:val="nil"/>
              <w:bottom w:val="single" w:sz="4" w:space="0" w:color="auto"/>
              <w:right w:val="single" w:sz="4" w:space="0" w:color="auto"/>
            </w:tcBorders>
            <w:shd w:val="clear" w:color="auto" w:fill="auto"/>
            <w:noWrap/>
            <w:vAlign w:val="center"/>
            <w:hideMark/>
          </w:tcPr>
          <w:p w:rsidR="00DD5C9A" w:rsidRPr="00F61DB5" w:rsidRDefault="00DD5C9A"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eastAsia="vi-VN"/>
              </w:rPr>
              <w:t>80</w:t>
            </w:r>
            <w:r w:rsidRPr="00F61DB5">
              <w:rPr>
                <w:rFonts w:asciiTheme="majorHAnsi" w:hAnsiTheme="majorHAnsi" w:cstheme="majorHAnsi"/>
                <w:sz w:val="22"/>
                <w:szCs w:val="22"/>
                <w:lang w:val="vi-VN" w:eastAsia="vi-VN"/>
              </w:rPr>
              <w:t xml:space="preserve">.000  </w:t>
            </w:r>
          </w:p>
        </w:tc>
      </w:tr>
      <w:tr w:rsidR="00F61DB5" w:rsidRPr="00F61DB5" w:rsidTr="00FC048D">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D5C9A" w:rsidRPr="00F61DB5" w:rsidRDefault="00DD5C9A"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w:t>
            </w:r>
          </w:p>
        </w:tc>
        <w:tc>
          <w:tcPr>
            <w:tcW w:w="3646" w:type="dxa"/>
            <w:tcBorders>
              <w:top w:val="nil"/>
              <w:left w:val="nil"/>
              <w:bottom w:val="single" w:sz="4" w:space="0" w:color="auto"/>
              <w:right w:val="single" w:sz="4" w:space="0" w:color="auto"/>
            </w:tcBorders>
            <w:shd w:val="clear" w:color="auto" w:fill="auto"/>
            <w:noWrap/>
            <w:vAlign w:val="center"/>
            <w:hideMark/>
          </w:tcPr>
          <w:p w:rsidR="00DD5C9A" w:rsidRPr="00F61DB5" w:rsidRDefault="00DD5C9A" w:rsidP="00CA4548">
            <w:pPr>
              <w:rPr>
                <w:rFonts w:asciiTheme="majorHAnsi" w:hAnsiTheme="majorHAnsi" w:cstheme="majorHAnsi"/>
                <w:sz w:val="22"/>
                <w:szCs w:val="22"/>
                <w:lang w:eastAsia="vi-VN"/>
              </w:rPr>
            </w:pPr>
            <w:r w:rsidRPr="00F61DB5">
              <w:rPr>
                <w:rFonts w:asciiTheme="majorHAnsi" w:hAnsiTheme="majorHAnsi" w:cstheme="majorHAnsi"/>
                <w:sz w:val="22"/>
                <w:szCs w:val="22"/>
                <w:lang w:val="vi-VN" w:eastAsia="vi-VN"/>
              </w:rPr>
              <w:t>Đá dăm 1x2</w:t>
            </w:r>
            <w:r w:rsidRPr="00F61DB5">
              <w:rPr>
                <w:rFonts w:asciiTheme="majorHAnsi" w:hAnsiTheme="majorHAnsi" w:cstheme="majorHAnsi"/>
                <w:sz w:val="22"/>
                <w:szCs w:val="22"/>
                <w:lang w:eastAsia="vi-VN"/>
              </w:rPr>
              <w:t>; 0,5 x 1</w:t>
            </w:r>
          </w:p>
        </w:tc>
        <w:tc>
          <w:tcPr>
            <w:tcW w:w="850" w:type="dxa"/>
            <w:tcBorders>
              <w:top w:val="nil"/>
              <w:left w:val="nil"/>
              <w:bottom w:val="single" w:sz="4" w:space="0" w:color="auto"/>
              <w:right w:val="single" w:sz="4" w:space="0" w:color="auto"/>
            </w:tcBorders>
            <w:shd w:val="clear" w:color="auto" w:fill="auto"/>
            <w:noWrap/>
            <w:vAlign w:val="center"/>
            <w:hideMark/>
          </w:tcPr>
          <w:p w:rsidR="00DD5C9A" w:rsidRPr="00F61DB5" w:rsidRDefault="00DD5C9A"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mᶟ</w:t>
            </w:r>
          </w:p>
        </w:tc>
        <w:tc>
          <w:tcPr>
            <w:tcW w:w="2977" w:type="dxa"/>
            <w:vMerge/>
            <w:tcBorders>
              <w:left w:val="nil"/>
              <w:right w:val="single" w:sz="4" w:space="0" w:color="auto"/>
            </w:tcBorders>
            <w:shd w:val="clear" w:color="auto" w:fill="auto"/>
            <w:noWrap/>
            <w:vAlign w:val="center"/>
            <w:hideMark/>
          </w:tcPr>
          <w:p w:rsidR="00DD5C9A" w:rsidRPr="00F61DB5" w:rsidRDefault="00DD5C9A" w:rsidP="00CA4548">
            <w:pPr>
              <w:jc w:val="center"/>
              <w:rPr>
                <w:rFonts w:asciiTheme="majorHAnsi" w:hAnsiTheme="majorHAnsi" w:cstheme="majorHAnsi"/>
                <w:sz w:val="22"/>
                <w:szCs w:val="22"/>
                <w:lang w:val="vi-VN" w:eastAsia="vi-VN"/>
              </w:rPr>
            </w:pPr>
          </w:p>
        </w:tc>
        <w:tc>
          <w:tcPr>
            <w:tcW w:w="1701" w:type="dxa"/>
            <w:tcBorders>
              <w:top w:val="nil"/>
              <w:left w:val="nil"/>
              <w:bottom w:val="single" w:sz="4" w:space="0" w:color="auto"/>
              <w:right w:val="single" w:sz="4" w:space="0" w:color="auto"/>
            </w:tcBorders>
            <w:shd w:val="clear" w:color="auto" w:fill="auto"/>
            <w:noWrap/>
            <w:vAlign w:val="center"/>
            <w:hideMark/>
          </w:tcPr>
          <w:p w:rsidR="00DD5C9A" w:rsidRPr="00F61DB5" w:rsidRDefault="00DD5C9A"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w:t>
            </w:r>
            <w:r w:rsidRPr="00F61DB5">
              <w:rPr>
                <w:rFonts w:asciiTheme="majorHAnsi" w:hAnsiTheme="majorHAnsi" w:cstheme="majorHAnsi"/>
                <w:sz w:val="22"/>
                <w:szCs w:val="22"/>
                <w:lang w:eastAsia="vi-VN"/>
              </w:rPr>
              <w:t>8</w:t>
            </w:r>
            <w:r w:rsidRPr="00F61DB5">
              <w:rPr>
                <w:rFonts w:asciiTheme="majorHAnsi" w:hAnsiTheme="majorHAnsi" w:cstheme="majorHAnsi"/>
                <w:sz w:val="22"/>
                <w:szCs w:val="22"/>
                <w:lang w:val="vi-VN" w:eastAsia="vi-VN"/>
              </w:rPr>
              <w:t xml:space="preserve">8.000  </w:t>
            </w:r>
          </w:p>
        </w:tc>
      </w:tr>
      <w:tr w:rsidR="00F61DB5" w:rsidRPr="00F61DB5" w:rsidTr="00FC048D">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D5C9A" w:rsidRPr="00F61DB5" w:rsidRDefault="00DD5C9A"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w:t>
            </w:r>
          </w:p>
        </w:tc>
        <w:tc>
          <w:tcPr>
            <w:tcW w:w="3646" w:type="dxa"/>
            <w:tcBorders>
              <w:top w:val="nil"/>
              <w:left w:val="nil"/>
              <w:bottom w:val="single" w:sz="4" w:space="0" w:color="auto"/>
              <w:right w:val="single" w:sz="4" w:space="0" w:color="auto"/>
            </w:tcBorders>
            <w:shd w:val="clear" w:color="auto" w:fill="auto"/>
            <w:noWrap/>
            <w:vAlign w:val="center"/>
            <w:hideMark/>
          </w:tcPr>
          <w:p w:rsidR="00DD5C9A" w:rsidRPr="00F61DB5" w:rsidRDefault="00DD5C9A"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Đá dăm </w:t>
            </w:r>
            <w:r w:rsidRPr="00F61DB5">
              <w:rPr>
                <w:rFonts w:asciiTheme="majorHAnsi" w:hAnsiTheme="majorHAnsi" w:cstheme="majorHAnsi"/>
                <w:sz w:val="22"/>
                <w:szCs w:val="22"/>
                <w:lang w:eastAsia="vi-VN"/>
              </w:rPr>
              <w:t>2</w:t>
            </w:r>
            <w:r w:rsidRPr="00F61DB5">
              <w:rPr>
                <w:rFonts w:asciiTheme="majorHAnsi" w:hAnsiTheme="majorHAnsi" w:cstheme="majorHAnsi"/>
                <w:sz w:val="22"/>
                <w:szCs w:val="22"/>
                <w:lang w:val="vi-VN" w:eastAsia="vi-VN"/>
              </w:rPr>
              <w:t>x</w:t>
            </w:r>
            <w:r w:rsidRPr="00F61DB5">
              <w:rPr>
                <w:rFonts w:asciiTheme="majorHAnsi" w:hAnsiTheme="majorHAnsi" w:cstheme="majorHAnsi"/>
                <w:sz w:val="22"/>
                <w:szCs w:val="22"/>
                <w:lang w:eastAsia="vi-VN"/>
              </w:rPr>
              <w:t>4</w:t>
            </w:r>
          </w:p>
        </w:tc>
        <w:tc>
          <w:tcPr>
            <w:tcW w:w="850" w:type="dxa"/>
            <w:tcBorders>
              <w:top w:val="nil"/>
              <w:left w:val="nil"/>
              <w:bottom w:val="single" w:sz="4" w:space="0" w:color="auto"/>
              <w:right w:val="single" w:sz="4" w:space="0" w:color="auto"/>
            </w:tcBorders>
            <w:shd w:val="clear" w:color="auto" w:fill="auto"/>
            <w:noWrap/>
            <w:vAlign w:val="center"/>
            <w:hideMark/>
          </w:tcPr>
          <w:p w:rsidR="00DD5C9A" w:rsidRPr="00F61DB5" w:rsidRDefault="00DD5C9A"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mᶟ</w:t>
            </w:r>
          </w:p>
        </w:tc>
        <w:tc>
          <w:tcPr>
            <w:tcW w:w="2977" w:type="dxa"/>
            <w:vMerge/>
            <w:tcBorders>
              <w:left w:val="nil"/>
              <w:right w:val="single" w:sz="4" w:space="0" w:color="auto"/>
            </w:tcBorders>
            <w:shd w:val="clear" w:color="auto" w:fill="auto"/>
            <w:noWrap/>
            <w:vAlign w:val="center"/>
          </w:tcPr>
          <w:p w:rsidR="00DD5C9A" w:rsidRPr="00F61DB5" w:rsidRDefault="00DD5C9A" w:rsidP="00CA4548">
            <w:pPr>
              <w:jc w:val="center"/>
              <w:rPr>
                <w:rFonts w:asciiTheme="majorHAnsi" w:hAnsiTheme="majorHAnsi" w:cstheme="majorHAnsi"/>
                <w:sz w:val="22"/>
                <w:szCs w:val="22"/>
                <w:lang w:val="vi-VN" w:eastAsia="vi-VN"/>
              </w:rPr>
            </w:pPr>
          </w:p>
        </w:tc>
        <w:tc>
          <w:tcPr>
            <w:tcW w:w="1701" w:type="dxa"/>
            <w:tcBorders>
              <w:top w:val="nil"/>
              <w:left w:val="nil"/>
              <w:bottom w:val="single" w:sz="4" w:space="0" w:color="auto"/>
              <w:right w:val="single" w:sz="4" w:space="0" w:color="auto"/>
            </w:tcBorders>
            <w:shd w:val="clear" w:color="auto" w:fill="auto"/>
            <w:noWrap/>
            <w:vAlign w:val="center"/>
            <w:hideMark/>
          </w:tcPr>
          <w:p w:rsidR="00DD5C9A" w:rsidRPr="00F61DB5" w:rsidRDefault="00DD5C9A"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w:t>
            </w:r>
            <w:r w:rsidRPr="00F61DB5">
              <w:rPr>
                <w:rFonts w:asciiTheme="majorHAnsi" w:hAnsiTheme="majorHAnsi" w:cstheme="majorHAnsi"/>
                <w:sz w:val="22"/>
                <w:szCs w:val="22"/>
                <w:lang w:eastAsia="vi-VN"/>
              </w:rPr>
              <w:t>70</w:t>
            </w:r>
            <w:r w:rsidRPr="00F61DB5">
              <w:rPr>
                <w:rFonts w:asciiTheme="majorHAnsi" w:hAnsiTheme="majorHAnsi" w:cstheme="majorHAnsi"/>
                <w:sz w:val="22"/>
                <w:szCs w:val="22"/>
                <w:lang w:val="vi-VN" w:eastAsia="vi-VN"/>
              </w:rPr>
              <w:t xml:space="preserve">.000  </w:t>
            </w:r>
          </w:p>
        </w:tc>
      </w:tr>
      <w:tr w:rsidR="00F61DB5" w:rsidRPr="00F61DB5" w:rsidTr="00FC048D">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D5C9A" w:rsidRPr="00F61DB5" w:rsidRDefault="00DD5C9A"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w:t>
            </w:r>
          </w:p>
        </w:tc>
        <w:tc>
          <w:tcPr>
            <w:tcW w:w="3646" w:type="dxa"/>
            <w:tcBorders>
              <w:top w:val="nil"/>
              <w:left w:val="nil"/>
              <w:bottom w:val="single" w:sz="4" w:space="0" w:color="auto"/>
              <w:right w:val="single" w:sz="4" w:space="0" w:color="auto"/>
            </w:tcBorders>
            <w:shd w:val="clear" w:color="auto" w:fill="auto"/>
            <w:noWrap/>
            <w:vAlign w:val="center"/>
            <w:hideMark/>
          </w:tcPr>
          <w:p w:rsidR="00DD5C9A" w:rsidRPr="00F61DB5" w:rsidRDefault="00DD5C9A" w:rsidP="00CA4548">
            <w:pPr>
              <w:rPr>
                <w:rFonts w:asciiTheme="majorHAnsi" w:hAnsiTheme="majorHAnsi" w:cstheme="majorHAnsi"/>
                <w:sz w:val="22"/>
                <w:szCs w:val="22"/>
                <w:lang w:eastAsia="vi-VN"/>
              </w:rPr>
            </w:pPr>
            <w:r w:rsidRPr="00F61DB5">
              <w:rPr>
                <w:rFonts w:asciiTheme="majorHAnsi" w:hAnsiTheme="majorHAnsi" w:cstheme="majorHAnsi"/>
                <w:sz w:val="22"/>
                <w:szCs w:val="22"/>
                <w:lang w:val="vi-VN" w:eastAsia="vi-VN"/>
              </w:rPr>
              <w:t xml:space="preserve">Đá dăm </w:t>
            </w:r>
            <w:r w:rsidRPr="00F61DB5">
              <w:rPr>
                <w:rFonts w:asciiTheme="majorHAnsi" w:hAnsiTheme="majorHAnsi" w:cstheme="majorHAnsi"/>
                <w:sz w:val="22"/>
                <w:szCs w:val="22"/>
                <w:lang w:eastAsia="vi-VN"/>
              </w:rPr>
              <w:t>4</w:t>
            </w:r>
            <w:r w:rsidRPr="00F61DB5">
              <w:rPr>
                <w:rFonts w:asciiTheme="majorHAnsi" w:hAnsiTheme="majorHAnsi" w:cstheme="majorHAnsi"/>
                <w:sz w:val="22"/>
                <w:szCs w:val="22"/>
                <w:lang w:val="vi-VN" w:eastAsia="vi-VN"/>
              </w:rPr>
              <w:t>x</w:t>
            </w:r>
            <w:r w:rsidRPr="00F61DB5">
              <w:rPr>
                <w:rFonts w:asciiTheme="majorHAnsi" w:hAnsiTheme="majorHAnsi" w:cstheme="majorHAnsi"/>
                <w:sz w:val="22"/>
                <w:szCs w:val="22"/>
                <w:lang w:eastAsia="vi-VN"/>
              </w:rPr>
              <w:t>6</w:t>
            </w:r>
          </w:p>
        </w:tc>
        <w:tc>
          <w:tcPr>
            <w:tcW w:w="850" w:type="dxa"/>
            <w:tcBorders>
              <w:top w:val="nil"/>
              <w:left w:val="nil"/>
              <w:bottom w:val="single" w:sz="4" w:space="0" w:color="auto"/>
              <w:right w:val="single" w:sz="4" w:space="0" w:color="auto"/>
            </w:tcBorders>
            <w:shd w:val="clear" w:color="auto" w:fill="auto"/>
            <w:noWrap/>
            <w:vAlign w:val="center"/>
            <w:hideMark/>
          </w:tcPr>
          <w:p w:rsidR="00DD5C9A" w:rsidRPr="00F61DB5" w:rsidRDefault="00DD5C9A"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mᶟ</w:t>
            </w:r>
          </w:p>
        </w:tc>
        <w:tc>
          <w:tcPr>
            <w:tcW w:w="2977" w:type="dxa"/>
            <w:vMerge/>
            <w:tcBorders>
              <w:left w:val="nil"/>
              <w:right w:val="single" w:sz="4" w:space="0" w:color="auto"/>
            </w:tcBorders>
            <w:shd w:val="clear" w:color="auto" w:fill="auto"/>
            <w:noWrap/>
            <w:vAlign w:val="center"/>
          </w:tcPr>
          <w:p w:rsidR="00DD5C9A" w:rsidRPr="00F61DB5" w:rsidRDefault="00DD5C9A" w:rsidP="00CA4548">
            <w:pPr>
              <w:jc w:val="center"/>
              <w:rPr>
                <w:rFonts w:asciiTheme="majorHAnsi" w:hAnsiTheme="majorHAnsi" w:cstheme="majorHAnsi"/>
                <w:sz w:val="22"/>
                <w:szCs w:val="22"/>
                <w:lang w:val="vi-VN" w:eastAsia="vi-VN"/>
              </w:rPr>
            </w:pPr>
          </w:p>
        </w:tc>
        <w:tc>
          <w:tcPr>
            <w:tcW w:w="1701" w:type="dxa"/>
            <w:tcBorders>
              <w:top w:val="nil"/>
              <w:left w:val="nil"/>
              <w:bottom w:val="single" w:sz="4" w:space="0" w:color="auto"/>
              <w:right w:val="single" w:sz="4" w:space="0" w:color="auto"/>
            </w:tcBorders>
            <w:shd w:val="clear" w:color="auto" w:fill="auto"/>
            <w:noWrap/>
            <w:vAlign w:val="center"/>
            <w:hideMark/>
          </w:tcPr>
          <w:p w:rsidR="00DD5C9A" w:rsidRPr="00F61DB5" w:rsidRDefault="00DD5C9A"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160.000  </w:t>
            </w:r>
          </w:p>
        </w:tc>
      </w:tr>
      <w:tr w:rsidR="00F61DB5" w:rsidRPr="00F61DB5" w:rsidTr="00FC048D">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tcPr>
          <w:p w:rsidR="00DD5C9A" w:rsidRPr="00F61DB5" w:rsidRDefault="00DD5C9A"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5</w:t>
            </w:r>
          </w:p>
        </w:tc>
        <w:tc>
          <w:tcPr>
            <w:tcW w:w="3646" w:type="dxa"/>
            <w:tcBorders>
              <w:top w:val="nil"/>
              <w:left w:val="nil"/>
              <w:bottom w:val="single" w:sz="4" w:space="0" w:color="auto"/>
              <w:right w:val="single" w:sz="4" w:space="0" w:color="auto"/>
            </w:tcBorders>
            <w:shd w:val="clear" w:color="auto" w:fill="auto"/>
            <w:noWrap/>
            <w:vAlign w:val="center"/>
            <w:hideMark/>
          </w:tcPr>
          <w:p w:rsidR="00DD5C9A" w:rsidRPr="00F61DB5" w:rsidRDefault="00DD5C9A"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Đá hộc</w:t>
            </w:r>
          </w:p>
        </w:tc>
        <w:tc>
          <w:tcPr>
            <w:tcW w:w="850" w:type="dxa"/>
            <w:tcBorders>
              <w:top w:val="nil"/>
              <w:left w:val="nil"/>
              <w:bottom w:val="single" w:sz="4" w:space="0" w:color="auto"/>
              <w:right w:val="single" w:sz="4" w:space="0" w:color="auto"/>
            </w:tcBorders>
            <w:shd w:val="clear" w:color="auto" w:fill="auto"/>
            <w:noWrap/>
            <w:vAlign w:val="center"/>
            <w:hideMark/>
          </w:tcPr>
          <w:p w:rsidR="00DD5C9A" w:rsidRPr="00F61DB5" w:rsidRDefault="00DD5C9A"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mᶟ</w:t>
            </w:r>
          </w:p>
        </w:tc>
        <w:tc>
          <w:tcPr>
            <w:tcW w:w="2977" w:type="dxa"/>
            <w:vMerge/>
            <w:tcBorders>
              <w:left w:val="nil"/>
              <w:right w:val="single" w:sz="4" w:space="0" w:color="auto"/>
            </w:tcBorders>
            <w:shd w:val="clear" w:color="auto" w:fill="auto"/>
            <w:noWrap/>
            <w:vAlign w:val="center"/>
          </w:tcPr>
          <w:p w:rsidR="00DD5C9A" w:rsidRPr="00F61DB5" w:rsidRDefault="00DD5C9A" w:rsidP="00CA4548">
            <w:pPr>
              <w:jc w:val="center"/>
              <w:rPr>
                <w:rFonts w:asciiTheme="majorHAnsi" w:hAnsiTheme="majorHAnsi" w:cstheme="majorHAnsi"/>
                <w:sz w:val="22"/>
                <w:szCs w:val="22"/>
                <w:lang w:val="vi-VN" w:eastAsia="vi-VN"/>
              </w:rPr>
            </w:pPr>
          </w:p>
        </w:tc>
        <w:tc>
          <w:tcPr>
            <w:tcW w:w="1701" w:type="dxa"/>
            <w:tcBorders>
              <w:top w:val="nil"/>
              <w:left w:val="nil"/>
              <w:bottom w:val="single" w:sz="4" w:space="0" w:color="auto"/>
              <w:right w:val="single" w:sz="4" w:space="0" w:color="auto"/>
            </w:tcBorders>
            <w:shd w:val="clear" w:color="auto" w:fill="auto"/>
            <w:noWrap/>
            <w:vAlign w:val="center"/>
            <w:hideMark/>
          </w:tcPr>
          <w:p w:rsidR="00DD5C9A" w:rsidRPr="00F61DB5" w:rsidRDefault="00DD5C9A"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14</w:t>
            </w:r>
            <w:r w:rsidRPr="00F61DB5">
              <w:rPr>
                <w:rFonts w:asciiTheme="majorHAnsi" w:hAnsiTheme="majorHAnsi" w:cstheme="majorHAnsi"/>
                <w:sz w:val="22"/>
                <w:szCs w:val="22"/>
                <w:lang w:eastAsia="vi-VN"/>
              </w:rPr>
              <w:t>0</w:t>
            </w:r>
            <w:r w:rsidRPr="00F61DB5">
              <w:rPr>
                <w:rFonts w:asciiTheme="majorHAnsi" w:hAnsiTheme="majorHAnsi" w:cstheme="majorHAnsi"/>
                <w:sz w:val="22"/>
                <w:szCs w:val="22"/>
                <w:lang w:val="vi-VN" w:eastAsia="vi-VN"/>
              </w:rPr>
              <w:t>.</w:t>
            </w:r>
            <w:r w:rsidRPr="00F61DB5">
              <w:rPr>
                <w:rFonts w:asciiTheme="majorHAnsi" w:hAnsiTheme="majorHAnsi" w:cstheme="majorHAnsi"/>
                <w:sz w:val="22"/>
                <w:szCs w:val="22"/>
                <w:lang w:eastAsia="vi-VN"/>
              </w:rPr>
              <w:t>0</w:t>
            </w:r>
            <w:r w:rsidRPr="00F61DB5">
              <w:rPr>
                <w:rFonts w:asciiTheme="majorHAnsi" w:hAnsiTheme="majorHAnsi" w:cstheme="majorHAnsi"/>
                <w:sz w:val="22"/>
                <w:szCs w:val="22"/>
                <w:lang w:val="vi-VN" w:eastAsia="vi-VN"/>
              </w:rPr>
              <w:t xml:space="preserve">00  </w:t>
            </w:r>
          </w:p>
        </w:tc>
      </w:tr>
      <w:tr w:rsidR="00F61DB5" w:rsidRPr="00F61DB5" w:rsidTr="00FC048D">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tcPr>
          <w:p w:rsidR="00DD5C9A" w:rsidRPr="00F61DB5" w:rsidRDefault="00DD5C9A"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6</w:t>
            </w:r>
          </w:p>
        </w:tc>
        <w:tc>
          <w:tcPr>
            <w:tcW w:w="3646" w:type="dxa"/>
            <w:tcBorders>
              <w:top w:val="nil"/>
              <w:left w:val="nil"/>
              <w:bottom w:val="single" w:sz="4" w:space="0" w:color="auto"/>
              <w:right w:val="single" w:sz="4" w:space="0" w:color="auto"/>
            </w:tcBorders>
            <w:shd w:val="clear" w:color="auto" w:fill="auto"/>
            <w:noWrap/>
            <w:vAlign w:val="center"/>
            <w:hideMark/>
          </w:tcPr>
          <w:p w:rsidR="00DD5C9A" w:rsidRPr="00F61DB5" w:rsidRDefault="00DD5C9A"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Đá Base (bây A)</w:t>
            </w:r>
          </w:p>
        </w:tc>
        <w:tc>
          <w:tcPr>
            <w:tcW w:w="850" w:type="dxa"/>
            <w:tcBorders>
              <w:top w:val="nil"/>
              <w:left w:val="nil"/>
              <w:bottom w:val="single" w:sz="4" w:space="0" w:color="auto"/>
              <w:right w:val="single" w:sz="4" w:space="0" w:color="auto"/>
            </w:tcBorders>
            <w:shd w:val="clear" w:color="auto" w:fill="auto"/>
            <w:noWrap/>
            <w:vAlign w:val="center"/>
            <w:hideMark/>
          </w:tcPr>
          <w:p w:rsidR="00DD5C9A" w:rsidRPr="00F61DB5" w:rsidRDefault="00DD5C9A"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mᶟ</w:t>
            </w:r>
          </w:p>
        </w:tc>
        <w:tc>
          <w:tcPr>
            <w:tcW w:w="2977" w:type="dxa"/>
            <w:vMerge/>
            <w:tcBorders>
              <w:left w:val="nil"/>
              <w:right w:val="single" w:sz="4" w:space="0" w:color="auto"/>
            </w:tcBorders>
            <w:shd w:val="clear" w:color="auto" w:fill="auto"/>
            <w:noWrap/>
            <w:vAlign w:val="center"/>
          </w:tcPr>
          <w:p w:rsidR="00DD5C9A" w:rsidRPr="00F61DB5" w:rsidRDefault="00DD5C9A" w:rsidP="00CA4548">
            <w:pPr>
              <w:jc w:val="center"/>
              <w:rPr>
                <w:rFonts w:asciiTheme="majorHAnsi" w:hAnsiTheme="majorHAnsi" w:cstheme="majorHAnsi"/>
                <w:sz w:val="22"/>
                <w:szCs w:val="22"/>
                <w:lang w:val="vi-VN" w:eastAsia="vi-VN"/>
              </w:rPr>
            </w:pPr>
          </w:p>
        </w:tc>
        <w:tc>
          <w:tcPr>
            <w:tcW w:w="1701" w:type="dxa"/>
            <w:tcBorders>
              <w:top w:val="nil"/>
              <w:left w:val="nil"/>
              <w:bottom w:val="single" w:sz="4" w:space="0" w:color="auto"/>
              <w:right w:val="single" w:sz="4" w:space="0" w:color="auto"/>
            </w:tcBorders>
            <w:shd w:val="clear" w:color="auto" w:fill="auto"/>
            <w:noWrap/>
            <w:vAlign w:val="center"/>
            <w:hideMark/>
          </w:tcPr>
          <w:p w:rsidR="00DD5C9A" w:rsidRPr="00F61DB5" w:rsidRDefault="00DD5C9A"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w:t>
            </w:r>
            <w:r w:rsidRPr="00F61DB5">
              <w:rPr>
                <w:rFonts w:asciiTheme="majorHAnsi" w:hAnsiTheme="majorHAnsi" w:cstheme="majorHAnsi"/>
                <w:sz w:val="22"/>
                <w:szCs w:val="22"/>
                <w:lang w:eastAsia="vi-VN"/>
              </w:rPr>
              <w:t>70</w:t>
            </w:r>
            <w:r w:rsidRPr="00F61DB5">
              <w:rPr>
                <w:rFonts w:asciiTheme="majorHAnsi" w:hAnsiTheme="majorHAnsi" w:cstheme="majorHAnsi"/>
                <w:sz w:val="22"/>
                <w:szCs w:val="22"/>
                <w:lang w:val="vi-VN" w:eastAsia="vi-VN"/>
              </w:rPr>
              <w:t>.</w:t>
            </w:r>
            <w:r w:rsidRPr="00F61DB5">
              <w:rPr>
                <w:rFonts w:asciiTheme="majorHAnsi" w:hAnsiTheme="majorHAnsi" w:cstheme="majorHAnsi"/>
                <w:sz w:val="22"/>
                <w:szCs w:val="22"/>
                <w:lang w:eastAsia="vi-VN"/>
              </w:rPr>
              <w:t>0</w:t>
            </w:r>
            <w:r w:rsidRPr="00F61DB5">
              <w:rPr>
                <w:rFonts w:asciiTheme="majorHAnsi" w:hAnsiTheme="majorHAnsi" w:cstheme="majorHAnsi"/>
                <w:sz w:val="22"/>
                <w:szCs w:val="22"/>
                <w:lang w:val="vi-VN" w:eastAsia="vi-VN"/>
              </w:rPr>
              <w:t xml:space="preserve">00  </w:t>
            </w:r>
          </w:p>
        </w:tc>
      </w:tr>
      <w:tr w:rsidR="00F61DB5" w:rsidRPr="00F61DB5" w:rsidTr="00FC048D">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tcPr>
          <w:p w:rsidR="00DD5C9A" w:rsidRPr="00F61DB5" w:rsidRDefault="00DD5C9A"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7</w:t>
            </w:r>
          </w:p>
        </w:tc>
        <w:tc>
          <w:tcPr>
            <w:tcW w:w="3646" w:type="dxa"/>
            <w:tcBorders>
              <w:top w:val="nil"/>
              <w:left w:val="nil"/>
              <w:bottom w:val="single" w:sz="4" w:space="0" w:color="auto"/>
              <w:right w:val="single" w:sz="4" w:space="0" w:color="auto"/>
            </w:tcBorders>
            <w:shd w:val="clear" w:color="auto" w:fill="auto"/>
            <w:noWrap/>
            <w:vAlign w:val="center"/>
            <w:hideMark/>
          </w:tcPr>
          <w:p w:rsidR="00DD5C9A" w:rsidRPr="00F61DB5" w:rsidRDefault="00DD5C9A"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Đá SubBase (bây B)</w:t>
            </w:r>
          </w:p>
        </w:tc>
        <w:tc>
          <w:tcPr>
            <w:tcW w:w="850" w:type="dxa"/>
            <w:tcBorders>
              <w:top w:val="nil"/>
              <w:left w:val="nil"/>
              <w:bottom w:val="single" w:sz="4" w:space="0" w:color="auto"/>
              <w:right w:val="single" w:sz="4" w:space="0" w:color="auto"/>
            </w:tcBorders>
            <w:shd w:val="clear" w:color="auto" w:fill="auto"/>
            <w:noWrap/>
            <w:vAlign w:val="center"/>
            <w:hideMark/>
          </w:tcPr>
          <w:p w:rsidR="00DD5C9A" w:rsidRPr="00F61DB5" w:rsidRDefault="00DD5C9A"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mᶟ</w:t>
            </w:r>
          </w:p>
        </w:tc>
        <w:tc>
          <w:tcPr>
            <w:tcW w:w="2977" w:type="dxa"/>
            <w:vMerge/>
            <w:tcBorders>
              <w:left w:val="nil"/>
              <w:right w:val="single" w:sz="4" w:space="0" w:color="auto"/>
            </w:tcBorders>
            <w:shd w:val="clear" w:color="auto" w:fill="auto"/>
            <w:noWrap/>
            <w:vAlign w:val="center"/>
          </w:tcPr>
          <w:p w:rsidR="00DD5C9A" w:rsidRPr="00F61DB5" w:rsidRDefault="00DD5C9A" w:rsidP="00CA4548">
            <w:pPr>
              <w:jc w:val="center"/>
              <w:rPr>
                <w:rFonts w:asciiTheme="majorHAnsi" w:hAnsiTheme="majorHAnsi" w:cstheme="majorHAnsi"/>
                <w:sz w:val="22"/>
                <w:szCs w:val="22"/>
                <w:lang w:val="vi-VN" w:eastAsia="vi-VN"/>
              </w:rPr>
            </w:pPr>
          </w:p>
        </w:tc>
        <w:tc>
          <w:tcPr>
            <w:tcW w:w="1701" w:type="dxa"/>
            <w:tcBorders>
              <w:top w:val="nil"/>
              <w:left w:val="nil"/>
              <w:bottom w:val="single" w:sz="4" w:space="0" w:color="auto"/>
              <w:right w:val="single" w:sz="4" w:space="0" w:color="auto"/>
            </w:tcBorders>
            <w:shd w:val="clear" w:color="auto" w:fill="auto"/>
            <w:noWrap/>
            <w:vAlign w:val="center"/>
            <w:hideMark/>
          </w:tcPr>
          <w:p w:rsidR="00DD5C9A" w:rsidRPr="00F61DB5" w:rsidRDefault="00DD5C9A"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w:t>
            </w:r>
            <w:r w:rsidRPr="00F61DB5">
              <w:rPr>
                <w:rFonts w:asciiTheme="majorHAnsi" w:hAnsiTheme="majorHAnsi" w:cstheme="majorHAnsi"/>
                <w:sz w:val="22"/>
                <w:szCs w:val="22"/>
                <w:lang w:eastAsia="vi-VN"/>
              </w:rPr>
              <w:t>50</w:t>
            </w:r>
            <w:r w:rsidRPr="00F61DB5">
              <w:rPr>
                <w:rFonts w:asciiTheme="majorHAnsi" w:hAnsiTheme="majorHAnsi" w:cstheme="majorHAnsi"/>
                <w:sz w:val="22"/>
                <w:szCs w:val="22"/>
                <w:lang w:val="vi-VN" w:eastAsia="vi-VN"/>
              </w:rPr>
              <w:t>.</w:t>
            </w:r>
            <w:r w:rsidRPr="00F61DB5">
              <w:rPr>
                <w:rFonts w:asciiTheme="majorHAnsi" w:hAnsiTheme="majorHAnsi" w:cstheme="majorHAnsi"/>
                <w:sz w:val="22"/>
                <w:szCs w:val="22"/>
                <w:lang w:eastAsia="vi-VN"/>
              </w:rPr>
              <w:t>0</w:t>
            </w:r>
            <w:r w:rsidRPr="00F61DB5">
              <w:rPr>
                <w:rFonts w:asciiTheme="majorHAnsi" w:hAnsiTheme="majorHAnsi" w:cstheme="majorHAnsi"/>
                <w:sz w:val="22"/>
                <w:szCs w:val="22"/>
                <w:lang w:val="vi-VN" w:eastAsia="vi-VN"/>
              </w:rPr>
              <w:t xml:space="preserve">00  </w:t>
            </w:r>
          </w:p>
        </w:tc>
      </w:tr>
      <w:tr w:rsidR="00F61DB5" w:rsidRPr="00F61DB5" w:rsidTr="00FC048D">
        <w:trPr>
          <w:trHeight w:val="2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5C9A" w:rsidRPr="00F61DB5" w:rsidRDefault="00DD5C9A"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8</w:t>
            </w:r>
          </w:p>
        </w:tc>
        <w:tc>
          <w:tcPr>
            <w:tcW w:w="3646" w:type="dxa"/>
            <w:tcBorders>
              <w:top w:val="single" w:sz="4" w:space="0" w:color="auto"/>
              <w:left w:val="nil"/>
              <w:bottom w:val="single" w:sz="4" w:space="0" w:color="auto"/>
              <w:right w:val="single" w:sz="4" w:space="0" w:color="auto"/>
            </w:tcBorders>
            <w:shd w:val="clear" w:color="auto" w:fill="auto"/>
            <w:noWrap/>
            <w:vAlign w:val="center"/>
            <w:hideMark/>
          </w:tcPr>
          <w:p w:rsidR="00DD5C9A" w:rsidRPr="00F61DB5" w:rsidRDefault="00DD5C9A"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Đá mạt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D5C9A" w:rsidRPr="00F61DB5" w:rsidRDefault="00DD5C9A"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mᶟ</w:t>
            </w:r>
          </w:p>
        </w:tc>
        <w:tc>
          <w:tcPr>
            <w:tcW w:w="2977" w:type="dxa"/>
            <w:vMerge/>
            <w:tcBorders>
              <w:left w:val="nil"/>
              <w:bottom w:val="single" w:sz="4" w:space="0" w:color="auto"/>
              <w:right w:val="single" w:sz="4" w:space="0" w:color="auto"/>
            </w:tcBorders>
            <w:shd w:val="clear" w:color="auto" w:fill="auto"/>
            <w:noWrap/>
            <w:vAlign w:val="center"/>
            <w:hideMark/>
          </w:tcPr>
          <w:p w:rsidR="00DD5C9A" w:rsidRPr="00F61DB5" w:rsidRDefault="00DD5C9A" w:rsidP="00CA4548">
            <w:pPr>
              <w:jc w:val="center"/>
              <w:rPr>
                <w:rFonts w:asciiTheme="majorHAnsi" w:hAnsiTheme="majorHAnsi" w:cstheme="majorHAnsi"/>
                <w:sz w:val="22"/>
                <w:szCs w:val="22"/>
                <w:lang w:val="vi-VN" w:eastAsia="vi-VN"/>
              </w:rPr>
            </w:pPr>
          </w:p>
        </w:tc>
        <w:tc>
          <w:tcPr>
            <w:tcW w:w="1701" w:type="dxa"/>
            <w:tcBorders>
              <w:top w:val="nil"/>
              <w:left w:val="nil"/>
              <w:bottom w:val="single" w:sz="4" w:space="0" w:color="auto"/>
              <w:right w:val="single" w:sz="4" w:space="0" w:color="auto"/>
            </w:tcBorders>
            <w:shd w:val="clear" w:color="auto" w:fill="auto"/>
            <w:noWrap/>
            <w:vAlign w:val="center"/>
            <w:hideMark/>
          </w:tcPr>
          <w:p w:rsidR="00DD5C9A" w:rsidRPr="00F61DB5" w:rsidRDefault="00DD5C9A"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w:t>
            </w:r>
            <w:r w:rsidRPr="00F61DB5">
              <w:rPr>
                <w:rFonts w:asciiTheme="majorHAnsi" w:hAnsiTheme="majorHAnsi" w:cstheme="majorHAnsi"/>
                <w:sz w:val="22"/>
                <w:szCs w:val="22"/>
                <w:lang w:eastAsia="vi-VN"/>
              </w:rPr>
              <w:t>5</w:t>
            </w:r>
            <w:r w:rsidRPr="00F61DB5">
              <w:rPr>
                <w:rFonts w:asciiTheme="majorHAnsi" w:hAnsiTheme="majorHAnsi" w:cstheme="majorHAnsi"/>
                <w:sz w:val="22"/>
                <w:szCs w:val="22"/>
                <w:lang w:val="vi-VN" w:eastAsia="vi-VN"/>
              </w:rPr>
              <w:t xml:space="preserve">0.000  </w:t>
            </w:r>
          </w:p>
        </w:tc>
      </w:tr>
    </w:tbl>
    <w:p w:rsidR="009A32DF" w:rsidRPr="00F61DB5" w:rsidRDefault="009A32DF" w:rsidP="00CA4548">
      <w:pPr>
        <w:ind w:right="-5" w:firstLine="720"/>
        <w:jc w:val="both"/>
        <w:rPr>
          <w:rFonts w:asciiTheme="majorHAnsi" w:hAnsiTheme="majorHAnsi" w:cstheme="majorHAnsi"/>
          <w:i/>
          <w:sz w:val="24"/>
          <w:szCs w:val="24"/>
        </w:rPr>
      </w:pPr>
      <w:r w:rsidRPr="00F61DB5">
        <w:rPr>
          <w:rFonts w:asciiTheme="majorHAnsi" w:hAnsiTheme="majorHAnsi" w:cstheme="majorHAnsi"/>
          <w:i/>
          <w:sz w:val="24"/>
          <w:szCs w:val="24"/>
        </w:rPr>
        <w:t>Giá bán tại nơi khai thác, đã bao gồm chi phí bốc, xúc lên phương tiện vận chuyển, thuế tài nguyên, phí bảo vệ môi trường.</w:t>
      </w:r>
    </w:p>
    <w:p w:rsidR="00CC0464" w:rsidRPr="00F61DB5" w:rsidRDefault="005F2104" w:rsidP="00CA4548">
      <w:pPr>
        <w:ind w:right="-108"/>
        <w:rPr>
          <w:rFonts w:asciiTheme="majorHAnsi" w:hAnsiTheme="majorHAnsi" w:cstheme="majorHAnsi"/>
          <w:b/>
          <w:sz w:val="24"/>
          <w:szCs w:val="24"/>
        </w:rPr>
      </w:pPr>
      <w:r w:rsidRPr="00F61DB5">
        <w:rPr>
          <w:rFonts w:asciiTheme="majorHAnsi" w:hAnsiTheme="majorHAnsi" w:cstheme="majorHAnsi"/>
          <w:b/>
          <w:sz w:val="24"/>
          <w:szCs w:val="24"/>
        </w:rPr>
        <w:t>8</w:t>
      </w:r>
      <w:r w:rsidR="00CC0464" w:rsidRPr="00F61DB5">
        <w:rPr>
          <w:rFonts w:asciiTheme="majorHAnsi" w:hAnsiTheme="majorHAnsi" w:cstheme="majorHAnsi"/>
          <w:b/>
          <w:sz w:val="24"/>
          <w:szCs w:val="24"/>
        </w:rPr>
        <w:t xml:space="preserve">. Huyện Trạm Tấu </w:t>
      </w:r>
    </w:p>
    <w:p w:rsidR="00CC0464" w:rsidRPr="00F61DB5" w:rsidRDefault="005F2104" w:rsidP="00CA4548">
      <w:pPr>
        <w:jc w:val="both"/>
        <w:rPr>
          <w:rFonts w:asciiTheme="majorHAnsi" w:hAnsiTheme="majorHAnsi" w:cstheme="majorHAnsi"/>
          <w:b/>
          <w:sz w:val="24"/>
          <w:szCs w:val="24"/>
        </w:rPr>
      </w:pPr>
      <w:r w:rsidRPr="00F61DB5">
        <w:rPr>
          <w:rFonts w:asciiTheme="majorHAnsi" w:hAnsiTheme="majorHAnsi" w:cstheme="majorHAnsi"/>
          <w:b/>
          <w:sz w:val="24"/>
          <w:szCs w:val="24"/>
        </w:rPr>
        <w:t>8</w:t>
      </w:r>
      <w:r w:rsidR="00CC0464" w:rsidRPr="00F61DB5">
        <w:rPr>
          <w:rFonts w:asciiTheme="majorHAnsi" w:hAnsiTheme="majorHAnsi" w:cstheme="majorHAnsi"/>
          <w:b/>
          <w:sz w:val="24"/>
          <w:szCs w:val="24"/>
        </w:rPr>
        <w:t>.</w:t>
      </w:r>
      <w:r w:rsidR="00710754" w:rsidRPr="00F61DB5">
        <w:rPr>
          <w:rFonts w:asciiTheme="majorHAnsi" w:hAnsiTheme="majorHAnsi" w:cstheme="majorHAnsi"/>
          <w:b/>
          <w:sz w:val="24"/>
          <w:szCs w:val="24"/>
        </w:rPr>
        <w:t>1</w:t>
      </w:r>
      <w:r w:rsidR="00CC0464" w:rsidRPr="00F61DB5">
        <w:rPr>
          <w:rFonts w:asciiTheme="majorHAnsi" w:hAnsiTheme="majorHAnsi" w:cstheme="majorHAnsi"/>
          <w:b/>
          <w:sz w:val="24"/>
          <w:szCs w:val="24"/>
        </w:rPr>
        <w:t xml:space="preserve">. Cửa hàng </w:t>
      </w:r>
      <w:r w:rsidR="00CC0464" w:rsidRPr="00F61DB5">
        <w:rPr>
          <w:rFonts w:asciiTheme="majorHAnsi" w:hAnsiTheme="majorHAnsi" w:cstheme="majorHAnsi"/>
          <w:b/>
          <w:bCs/>
          <w:sz w:val="24"/>
          <w:szCs w:val="24"/>
          <w:lang w:val="vi-VN" w:eastAsia="vi-VN"/>
        </w:rPr>
        <w:t>Phan Thị Phượng</w:t>
      </w:r>
    </w:p>
    <w:p w:rsidR="00CC0464" w:rsidRPr="00F61DB5" w:rsidRDefault="00CC0464" w:rsidP="00CA4548">
      <w:pPr>
        <w:jc w:val="both"/>
        <w:rPr>
          <w:rFonts w:asciiTheme="majorHAnsi" w:hAnsiTheme="majorHAnsi" w:cstheme="majorHAnsi"/>
          <w:sz w:val="24"/>
          <w:szCs w:val="24"/>
        </w:rPr>
      </w:pPr>
      <w:r w:rsidRPr="00F61DB5">
        <w:rPr>
          <w:rFonts w:asciiTheme="majorHAnsi" w:hAnsiTheme="majorHAnsi" w:cstheme="majorHAnsi"/>
          <w:sz w:val="24"/>
          <w:szCs w:val="24"/>
        </w:rPr>
        <w:t xml:space="preserve">Địa chỉ: Tổ dân phố số 2, thị trấn Trạm Tấu, huyện Trạm Tấu, tỉnh Yên Bái </w:t>
      </w:r>
    </w:p>
    <w:p w:rsidR="00CC0464" w:rsidRPr="00F61DB5" w:rsidRDefault="00CC0464" w:rsidP="00CA4548">
      <w:pPr>
        <w:rPr>
          <w:rFonts w:asciiTheme="majorHAnsi" w:hAnsiTheme="majorHAnsi" w:cstheme="majorHAnsi"/>
          <w:sz w:val="24"/>
          <w:szCs w:val="24"/>
        </w:rPr>
      </w:pPr>
      <w:r w:rsidRPr="00F61DB5">
        <w:rPr>
          <w:rFonts w:asciiTheme="majorHAnsi" w:hAnsiTheme="majorHAnsi" w:cstheme="majorHAnsi"/>
          <w:sz w:val="24"/>
          <w:szCs w:val="24"/>
          <w:lang w:val="vi-VN"/>
        </w:rPr>
        <w:tab/>
      </w:r>
      <w:r w:rsidRPr="00F61DB5">
        <w:rPr>
          <w:rFonts w:asciiTheme="majorHAnsi" w:hAnsiTheme="majorHAnsi" w:cstheme="majorHAnsi"/>
          <w:sz w:val="24"/>
          <w:szCs w:val="24"/>
          <w:lang w:val="vi-VN"/>
        </w:rPr>
        <w:tab/>
      </w:r>
      <w:r w:rsidRPr="00F61DB5">
        <w:rPr>
          <w:rFonts w:asciiTheme="majorHAnsi" w:hAnsiTheme="majorHAnsi" w:cstheme="majorHAnsi"/>
          <w:sz w:val="24"/>
          <w:szCs w:val="24"/>
          <w:lang w:val="vi-VN"/>
        </w:rPr>
        <w:tab/>
      </w:r>
      <w:r w:rsidRPr="00F61DB5">
        <w:rPr>
          <w:rFonts w:asciiTheme="majorHAnsi" w:hAnsiTheme="majorHAnsi" w:cstheme="majorHAnsi"/>
          <w:sz w:val="24"/>
          <w:szCs w:val="24"/>
          <w:lang w:val="vi-VN"/>
        </w:rPr>
        <w:tab/>
      </w:r>
      <w:r w:rsidRPr="00F61DB5">
        <w:rPr>
          <w:rFonts w:asciiTheme="majorHAnsi" w:hAnsiTheme="majorHAnsi" w:cstheme="majorHAnsi"/>
          <w:sz w:val="24"/>
          <w:szCs w:val="24"/>
          <w:lang w:val="vi-VN"/>
        </w:rPr>
        <w:tab/>
      </w:r>
      <w:r w:rsidRPr="00F61DB5">
        <w:rPr>
          <w:rFonts w:asciiTheme="majorHAnsi" w:hAnsiTheme="majorHAnsi" w:cstheme="majorHAnsi"/>
          <w:sz w:val="24"/>
          <w:szCs w:val="24"/>
          <w:lang w:val="vi-VN"/>
        </w:rPr>
        <w:tab/>
      </w:r>
      <w:r w:rsidRPr="00F61DB5">
        <w:rPr>
          <w:rFonts w:asciiTheme="majorHAnsi" w:hAnsiTheme="majorHAnsi" w:cstheme="majorHAnsi"/>
          <w:sz w:val="24"/>
          <w:szCs w:val="24"/>
          <w:lang w:val="vi-VN"/>
        </w:rPr>
        <w:tab/>
      </w:r>
      <w:r w:rsidRPr="00F61DB5">
        <w:rPr>
          <w:rFonts w:asciiTheme="majorHAnsi" w:hAnsiTheme="majorHAnsi" w:cstheme="majorHAnsi"/>
          <w:sz w:val="24"/>
          <w:szCs w:val="24"/>
          <w:lang w:val="vi-VN"/>
        </w:rPr>
        <w:tab/>
      </w:r>
      <w:r w:rsidRPr="00F61DB5">
        <w:rPr>
          <w:rFonts w:asciiTheme="majorHAnsi" w:hAnsiTheme="majorHAnsi" w:cstheme="majorHAnsi"/>
          <w:sz w:val="24"/>
          <w:szCs w:val="24"/>
        </w:rPr>
        <w:t xml:space="preserve">                            ĐVT: đồng VN</w:t>
      </w:r>
    </w:p>
    <w:tbl>
      <w:tblPr>
        <w:tblW w:w="9781" w:type="dxa"/>
        <w:tblInd w:w="108" w:type="dxa"/>
        <w:tblLayout w:type="fixed"/>
        <w:tblLook w:val="04A0" w:firstRow="1" w:lastRow="0" w:firstColumn="1" w:lastColumn="0" w:noHBand="0" w:noVBand="1"/>
      </w:tblPr>
      <w:tblGrid>
        <w:gridCol w:w="567"/>
        <w:gridCol w:w="5387"/>
        <w:gridCol w:w="708"/>
        <w:gridCol w:w="1843"/>
        <w:gridCol w:w="1276"/>
      </w:tblGrid>
      <w:tr w:rsidR="00CC0464" w:rsidRPr="00F61DB5" w:rsidTr="00B210EA">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0464" w:rsidRPr="00F61DB5" w:rsidRDefault="00CC0464" w:rsidP="00CA4548">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TT</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rsidR="00CC0464" w:rsidRPr="00F61DB5" w:rsidRDefault="00CC0464" w:rsidP="00CA4548">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Loại vật liệu</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C0464" w:rsidRPr="00F61DB5" w:rsidRDefault="00CC0464" w:rsidP="00CA4548">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Đơn vị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C0464" w:rsidRPr="00F61DB5" w:rsidRDefault="00CC0464" w:rsidP="00CA4548">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Tiêu chuẩn, quy chuẩn kỹ thuật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C0464" w:rsidRPr="00F61DB5" w:rsidRDefault="00CC0464" w:rsidP="00CA4548">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Gián bán</w:t>
            </w:r>
          </w:p>
        </w:tc>
      </w:tr>
      <w:tr w:rsidR="00CC0464" w:rsidRPr="00F61DB5" w:rsidTr="00B210EA">
        <w:trPr>
          <w:trHeight w:val="20"/>
        </w:trPr>
        <w:tc>
          <w:tcPr>
            <w:tcW w:w="567" w:type="dxa"/>
            <w:tcBorders>
              <w:top w:val="nil"/>
              <w:left w:val="single" w:sz="4" w:space="0" w:color="auto"/>
              <w:bottom w:val="single" w:sz="4" w:space="0" w:color="auto"/>
              <w:right w:val="single" w:sz="4" w:space="0" w:color="auto"/>
            </w:tcBorders>
            <w:shd w:val="clear" w:color="auto" w:fill="auto"/>
            <w:noWrap/>
          </w:tcPr>
          <w:p w:rsidR="00CC0464" w:rsidRPr="00F61DB5" w:rsidRDefault="00BE20FD"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1</w:t>
            </w:r>
          </w:p>
        </w:tc>
        <w:tc>
          <w:tcPr>
            <w:tcW w:w="5387" w:type="dxa"/>
            <w:tcBorders>
              <w:top w:val="nil"/>
              <w:left w:val="nil"/>
              <w:bottom w:val="single" w:sz="4" w:space="0" w:color="auto"/>
              <w:right w:val="single" w:sz="4" w:space="0" w:color="auto"/>
            </w:tcBorders>
            <w:shd w:val="clear" w:color="000000" w:fill="FFFFFF"/>
            <w:hideMark/>
          </w:tcPr>
          <w:p w:rsidR="00CC0464" w:rsidRPr="00F61DB5" w:rsidRDefault="00CC0464"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Tôn múi lợp mái sóng thẳng chiều dài bất kỳ dầy 0,20mm </w:t>
            </w:r>
          </w:p>
        </w:tc>
        <w:tc>
          <w:tcPr>
            <w:tcW w:w="708" w:type="dxa"/>
            <w:tcBorders>
              <w:top w:val="nil"/>
              <w:left w:val="nil"/>
              <w:bottom w:val="single" w:sz="4" w:space="0" w:color="auto"/>
              <w:right w:val="single" w:sz="4" w:space="0" w:color="auto"/>
            </w:tcBorders>
            <w:shd w:val="clear" w:color="000000" w:fill="FFFFFF"/>
            <w:hideMark/>
          </w:tcPr>
          <w:p w:rsidR="00CC0464" w:rsidRPr="00F61DB5" w:rsidRDefault="00CC0464"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r w:rsidRPr="00F61DB5">
              <w:rPr>
                <w:rFonts w:asciiTheme="majorHAnsi" w:hAnsiTheme="majorHAnsi" w:cstheme="majorHAnsi"/>
                <w:sz w:val="22"/>
                <w:szCs w:val="22"/>
                <w:vertAlign w:val="superscript"/>
                <w:lang w:val="vi-VN" w:eastAsia="vi-VN"/>
              </w:rPr>
              <w:t>2</w:t>
            </w:r>
          </w:p>
        </w:tc>
        <w:tc>
          <w:tcPr>
            <w:tcW w:w="1843" w:type="dxa"/>
            <w:vMerge w:val="restart"/>
            <w:tcBorders>
              <w:top w:val="nil"/>
              <w:left w:val="nil"/>
              <w:right w:val="single" w:sz="4" w:space="0" w:color="auto"/>
            </w:tcBorders>
            <w:shd w:val="clear" w:color="auto" w:fill="auto"/>
            <w:hideMark/>
          </w:tcPr>
          <w:p w:rsidR="00CC0464" w:rsidRPr="00F61DB5" w:rsidRDefault="00CC0464"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val="vi-VN" w:eastAsia="vi-VN"/>
              </w:rPr>
              <w:t>Hoa Sen</w:t>
            </w:r>
          </w:p>
          <w:p w:rsidR="00CC0464" w:rsidRPr="00F61DB5" w:rsidRDefault="00CC0464"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(Tôn lạnh AZ070)</w:t>
            </w:r>
          </w:p>
        </w:tc>
        <w:tc>
          <w:tcPr>
            <w:tcW w:w="1276" w:type="dxa"/>
            <w:tcBorders>
              <w:top w:val="nil"/>
              <w:left w:val="nil"/>
              <w:bottom w:val="single" w:sz="4" w:space="0" w:color="auto"/>
              <w:right w:val="single" w:sz="4" w:space="0" w:color="000000"/>
            </w:tcBorders>
            <w:shd w:val="clear" w:color="auto" w:fill="auto"/>
            <w:hideMark/>
          </w:tcPr>
          <w:p w:rsidR="00CC0464" w:rsidRPr="00F61DB5" w:rsidRDefault="00CC0464"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w:t>
            </w:r>
            <w:r w:rsidRPr="00F61DB5">
              <w:rPr>
                <w:rFonts w:asciiTheme="majorHAnsi" w:hAnsiTheme="majorHAnsi" w:cstheme="majorHAnsi"/>
                <w:sz w:val="22"/>
                <w:szCs w:val="22"/>
                <w:lang w:eastAsia="vi-VN"/>
              </w:rPr>
              <w:t>9</w:t>
            </w:r>
            <w:r w:rsidRPr="00F61DB5">
              <w:rPr>
                <w:rFonts w:asciiTheme="majorHAnsi" w:hAnsiTheme="majorHAnsi" w:cstheme="majorHAnsi"/>
                <w:sz w:val="22"/>
                <w:szCs w:val="22"/>
                <w:lang w:val="vi-VN" w:eastAsia="vi-VN"/>
              </w:rPr>
              <w:t>.</w:t>
            </w:r>
            <w:r w:rsidRPr="00F61DB5">
              <w:rPr>
                <w:rFonts w:asciiTheme="majorHAnsi" w:hAnsiTheme="majorHAnsi" w:cstheme="majorHAnsi"/>
                <w:sz w:val="22"/>
                <w:szCs w:val="22"/>
                <w:lang w:eastAsia="vi-VN"/>
              </w:rPr>
              <w:t>0</w:t>
            </w:r>
            <w:r w:rsidRPr="00F61DB5">
              <w:rPr>
                <w:rFonts w:asciiTheme="majorHAnsi" w:hAnsiTheme="majorHAnsi" w:cstheme="majorHAnsi"/>
                <w:sz w:val="22"/>
                <w:szCs w:val="22"/>
                <w:lang w:val="vi-VN" w:eastAsia="vi-VN"/>
              </w:rPr>
              <w:t>00</w:t>
            </w:r>
          </w:p>
        </w:tc>
      </w:tr>
      <w:tr w:rsidR="00CC0464" w:rsidRPr="00F61DB5" w:rsidTr="00B210EA">
        <w:trPr>
          <w:trHeight w:val="20"/>
        </w:trPr>
        <w:tc>
          <w:tcPr>
            <w:tcW w:w="567" w:type="dxa"/>
            <w:tcBorders>
              <w:top w:val="nil"/>
              <w:left w:val="single" w:sz="4" w:space="0" w:color="auto"/>
              <w:bottom w:val="single" w:sz="4" w:space="0" w:color="auto"/>
              <w:right w:val="single" w:sz="4" w:space="0" w:color="auto"/>
            </w:tcBorders>
            <w:shd w:val="clear" w:color="auto" w:fill="auto"/>
            <w:noWrap/>
          </w:tcPr>
          <w:p w:rsidR="00CC0464" w:rsidRPr="00F61DB5" w:rsidRDefault="00BE20FD"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2</w:t>
            </w:r>
          </w:p>
        </w:tc>
        <w:tc>
          <w:tcPr>
            <w:tcW w:w="5387" w:type="dxa"/>
            <w:tcBorders>
              <w:top w:val="nil"/>
              <w:left w:val="nil"/>
              <w:bottom w:val="single" w:sz="4" w:space="0" w:color="auto"/>
              <w:right w:val="single" w:sz="4" w:space="0" w:color="auto"/>
            </w:tcBorders>
            <w:shd w:val="clear" w:color="000000" w:fill="FFFFFF"/>
            <w:hideMark/>
          </w:tcPr>
          <w:p w:rsidR="00CC0464" w:rsidRPr="00F61DB5" w:rsidRDefault="00CC0464"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Tôn múi lợp mái  sóng thẳng chiều dài bất kỳ dầy 0,22mm </w:t>
            </w:r>
          </w:p>
        </w:tc>
        <w:tc>
          <w:tcPr>
            <w:tcW w:w="708" w:type="dxa"/>
            <w:tcBorders>
              <w:top w:val="nil"/>
              <w:left w:val="nil"/>
              <w:bottom w:val="single" w:sz="4" w:space="0" w:color="auto"/>
              <w:right w:val="single" w:sz="4" w:space="0" w:color="auto"/>
            </w:tcBorders>
            <w:shd w:val="clear" w:color="000000" w:fill="FFFFFF"/>
            <w:hideMark/>
          </w:tcPr>
          <w:p w:rsidR="00CC0464" w:rsidRPr="00F61DB5" w:rsidRDefault="00CC0464"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r w:rsidRPr="00F61DB5">
              <w:rPr>
                <w:rFonts w:asciiTheme="majorHAnsi" w:hAnsiTheme="majorHAnsi" w:cstheme="majorHAnsi"/>
                <w:sz w:val="22"/>
                <w:szCs w:val="22"/>
                <w:vertAlign w:val="superscript"/>
                <w:lang w:val="vi-VN" w:eastAsia="vi-VN"/>
              </w:rPr>
              <w:t>2</w:t>
            </w:r>
          </w:p>
        </w:tc>
        <w:tc>
          <w:tcPr>
            <w:tcW w:w="1843" w:type="dxa"/>
            <w:vMerge/>
            <w:tcBorders>
              <w:left w:val="nil"/>
              <w:right w:val="single" w:sz="4" w:space="0" w:color="auto"/>
            </w:tcBorders>
            <w:shd w:val="clear" w:color="auto" w:fill="auto"/>
            <w:hideMark/>
          </w:tcPr>
          <w:p w:rsidR="00CC0464" w:rsidRPr="00F61DB5" w:rsidRDefault="00CC0464" w:rsidP="00CA4548">
            <w:pPr>
              <w:jc w:val="center"/>
              <w:rPr>
                <w:rFonts w:asciiTheme="majorHAnsi" w:hAnsiTheme="majorHAnsi" w:cstheme="majorHAnsi"/>
                <w:sz w:val="22"/>
                <w:szCs w:val="22"/>
                <w:lang w:val="vi-VN" w:eastAsia="vi-VN"/>
              </w:rPr>
            </w:pPr>
          </w:p>
        </w:tc>
        <w:tc>
          <w:tcPr>
            <w:tcW w:w="1276" w:type="dxa"/>
            <w:tcBorders>
              <w:top w:val="nil"/>
              <w:left w:val="nil"/>
              <w:bottom w:val="single" w:sz="4" w:space="0" w:color="auto"/>
              <w:right w:val="single" w:sz="4" w:space="0" w:color="000000"/>
            </w:tcBorders>
            <w:shd w:val="clear" w:color="auto" w:fill="auto"/>
            <w:hideMark/>
          </w:tcPr>
          <w:p w:rsidR="00CC0464" w:rsidRPr="00F61DB5" w:rsidRDefault="00CC0464"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eastAsia="vi-VN"/>
              </w:rPr>
              <w:t>74</w:t>
            </w:r>
            <w:r w:rsidRPr="00F61DB5">
              <w:rPr>
                <w:rFonts w:asciiTheme="majorHAnsi" w:hAnsiTheme="majorHAnsi" w:cstheme="majorHAnsi"/>
                <w:sz w:val="22"/>
                <w:szCs w:val="22"/>
                <w:lang w:val="vi-VN" w:eastAsia="vi-VN"/>
              </w:rPr>
              <w:t>.</w:t>
            </w:r>
            <w:r w:rsidRPr="00F61DB5">
              <w:rPr>
                <w:rFonts w:asciiTheme="majorHAnsi" w:hAnsiTheme="majorHAnsi" w:cstheme="majorHAnsi"/>
                <w:sz w:val="22"/>
                <w:szCs w:val="22"/>
                <w:lang w:eastAsia="vi-VN"/>
              </w:rPr>
              <w:t>0</w:t>
            </w:r>
            <w:r w:rsidRPr="00F61DB5">
              <w:rPr>
                <w:rFonts w:asciiTheme="majorHAnsi" w:hAnsiTheme="majorHAnsi" w:cstheme="majorHAnsi"/>
                <w:sz w:val="22"/>
                <w:szCs w:val="22"/>
                <w:lang w:val="vi-VN" w:eastAsia="vi-VN"/>
              </w:rPr>
              <w:t>00</w:t>
            </w:r>
          </w:p>
        </w:tc>
      </w:tr>
      <w:tr w:rsidR="00CC0464" w:rsidRPr="00F61DB5" w:rsidTr="00B210EA">
        <w:trPr>
          <w:trHeight w:val="20"/>
        </w:trPr>
        <w:tc>
          <w:tcPr>
            <w:tcW w:w="567" w:type="dxa"/>
            <w:tcBorders>
              <w:top w:val="nil"/>
              <w:left w:val="single" w:sz="4" w:space="0" w:color="auto"/>
              <w:bottom w:val="single" w:sz="4" w:space="0" w:color="auto"/>
              <w:right w:val="single" w:sz="4" w:space="0" w:color="auto"/>
            </w:tcBorders>
            <w:shd w:val="clear" w:color="auto" w:fill="auto"/>
            <w:noWrap/>
          </w:tcPr>
          <w:p w:rsidR="00CC0464" w:rsidRPr="00F61DB5" w:rsidRDefault="00BE20FD"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3</w:t>
            </w:r>
          </w:p>
        </w:tc>
        <w:tc>
          <w:tcPr>
            <w:tcW w:w="5387" w:type="dxa"/>
            <w:tcBorders>
              <w:top w:val="nil"/>
              <w:left w:val="nil"/>
              <w:bottom w:val="single" w:sz="4" w:space="0" w:color="auto"/>
              <w:right w:val="single" w:sz="4" w:space="0" w:color="auto"/>
            </w:tcBorders>
            <w:shd w:val="clear" w:color="000000" w:fill="FFFFFF"/>
            <w:hideMark/>
          </w:tcPr>
          <w:p w:rsidR="00CC0464" w:rsidRPr="00F61DB5" w:rsidRDefault="00CC0464"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Tôn múi lợp mái sóng thẳng chiều dài bất kỳ dầy 0,25mm </w:t>
            </w:r>
          </w:p>
        </w:tc>
        <w:tc>
          <w:tcPr>
            <w:tcW w:w="708" w:type="dxa"/>
            <w:tcBorders>
              <w:top w:val="nil"/>
              <w:left w:val="nil"/>
              <w:bottom w:val="single" w:sz="4" w:space="0" w:color="auto"/>
              <w:right w:val="single" w:sz="4" w:space="0" w:color="auto"/>
            </w:tcBorders>
            <w:shd w:val="clear" w:color="000000" w:fill="FFFFFF"/>
            <w:hideMark/>
          </w:tcPr>
          <w:p w:rsidR="00CC0464" w:rsidRPr="00F61DB5" w:rsidRDefault="00CC0464"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r w:rsidRPr="00F61DB5">
              <w:rPr>
                <w:rFonts w:asciiTheme="majorHAnsi" w:hAnsiTheme="majorHAnsi" w:cstheme="majorHAnsi"/>
                <w:sz w:val="22"/>
                <w:szCs w:val="22"/>
                <w:vertAlign w:val="superscript"/>
                <w:lang w:val="vi-VN" w:eastAsia="vi-VN"/>
              </w:rPr>
              <w:t>2</w:t>
            </w:r>
          </w:p>
        </w:tc>
        <w:tc>
          <w:tcPr>
            <w:tcW w:w="1843" w:type="dxa"/>
            <w:vMerge/>
            <w:tcBorders>
              <w:left w:val="nil"/>
              <w:right w:val="single" w:sz="4" w:space="0" w:color="auto"/>
            </w:tcBorders>
            <w:shd w:val="clear" w:color="auto" w:fill="auto"/>
            <w:hideMark/>
          </w:tcPr>
          <w:p w:rsidR="00CC0464" w:rsidRPr="00F61DB5" w:rsidRDefault="00CC0464" w:rsidP="00CA4548">
            <w:pPr>
              <w:jc w:val="center"/>
              <w:rPr>
                <w:rFonts w:asciiTheme="majorHAnsi" w:hAnsiTheme="majorHAnsi" w:cstheme="majorHAnsi"/>
                <w:sz w:val="22"/>
                <w:szCs w:val="22"/>
                <w:lang w:val="vi-VN" w:eastAsia="vi-VN"/>
              </w:rPr>
            </w:pPr>
          </w:p>
        </w:tc>
        <w:tc>
          <w:tcPr>
            <w:tcW w:w="1276" w:type="dxa"/>
            <w:tcBorders>
              <w:top w:val="nil"/>
              <w:left w:val="nil"/>
              <w:bottom w:val="single" w:sz="4" w:space="0" w:color="auto"/>
              <w:right w:val="single" w:sz="4" w:space="0" w:color="000000"/>
            </w:tcBorders>
            <w:shd w:val="clear" w:color="auto" w:fill="auto"/>
            <w:hideMark/>
          </w:tcPr>
          <w:p w:rsidR="00CC0464" w:rsidRPr="00F61DB5" w:rsidRDefault="00CC0464"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eastAsia="vi-VN"/>
              </w:rPr>
              <w:t>82</w:t>
            </w:r>
            <w:r w:rsidRPr="00F61DB5">
              <w:rPr>
                <w:rFonts w:asciiTheme="majorHAnsi" w:hAnsiTheme="majorHAnsi" w:cstheme="majorHAnsi"/>
                <w:sz w:val="22"/>
                <w:szCs w:val="22"/>
                <w:lang w:val="vi-VN" w:eastAsia="vi-VN"/>
              </w:rPr>
              <w:t>.000</w:t>
            </w:r>
          </w:p>
        </w:tc>
      </w:tr>
      <w:tr w:rsidR="00CC0464" w:rsidRPr="00F61DB5" w:rsidTr="00B210EA">
        <w:trPr>
          <w:trHeight w:val="20"/>
        </w:trPr>
        <w:tc>
          <w:tcPr>
            <w:tcW w:w="567" w:type="dxa"/>
            <w:tcBorders>
              <w:top w:val="nil"/>
              <w:left w:val="single" w:sz="4" w:space="0" w:color="auto"/>
              <w:bottom w:val="single" w:sz="4" w:space="0" w:color="auto"/>
              <w:right w:val="single" w:sz="4" w:space="0" w:color="auto"/>
            </w:tcBorders>
            <w:shd w:val="clear" w:color="auto" w:fill="auto"/>
            <w:noWrap/>
          </w:tcPr>
          <w:p w:rsidR="00CC0464" w:rsidRPr="00F61DB5" w:rsidRDefault="00BE20FD"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4</w:t>
            </w:r>
          </w:p>
        </w:tc>
        <w:tc>
          <w:tcPr>
            <w:tcW w:w="5387" w:type="dxa"/>
            <w:tcBorders>
              <w:top w:val="nil"/>
              <w:left w:val="nil"/>
              <w:bottom w:val="single" w:sz="4" w:space="0" w:color="auto"/>
              <w:right w:val="single" w:sz="4" w:space="0" w:color="auto"/>
            </w:tcBorders>
            <w:shd w:val="clear" w:color="000000" w:fill="FFFFFF"/>
            <w:hideMark/>
          </w:tcPr>
          <w:p w:rsidR="00CC0464" w:rsidRPr="00F61DB5" w:rsidRDefault="00CC0464"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Tôn múi lợp mái  sóng thẳng chiều dài bất kỳ dầy 0,30mm </w:t>
            </w:r>
          </w:p>
        </w:tc>
        <w:tc>
          <w:tcPr>
            <w:tcW w:w="708" w:type="dxa"/>
            <w:tcBorders>
              <w:top w:val="nil"/>
              <w:left w:val="nil"/>
              <w:bottom w:val="single" w:sz="4" w:space="0" w:color="auto"/>
              <w:right w:val="single" w:sz="4" w:space="0" w:color="auto"/>
            </w:tcBorders>
            <w:shd w:val="clear" w:color="000000" w:fill="FFFFFF"/>
            <w:hideMark/>
          </w:tcPr>
          <w:p w:rsidR="00CC0464" w:rsidRPr="00F61DB5" w:rsidRDefault="00CC0464"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r w:rsidRPr="00F61DB5">
              <w:rPr>
                <w:rFonts w:asciiTheme="majorHAnsi" w:hAnsiTheme="majorHAnsi" w:cstheme="majorHAnsi"/>
                <w:sz w:val="22"/>
                <w:szCs w:val="22"/>
                <w:vertAlign w:val="superscript"/>
                <w:lang w:val="vi-VN" w:eastAsia="vi-VN"/>
              </w:rPr>
              <w:t>2</w:t>
            </w:r>
          </w:p>
        </w:tc>
        <w:tc>
          <w:tcPr>
            <w:tcW w:w="1843" w:type="dxa"/>
            <w:vMerge/>
            <w:tcBorders>
              <w:left w:val="nil"/>
              <w:bottom w:val="single" w:sz="4" w:space="0" w:color="auto"/>
              <w:right w:val="single" w:sz="4" w:space="0" w:color="auto"/>
            </w:tcBorders>
            <w:shd w:val="clear" w:color="auto" w:fill="auto"/>
            <w:hideMark/>
          </w:tcPr>
          <w:p w:rsidR="00CC0464" w:rsidRPr="00F61DB5" w:rsidRDefault="00CC0464" w:rsidP="00CA4548">
            <w:pPr>
              <w:jc w:val="center"/>
              <w:rPr>
                <w:rFonts w:asciiTheme="majorHAnsi" w:hAnsiTheme="majorHAnsi" w:cstheme="majorHAnsi"/>
                <w:sz w:val="22"/>
                <w:szCs w:val="22"/>
                <w:lang w:val="vi-VN" w:eastAsia="vi-VN"/>
              </w:rPr>
            </w:pPr>
          </w:p>
        </w:tc>
        <w:tc>
          <w:tcPr>
            <w:tcW w:w="1276" w:type="dxa"/>
            <w:tcBorders>
              <w:top w:val="nil"/>
              <w:left w:val="nil"/>
              <w:bottom w:val="single" w:sz="4" w:space="0" w:color="auto"/>
              <w:right w:val="single" w:sz="4" w:space="0" w:color="000000"/>
            </w:tcBorders>
            <w:shd w:val="clear" w:color="auto" w:fill="auto"/>
            <w:hideMark/>
          </w:tcPr>
          <w:p w:rsidR="00CC0464" w:rsidRPr="00F61DB5" w:rsidRDefault="00CC0464"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eastAsia="vi-VN"/>
              </w:rPr>
              <w:t>95</w:t>
            </w:r>
            <w:r w:rsidRPr="00F61DB5">
              <w:rPr>
                <w:rFonts w:asciiTheme="majorHAnsi" w:hAnsiTheme="majorHAnsi" w:cstheme="majorHAnsi"/>
                <w:sz w:val="22"/>
                <w:szCs w:val="22"/>
                <w:lang w:val="vi-VN" w:eastAsia="vi-VN"/>
              </w:rPr>
              <w:t>.</w:t>
            </w:r>
            <w:r w:rsidRPr="00F61DB5">
              <w:rPr>
                <w:rFonts w:asciiTheme="majorHAnsi" w:hAnsiTheme="majorHAnsi" w:cstheme="majorHAnsi"/>
                <w:sz w:val="22"/>
                <w:szCs w:val="22"/>
                <w:lang w:eastAsia="vi-VN"/>
              </w:rPr>
              <w:t>0</w:t>
            </w:r>
            <w:r w:rsidRPr="00F61DB5">
              <w:rPr>
                <w:rFonts w:asciiTheme="majorHAnsi" w:hAnsiTheme="majorHAnsi" w:cstheme="majorHAnsi"/>
                <w:sz w:val="22"/>
                <w:szCs w:val="22"/>
                <w:lang w:val="vi-VN" w:eastAsia="vi-VN"/>
              </w:rPr>
              <w:t>00</w:t>
            </w:r>
          </w:p>
        </w:tc>
      </w:tr>
      <w:tr w:rsidR="00CC0464" w:rsidRPr="00F61DB5" w:rsidTr="009D5EBA">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C0464" w:rsidRPr="00F61DB5" w:rsidRDefault="00BE20FD"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5</w:t>
            </w:r>
          </w:p>
        </w:tc>
        <w:tc>
          <w:tcPr>
            <w:tcW w:w="5387" w:type="dxa"/>
            <w:tcBorders>
              <w:top w:val="single" w:sz="4" w:space="0" w:color="auto"/>
              <w:left w:val="nil"/>
              <w:bottom w:val="single" w:sz="4" w:space="0" w:color="auto"/>
              <w:right w:val="single" w:sz="4" w:space="0" w:color="auto"/>
            </w:tcBorders>
            <w:shd w:val="clear" w:color="000000" w:fill="FFFFFF"/>
            <w:hideMark/>
          </w:tcPr>
          <w:p w:rsidR="00CC0464" w:rsidRPr="00F61DB5" w:rsidRDefault="00CC0464"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Tôn múi lợp mái  sóng thẳng chiều dài bất kỳ dầy 0,35mm </w:t>
            </w:r>
          </w:p>
        </w:tc>
        <w:tc>
          <w:tcPr>
            <w:tcW w:w="708" w:type="dxa"/>
            <w:tcBorders>
              <w:top w:val="single" w:sz="4" w:space="0" w:color="auto"/>
              <w:left w:val="nil"/>
              <w:bottom w:val="single" w:sz="4" w:space="0" w:color="auto"/>
              <w:right w:val="single" w:sz="4" w:space="0" w:color="auto"/>
            </w:tcBorders>
            <w:shd w:val="clear" w:color="000000" w:fill="FFFFFF"/>
            <w:hideMark/>
          </w:tcPr>
          <w:p w:rsidR="00CC0464" w:rsidRPr="00F61DB5" w:rsidRDefault="00CC0464"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r w:rsidRPr="00F61DB5">
              <w:rPr>
                <w:rFonts w:asciiTheme="majorHAnsi" w:hAnsiTheme="majorHAnsi" w:cstheme="majorHAnsi"/>
                <w:sz w:val="22"/>
                <w:szCs w:val="22"/>
                <w:vertAlign w:val="superscript"/>
                <w:lang w:val="vi-VN" w:eastAsia="vi-VN"/>
              </w:rPr>
              <w:t>2</w:t>
            </w:r>
          </w:p>
        </w:tc>
        <w:tc>
          <w:tcPr>
            <w:tcW w:w="1843" w:type="dxa"/>
            <w:vMerge w:val="restart"/>
            <w:tcBorders>
              <w:top w:val="single" w:sz="4" w:space="0" w:color="auto"/>
              <w:left w:val="nil"/>
              <w:bottom w:val="single" w:sz="4" w:space="0" w:color="auto"/>
              <w:right w:val="single" w:sz="4" w:space="0" w:color="auto"/>
            </w:tcBorders>
            <w:shd w:val="clear" w:color="auto" w:fill="auto"/>
            <w:hideMark/>
          </w:tcPr>
          <w:p w:rsidR="00CC0464" w:rsidRPr="00F61DB5" w:rsidRDefault="00CC0464"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val="vi-VN" w:eastAsia="vi-VN"/>
              </w:rPr>
              <w:t>Hoa Sen</w:t>
            </w:r>
          </w:p>
          <w:p w:rsidR="00CC0464" w:rsidRPr="00F61DB5" w:rsidRDefault="00CC0464"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(Tôn lạnh AZ100)</w:t>
            </w:r>
          </w:p>
        </w:tc>
        <w:tc>
          <w:tcPr>
            <w:tcW w:w="1276" w:type="dxa"/>
            <w:tcBorders>
              <w:top w:val="single" w:sz="4" w:space="0" w:color="auto"/>
              <w:left w:val="nil"/>
              <w:bottom w:val="single" w:sz="4" w:space="0" w:color="auto"/>
              <w:right w:val="single" w:sz="4" w:space="0" w:color="auto"/>
            </w:tcBorders>
            <w:shd w:val="clear" w:color="auto" w:fill="auto"/>
            <w:hideMark/>
          </w:tcPr>
          <w:p w:rsidR="00CC0464" w:rsidRPr="00F61DB5" w:rsidRDefault="00CC0464"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eastAsia="vi-VN"/>
              </w:rPr>
              <w:t>110</w:t>
            </w:r>
            <w:r w:rsidRPr="00F61DB5">
              <w:rPr>
                <w:rFonts w:asciiTheme="majorHAnsi" w:hAnsiTheme="majorHAnsi" w:cstheme="majorHAnsi"/>
                <w:sz w:val="22"/>
                <w:szCs w:val="22"/>
                <w:lang w:val="vi-VN" w:eastAsia="vi-VN"/>
              </w:rPr>
              <w:t>.</w:t>
            </w:r>
            <w:r w:rsidRPr="00F61DB5">
              <w:rPr>
                <w:rFonts w:asciiTheme="majorHAnsi" w:hAnsiTheme="majorHAnsi" w:cstheme="majorHAnsi"/>
                <w:sz w:val="22"/>
                <w:szCs w:val="22"/>
                <w:lang w:eastAsia="vi-VN"/>
              </w:rPr>
              <w:t>0</w:t>
            </w:r>
            <w:r w:rsidRPr="00F61DB5">
              <w:rPr>
                <w:rFonts w:asciiTheme="majorHAnsi" w:hAnsiTheme="majorHAnsi" w:cstheme="majorHAnsi"/>
                <w:sz w:val="22"/>
                <w:szCs w:val="22"/>
                <w:lang w:val="vi-VN" w:eastAsia="vi-VN"/>
              </w:rPr>
              <w:t>00</w:t>
            </w:r>
          </w:p>
        </w:tc>
      </w:tr>
      <w:tr w:rsidR="00CC0464" w:rsidRPr="00F61DB5" w:rsidTr="009D5EBA">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C0464" w:rsidRPr="00F61DB5" w:rsidRDefault="00BE20FD"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6</w:t>
            </w:r>
          </w:p>
        </w:tc>
        <w:tc>
          <w:tcPr>
            <w:tcW w:w="5387" w:type="dxa"/>
            <w:tcBorders>
              <w:top w:val="single" w:sz="4" w:space="0" w:color="auto"/>
              <w:left w:val="nil"/>
              <w:bottom w:val="single" w:sz="4" w:space="0" w:color="auto"/>
              <w:right w:val="single" w:sz="4" w:space="0" w:color="auto"/>
            </w:tcBorders>
            <w:shd w:val="clear" w:color="000000" w:fill="FFFFFF"/>
            <w:hideMark/>
          </w:tcPr>
          <w:p w:rsidR="00CC0464" w:rsidRPr="00F61DB5" w:rsidRDefault="00CC0464"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Tôn múi lợp mái sóng thẳng chiều dài bất kỳ dầy 0,40mm </w:t>
            </w:r>
          </w:p>
        </w:tc>
        <w:tc>
          <w:tcPr>
            <w:tcW w:w="708" w:type="dxa"/>
            <w:tcBorders>
              <w:top w:val="single" w:sz="4" w:space="0" w:color="auto"/>
              <w:left w:val="nil"/>
              <w:bottom w:val="single" w:sz="4" w:space="0" w:color="auto"/>
              <w:right w:val="single" w:sz="4" w:space="0" w:color="auto"/>
            </w:tcBorders>
            <w:shd w:val="clear" w:color="000000" w:fill="FFFFFF"/>
            <w:hideMark/>
          </w:tcPr>
          <w:p w:rsidR="00CC0464" w:rsidRPr="00F61DB5" w:rsidRDefault="00CC0464"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r w:rsidRPr="00F61DB5">
              <w:rPr>
                <w:rFonts w:asciiTheme="majorHAnsi" w:hAnsiTheme="majorHAnsi" w:cstheme="majorHAnsi"/>
                <w:sz w:val="22"/>
                <w:szCs w:val="22"/>
                <w:vertAlign w:val="superscript"/>
                <w:lang w:val="vi-VN" w:eastAsia="vi-VN"/>
              </w:rPr>
              <w:t>2</w:t>
            </w:r>
          </w:p>
        </w:tc>
        <w:tc>
          <w:tcPr>
            <w:tcW w:w="1843" w:type="dxa"/>
            <w:vMerge/>
            <w:tcBorders>
              <w:top w:val="single" w:sz="4" w:space="0" w:color="auto"/>
              <w:left w:val="nil"/>
              <w:bottom w:val="single" w:sz="4" w:space="0" w:color="auto"/>
              <w:right w:val="single" w:sz="4" w:space="0" w:color="auto"/>
            </w:tcBorders>
            <w:shd w:val="clear" w:color="auto" w:fill="auto"/>
            <w:hideMark/>
          </w:tcPr>
          <w:p w:rsidR="00CC0464" w:rsidRPr="00F61DB5" w:rsidRDefault="00CC0464" w:rsidP="00CA4548">
            <w:pPr>
              <w:jc w:val="center"/>
              <w:rPr>
                <w:rFonts w:asciiTheme="majorHAnsi" w:hAnsiTheme="majorHAnsi" w:cstheme="majorHAnsi"/>
                <w:sz w:val="22"/>
                <w:szCs w:val="22"/>
                <w:lang w:val="vi-VN" w:eastAsia="vi-VN"/>
              </w:rPr>
            </w:pPr>
          </w:p>
        </w:tc>
        <w:tc>
          <w:tcPr>
            <w:tcW w:w="1276" w:type="dxa"/>
            <w:tcBorders>
              <w:top w:val="single" w:sz="4" w:space="0" w:color="auto"/>
              <w:left w:val="nil"/>
              <w:bottom w:val="single" w:sz="4" w:space="0" w:color="auto"/>
              <w:right w:val="single" w:sz="4" w:space="0" w:color="auto"/>
            </w:tcBorders>
            <w:shd w:val="clear" w:color="auto" w:fill="auto"/>
            <w:hideMark/>
          </w:tcPr>
          <w:p w:rsidR="00CC0464" w:rsidRPr="00F61DB5" w:rsidRDefault="00CC0464"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w:t>
            </w:r>
            <w:r w:rsidRPr="00F61DB5">
              <w:rPr>
                <w:rFonts w:asciiTheme="majorHAnsi" w:hAnsiTheme="majorHAnsi" w:cstheme="majorHAnsi"/>
                <w:sz w:val="22"/>
                <w:szCs w:val="22"/>
                <w:lang w:eastAsia="vi-VN"/>
              </w:rPr>
              <w:t>24</w:t>
            </w:r>
            <w:r w:rsidRPr="00F61DB5">
              <w:rPr>
                <w:rFonts w:asciiTheme="majorHAnsi" w:hAnsiTheme="majorHAnsi" w:cstheme="majorHAnsi"/>
                <w:sz w:val="22"/>
                <w:szCs w:val="22"/>
                <w:lang w:val="vi-VN" w:eastAsia="vi-VN"/>
              </w:rPr>
              <w:t>.</w:t>
            </w:r>
            <w:r w:rsidRPr="00F61DB5">
              <w:rPr>
                <w:rFonts w:asciiTheme="majorHAnsi" w:hAnsiTheme="majorHAnsi" w:cstheme="majorHAnsi"/>
                <w:sz w:val="22"/>
                <w:szCs w:val="22"/>
                <w:lang w:eastAsia="vi-VN"/>
              </w:rPr>
              <w:t>0</w:t>
            </w:r>
            <w:r w:rsidRPr="00F61DB5">
              <w:rPr>
                <w:rFonts w:asciiTheme="majorHAnsi" w:hAnsiTheme="majorHAnsi" w:cstheme="majorHAnsi"/>
                <w:sz w:val="22"/>
                <w:szCs w:val="22"/>
                <w:lang w:val="vi-VN" w:eastAsia="vi-VN"/>
              </w:rPr>
              <w:t>00</w:t>
            </w:r>
          </w:p>
        </w:tc>
      </w:tr>
      <w:tr w:rsidR="00CC0464" w:rsidRPr="00F61DB5" w:rsidTr="009D5EBA">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C0464" w:rsidRPr="00F61DB5" w:rsidRDefault="00BE20FD"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7</w:t>
            </w:r>
          </w:p>
        </w:tc>
        <w:tc>
          <w:tcPr>
            <w:tcW w:w="5387" w:type="dxa"/>
            <w:tcBorders>
              <w:top w:val="single" w:sz="4" w:space="0" w:color="auto"/>
              <w:left w:val="nil"/>
              <w:bottom w:val="single" w:sz="4" w:space="0" w:color="auto"/>
              <w:right w:val="single" w:sz="4" w:space="0" w:color="auto"/>
            </w:tcBorders>
            <w:shd w:val="clear" w:color="000000" w:fill="FFFFFF"/>
            <w:hideMark/>
          </w:tcPr>
          <w:p w:rsidR="00CC0464" w:rsidRPr="00F61DB5" w:rsidRDefault="00CC0464"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Tôn múi lợp mái sóng thẳng chiều dài bất kỳ dầy 0,45mm </w:t>
            </w:r>
          </w:p>
        </w:tc>
        <w:tc>
          <w:tcPr>
            <w:tcW w:w="708" w:type="dxa"/>
            <w:tcBorders>
              <w:top w:val="single" w:sz="4" w:space="0" w:color="auto"/>
              <w:left w:val="nil"/>
              <w:bottom w:val="single" w:sz="4" w:space="0" w:color="auto"/>
              <w:right w:val="single" w:sz="4" w:space="0" w:color="auto"/>
            </w:tcBorders>
            <w:shd w:val="clear" w:color="000000" w:fill="FFFFFF"/>
            <w:hideMark/>
          </w:tcPr>
          <w:p w:rsidR="00CC0464" w:rsidRPr="00F61DB5" w:rsidRDefault="00CC0464"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r w:rsidRPr="00F61DB5">
              <w:rPr>
                <w:rFonts w:asciiTheme="majorHAnsi" w:hAnsiTheme="majorHAnsi" w:cstheme="majorHAnsi"/>
                <w:sz w:val="22"/>
                <w:szCs w:val="22"/>
                <w:vertAlign w:val="superscript"/>
                <w:lang w:val="vi-VN" w:eastAsia="vi-VN"/>
              </w:rPr>
              <w:t>2</w:t>
            </w:r>
          </w:p>
        </w:tc>
        <w:tc>
          <w:tcPr>
            <w:tcW w:w="1843" w:type="dxa"/>
            <w:vMerge/>
            <w:tcBorders>
              <w:top w:val="single" w:sz="4" w:space="0" w:color="auto"/>
              <w:left w:val="nil"/>
              <w:bottom w:val="single" w:sz="4" w:space="0" w:color="auto"/>
              <w:right w:val="single" w:sz="4" w:space="0" w:color="auto"/>
            </w:tcBorders>
            <w:shd w:val="clear" w:color="auto" w:fill="auto"/>
            <w:hideMark/>
          </w:tcPr>
          <w:p w:rsidR="00CC0464" w:rsidRPr="00F61DB5" w:rsidRDefault="00CC0464" w:rsidP="00CA4548">
            <w:pPr>
              <w:jc w:val="center"/>
              <w:rPr>
                <w:rFonts w:asciiTheme="majorHAnsi" w:hAnsiTheme="majorHAnsi" w:cstheme="majorHAnsi"/>
                <w:sz w:val="22"/>
                <w:szCs w:val="22"/>
                <w:lang w:val="vi-VN" w:eastAsia="vi-VN"/>
              </w:rPr>
            </w:pPr>
          </w:p>
        </w:tc>
        <w:tc>
          <w:tcPr>
            <w:tcW w:w="1276" w:type="dxa"/>
            <w:tcBorders>
              <w:top w:val="single" w:sz="4" w:space="0" w:color="auto"/>
              <w:left w:val="nil"/>
              <w:bottom w:val="single" w:sz="4" w:space="0" w:color="auto"/>
              <w:right w:val="single" w:sz="4" w:space="0" w:color="auto"/>
            </w:tcBorders>
            <w:shd w:val="clear" w:color="auto" w:fill="auto"/>
            <w:hideMark/>
          </w:tcPr>
          <w:p w:rsidR="00CC0464" w:rsidRPr="00F61DB5" w:rsidRDefault="00CC0464"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w:t>
            </w:r>
            <w:r w:rsidRPr="00F61DB5">
              <w:rPr>
                <w:rFonts w:asciiTheme="majorHAnsi" w:hAnsiTheme="majorHAnsi" w:cstheme="majorHAnsi"/>
                <w:sz w:val="22"/>
                <w:szCs w:val="22"/>
                <w:lang w:eastAsia="vi-VN"/>
              </w:rPr>
              <w:t>38</w:t>
            </w:r>
            <w:r w:rsidRPr="00F61DB5">
              <w:rPr>
                <w:rFonts w:asciiTheme="majorHAnsi" w:hAnsiTheme="majorHAnsi" w:cstheme="majorHAnsi"/>
                <w:sz w:val="22"/>
                <w:szCs w:val="22"/>
                <w:lang w:val="vi-VN" w:eastAsia="vi-VN"/>
              </w:rPr>
              <w:t>.</w:t>
            </w:r>
            <w:r w:rsidRPr="00F61DB5">
              <w:rPr>
                <w:rFonts w:asciiTheme="majorHAnsi" w:hAnsiTheme="majorHAnsi" w:cstheme="majorHAnsi"/>
                <w:sz w:val="22"/>
                <w:szCs w:val="22"/>
                <w:lang w:eastAsia="vi-VN"/>
              </w:rPr>
              <w:t>0</w:t>
            </w:r>
            <w:r w:rsidRPr="00F61DB5">
              <w:rPr>
                <w:rFonts w:asciiTheme="majorHAnsi" w:hAnsiTheme="majorHAnsi" w:cstheme="majorHAnsi"/>
                <w:sz w:val="22"/>
                <w:szCs w:val="22"/>
                <w:lang w:val="vi-VN" w:eastAsia="vi-VN"/>
              </w:rPr>
              <w:t>00</w:t>
            </w:r>
          </w:p>
        </w:tc>
      </w:tr>
      <w:tr w:rsidR="00CC0464" w:rsidRPr="00F61DB5" w:rsidTr="009D5EBA">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C0464" w:rsidRPr="00F61DB5" w:rsidRDefault="00BE20FD"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8</w:t>
            </w:r>
          </w:p>
        </w:tc>
        <w:tc>
          <w:tcPr>
            <w:tcW w:w="5387" w:type="dxa"/>
            <w:tcBorders>
              <w:top w:val="single" w:sz="4" w:space="0" w:color="auto"/>
              <w:left w:val="single" w:sz="4" w:space="0" w:color="auto"/>
              <w:bottom w:val="single" w:sz="4" w:space="0" w:color="auto"/>
              <w:right w:val="single" w:sz="4" w:space="0" w:color="auto"/>
            </w:tcBorders>
            <w:shd w:val="clear" w:color="000000" w:fill="FFFFFF"/>
            <w:hideMark/>
          </w:tcPr>
          <w:p w:rsidR="00CC0464" w:rsidRPr="00F61DB5" w:rsidRDefault="00CC0464"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Tôn múi lợp mái sóng thẳng chiều dài bất kỳ dầy 0,50mm </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rsidR="00CC0464" w:rsidRPr="00F61DB5" w:rsidRDefault="00CC0464"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r w:rsidRPr="00F61DB5">
              <w:rPr>
                <w:rFonts w:asciiTheme="majorHAnsi" w:hAnsiTheme="majorHAnsi" w:cstheme="majorHAnsi"/>
                <w:sz w:val="22"/>
                <w:szCs w:val="22"/>
                <w:vertAlign w:val="superscript"/>
                <w:lang w:val="vi-VN" w:eastAsia="vi-VN"/>
              </w:rPr>
              <w:t>2</w:t>
            </w:r>
          </w:p>
        </w:tc>
        <w:tc>
          <w:tcPr>
            <w:tcW w:w="1843" w:type="dxa"/>
            <w:vMerge/>
            <w:tcBorders>
              <w:top w:val="single" w:sz="4" w:space="0" w:color="auto"/>
              <w:left w:val="single" w:sz="4" w:space="0" w:color="auto"/>
              <w:right w:val="single" w:sz="4" w:space="0" w:color="auto"/>
            </w:tcBorders>
            <w:shd w:val="clear" w:color="auto" w:fill="auto"/>
            <w:hideMark/>
          </w:tcPr>
          <w:p w:rsidR="00CC0464" w:rsidRPr="00F61DB5" w:rsidRDefault="00CC0464" w:rsidP="00CA4548">
            <w:pPr>
              <w:jc w:val="center"/>
              <w:rPr>
                <w:rFonts w:asciiTheme="majorHAnsi" w:hAnsiTheme="majorHAnsi" w:cstheme="majorHAnsi"/>
                <w:sz w:val="22"/>
                <w:szCs w:val="22"/>
                <w:lang w:val="vi-VN" w:eastAsia="vi-V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C0464" w:rsidRPr="00F61DB5" w:rsidRDefault="00CC0464"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w:t>
            </w:r>
            <w:r w:rsidRPr="00F61DB5">
              <w:rPr>
                <w:rFonts w:asciiTheme="majorHAnsi" w:hAnsiTheme="majorHAnsi" w:cstheme="majorHAnsi"/>
                <w:sz w:val="22"/>
                <w:szCs w:val="22"/>
                <w:lang w:eastAsia="vi-VN"/>
              </w:rPr>
              <w:t>52</w:t>
            </w:r>
            <w:r w:rsidRPr="00F61DB5">
              <w:rPr>
                <w:rFonts w:asciiTheme="majorHAnsi" w:hAnsiTheme="majorHAnsi" w:cstheme="majorHAnsi"/>
                <w:sz w:val="22"/>
                <w:szCs w:val="22"/>
                <w:lang w:val="vi-VN" w:eastAsia="vi-VN"/>
              </w:rPr>
              <w:t>.</w:t>
            </w:r>
            <w:r w:rsidRPr="00F61DB5">
              <w:rPr>
                <w:rFonts w:asciiTheme="majorHAnsi" w:hAnsiTheme="majorHAnsi" w:cstheme="majorHAnsi"/>
                <w:sz w:val="22"/>
                <w:szCs w:val="22"/>
                <w:lang w:eastAsia="vi-VN"/>
              </w:rPr>
              <w:t>0</w:t>
            </w:r>
            <w:r w:rsidRPr="00F61DB5">
              <w:rPr>
                <w:rFonts w:asciiTheme="majorHAnsi" w:hAnsiTheme="majorHAnsi" w:cstheme="majorHAnsi"/>
                <w:sz w:val="22"/>
                <w:szCs w:val="22"/>
                <w:lang w:val="vi-VN" w:eastAsia="vi-VN"/>
              </w:rPr>
              <w:t>00</w:t>
            </w:r>
          </w:p>
        </w:tc>
      </w:tr>
      <w:tr w:rsidR="00CC0464" w:rsidRPr="00F61DB5" w:rsidTr="00B210EA">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C0464" w:rsidRPr="00F61DB5" w:rsidRDefault="00BE20FD"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9</w:t>
            </w:r>
          </w:p>
        </w:tc>
        <w:tc>
          <w:tcPr>
            <w:tcW w:w="5387" w:type="dxa"/>
            <w:tcBorders>
              <w:top w:val="single" w:sz="4" w:space="0" w:color="auto"/>
              <w:left w:val="nil"/>
              <w:bottom w:val="single" w:sz="4" w:space="0" w:color="auto"/>
              <w:right w:val="single" w:sz="4" w:space="0" w:color="auto"/>
            </w:tcBorders>
            <w:shd w:val="clear" w:color="000000" w:fill="FFFFFF"/>
            <w:hideMark/>
          </w:tcPr>
          <w:p w:rsidR="00CC0464" w:rsidRPr="00F61DB5" w:rsidRDefault="00CC0464"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Tôn múi lợp mái sóng thẳng chiều dài bất kỳ dầy 0,52mm </w:t>
            </w:r>
          </w:p>
        </w:tc>
        <w:tc>
          <w:tcPr>
            <w:tcW w:w="708" w:type="dxa"/>
            <w:tcBorders>
              <w:top w:val="single" w:sz="4" w:space="0" w:color="auto"/>
              <w:left w:val="nil"/>
              <w:bottom w:val="single" w:sz="4" w:space="0" w:color="auto"/>
              <w:right w:val="single" w:sz="4" w:space="0" w:color="auto"/>
            </w:tcBorders>
            <w:shd w:val="clear" w:color="000000" w:fill="FFFFFF"/>
            <w:hideMark/>
          </w:tcPr>
          <w:p w:rsidR="00CC0464" w:rsidRPr="00F61DB5" w:rsidRDefault="00CC0464"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r w:rsidRPr="00F61DB5">
              <w:rPr>
                <w:rFonts w:asciiTheme="majorHAnsi" w:hAnsiTheme="majorHAnsi" w:cstheme="majorHAnsi"/>
                <w:sz w:val="22"/>
                <w:szCs w:val="22"/>
                <w:vertAlign w:val="superscript"/>
                <w:lang w:val="vi-VN" w:eastAsia="vi-VN"/>
              </w:rPr>
              <w:t>2</w:t>
            </w:r>
          </w:p>
        </w:tc>
        <w:tc>
          <w:tcPr>
            <w:tcW w:w="1843" w:type="dxa"/>
            <w:vMerge/>
            <w:tcBorders>
              <w:left w:val="nil"/>
              <w:right w:val="single" w:sz="4" w:space="0" w:color="auto"/>
            </w:tcBorders>
            <w:shd w:val="clear" w:color="auto" w:fill="auto"/>
            <w:hideMark/>
          </w:tcPr>
          <w:p w:rsidR="00CC0464" w:rsidRPr="00F61DB5" w:rsidRDefault="00CC0464" w:rsidP="00CA4548">
            <w:pPr>
              <w:jc w:val="center"/>
              <w:rPr>
                <w:rFonts w:asciiTheme="majorHAnsi" w:hAnsiTheme="majorHAnsi" w:cstheme="majorHAnsi"/>
                <w:sz w:val="22"/>
                <w:szCs w:val="22"/>
                <w:lang w:val="vi-VN" w:eastAsia="vi-VN"/>
              </w:rPr>
            </w:pPr>
          </w:p>
        </w:tc>
        <w:tc>
          <w:tcPr>
            <w:tcW w:w="1276" w:type="dxa"/>
            <w:tcBorders>
              <w:top w:val="single" w:sz="4" w:space="0" w:color="auto"/>
              <w:left w:val="nil"/>
              <w:bottom w:val="single" w:sz="4" w:space="0" w:color="auto"/>
              <w:right w:val="single" w:sz="4" w:space="0" w:color="000000"/>
            </w:tcBorders>
            <w:shd w:val="clear" w:color="auto" w:fill="auto"/>
            <w:hideMark/>
          </w:tcPr>
          <w:p w:rsidR="00CC0464" w:rsidRPr="00F61DB5" w:rsidRDefault="00CC0464"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w:t>
            </w:r>
            <w:r w:rsidRPr="00F61DB5">
              <w:rPr>
                <w:rFonts w:asciiTheme="majorHAnsi" w:hAnsiTheme="majorHAnsi" w:cstheme="majorHAnsi"/>
                <w:sz w:val="22"/>
                <w:szCs w:val="22"/>
                <w:lang w:eastAsia="vi-VN"/>
              </w:rPr>
              <w:t>57</w:t>
            </w:r>
            <w:r w:rsidRPr="00F61DB5">
              <w:rPr>
                <w:rFonts w:asciiTheme="majorHAnsi" w:hAnsiTheme="majorHAnsi" w:cstheme="majorHAnsi"/>
                <w:sz w:val="22"/>
                <w:szCs w:val="22"/>
                <w:lang w:val="vi-VN" w:eastAsia="vi-VN"/>
              </w:rPr>
              <w:t>.</w:t>
            </w:r>
            <w:r w:rsidRPr="00F61DB5">
              <w:rPr>
                <w:rFonts w:asciiTheme="majorHAnsi" w:hAnsiTheme="majorHAnsi" w:cstheme="majorHAnsi"/>
                <w:sz w:val="22"/>
                <w:szCs w:val="22"/>
                <w:lang w:eastAsia="vi-VN"/>
              </w:rPr>
              <w:t>0</w:t>
            </w:r>
            <w:r w:rsidRPr="00F61DB5">
              <w:rPr>
                <w:rFonts w:asciiTheme="majorHAnsi" w:hAnsiTheme="majorHAnsi" w:cstheme="majorHAnsi"/>
                <w:sz w:val="22"/>
                <w:szCs w:val="22"/>
                <w:lang w:val="vi-VN" w:eastAsia="vi-VN"/>
              </w:rPr>
              <w:t>00</w:t>
            </w:r>
          </w:p>
        </w:tc>
      </w:tr>
      <w:tr w:rsidR="00CC0464" w:rsidRPr="00F61DB5" w:rsidTr="009D5EBA">
        <w:trPr>
          <w:trHeight w:val="20"/>
        </w:trPr>
        <w:tc>
          <w:tcPr>
            <w:tcW w:w="567" w:type="dxa"/>
            <w:tcBorders>
              <w:top w:val="nil"/>
              <w:left w:val="single" w:sz="4" w:space="0" w:color="auto"/>
              <w:bottom w:val="single" w:sz="4" w:space="0" w:color="auto"/>
              <w:right w:val="single" w:sz="4" w:space="0" w:color="auto"/>
            </w:tcBorders>
            <w:shd w:val="clear" w:color="auto" w:fill="auto"/>
            <w:noWrap/>
          </w:tcPr>
          <w:p w:rsidR="00CC0464" w:rsidRPr="00F61DB5" w:rsidRDefault="00BE20FD"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10</w:t>
            </w:r>
          </w:p>
        </w:tc>
        <w:tc>
          <w:tcPr>
            <w:tcW w:w="5387" w:type="dxa"/>
            <w:tcBorders>
              <w:top w:val="nil"/>
              <w:left w:val="nil"/>
              <w:bottom w:val="single" w:sz="4" w:space="0" w:color="auto"/>
              <w:right w:val="single" w:sz="4" w:space="0" w:color="auto"/>
            </w:tcBorders>
            <w:shd w:val="clear" w:color="000000" w:fill="FFFFFF"/>
            <w:hideMark/>
          </w:tcPr>
          <w:p w:rsidR="00CC0464" w:rsidRPr="00F61DB5" w:rsidRDefault="00CC0464"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Tôn múi lợp mái  sóng thẳng chiều dài bất kỳ dầy 0,54mm </w:t>
            </w:r>
          </w:p>
        </w:tc>
        <w:tc>
          <w:tcPr>
            <w:tcW w:w="708" w:type="dxa"/>
            <w:tcBorders>
              <w:top w:val="nil"/>
              <w:left w:val="nil"/>
              <w:bottom w:val="single" w:sz="4" w:space="0" w:color="auto"/>
              <w:right w:val="single" w:sz="4" w:space="0" w:color="auto"/>
            </w:tcBorders>
            <w:shd w:val="clear" w:color="000000" w:fill="FFFFFF"/>
            <w:hideMark/>
          </w:tcPr>
          <w:p w:rsidR="00CC0464" w:rsidRPr="00F61DB5" w:rsidRDefault="00CC0464"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r w:rsidRPr="00F61DB5">
              <w:rPr>
                <w:rFonts w:asciiTheme="majorHAnsi" w:hAnsiTheme="majorHAnsi" w:cstheme="majorHAnsi"/>
                <w:sz w:val="22"/>
                <w:szCs w:val="22"/>
                <w:vertAlign w:val="superscript"/>
                <w:lang w:val="vi-VN" w:eastAsia="vi-VN"/>
              </w:rPr>
              <w:t>2</w:t>
            </w:r>
          </w:p>
        </w:tc>
        <w:tc>
          <w:tcPr>
            <w:tcW w:w="1843" w:type="dxa"/>
            <w:vMerge/>
            <w:tcBorders>
              <w:left w:val="nil"/>
              <w:bottom w:val="single" w:sz="4" w:space="0" w:color="auto"/>
              <w:right w:val="single" w:sz="4" w:space="0" w:color="auto"/>
            </w:tcBorders>
            <w:shd w:val="clear" w:color="auto" w:fill="auto"/>
            <w:hideMark/>
          </w:tcPr>
          <w:p w:rsidR="00CC0464" w:rsidRPr="00F61DB5" w:rsidRDefault="00CC0464" w:rsidP="00CA4548">
            <w:pPr>
              <w:jc w:val="center"/>
              <w:rPr>
                <w:rFonts w:asciiTheme="majorHAnsi" w:hAnsiTheme="majorHAnsi" w:cstheme="majorHAnsi"/>
                <w:sz w:val="22"/>
                <w:szCs w:val="22"/>
                <w:lang w:val="vi-VN" w:eastAsia="vi-VN"/>
              </w:rPr>
            </w:pPr>
          </w:p>
        </w:tc>
        <w:tc>
          <w:tcPr>
            <w:tcW w:w="1276" w:type="dxa"/>
            <w:tcBorders>
              <w:top w:val="nil"/>
              <w:left w:val="nil"/>
              <w:bottom w:val="single" w:sz="4" w:space="0" w:color="auto"/>
              <w:right w:val="single" w:sz="4" w:space="0" w:color="000000"/>
            </w:tcBorders>
            <w:shd w:val="clear" w:color="auto" w:fill="auto"/>
            <w:hideMark/>
          </w:tcPr>
          <w:p w:rsidR="00CC0464" w:rsidRPr="00F61DB5" w:rsidRDefault="00CC0464"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w:t>
            </w:r>
            <w:r w:rsidRPr="00F61DB5">
              <w:rPr>
                <w:rFonts w:asciiTheme="majorHAnsi" w:hAnsiTheme="majorHAnsi" w:cstheme="majorHAnsi"/>
                <w:sz w:val="22"/>
                <w:szCs w:val="22"/>
                <w:lang w:eastAsia="vi-VN"/>
              </w:rPr>
              <w:t>61</w:t>
            </w:r>
            <w:r w:rsidRPr="00F61DB5">
              <w:rPr>
                <w:rFonts w:asciiTheme="majorHAnsi" w:hAnsiTheme="majorHAnsi" w:cstheme="majorHAnsi"/>
                <w:sz w:val="22"/>
                <w:szCs w:val="22"/>
                <w:lang w:val="vi-VN" w:eastAsia="vi-VN"/>
              </w:rPr>
              <w:t>.</w:t>
            </w:r>
            <w:r w:rsidRPr="00F61DB5">
              <w:rPr>
                <w:rFonts w:asciiTheme="majorHAnsi" w:hAnsiTheme="majorHAnsi" w:cstheme="majorHAnsi"/>
                <w:sz w:val="22"/>
                <w:szCs w:val="22"/>
                <w:lang w:eastAsia="vi-VN"/>
              </w:rPr>
              <w:t>0</w:t>
            </w:r>
            <w:r w:rsidRPr="00F61DB5">
              <w:rPr>
                <w:rFonts w:asciiTheme="majorHAnsi" w:hAnsiTheme="majorHAnsi" w:cstheme="majorHAnsi"/>
                <w:sz w:val="22"/>
                <w:szCs w:val="22"/>
                <w:lang w:val="vi-VN" w:eastAsia="vi-VN"/>
              </w:rPr>
              <w:t>00</w:t>
            </w:r>
          </w:p>
        </w:tc>
      </w:tr>
      <w:tr w:rsidR="00CC0464" w:rsidRPr="00F61DB5" w:rsidTr="009D5EBA">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C0464" w:rsidRPr="00F61DB5" w:rsidRDefault="00BE20FD"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11</w:t>
            </w:r>
          </w:p>
        </w:tc>
        <w:tc>
          <w:tcPr>
            <w:tcW w:w="5387" w:type="dxa"/>
            <w:tcBorders>
              <w:top w:val="single" w:sz="4" w:space="0" w:color="auto"/>
              <w:left w:val="nil"/>
              <w:bottom w:val="single" w:sz="4" w:space="0" w:color="auto"/>
              <w:right w:val="single" w:sz="4" w:space="0" w:color="auto"/>
            </w:tcBorders>
            <w:shd w:val="clear" w:color="000000" w:fill="FFFFFF"/>
            <w:hideMark/>
          </w:tcPr>
          <w:p w:rsidR="00CC0464" w:rsidRPr="00F61DB5" w:rsidRDefault="00CC0464"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Tôn múi lợp mái  sóng thẳng chiều dài bất kỳ dầy 0,20mm (tôn lạnh ANTINGER GREEN)</w:t>
            </w:r>
          </w:p>
        </w:tc>
        <w:tc>
          <w:tcPr>
            <w:tcW w:w="708" w:type="dxa"/>
            <w:tcBorders>
              <w:top w:val="single" w:sz="4" w:space="0" w:color="auto"/>
              <w:left w:val="nil"/>
              <w:bottom w:val="single" w:sz="4" w:space="0" w:color="auto"/>
              <w:right w:val="single" w:sz="4" w:space="0" w:color="auto"/>
            </w:tcBorders>
            <w:shd w:val="clear" w:color="000000" w:fill="FFFFFF"/>
            <w:hideMark/>
          </w:tcPr>
          <w:p w:rsidR="00CC0464" w:rsidRPr="00F61DB5" w:rsidRDefault="00CC0464"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r w:rsidRPr="00F61DB5">
              <w:rPr>
                <w:rFonts w:asciiTheme="majorHAnsi" w:hAnsiTheme="majorHAnsi" w:cstheme="majorHAnsi"/>
                <w:sz w:val="22"/>
                <w:szCs w:val="22"/>
                <w:vertAlign w:val="superscript"/>
                <w:lang w:val="vi-VN" w:eastAsia="vi-VN"/>
              </w:rPr>
              <w:t>2</w:t>
            </w:r>
          </w:p>
        </w:tc>
        <w:tc>
          <w:tcPr>
            <w:tcW w:w="1843" w:type="dxa"/>
            <w:vMerge w:val="restart"/>
            <w:tcBorders>
              <w:top w:val="single" w:sz="4" w:space="0" w:color="auto"/>
              <w:left w:val="nil"/>
              <w:bottom w:val="single" w:sz="4" w:space="0" w:color="auto"/>
              <w:right w:val="single" w:sz="4" w:space="0" w:color="auto"/>
            </w:tcBorders>
            <w:shd w:val="clear" w:color="auto" w:fill="auto"/>
            <w:hideMark/>
          </w:tcPr>
          <w:p w:rsidR="00CC0464" w:rsidRPr="00F61DB5" w:rsidRDefault="00CC0464" w:rsidP="00CA4548">
            <w:pPr>
              <w:ind w:left="-107" w:right="-108"/>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Hoa Sen (Tôn lạnh ANTINGER GREEN AZ070)</w:t>
            </w:r>
          </w:p>
        </w:tc>
        <w:tc>
          <w:tcPr>
            <w:tcW w:w="1276" w:type="dxa"/>
            <w:tcBorders>
              <w:top w:val="single" w:sz="4" w:space="0" w:color="auto"/>
              <w:left w:val="nil"/>
              <w:bottom w:val="single" w:sz="4" w:space="0" w:color="auto"/>
              <w:right w:val="single" w:sz="4" w:space="0" w:color="auto"/>
            </w:tcBorders>
            <w:shd w:val="clear" w:color="auto" w:fill="auto"/>
            <w:hideMark/>
          </w:tcPr>
          <w:p w:rsidR="00CC0464" w:rsidRPr="00F61DB5" w:rsidRDefault="00CC0464"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w:t>
            </w:r>
            <w:r w:rsidRPr="00F61DB5">
              <w:rPr>
                <w:rFonts w:asciiTheme="majorHAnsi" w:hAnsiTheme="majorHAnsi" w:cstheme="majorHAnsi"/>
                <w:sz w:val="22"/>
                <w:szCs w:val="22"/>
                <w:lang w:eastAsia="vi-VN"/>
              </w:rPr>
              <w:t>9</w:t>
            </w:r>
            <w:r w:rsidRPr="00F61DB5">
              <w:rPr>
                <w:rFonts w:asciiTheme="majorHAnsi" w:hAnsiTheme="majorHAnsi" w:cstheme="majorHAnsi"/>
                <w:sz w:val="22"/>
                <w:szCs w:val="22"/>
                <w:lang w:val="vi-VN" w:eastAsia="vi-VN"/>
              </w:rPr>
              <w:t>.</w:t>
            </w:r>
            <w:r w:rsidRPr="00F61DB5">
              <w:rPr>
                <w:rFonts w:asciiTheme="majorHAnsi" w:hAnsiTheme="majorHAnsi" w:cstheme="majorHAnsi"/>
                <w:sz w:val="22"/>
                <w:szCs w:val="22"/>
                <w:lang w:eastAsia="vi-VN"/>
              </w:rPr>
              <w:t>0</w:t>
            </w:r>
            <w:r w:rsidRPr="00F61DB5">
              <w:rPr>
                <w:rFonts w:asciiTheme="majorHAnsi" w:hAnsiTheme="majorHAnsi" w:cstheme="majorHAnsi"/>
                <w:sz w:val="22"/>
                <w:szCs w:val="22"/>
                <w:lang w:val="vi-VN" w:eastAsia="vi-VN"/>
              </w:rPr>
              <w:t>00</w:t>
            </w:r>
          </w:p>
        </w:tc>
      </w:tr>
      <w:tr w:rsidR="00CC0464" w:rsidRPr="00F61DB5" w:rsidTr="004172F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C0464" w:rsidRPr="00F61DB5" w:rsidRDefault="00BE20FD"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12</w:t>
            </w:r>
          </w:p>
        </w:tc>
        <w:tc>
          <w:tcPr>
            <w:tcW w:w="5387" w:type="dxa"/>
            <w:tcBorders>
              <w:top w:val="single" w:sz="4" w:space="0" w:color="auto"/>
              <w:left w:val="nil"/>
              <w:bottom w:val="single" w:sz="4" w:space="0" w:color="auto"/>
              <w:right w:val="single" w:sz="4" w:space="0" w:color="auto"/>
            </w:tcBorders>
            <w:shd w:val="clear" w:color="000000" w:fill="FFFFFF"/>
            <w:hideMark/>
          </w:tcPr>
          <w:p w:rsidR="00CC0464" w:rsidRPr="00F61DB5" w:rsidRDefault="00CC0464"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Tôn múi lợp mái sóng thẳng chiều dài bất kỳ dầy 0,22mm  (tôn lạnh ANTINGER GREEN)</w:t>
            </w:r>
          </w:p>
        </w:tc>
        <w:tc>
          <w:tcPr>
            <w:tcW w:w="708" w:type="dxa"/>
            <w:tcBorders>
              <w:top w:val="single" w:sz="4" w:space="0" w:color="auto"/>
              <w:left w:val="nil"/>
              <w:bottom w:val="single" w:sz="4" w:space="0" w:color="auto"/>
              <w:right w:val="single" w:sz="4" w:space="0" w:color="auto"/>
            </w:tcBorders>
            <w:shd w:val="clear" w:color="000000" w:fill="FFFFFF"/>
            <w:hideMark/>
          </w:tcPr>
          <w:p w:rsidR="00CC0464" w:rsidRPr="00F61DB5" w:rsidRDefault="00CC0464"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r w:rsidRPr="00F61DB5">
              <w:rPr>
                <w:rFonts w:asciiTheme="majorHAnsi" w:hAnsiTheme="majorHAnsi" w:cstheme="majorHAnsi"/>
                <w:sz w:val="22"/>
                <w:szCs w:val="22"/>
                <w:vertAlign w:val="superscript"/>
                <w:lang w:val="vi-VN" w:eastAsia="vi-VN"/>
              </w:rPr>
              <w:t>2</w:t>
            </w:r>
          </w:p>
        </w:tc>
        <w:tc>
          <w:tcPr>
            <w:tcW w:w="1843" w:type="dxa"/>
            <w:vMerge/>
            <w:tcBorders>
              <w:top w:val="single" w:sz="4" w:space="0" w:color="auto"/>
              <w:left w:val="nil"/>
              <w:bottom w:val="single" w:sz="4" w:space="0" w:color="auto"/>
              <w:right w:val="single" w:sz="4" w:space="0" w:color="auto"/>
            </w:tcBorders>
            <w:shd w:val="clear" w:color="auto" w:fill="auto"/>
            <w:hideMark/>
          </w:tcPr>
          <w:p w:rsidR="00CC0464" w:rsidRPr="00F61DB5" w:rsidRDefault="00CC0464" w:rsidP="00CA4548">
            <w:pPr>
              <w:jc w:val="center"/>
              <w:rPr>
                <w:rFonts w:asciiTheme="majorHAnsi" w:hAnsiTheme="majorHAnsi" w:cstheme="majorHAnsi"/>
                <w:sz w:val="22"/>
                <w:szCs w:val="22"/>
                <w:lang w:val="vi-VN" w:eastAsia="vi-VN"/>
              </w:rPr>
            </w:pPr>
          </w:p>
        </w:tc>
        <w:tc>
          <w:tcPr>
            <w:tcW w:w="1276" w:type="dxa"/>
            <w:tcBorders>
              <w:top w:val="single" w:sz="4" w:space="0" w:color="auto"/>
              <w:left w:val="nil"/>
              <w:bottom w:val="single" w:sz="4" w:space="0" w:color="auto"/>
              <w:right w:val="single" w:sz="4" w:space="0" w:color="000000"/>
            </w:tcBorders>
            <w:shd w:val="clear" w:color="auto" w:fill="auto"/>
            <w:hideMark/>
          </w:tcPr>
          <w:p w:rsidR="00CC0464" w:rsidRPr="00F61DB5" w:rsidRDefault="00CC0464"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eastAsia="vi-VN"/>
              </w:rPr>
              <w:t>74.0</w:t>
            </w:r>
            <w:r w:rsidRPr="00F61DB5">
              <w:rPr>
                <w:rFonts w:asciiTheme="majorHAnsi" w:hAnsiTheme="majorHAnsi" w:cstheme="majorHAnsi"/>
                <w:sz w:val="22"/>
                <w:szCs w:val="22"/>
                <w:lang w:val="vi-VN" w:eastAsia="vi-VN"/>
              </w:rPr>
              <w:t>00</w:t>
            </w:r>
          </w:p>
        </w:tc>
      </w:tr>
      <w:tr w:rsidR="00CC0464" w:rsidRPr="00F61DB5" w:rsidTr="004172F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C0464" w:rsidRPr="00F61DB5" w:rsidRDefault="00BE20FD"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13</w:t>
            </w:r>
          </w:p>
        </w:tc>
        <w:tc>
          <w:tcPr>
            <w:tcW w:w="5387" w:type="dxa"/>
            <w:tcBorders>
              <w:top w:val="single" w:sz="4" w:space="0" w:color="auto"/>
              <w:left w:val="single" w:sz="4" w:space="0" w:color="auto"/>
              <w:bottom w:val="single" w:sz="4" w:space="0" w:color="auto"/>
              <w:right w:val="single" w:sz="4" w:space="0" w:color="auto"/>
            </w:tcBorders>
            <w:shd w:val="clear" w:color="000000" w:fill="FFFFFF"/>
            <w:hideMark/>
          </w:tcPr>
          <w:p w:rsidR="00CC0464" w:rsidRPr="00F61DB5" w:rsidRDefault="00CC0464"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Tôn múi lợp mái  sóng thẳng chiều dài bất kỳ dầy 0,35mm (Tôn màu CLEAR/WRINGKLE)</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rsidR="00CC0464" w:rsidRPr="00F61DB5" w:rsidRDefault="00CC0464"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r w:rsidRPr="00F61DB5">
              <w:rPr>
                <w:rFonts w:asciiTheme="majorHAnsi" w:hAnsiTheme="majorHAnsi" w:cstheme="majorHAnsi"/>
                <w:sz w:val="22"/>
                <w:szCs w:val="22"/>
                <w:vertAlign w:val="superscript"/>
                <w:lang w:val="vi-VN" w:eastAsia="vi-VN"/>
              </w:rPr>
              <w:t>2</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C0464" w:rsidRPr="00F61DB5" w:rsidRDefault="00CC0464"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Hoa Sen(Tôn màu CLEAR/WRINGKLE AZ100-25/05)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C0464" w:rsidRPr="00F61DB5" w:rsidRDefault="00CC0464"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w:t>
            </w:r>
            <w:r w:rsidRPr="00F61DB5">
              <w:rPr>
                <w:rFonts w:asciiTheme="majorHAnsi" w:hAnsiTheme="majorHAnsi" w:cstheme="majorHAnsi"/>
                <w:sz w:val="22"/>
                <w:szCs w:val="22"/>
                <w:lang w:eastAsia="vi-VN"/>
              </w:rPr>
              <w:t>24</w:t>
            </w:r>
            <w:r w:rsidRPr="00F61DB5">
              <w:rPr>
                <w:rFonts w:asciiTheme="majorHAnsi" w:hAnsiTheme="majorHAnsi" w:cstheme="majorHAnsi"/>
                <w:sz w:val="22"/>
                <w:szCs w:val="22"/>
                <w:lang w:val="vi-VN" w:eastAsia="vi-VN"/>
              </w:rPr>
              <w:t>.</w:t>
            </w:r>
            <w:r w:rsidRPr="00F61DB5">
              <w:rPr>
                <w:rFonts w:asciiTheme="majorHAnsi" w:hAnsiTheme="majorHAnsi" w:cstheme="majorHAnsi"/>
                <w:sz w:val="22"/>
                <w:szCs w:val="22"/>
                <w:lang w:eastAsia="vi-VN"/>
              </w:rPr>
              <w:t>0</w:t>
            </w:r>
            <w:r w:rsidRPr="00F61DB5">
              <w:rPr>
                <w:rFonts w:asciiTheme="majorHAnsi" w:hAnsiTheme="majorHAnsi" w:cstheme="majorHAnsi"/>
                <w:sz w:val="22"/>
                <w:szCs w:val="22"/>
                <w:lang w:val="vi-VN" w:eastAsia="vi-VN"/>
              </w:rPr>
              <w:t>00</w:t>
            </w:r>
          </w:p>
        </w:tc>
      </w:tr>
      <w:tr w:rsidR="00CC0464" w:rsidRPr="00F61DB5" w:rsidTr="004172F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C0464" w:rsidRPr="00F61DB5" w:rsidRDefault="00BE20FD"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14</w:t>
            </w:r>
          </w:p>
        </w:tc>
        <w:tc>
          <w:tcPr>
            <w:tcW w:w="5387" w:type="dxa"/>
            <w:tcBorders>
              <w:top w:val="single" w:sz="4" w:space="0" w:color="auto"/>
              <w:left w:val="single" w:sz="4" w:space="0" w:color="auto"/>
              <w:bottom w:val="single" w:sz="4" w:space="0" w:color="auto"/>
              <w:right w:val="single" w:sz="4" w:space="0" w:color="auto"/>
            </w:tcBorders>
            <w:shd w:val="clear" w:color="000000" w:fill="FFFFFF"/>
            <w:hideMark/>
          </w:tcPr>
          <w:p w:rsidR="00CC0464" w:rsidRPr="00F61DB5" w:rsidRDefault="00CC0464"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Tôn múi lợp mái sóng thẳng chiều dài bất kỳ dầy 0,40mm (Tôn màu CLEAR/WRINGKLE)</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rsidR="00CC0464" w:rsidRPr="00F61DB5" w:rsidRDefault="00CC0464"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r w:rsidRPr="00F61DB5">
              <w:rPr>
                <w:rFonts w:asciiTheme="majorHAnsi" w:hAnsiTheme="majorHAnsi" w:cstheme="majorHAnsi"/>
                <w:sz w:val="22"/>
                <w:szCs w:val="22"/>
                <w:vertAlign w:val="superscript"/>
                <w:lang w:val="vi-VN" w:eastAsia="vi-VN"/>
              </w:rPr>
              <w:t>2</w:t>
            </w:r>
          </w:p>
        </w:tc>
        <w:tc>
          <w:tcPr>
            <w:tcW w:w="1843" w:type="dxa"/>
            <w:vMerge/>
            <w:tcBorders>
              <w:top w:val="single" w:sz="4" w:space="0" w:color="auto"/>
              <w:left w:val="single" w:sz="4" w:space="0" w:color="auto"/>
              <w:bottom w:val="single" w:sz="4" w:space="0" w:color="auto"/>
              <w:right w:val="single" w:sz="4" w:space="0" w:color="auto"/>
            </w:tcBorders>
            <w:shd w:val="clear" w:color="auto" w:fill="auto"/>
            <w:hideMark/>
          </w:tcPr>
          <w:p w:rsidR="00CC0464" w:rsidRPr="00F61DB5" w:rsidRDefault="00CC0464" w:rsidP="00CA4548">
            <w:pPr>
              <w:jc w:val="center"/>
              <w:rPr>
                <w:rFonts w:asciiTheme="majorHAnsi" w:hAnsiTheme="majorHAnsi" w:cstheme="majorHAnsi"/>
                <w:sz w:val="22"/>
                <w:szCs w:val="22"/>
                <w:lang w:val="vi-VN" w:eastAsia="vi-V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C0464" w:rsidRPr="00F61DB5" w:rsidRDefault="00CC0464"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w:t>
            </w:r>
            <w:r w:rsidRPr="00F61DB5">
              <w:rPr>
                <w:rFonts w:asciiTheme="majorHAnsi" w:hAnsiTheme="majorHAnsi" w:cstheme="majorHAnsi"/>
                <w:sz w:val="22"/>
                <w:szCs w:val="22"/>
                <w:lang w:eastAsia="vi-VN"/>
              </w:rPr>
              <w:t>38</w:t>
            </w:r>
            <w:r w:rsidRPr="00F61DB5">
              <w:rPr>
                <w:rFonts w:asciiTheme="majorHAnsi" w:hAnsiTheme="majorHAnsi" w:cstheme="majorHAnsi"/>
                <w:sz w:val="22"/>
                <w:szCs w:val="22"/>
                <w:lang w:val="vi-VN" w:eastAsia="vi-VN"/>
              </w:rPr>
              <w:t>.</w:t>
            </w:r>
            <w:r w:rsidRPr="00F61DB5">
              <w:rPr>
                <w:rFonts w:asciiTheme="majorHAnsi" w:hAnsiTheme="majorHAnsi" w:cstheme="majorHAnsi"/>
                <w:sz w:val="22"/>
                <w:szCs w:val="22"/>
                <w:lang w:eastAsia="vi-VN"/>
              </w:rPr>
              <w:t>0</w:t>
            </w:r>
            <w:r w:rsidRPr="00F61DB5">
              <w:rPr>
                <w:rFonts w:asciiTheme="majorHAnsi" w:hAnsiTheme="majorHAnsi" w:cstheme="majorHAnsi"/>
                <w:sz w:val="22"/>
                <w:szCs w:val="22"/>
                <w:lang w:val="vi-VN" w:eastAsia="vi-VN"/>
              </w:rPr>
              <w:t>00</w:t>
            </w:r>
          </w:p>
        </w:tc>
      </w:tr>
      <w:tr w:rsidR="00CC0464" w:rsidRPr="00F61DB5" w:rsidTr="004172FC">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C0464" w:rsidRPr="00F61DB5" w:rsidRDefault="00BE20FD"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15</w:t>
            </w:r>
          </w:p>
        </w:tc>
        <w:tc>
          <w:tcPr>
            <w:tcW w:w="5387" w:type="dxa"/>
            <w:tcBorders>
              <w:top w:val="single" w:sz="4" w:space="0" w:color="auto"/>
              <w:left w:val="nil"/>
              <w:bottom w:val="single" w:sz="4" w:space="0" w:color="auto"/>
              <w:right w:val="single" w:sz="4" w:space="0" w:color="auto"/>
            </w:tcBorders>
            <w:shd w:val="clear" w:color="000000" w:fill="FFFFFF"/>
            <w:hideMark/>
          </w:tcPr>
          <w:p w:rsidR="00CC0464" w:rsidRPr="00F61DB5" w:rsidRDefault="00CC0464"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Tôn múi lợp mái  sóng thẳng chiều dài bất kỳ dầy 0,45mm (Tôn màu CLEAR/WRINGKLE)</w:t>
            </w:r>
          </w:p>
        </w:tc>
        <w:tc>
          <w:tcPr>
            <w:tcW w:w="708" w:type="dxa"/>
            <w:tcBorders>
              <w:top w:val="single" w:sz="4" w:space="0" w:color="auto"/>
              <w:left w:val="nil"/>
              <w:bottom w:val="single" w:sz="4" w:space="0" w:color="auto"/>
              <w:right w:val="single" w:sz="4" w:space="0" w:color="auto"/>
            </w:tcBorders>
            <w:shd w:val="clear" w:color="000000" w:fill="FFFFFF"/>
            <w:hideMark/>
          </w:tcPr>
          <w:p w:rsidR="00CC0464" w:rsidRPr="00F61DB5" w:rsidRDefault="00CC0464"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r w:rsidRPr="00F61DB5">
              <w:rPr>
                <w:rFonts w:asciiTheme="majorHAnsi" w:hAnsiTheme="majorHAnsi" w:cstheme="majorHAnsi"/>
                <w:sz w:val="22"/>
                <w:szCs w:val="22"/>
                <w:vertAlign w:val="superscript"/>
                <w:lang w:val="vi-VN" w:eastAsia="vi-VN"/>
              </w:rPr>
              <w:t>2</w:t>
            </w:r>
          </w:p>
        </w:tc>
        <w:tc>
          <w:tcPr>
            <w:tcW w:w="1843" w:type="dxa"/>
            <w:vMerge/>
            <w:tcBorders>
              <w:top w:val="single" w:sz="4" w:space="0" w:color="auto"/>
              <w:left w:val="single" w:sz="4" w:space="0" w:color="auto"/>
              <w:right w:val="single" w:sz="4" w:space="0" w:color="auto"/>
            </w:tcBorders>
            <w:shd w:val="clear" w:color="auto" w:fill="auto"/>
            <w:hideMark/>
          </w:tcPr>
          <w:p w:rsidR="00CC0464" w:rsidRPr="00F61DB5" w:rsidRDefault="00CC0464" w:rsidP="00CA4548">
            <w:pPr>
              <w:jc w:val="center"/>
              <w:rPr>
                <w:rFonts w:asciiTheme="majorHAnsi" w:hAnsiTheme="majorHAnsi" w:cstheme="majorHAnsi"/>
                <w:sz w:val="22"/>
                <w:szCs w:val="22"/>
                <w:lang w:val="vi-VN" w:eastAsia="vi-VN"/>
              </w:rPr>
            </w:pPr>
          </w:p>
        </w:tc>
        <w:tc>
          <w:tcPr>
            <w:tcW w:w="1276" w:type="dxa"/>
            <w:tcBorders>
              <w:top w:val="single" w:sz="4" w:space="0" w:color="auto"/>
              <w:left w:val="nil"/>
              <w:bottom w:val="single" w:sz="4" w:space="0" w:color="auto"/>
              <w:right w:val="single" w:sz="4" w:space="0" w:color="000000"/>
            </w:tcBorders>
            <w:shd w:val="clear" w:color="auto" w:fill="auto"/>
            <w:hideMark/>
          </w:tcPr>
          <w:p w:rsidR="00CC0464" w:rsidRPr="00F61DB5" w:rsidRDefault="00CC0464"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w:t>
            </w:r>
            <w:r w:rsidRPr="00F61DB5">
              <w:rPr>
                <w:rFonts w:asciiTheme="majorHAnsi" w:hAnsiTheme="majorHAnsi" w:cstheme="majorHAnsi"/>
                <w:sz w:val="22"/>
                <w:szCs w:val="22"/>
                <w:lang w:eastAsia="vi-VN"/>
              </w:rPr>
              <w:t>50.0</w:t>
            </w:r>
            <w:r w:rsidRPr="00F61DB5">
              <w:rPr>
                <w:rFonts w:asciiTheme="majorHAnsi" w:hAnsiTheme="majorHAnsi" w:cstheme="majorHAnsi"/>
                <w:sz w:val="22"/>
                <w:szCs w:val="22"/>
                <w:lang w:val="vi-VN" w:eastAsia="vi-VN"/>
              </w:rPr>
              <w:t>00</w:t>
            </w:r>
          </w:p>
        </w:tc>
      </w:tr>
      <w:tr w:rsidR="00CC0464" w:rsidRPr="00F61DB5" w:rsidTr="00B210EA">
        <w:trPr>
          <w:trHeight w:val="20"/>
        </w:trPr>
        <w:tc>
          <w:tcPr>
            <w:tcW w:w="567" w:type="dxa"/>
            <w:tcBorders>
              <w:top w:val="nil"/>
              <w:left w:val="single" w:sz="4" w:space="0" w:color="auto"/>
              <w:bottom w:val="single" w:sz="4" w:space="0" w:color="auto"/>
              <w:right w:val="single" w:sz="4" w:space="0" w:color="auto"/>
            </w:tcBorders>
            <w:shd w:val="clear" w:color="auto" w:fill="auto"/>
            <w:noWrap/>
          </w:tcPr>
          <w:p w:rsidR="00CC0464" w:rsidRPr="00F61DB5" w:rsidRDefault="00BE20FD"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16</w:t>
            </w:r>
          </w:p>
        </w:tc>
        <w:tc>
          <w:tcPr>
            <w:tcW w:w="5387" w:type="dxa"/>
            <w:tcBorders>
              <w:top w:val="nil"/>
              <w:left w:val="nil"/>
              <w:bottom w:val="single" w:sz="4" w:space="0" w:color="auto"/>
              <w:right w:val="single" w:sz="4" w:space="0" w:color="auto"/>
            </w:tcBorders>
            <w:shd w:val="clear" w:color="000000" w:fill="FFFFFF"/>
            <w:hideMark/>
          </w:tcPr>
          <w:p w:rsidR="00CC0464" w:rsidRPr="00F61DB5" w:rsidRDefault="00CC0464"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Tôn múi lợp mái  sóng thẳng chiều dài bất kỳ dầy 0,50mm (Tôn màu CLEAR/WRINGKLE)</w:t>
            </w:r>
          </w:p>
        </w:tc>
        <w:tc>
          <w:tcPr>
            <w:tcW w:w="708" w:type="dxa"/>
            <w:tcBorders>
              <w:top w:val="nil"/>
              <w:left w:val="nil"/>
              <w:bottom w:val="single" w:sz="4" w:space="0" w:color="auto"/>
              <w:right w:val="single" w:sz="4" w:space="0" w:color="auto"/>
            </w:tcBorders>
            <w:shd w:val="clear" w:color="000000" w:fill="FFFFFF"/>
            <w:hideMark/>
          </w:tcPr>
          <w:p w:rsidR="00CC0464" w:rsidRPr="00F61DB5" w:rsidRDefault="00CC0464"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r w:rsidRPr="00F61DB5">
              <w:rPr>
                <w:rFonts w:asciiTheme="majorHAnsi" w:hAnsiTheme="majorHAnsi" w:cstheme="majorHAnsi"/>
                <w:sz w:val="22"/>
                <w:szCs w:val="22"/>
                <w:vertAlign w:val="superscript"/>
                <w:lang w:val="vi-VN" w:eastAsia="vi-VN"/>
              </w:rPr>
              <w:t>2</w:t>
            </w:r>
          </w:p>
        </w:tc>
        <w:tc>
          <w:tcPr>
            <w:tcW w:w="1843" w:type="dxa"/>
            <w:vMerge/>
            <w:tcBorders>
              <w:left w:val="single" w:sz="4" w:space="0" w:color="auto"/>
              <w:bottom w:val="single" w:sz="4" w:space="0" w:color="auto"/>
              <w:right w:val="single" w:sz="4" w:space="0" w:color="auto"/>
            </w:tcBorders>
            <w:shd w:val="clear" w:color="auto" w:fill="auto"/>
            <w:hideMark/>
          </w:tcPr>
          <w:p w:rsidR="00CC0464" w:rsidRPr="00F61DB5" w:rsidRDefault="00CC0464" w:rsidP="00CA4548">
            <w:pPr>
              <w:jc w:val="center"/>
              <w:rPr>
                <w:rFonts w:asciiTheme="majorHAnsi" w:hAnsiTheme="majorHAnsi" w:cstheme="majorHAnsi"/>
                <w:sz w:val="22"/>
                <w:szCs w:val="22"/>
                <w:lang w:val="vi-VN" w:eastAsia="vi-VN"/>
              </w:rPr>
            </w:pPr>
          </w:p>
        </w:tc>
        <w:tc>
          <w:tcPr>
            <w:tcW w:w="1276" w:type="dxa"/>
            <w:tcBorders>
              <w:top w:val="nil"/>
              <w:left w:val="nil"/>
              <w:bottom w:val="single" w:sz="4" w:space="0" w:color="auto"/>
              <w:right w:val="single" w:sz="4" w:space="0" w:color="000000"/>
            </w:tcBorders>
            <w:shd w:val="clear" w:color="auto" w:fill="auto"/>
            <w:hideMark/>
          </w:tcPr>
          <w:p w:rsidR="00CC0464" w:rsidRPr="00F61DB5" w:rsidRDefault="00CC0464"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eastAsia="vi-VN"/>
              </w:rPr>
              <w:t>166</w:t>
            </w:r>
            <w:r w:rsidRPr="00F61DB5">
              <w:rPr>
                <w:rFonts w:asciiTheme="majorHAnsi" w:hAnsiTheme="majorHAnsi" w:cstheme="majorHAnsi"/>
                <w:sz w:val="22"/>
                <w:szCs w:val="22"/>
                <w:lang w:val="vi-VN" w:eastAsia="vi-VN"/>
              </w:rPr>
              <w:t>.</w:t>
            </w:r>
            <w:r w:rsidRPr="00F61DB5">
              <w:rPr>
                <w:rFonts w:asciiTheme="majorHAnsi" w:hAnsiTheme="majorHAnsi" w:cstheme="majorHAnsi"/>
                <w:sz w:val="22"/>
                <w:szCs w:val="22"/>
                <w:lang w:eastAsia="vi-VN"/>
              </w:rPr>
              <w:t>0</w:t>
            </w:r>
            <w:r w:rsidRPr="00F61DB5">
              <w:rPr>
                <w:rFonts w:asciiTheme="majorHAnsi" w:hAnsiTheme="majorHAnsi" w:cstheme="majorHAnsi"/>
                <w:sz w:val="22"/>
                <w:szCs w:val="22"/>
                <w:lang w:val="vi-VN" w:eastAsia="vi-VN"/>
              </w:rPr>
              <w:t>00</w:t>
            </w:r>
          </w:p>
        </w:tc>
      </w:tr>
      <w:tr w:rsidR="00CC0464" w:rsidRPr="00F61DB5" w:rsidTr="00B210EA">
        <w:trPr>
          <w:trHeight w:val="20"/>
        </w:trPr>
        <w:tc>
          <w:tcPr>
            <w:tcW w:w="567" w:type="dxa"/>
            <w:tcBorders>
              <w:top w:val="nil"/>
              <w:left w:val="single" w:sz="4" w:space="0" w:color="auto"/>
              <w:bottom w:val="single" w:sz="4" w:space="0" w:color="auto"/>
              <w:right w:val="single" w:sz="4" w:space="0" w:color="auto"/>
            </w:tcBorders>
            <w:shd w:val="clear" w:color="auto" w:fill="auto"/>
            <w:noWrap/>
          </w:tcPr>
          <w:p w:rsidR="00CC0464" w:rsidRPr="00F61DB5" w:rsidRDefault="00BE20FD"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17</w:t>
            </w:r>
          </w:p>
        </w:tc>
        <w:tc>
          <w:tcPr>
            <w:tcW w:w="5387" w:type="dxa"/>
            <w:tcBorders>
              <w:top w:val="nil"/>
              <w:left w:val="nil"/>
              <w:bottom w:val="single" w:sz="4" w:space="0" w:color="auto"/>
              <w:right w:val="single" w:sz="4" w:space="0" w:color="auto"/>
            </w:tcBorders>
            <w:shd w:val="clear" w:color="000000" w:fill="FFFFFF"/>
            <w:hideMark/>
          </w:tcPr>
          <w:p w:rsidR="00CC0464" w:rsidRPr="00F61DB5" w:rsidRDefault="00CC0464"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Tôn múi lợp mái sóng thẳng chiều dài bất kỳ dầy 0,21mm </w:t>
            </w:r>
          </w:p>
        </w:tc>
        <w:tc>
          <w:tcPr>
            <w:tcW w:w="708" w:type="dxa"/>
            <w:tcBorders>
              <w:top w:val="nil"/>
              <w:left w:val="nil"/>
              <w:bottom w:val="single" w:sz="4" w:space="0" w:color="auto"/>
              <w:right w:val="single" w:sz="4" w:space="0" w:color="auto"/>
            </w:tcBorders>
            <w:shd w:val="clear" w:color="000000" w:fill="FFFFFF"/>
            <w:hideMark/>
          </w:tcPr>
          <w:p w:rsidR="00CC0464" w:rsidRPr="00F61DB5" w:rsidRDefault="00CC0464"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r w:rsidRPr="00F61DB5">
              <w:rPr>
                <w:rFonts w:asciiTheme="majorHAnsi" w:hAnsiTheme="majorHAnsi" w:cstheme="majorHAnsi"/>
                <w:sz w:val="22"/>
                <w:szCs w:val="22"/>
                <w:vertAlign w:val="superscript"/>
                <w:lang w:val="vi-VN" w:eastAsia="vi-VN"/>
              </w:rPr>
              <w:t>2</w:t>
            </w:r>
          </w:p>
        </w:tc>
        <w:tc>
          <w:tcPr>
            <w:tcW w:w="1843" w:type="dxa"/>
            <w:vMerge w:val="restart"/>
            <w:tcBorders>
              <w:top w:val="nil"/>
              <w:left w:val="nil"/>
              <w:right w:val="single" w:sz="4" w:space="0" w:color="auto"/>
            </w:tcBorders>
            <w:shd w:val="clear" w:color="auto" w:fill="auto"/>
            <w:hideMark/>
          </w:tcPr>
          <w:p w:rsidR="00CC0464" w:rsidRPr="00F61DB5" w:rsidRDefault="00CC0464" w:rsidP="00CA4548">
            <w:pPr>
              <w:ind w:left="-107"/>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Hoa Sen(Tôn lạnh màu AZ050-17/05)</w:t>
            </w:r>
          </w:p>
        </w:tc>
        <w:tc>
          <w:tcPr>
            <w:tcW w:w="1276" w:type="dxa"/>
            <w:tcBorders>
              <w:top w:val="nil"/>
              <w:left w:val="nil"/>
              <w:bottom w:val="single" w:sz="4" w:space="0" w:color="auto"/>
              <w:right w:val="single" w:sz="4" w:space="0" w:color="000000"/>
            </w:tcBorders>
            <w:shd w:val="clear" w:color="auto" w:fill="auto"/>
            <w:hideMark/>
          </w:tcPr>
          <w:p w:rsidR="00CC0464" w:rsidRPr="00F61DB5" w:rsidRDefault="00CC0464"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eastAsia="vi-VN"/>
              </w:rPr>
              <w:t>74</w:t>
            </w:r>
            <w:r w:rsidRPr="00F61DB5">
              <w:rPr>
                <w:rFonts w:asciiTheme="majorHAnsi" w:hAnsiTheme="majorHAnsi" w:cstheme="majorHAnsi"/>
                <w:sz w:val="22"/>
                <w:szCs w:val="22"/>
                <w:lang w:val="vi-VN" w:eastAsia="vi-VN"/>
              </w:rPr>
              <w:t>.</w:t>
            </w:r>
            <w:r w:rsidRPr="00F61DB5">
              <w:rPr>
                <w:rFonts w:asciiTheme="majorHAnsi" w:hAnsiTheme="majorHAnsi" w:cstheme="majorHAnsi"/>
                <w:sz w:val="22"/>
                <w:szCs w:val="22"/>
                <w:lang w:eastAsia="vi-VN"/>
              </w:rPr>
              <w:t>0</w:t>
            </w:r>
            <w:r w:rsidRPr="00F61DB5">
              <w:rPr>
                <w:rFonts w:asciiTheme="majorHAnsi" w:hAnsiTheme="majorHAnsi" w:cstheme="majorHAnsi"/>
                <w:sz w:val="22"/>
                <w:szCs w:val="22"/>
                <w:lang w:val="vi-VN" w:eastAsia="vi-VN"/>
              </w:rPr>
              <w:t>00</w:t>
            </w:r>
          </w:p>
        </w:tc>
      </w:tr>
      <w:tr w:rsidR="00CC0464" w:rsidRPr="00F61DB5" w:rsidTr="00B210EA">
        <w:trPr>
          <w:trHeight w:val="20"/>
        </w:trPr>
        <w:tc>
          <w:tcPr>
            <w:tcW w:w="567" w:type="dxa"/>
            <w:tcBorders>
              <w:top w:val="nil"/>
              <w:left w:val="single" w:sz="4" w:space="0" w:color="auto"/>
              <w:bottom w:val="single" w:sz="4" w:space="0" w:color="auto"/>
              <w:right w:val="single" w:sz="4" w:space="0" w:color="auto"/>
            </w:tcBorders>
            <w:shd w:val="clear" w:color="auto" w:fill="auto"/>
            <w:noWrap/>
          </w:tcPr>
          <w:p w:rsidR="00CC0464" w:rsidRPr="00F61DB5" w:rsidRDefault="00BE20FD"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18</w:t>
            </w:r>
          </w:p>
        </w:tc>
        <w:tc>
          <w:tcPr>
            <w:tcW w:w="5387" w:type="dxa"/>
            <w:tcBorders>
              <w:top w:val="nil"/>
              <w:left w:val="nil"/>
              <w:bottom w:val="single" w:sz="4" w:space="0" w:color="auto"/>
              <w:right w:val="single" w:sz="4" w:space="0" w:color="auto"/>
            </w:tcBorders>
            <w:shd w:val="clear" w:color="000000" w:fill="FFFFFF"/>
            <w:hideMark/>
          </w:tcPr>
          <w:p w:rsidR="00CC0464" w:rsidRPr="00F61DB5" w:rsidRDefault="00CC0464"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Tôn múi lợp mái sóng thẳng chiều dài bất kỳ dầy 0,22mm </w:t>
            </w:r>
          </w:p>
        </w:tc>
        <w:tc>
          <w:tcPr>
            <w:tcW w:w="708" w:type="dxa"/>
            <w:tcBorders>
              <w:top w:val="nil"/>
              <w:left w:val="nil"/>
              <w:bottom w:val="single" w:sz="4" w:space="0" w:color="auto"/>
              <w:right w:val="single" w:sz="4" w:space="0" w:color="auto"/>
            </w:tcBorders>
            <w:shd w:val="clear" w:color="000000" w:fill="FFFFFF"/>
            <w:hideMark/>
          </w:tcPr>
          <w:p w:rsidR="00CC0464" w:rsidRPr="00F61DB5" w:rsidRDefault="00CC0464"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r w:rsidRPr="00F61DB5">
              <w:rPr>
                <w:rFonts w:asciiTheme="majorHAnsi" w:hAnsiTheme="majorHAnsi" w:cstheme="majorHAnsi"/>
                <w:sz w:val="22"/>
                <w:szCs w:val="22"/>
                <w:vertAlign w:val="superscript"/>
                <w:lang w:val="vi-VN" w:eastAsia="vi-VN"/>
              </w:rPr>
              <w:t>2</w:t>
            </w:r>
          </w:p>
        </w:tc>
        <w:tc>
          <w:tcPr>
            <w:tcW w:w="1843" w:type="dxa"/>
            <w:vMerge/>
            <w:tcBorders>
              <w:left w:val="nil"/>
              <w:bottom w:val="single" w:sz="4" w:space="0" w:color="auto"/>
              <w:right w:val="single" w:sz="4" w:space="0" w:color="auto"/>
            </w:tcBorders>
            <w:shd w:val="clear" w:color="auto" w:fill="auto"/>
            <w:hideMark/>
          </w:tcPr>
          <w:p w:rsidR="00CC0464" w:rsidRPr="00F61DB5" w:rsidRDefault="00CC0464" w:rsidP="00CA4548">
            <w:pPr>
              <w:jc w:val="center"/>
              <w:rPr>
                <w:rFonts w:asciiTheme="majorHAnsi" w:hAnsiTheme="majorHAnsi" w:cstheme="majorHAnsi"/>
                <w:sz w:val="22"/>
                <w:szCs w:val="22"/>
                <w:lang w:val="vi-VN" w:eastAsia="vi-VN"/>
              </w:rPr>
            </w:pPr>
          </w:p>
        </w:tc>
        <w:tc>
          <w:tcPr>
            <w:tcW w:w="1276" w:type="dxa"/>
            <w:tcBorders>
              <w:top w:val="nil"/>
              <w:left w:val="nil"/>
              <w:bottom w:val="single" w:sz="4" w:space="0" w:color="auto"/>
              <w:right w:val="single" w:sz="4" w:space="0" w:color="000000"/>
            </w:tcBorders>
            <w:shd w:val="clear" w:color="auto" w:fill="auto"/>
            <w:hideMark/>
          </w:tcPr>
          <w:p w:rsidR="00CC0464" w:rsidRPr="00F61DB5" w:rsidRDefault="00CC0464"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eastAsia="vi-VN"/>
              </w:rPr>
              <w:t>77</w:t>
            </w:r>
            <w:r w:rsidRPr="00F61DB5">
              <w:rPr>
                <w:rFonts w:asciiTheme="majorHAnsi" w:hAnsiTheme="majorHAnsi" w:cstheme="majorHAnsi"/>
                <w:sz w:val="22"/>
                <w:szCs w:val="22"/>
                <w:lang w:val="vi-VN" w:eastAsia="vi-VN"/>
              </w:rPr>
              <w:t>.</w:t>
            </w:r>
            <w:r w:rsidRPr="00F61DB5">
              <w:rPr>
                <w:rFonts w:asciiTheme="majorHAnsi" w:hAnsiTheme="majorHAnsi" w:cstheme="majorHAnsi"/>
                <w:sz w:val="22"/>
                <w:szCs w:val="22"/>
                <w:lang w:eastAsia="vi-VN"/>
              </w:rPr>
              <w:t>0</w:t>
            </w:r>
            <w:r w:rsidRPr="00F61DB5">
              <w:rPr>
                <w:rFonts w:asciiTheme="majorHAnsi" w:hAnsiTheme="majorHAnsi" w:cstheme="majorHAnsi"/>
                <w:sz w:val="22"/>
                <w:szCs w:val="22"/>
                <w:lang w:val="vi-VN" w:eastAsia="vi-VN"/>
              </w:rPr>
              <w:t>00</w:t>
            </w:r>
          </w:p>
        </w:tc>
      </w:tr>
      <w:tr w:rsidR="00CC0464" w:rsidRPr="00F61DB5" w:rsidTr="00B210EA">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C0464" w:rsidRPr="00F61DB5" w:rsidRDefault="00BE20FD"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19</w:t>
            </w:r>
          </w:p>
        </w:tc>
        <w:tc>
          <w:tcPr>
            <w:tcW w:w="5387" w:type="dxa"/>
            <w:tcBorders>
              <w:top w:val="single" w:sz="4" w:space="0" w:color="auto"/>
              <w:left w:val="single" w:sz="4" w:space="0" w:color="auto"/>
              <w:bottom w:val="single" w:sz="4" w:space="0" w:color="auto"/>
              <w:right w:val="single" w:sz="4" w:space="0" w:color="auto"/>
            </w:tcBorders>
            <w:shd w:val="clear" w:color="000000" w:fill="FFFFFF"/>
            <w:hideMark/>
          </w:tcPr>
          <w:p w:rsidR="00CC0464" w:rsidRPr="00F61DB5" w:rsidRDefault="00CC0464"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Tôn múi lợp mái sóng thẳng chiều dài bất kỳ dầy 0,25mm </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rsidR="00CC0464" w:rsidRPr="00F61DB5" w:rsidRDefault="00CC0464"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r w:rsidRPr="00F61DB5">
              <w:rPr>
                <w:rFonts w:asciiTheme="majorHAnsi" w:hAnsiTheme="majorHAnsi" w:cstheme="majorHAnsi"/>
                <w:sz w:val="22"/>
                <w:szCs w:val="22"/>
                <w:vertAlign w:val="superscript"/>
                <w:lang w:val="vi-VN" w:eastAsia="vi-VN"/>
              </w:rPr>
              <w:t>2</w:t>
            </w:r>
          </w:p>
        </w:tc>
        <w:tc>
          <w:tcPr>
            <w:tcW w:w="1843" w:type="dxa"/>
            <w:vMerge w:val="restart"/>
            <w:tcBorders>
              <w:top w:val="single" w:sz="4" w:space="0" w:color="auto"/>
              <w:left w:val="single" w:sz="4" w:space="0" w:color="auto"/>
              <w:right w:val="single" w:sz="4" w:space="0" w:color="auto"/>
            </w:tcBorders>
            <w:shd w:val="clear" w:color="auto" w:fill="auto"/>
            <w:hideMark/>
          </w:tcPr>
          <w:p w:rsidR="00CC0464" w:rsidRPr="00F61DB5" w:rsidRDefault="00CC0464"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Hoa Sen(Tôn lạnh màu AZ050-17/05)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C0464" w:rsidRPr="00F61DB5" w:rsidRDefault="00CC0464"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eastAsia="vi-VN"/>
              </w:rPr>
              <w:t>84</w:t>
            </w:r>
            <w:r w:rsidRPr="00F61DB5">
              <w:rPr>
                <w:rFonts w:asciiTheme="majorHAnsi" w:hAnsiTheme="majorHAnsi" w:cstheme="majorHAnsi"/>
                <w:sz w:val="22"/>
                <w:szCs w:val="22"/>
                <w:lang w:val="vi-VN" w:eastAsia="vi-VN"/>
              </w:rPr>
              <w:t>.</w:t>
            </w:r>
            <w:r w:rsidRPr="00F61DB5">
              <w:rPr>
                <w:rFonts w:asciiTheme="majorHAnsi" w:hAnsiTheme="majorHAnsi" w:cstheme="majorHAnsi"/>
                <w:sz w:val="22"/>
                <w:szCs w:val="22"/>
                <w:lang w:eastAsia="vi-VN"/>
              </w:rPr>
              <w:t>0</w:t>
            </w:r>
            <w:r w:rsidRPr="00F61DB5">
              <w:rPr>
                <w:rFonts w:asciiTheme="majorHAnsi" w:hAnsiTheme="majorHAnsi" w:cstheme="majorHAnsi"/>
                <w:sz w:val="22"/>
                <w:szCs w:val="22"/>
                <w:lang w:val="vi-VN" w:eastAsia="vi-VN"/>
              </w:rPr>
              <w:t>00</w:t>
            </w:r>
          </w:p>
        </w:tc>
      </w:tr>
      <w:tr w:rsidR="00CC0464" w:rsidRPr="00F61DB5" w:rsidTr="00B210EA">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C0464" w:rsidRPr="00F61DB5" w:rsidRDefault="00BE20FD"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20</w:t>
            </w:r>
          </w:p>
        </w:tc>
        <w:tc>
          <w:tcPr>
            <w:tcW w:w="5387" w:type="dxa"/>
            <w:tcBorders>
              <w:top w:val="single" w:sz="4" w:space="0" w:color="auto"/>
              <w:left w:val="nil"/>
              <w:bottom w:val="single" w:sz="4" w:space="0" w:color="auto"/>
              <w:right w:val="single" w:sz="4" w:space="0" w:color="auto"/>
            </w:tcBorders>
            <w:shd w:val="clear" w:color="000000" w:fill="FFFFFF"/>
            <w:hideMark/>
          </w:tcPr>
          <w:p w:rsidR="00CC0464" w:rsidRPr="00F61DB5" w:rsidRDefault="00CC0464"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Tôn múi lợp mái sóng thẳng chiều dài bất kỳ dầy 0,30mm </w:t>
            </w:r>
          </w:p>
        </w:tc>
        <w:tc>
          <w:tcPr>
            <w:tcW w:w="708" w:type="dxa"/>
            <w:tcBorders>
              <w:top w:val="single" w:sz="4" w:space="0" w:color="auto"/>
              <w:left w:val="nil"/>
              <w:bottom w:val="single" w:sz="4" w:space="0" w:color="auto"/>
              <w:right w:val="single" w:sz="4" w:space="0" w:color="auto"/>
            </w:tcBorders>
            <w:shd w:val="clear" w:color="000000" w:fill="FFFFFF"/>
            <w:hideMark/>
          </w:tcPr>
          <w:p w:rsidR="00CC0464" w:rsidRPr="00F61DB5" w:rsidRDefault="00CC0464"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r w:rsidRPr="00F61DB5">
              <w:rPr>
                <w:rFonts w:asciiTheme="majorHAnsi" w:hAnsiTheme="majorHAnsi" w:cstheme="majorHAnsi"/>
                <w:sz w:val="22"/>
                <w:szCs w:val="22"/>
                <w:vertAlign w:val="superscript"/>
                <w:lang w:val="vi-VN" w:eastAsia="vi-VN"/>
              </w:rPr>
              <w:t>2</w:t>
            </w:r>
          </w:p>
        </w:tc>
        <w:tc>
          <w:tcPr>
            <w:tcW w:w="1843" w:type="dxa"/>
            <w:vMerge/>
            <w:tcBorders>
              <w:left w:val="single" w:sz="4" w:space="0" w:color="auto"/>
              <w:right w:val="single" w:sz="4" w:space="0" w:color="auto"/>
            </w:tcBorders>
            <w:shd w:val="clear" w:color="auto" w:fill="auto"/>
            <w:hideMark/>
          </w:tcPr>
          <w:p w:rsidR="00CC0464" w:rsidRPr="00F61DB5" w:rsidRDefault="00CC0464" w:rsidP="00CA4548">
            <w:pPr>
              <w:jc w:val="center"/>
              <w:rPr>
                <w:rFonts w:asciiTheme="majorHAnsi" w:hAnsiTheme="majorHAnsi" w:cstheme="majorHAnsi"/>
                <w:sz w:val="22"/>
                <w:szCs w:val="22"/>
                <w:lang w:val="vi-VN" w:eastAsia="vi-VN"/>
              </w:rPr>
            </w:pPr>
          </w:p>
        </w:tc>
        <w:tc>
          <w:tcPr>
            <w:tcW w:w="1276" w:type="dxa"/>
            <w:tcBorders>
              <w:top w:val="single" w:sz="4" w:space="0" w:color="auto"/>
              <w:left w:val="nil"/>
              <w:bottom w:val="single" w:sz="4" w:space="0" w:color="auto"/>
              <w:right w:val="single" w:sz="4" w:space="0" w:color="000000"/>
            </w:tcBorders>
            <w:shd w:val="clear" w:color="auto" w:fill="auto"/>
            <w:hideMark/>
          </w:tcPr>
          <w:p w:rsidR="00CC0464" w:rsidRPr="00F61DB5" w:rsidRDefault="00CC0464"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eastAsia="vi-VN"/>
              </w:rPr>
              <w:t>95</w:t>
            </w:r>
            <w:r w:rsidRPr="00F61DB5">
              <w:rPr>
                <w:rFonts w:asciiTheme="majorHAnsi" w:hAnsiTheme="majorHAnsi" w:cstheme="majorHAnsi"/>
                <w:sz w:val="22"/>
                <w:szCs w:val="22"/>
                <w:lang w:val="vi-VN" w:eastAsia="vi-VN"/>
              </w:rPr>
              <w:t>.</w:t>
            </w:r>
            <w:r w:rsidRPr="00F61DB5">
              <w:rPr>
                <w:rFonts w:asciiTheme="majorHAnsi" w:hAnsiTheme="majorHAnsi" w:cstheme="majorHAnsi"/>
                <w:sz w:val="22"/>
                <w:szCs w:val="22"/>
                <w:lang w:eastAsia="vi-VN"/>
              </w:rPr>
              <w:t>0</w:t>
            </w:r>
            <w:r w:rsidRPr="00F61DB5">
              <w:rPr>
                <w:rFonts w:asciiTheme="majorHAnsi" w:hAnsiTheme="majorHAnsi" w:cstheme="majorHAnsi"/>
                <w:sz w:val="22"/>
                <w:szCs w:val="22"/>
                <w:lang w:val="vi-VN" w:eastAsia="vi-VN"/>
              </w:rPr>
              <w:t>00</w:t>
            </w:r>
          </w:p>
        </w:tc>
      </w:tr>
      <w:tr w:rsidR="00CC0464" w:rsidRPr="00F61DB5" w:rsidTr="00B210EA">
        <w:trPr>
          <w:trHeight w:val="20"/>
        </w:trPr>
        <w:tc>
          <w:tcPr>
            <w:tcW w:w="567" w:type="dxa"/>
            <w:tcBorders>
              <w:top w:val="nil"/>
              <w:left w:val="single" w:sz="4" w:space="0" w:color="auto"/>
              <w:bottom w:val="single" w:sz="4" w:space="0" w:color="auto"/>
              <w:right w:val="single" w:sz="4" w:space="0" w:color="auto"/>
            </w:tcBorders>
            <w:shd w:val="clear" w:color="auto" w:fill="auto"/>
            <w:noWrap/>
          </w:tcPr>
          <w:p w:rsidR="00CC0464" w:rsidRPr="00F61DB5" w:rsidRDefault="00BE20FD"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21</w:t>
            </w:r>
          </w:p>
        </w:tc>
        <w:tc>
          <w:tcPr>
            <w:tcW w:w="5387" w:type="dxa"/>
            <w:tcBorders>
              <w:top w:val="nil"/>
              <w:left w:val="nil"/>
              <w:bottom w:val="single" w:sz="4" w:space="0" w:color="auto"/>
              <w:right w:val="single" w:sz="4" w:space="0" w:color="auto"/>
            </w:tcBorders>
            <w:shd w:val="clear" w:color="000000" w:fill="FFFFFF"/>
            <w:hideMark/>
          </w:tcPr>
          <w:p w:rsidR="00CC0464" w:rsidRPr="00F61DB5" w:rsidRDefault="00CC0464"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Tôn múi lợp mái sóng thẳng chiều dài bất kỳ dầy 0,35mm </w:t>
            </w:r>
          </w:p>
        </w:tc>
        <w:tc>
          <w:tcPr>
            <w:tcW w:w="708" w:type="dxa"/>
            <w:tcBorders>
              <w:top w:val="nil"/>
              <w:left w:val="nil"/>
              <w:bottom w:val="single" w:sz="4" w:space="0" w:color="auto"/>
              <w:right w:val="single" w:sz="4" w:space="0" w:color="auto"/>
            </w:tcBorders>
            <w:shd w:val="clear" w:color="000000" w:fill="FFFFFF"/>
            <w:hideMark/>
          </w:tcPr>
          <w:p w:rsidR="00CC0464" w:rsidRPr="00F61DB5" w:rsidRDefault="00CC0464"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r w:rsidRPr="00F61DB5">
              <w:rPr>
                <w:rFonts w:asciiTheme="majorHAnsi" w:hAnsiTheme="majorHAnsi" w:cstheme="majorHAnsi"/>
                <w:sz w:val="22"/>
                <w:szCs w:val="22"/>
                <w:vertAlign w:val="superscript"/>
                <w:lang w:val="vi-VN" w:eastAsia="vi-VN"/>
              </w:rPr>
              <w:t>2</w:t>
            </w:r>
          </w:p>
        </w:tc>
        <w:tc>
          <w:tcPr>
            <w:tcW w:w="1843" w:type="dxa"/>
            <w:vMerge/>
            <w:tcBorders>
              <w:left w:val="single" w:sz="4" w:space="0" w:color="auto"/>
              <w:right w:val="single" w:sz="4" w:space="0" w:color="auto"/>
            </w:tcBorders>
            <w:shd w:val="clear" w:color="auto" w:fill="auto"/>
            <w:hideMark/>
          </w:tcPr>
          <w:p w:rsidR="00CC0464" w:rsidRPr="00F61DB5" w:rsidRDefault="00CC0464" w:rsidP="00CA4548">
            <w:pPr>
              <w:jc w:val="center"/>
              <w:rPr>
                <w:rFonts w:asciiTheme="majorHAnsi" w:hAnsiTheme="majorHAnsi" w:cstheme="majorHAnsi"/>
                <w:sz w:val="22"/>
                <w:szCs w:val="22"/>
                <w:lang w:val="vi-VN" w:eastAsia="vi-VN"/>
              </w:rPr>
            </w:pPr>
          </w:p>
        </w:tc>
        <w:tc>
          <w:tcPr>
            <w:tcW w:w="1276" w:type="dxa"/>
            <w:tcBorders>
              <w:top w:val="nil"/>
              <w:left w:val="nil"/>
              <w:bottom w:val="single" w:sz="4" w:space="0" w:color="auto"/>
              <w:right w:val="single" w:sz="4" w:space="0" w:color="000000"/>
            </w:tcBorders>
            <w:shd w:val="clear" w:color="auto" w:fill="auto"/>
            <w:hideMark/>
          </w:tcPr>
          <w:p w:rsidR="00CC0464" w:rsidRPr="00F61DB5" w:rsidRDefault="00CC0464"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eastAsia="vi-VN"/>
              </w:rPr>
              <w:t>109</w:t>
            </w:r>
            <w:r w:rsidRPr="00F61DB5">
              <w:rPr>
                <w:rFonts w:asciiTheme="majorHAnsi" w:hAnsiTheme="majorHAnsi" w:cstheme="majorHAnsi"/>
                <w:sz w:val="22"/>
                <w:szCs w:val="22"/>
                <w:lang w:val="vi-VN" w:eastAsia="vi-VN"/>
              </w:rPr>
              <w:t>.</w:t>
            </w:r>
            <w:r w:rsidRPr="00F61DB5">
              <w:rPr>
                <w:rFonts w:asciiTheme="majorHAnsi" w:hAnsiTheme="majorHAnsi" w:cstheme="majorHAnsi"/>
                <w:sz w:val="22"/>
                <w:szCs w:val="22"/>
                <w:lang w:eastAsia="vi-VN"/>
              </w:rPr>
              <w:t>0</w:t>
            </w:r>
            <w:r w:rsidRPr="00F61DB5">
              <w:rPr>
                <w:rFonts w:asciiTheme="majorHAnsi" w:hAnsiTheme="majorHAnsi" w:cstheme="majorHAnsi"/>
                <w:sz w:val="22"/>
                <w:szCs w:val="22"/>
                <w:lang w:val="vi-VN" w:eastAsia="vi-VN"/>
              </w:rPr>
              <w:t>00</w:t>
            </w:r>
          </w:p>
        </w:tc>
      </w:tr>
      <w:tr w:rsidR="00CC0464" w:rsidRPr="00F61DB5" w:rsidTr="00B210EA">
        <w:trPr>
          <w:trHeight w:val="20"/>
        </w:trPr>
        <w:tc>
          <w:tcPr>
            <w:tcW w:w="567" w:type="dxa"/>
            <w:tcBorders>
              <w:top w:val="nil"/>
              <w:left w:val="single" w:sz="4" w:space="0" w:color="auto"/>
              <w:bottom w:val="single" w:sz="4" w:space="0" w:color="auto"/>
              <w:right w:val="single" w:sz="4" w:space="0" w:color="auto"/>
            </w:tcBorders>
            <w:shd w:val="clear" w:color="auto" w:fill="auto"/>
            <w:noWrap/>
          </w:tcPr>
          <w:p w:rsidR="00CC0464" w:rsidRPr="00F61DB5" w:rsidRDefault="00BE20FD"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22</w:t>
            </w:r>
          </w:p>
        </w:tc>
        <w:tc>
          <w:tcPr>
            <w:tcW w:w="5387" w:type="dxa"/>
            <w:tcBorders>
              <w:top w:val="nil"/>
              <w:left w:val="nil"/>
              <w:bottom w:val="single" w:sz="4" w:space="0" w:color="auto"/>
              <w:right w:val="single" w:sz="4" w:space="0" w:color="auto"/>
            </w:tcBorders>
            <w:shd w:val="clear" w:color="000000" w:fill="FFFFFF"/>
            <w:hideMark/>
          </w:tcPr>
          <w:p w:rsidR="00CC0464" w:rsidRPr="00F61DB5" w:rsidRDefault="00CC0464"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Tôn múi lợp mái sóng thẳng chiều dài bất kỳ dầy 0,40mm </w:t>
            </w:r>
          </w:p>
        </w:tc>
        <w:tc>
          <w:tcPr>
            <w:tcW w:w="708" w:type="dxa"/>
            <w:tcBorders>
              <w:top w:val="nil"/>
              <w:left w:val="nil"/>
              <w:bottom w:val="single" w:sz="4" w:space="0" w:color="auto"/>
              <w:right w:val="single" w:sz="4" w:space="0" w:color="auto"/>
            </w:tcBorders>
            <w:shd w:val="clear" w:color="000000" w:fill="FFFFFF"/>
            <w:hideMark/>
          </w:tcPr>
          <w:p w:rsidR="00CC0464" w:rsidRPr="00F61DB5" w:rsidRDefault="00CC0464"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r w:rsidRPr="00F61DB5">
              <w:rPr>
                <w:rFonts w:asciiTheme="majorHAnsi" w:hAnsiTheme="majorHAnsi" w:cstheme="majorHAnsi"/>
                <w:sz w:val="22"/>
                <w:szCs w:val="22"/>
                <w:vertAlign w:val="superscript"/>
                <w:lang w:val="vi-VN" w:eastAsia="vi-VN"/>
              </w:rPr>
              <w:t>2</w:t>
            </w:r>
          </w:p>
        </w:tc>
        <w:tc>
          <w:tcPr>
            <w:tcW w:w="1843" w:type="dxa"/>
            <w:vMerge/>
            <w:tcBorders>
              <w:left w:val="single" w:sz="4" w:space="0" w:color="auto"/>
              <w:right w:val="single" w:sz="4" w:space="0" w:color="auto"/>
            </w:tcBorders>
            <w:shd w:val="clear" w:color="auto" w:fill="auto"/>
            <w:hideMark/>
          </w:tcPr>
          <w:p w:rsidR="00CC0464" w:rsidRPr="00F61DB5" w:rsidRDefault="00CC0464" w:rsidP="00CA4548">
            <w:pPr>
              <w:jc w:val="center"/>
              <w:rPr>
                <w:rFonts w:asciiTheme="majorHAnsi" w:hAnsiTheme="majorHAnsi" w:cstheme="majorHAnsi"/>
                <w:sz w:val="22"/>
                <w:szCs w:val="22"/>
                <w:lang w:val="vi-VN" w:eastAsia="vi-VN"/>
              </w:rPr>
            </w:pPr>
          </w:p>
        </w:tc>
        <w:tc>
          <w:tcPr>
            <w:tcW w:w="1276" w:type="dxa"/>
            <w:tcBorders>
              <w:top w:val="nil"/>
              <w:left w:val="nil"/>
              <w:bottom w:val="single" w:sz="4" w:space="0" w:color="auto"/>
              <w:right w:val="single" w:sz="4" w:space="0" w:color="000000"/>
            </w:tcBorders>
            <w:shd w:val="clear" w:color="auto" w:fill="auto"/>
            <w:hideMark/>
          </w:tcPr>
          <w:p w:rsidR="00CC0464" w:rsidRPr="00F61DB5" w:rsidRDefault="00CC0464"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w:t>
            </w:r>
            <w:r w:rsidRPr="00F61DB5">
              <w:rPr>
                <w:rFonts w:asciiTheme="majorHAnsi" w:hAnsiTheme="majorHAnsi" w:cstheme="majorHAnsi"/>
                <w:sz w:val="22"/>
                <w:szCs w:val="22"/>
                <w:lang w:eastAsia="vi-VN"/>
              </w:rPr>
              <w:t>22</w:t>
            </w:r>
            <w:r w:rsidRPr="00F61DB5">
              <w:rPr>
                <w:rFonts w:asciiTheme="majorHAnsi" w:hAnsiTheme="majorHAnsi" w:cstheme="majorHAnsi"/>
                <w:sz w:val="22"/>
                <w:szCs w:val="22"/>
                <w:lang w:val="vi-VN" w:eastAsia="vi-VN"/>
              </w:rPr>
              <w:t>.</w:t>
            </w:r>
            <w:r w:rsidRPr="00F61DB5">
              <w:rPr>
                <w:rFonts w:asciiTheme="majorHAnsi" w:hAnsiTheme="majorHAnsi" w:cstheme="majorHAnsi"/>
                <w:sz w:val="22"/>
                <w:szCs w:val="22"/>
                <w:lang w:eastAsia="vi-VN"/>
              </w:rPr>
              <w:t>0</w:t>
            </w:r>
            <w:r w:rsidRPr="00F61DB5">
              <w:rPr>
                <w:rFonts w:asciiTheme="majorHAnsi" w:hAnsiTheme="majorHAnsi" w:cstheme="majorHAnsi"/>
                <w:sz w:val="22"/>
                <w:szCs w:val="22"/>
                <w:lang w:val="vi-VN" w:eastAsia="vi-VN"/>
              </w:rPr>
              <w:t>00</w:t>
            </w:r>
          </w:p>
        </w:tc>
      </w:tr>
      <w:tr w:rsidR="00CC0464" w:rsidRPr="00F61DB5" w:rsidTr="00710754">
        <w:trPr>
          <w:trHeight w:val="20"/>
        </w:trPr>
        <w:tc>
          <w:tcPr>
            <w:tcW w:w="567" w:type="dxa"/>
            <w:tcBorders>
              <w:top w:val="nil"/>
              <w:left w:val="single" w:sz="4" w:space="0" w:color="auto"/>
              <w:bottom w:val="single" w:sz="4" w:space="0" w:color="auto"/>
              <w:right w:val="single" w:sz="4" w:space="0" w:color="auto"/>
            </w:tcBorders>
            <w:shd w:val="clear" w:color="auto" w:fill="auto"/>
            <w:noWrap/>
          </w:tcPr>
          <w:p w:rsidR="00CC0464" w:rsidRPr="00F61DB5" w:rsidRDefault="00BE20FD"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23</w:t>
            </w:r>
          </w:p>
        </w:tc>
        <w:tc>
          <w:tcPr>
            <w:tcW w:w="5387" w:type="dxa"/>
            <w:tcBorders>
              <w:top w:val="nil"/>
              <w:left w:val="nil"/>
              <w:bottom w:val="single" w:sz="4" w:space="0" w:color="auto"/>
              <w:right w:val="single" w:sz="4" w:space="0" w:color="auto"/>
            </w:tcBorders>
            <w:shd w:val="clear" w:color="000000" w:fill="FFFFFF"/>
            <w:hideMark/>
          </w:tcPr>
          <w:p w:rsidR="00CC0464" w:rsidRPr="00F61DB5" w:rsidRDefault="00CC0464"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Tôn múi lợp mái sóng thẳng chiều dài bất kỳ dầy 0,42mm </w:t>
            </w:r>
          </w:p>
        </w:tc>
        <w:tc>
          <w:tcPr>
            <w:tcW w:w="708" w:type="dxa"/>
            <w:tcBorders>
              <w:top w:val="nil"/>
              <w:left w:val="nil"/>
              <w:bottom w:val="single" w:sz="4" w:space="0" w:color="auto"/>
              <w:right w:val="single" w:sz="4" w:space="0" w:color="auto"/>
            </w:tcBorders>
            <w:shd w:val="clear" w:color="000000" w:fill="FFFFFF"/>
            <w:hideMark/>
          </w:tcPr>
          <w:p w:rsidR="00CC0464" w:rsidRPr="00F61DB5" w:rsidRDefault="00CC0464"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r w:rsidRPr="00F61DB5">
              <w:rPr>
                <w:rFonts w:asciiTheme="majorHAnsi" w:hAnsiTheme="majorHAnsi" w:cstheme="majorHAnsi"/>
                <w:sz w:val="22"/>
                <w:szCs w:val="22"/>
                <w:vertAlign w:val="superscript"/>
                <w:lang w:val="vi-VN" w:eastAsia="vi-VN"/>
              </w:rPr>
              <w:t>2</w:t>
            </w:r>
          </w:p>
        </w:tc>
        <w:tc>
          <w:tcPr>
            <w:tcW w:w="1843" w:type="dxa"/>
            <w:vMerge/>
            <w:tcBorders>
              <w:left w:val="single" w:sz="4" w:space="0" w:color="auto"/>
              <w:bottom w:val="single" w:sz="4" w:space="0" w:color="auto"/>
              <w:right w:val="single" w:sz="4" w:space="0" w:color="auto"/>
            </w:tcBorders>
            <w:shd w:val="clear" w:color="auto" w:fill="auto"/>
            <w:hideMark/>
          </w:tcPr>
          <w:p w:rsidR="00CC0464" w:rsidRPr="00F61DB5" w:rsidRDefault="00CC0464" w:rsidP="00CA4548">
            <w:pPr>
              <w:jc w:val="center"/>
              <w:rPr>
                <w:rFonts w:asciiTheme="majorHAnsi" w:hAnsiTheme="majorHAnsi" w:cstheme="majorHAnsi"/>
                <w:sz w:val="22"/>
                <w:szCs w:val="22"/>
                <w:lang w:val="vi-VN" w:eastAsia="vi-VN"/>
              </w:rPr>
            </w:pPr>
          </w:p>
        </w:tc>
        <w:tc>
          <w:tcPr>
            <w:tcW w:w="1276" w:type="dxa"/>
            <w:tcBorders>
              <w:top w:val="nil"/>
              <w:left w:val="nil"/>
              <w:bottom w:val="single" w:sz="4" w:space="0" w:color="auto"/>
              <w:right w:val="single" w:sz="4" w:space="0" w:color="000000"/>
            </w:tcBorders>
            <w:shd w:val="clear" w:color="auto" w:fill="auto"/>
            <w:hideMark/>
          </w:tcPr>
          <w:p w:rsidR="00CC0464" w:rsidRPr="00F61DB5" w:rsidRDefault="00CC0464"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w:t>
            </w:r>
            <w:r w:rsidRPr="00F61DB5">
              <w:rPr>
                <w:rFonts w:asciiTheme="majorHAnsi" w:hAnsiTheme="majorHAnsi" w:cstheme="majorHAnsi"/>
                <w:sz w:val="22"/>
                <w:szCs w:val="22"/>
                <w:lang w:eastAsia="vi-VN"/>
              </w:rPr>
              <w:t>28</w:t>
            </w:r>
            <w:r w:rsidRPr="00F61DB5">
              <w:rPr>
                <w:rFonts w:asciiTheme="majorHAnsi" w:hAnsiTheme="majorHAnsi" w:cstheme="majorHAnsi"/>
                <w:sz w:val="22"/>
                <w:szCs w:val="22"/>
                <w:lang w:val="vi-VN" w:eastAsia="vi-VN"/>
              </w:rPr>
              <w:t>.</w:t>
            </w:r>
            <w:r w:rsidRPr="00F61DB5">
              <w:rPr>
                <w:rFonts w:asciiTheme="majorHAnsi" w:hAnsiTheme="majorHAnsi" w:cstheme="majorHAnsi"/>
                <w:sz w:val="22"/>
                <w:szCs w:val="22"/>
                <w:lang w:eastAsia="vi-VN"/>
              </w:rPr>
              <w:t>0</w:t>
            </w:r>
            <w:r w:rsidRPr="00F61DB5">
              <w:rPr>
                <w:rFonts w:asciiTheme="majorHAnsi" w:hAnsiTheme="majorHAnsi" w:cstheme="majorHAnsi"/>
                <w:sz w:val="22"/>
                <w:szCs w:val="22"/>
                <w:lang w:val="vi-VN" w:eastAsia="vi-VN"/>
              </w:rPr>
              <w:t>00</w:t>
            </w:r>
          </w:p>
        </w:tc>
      </w:tr>
      <w:tr w:rsidR="00CC0464" w:rsidRPr="00F61DB5" w:rsidTr="0071075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C0464" w:rsidRPr="00F61DB5" w:rsidRDefault="00BE20FD"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24</w:t>
            </w:r>
          </w:p>
        </w:tc>
        <w:tc>
          <w:tcPr>
            <w:tcW w:w="5387" w:type="dxa"/>
            <w:tcBorders>
              <w:top w:val="single" w:sz="4" w:space="0" w:color="auto"/>
              <w:left w:val="single" w:sz="4" w:space="0" w:color="auto"/>
              <w:bottom w:val="single" w:sz="4" w:space="0" w:color="auto"/>
              <w:right w:val="single" w:sz="4" w:space="0" w:color="auto"/>
            </w:tcBorders>
            <w:shd w:val="clear" w:color="000000" w:fill="FFFFFF"/>
            <w:hideMark/>
          </w:tcPr>
          <w:p w:rsidR="00CC0464" w:rsidRPr="00F61DB5" w:rsidRDefault="00CC0464"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Tôn múi lợp mái sóng thẳng chiều dài bất kỳ dầy 0,45mm </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rsidR="00CC0464" w:rsidRPr="00F61DB5" w:rsidRDefault="00CC0464"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r w:rsidRPr="00F61DB5">
              <w:rPr>
                <w:rFonts w:asciiTheme="majorHAnsi" w:hAnsiTheme="majorHAnsi" w:cstheme="majorHAnsi"/>
                <w:sz w:val="22"/>
                <w:szCs w:val="22"/>
                <w:vertAlign w:val="superscript"/>
                <w:lang w:val="vi-VN" w:eastAsia="vi-VN"/>
              </w:rPr>
              <w:t>2</w:t>
            </w:r>
          </w:p>
        </w:tc>
        <w:tc>
          <w:tcPr>
            <w:tcW w:w="1843" w:type="dxa"/>
            <w:vMerge/>
            <w:tcBorders>
              <w:top w:val="single" w:sz="4" w:space="0" w:color="auto"/>
              <w:left w:val="single" w:sz="4" w:space="0" w:color="auto"/>
              <w:bottom w:val="single" w:sz="4" w:space="0" w:color="auto"/>
              <w:right w:val="single" w:sz="4" w:space="0" w:color="auto"/>
            </w:tcBorders>
            <w:shd w:val="clear" w:color="auto" w:fill="auto"/>
            <w:hideMark/>
          </w:tcPr>
          <w:p w:rsidR="00CC0464" w:rsidRPr="00F61DB5" w:rsidRDefault="00CC0464" w:rsidP="00CA4548">
            <w:pPr>
              <w:jc w:val="center"/>
              <w:rPr>
                <w:rFonts w:asciiTheme="majorHAnsi" w:hAnsiTheme="majorHAnsi" w:cstheme="majorHAnsi"/>
                <w:sz w:val="22"/>
                <w:szCs w:val="22"/>
                <w:lang w:val="vi-VN" w:eastAsia="vi-V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C0464" w:rsidRPr="00F61DB5" w:rsidRDefault="00CC0464"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w:t>
            </w:r>
            <w:r w:rsidRPr="00F61DB5">
              <w:rPr>
                <w:rFonts w:asciiTheme="majorHAnsi" w:hAnsiTheme="majorHAnsi" w:cstheme="majorHAnsi"/>
                <w:sz w:val="22"/>
                <w:szCs w:val="22"/>
                <w:lang w:eastAsia="vi-VN"/>
              </w:rPr>
              <w:t>37</w:t>
            </w:r>
            <w:r w:rsidRPr="00F61DB5">
              <w:rPr>
                <w:rFonts w:asciiTheme="majorHAnsi" w:hAnsiTheme="majorHAnsi" w:cstheme="majorHAnsi"/>
                <w:sz w:val="22"/>
                <w:szCs w:val="22"/>
                <w:lang w:val="vi-VN" w:eastAsia="vi-VN"/>
              </w:rPr>
              <w:t>.</w:t>
            </w:r>
            <w:r w:rsidRPr="00F61DB5">
              <w:rPr>
                <w:rFonts w:asciiTheme="majorHAnsi" w:hAnsiTheme="majorHAnsi" w:cstheme="majorHAnsi"/>
                <w:sz w:val="22"/>
                <w:szCs w:val="22"/>
                <w:lang w:eastAsia="vi-VN"/>
              </w:rPr>
              <w:t>0</w:t>
            </w:r>
            <w:r w:rsidRPr="00F61DB5">
              <w:rPr>
                <w:rFonts w:asciiTheme="majorHAnsi" w:hAnsiTheme="majorHAnsi" w:cstheme="majorHAnsi"/>
                <w:sz w:val="22"/>
                <w:szCs w:val="22"/>
                <w:lang w:val="vi-VN" w:eastAsia="vi-VN"/>
              </w:rPr>
              <w:t>00</w:t>
            </w:r>
          </w:p>
        </w:tc>
      </w:tr>
      <w:tr w:rsidR="00CC0464" w:rsidRPr="00F61DB5" w:rsidTr="0071075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C0464" w:rsidRPr="00F61DB5" w:rsidRDefault="00BE20FD"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25</w:t>
            </w:r>
          </w:p>
        </w:tc>
        <w:tc>
          <w:tcPr>
            <w:tcW w:w="5387" w:type="dxa"/>
            <w:tcBorders>
              <w:top w:val="single" w:sz="4" w:space="0" w:color="auto"/>
              <w:left w:val="single" w:sz="4" w:space="0" w:color="auto"/>
              <w:bottom w:val="single" w:sz="4" w:space="0" w:color="auto"/>
              <w:right w:val="single" w:sz="4" w:space="0" w:color="auto"/>
            </w:tcBorders>
            <w:shd w:val="clear" w:color="000000" w:fill="FFFFFF"/>
            <w:hideMark/>
          </w:tcPr>
          <w:p w:rsidR="00CC0464" w:rsidRPr="00F61DB5" w:rsidRDefault="00CC0464"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Tôn múi lợp mái sóng thẳng chiều dài bất kỳ dầy 0,50mm </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rsidR="00CC0464" w:rsidRPr="00F61DB5" w:rsidRDefault="00CC0464"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r w:rsidRPr="00F61DB5">
              <w:rPr>
                <w:rFonts w:asciiTheme="majorHAnsi" w:hAnsiTheme="majorHAnsi" w:cstheme="majorHAnsi"/>
                <w:sz w:val="22"/>
                <w:szCs w:val="22"/>
                <w:vertAlign w:val="superscript"/>
                <w:lang w:val="vi-VN" w:eastAsia="vi-VN"/>
              </w:rPr>
              <w:t>2</w:t>
            </w:r>
          </w:p>
        </w:tc>
        <w:tc>
          <w:tcPr>
            <w:tcW w:w="1843" w:type="dxa"/>
            <w:vMerge/>
            <w:tcBorders>
              <w:top w:val="single" w:sz="4" w:space="0" w:color="auto"/>
              <w:left w:val="single" w:sz="4" w:space="0" w:color="auto"/>
              <w:bottom w:val="single" w:sz="4" w:space="0" w:color="auto"/>
              <w:right w:val="single" w:sz="4" w:space="0" w:color="auto"/>
            </w:tcBorders>
            <w:shd w:val="clear" w:color="auto" w:fill="auto"/>
            <w:hideMark/>
          </w:tcPr>
          <w:p w:rsidR="00CC0464" w:rsidRPr="00F61DB5" w:rsidRDefault="00CC0464" w:rsidP="00CA4548">
            <w:pPr>
              <w:jc w:val="center"/>
              <w:rPr>
                <w:rFonts w:asciiTheme="majorHAnsi" w:hAnsiTheme="majorHAnsi" w:cstheme="majorHAnsi"/>
                <w:sz w:val="22"/>
                <w:szCs w:val="22"/>
                <w:lang w:val="vi-VN" w:eastAsia="vi-V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C0464" w:rsidRPr="00F61DB5" w:rsidRDefault="00CC0464"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w:t>
            </w:r>
            <w:r w:rsidRPr="00F61DB5">
              <w:rPr>
                <w:rFonts w:asciiTheme="majorHAnsi" w:hAnsiTheme="majorHAnsi" w:cstheme="majorHAnsi"/>
                <w:sz w:val="22"/>
                <w:szCs w:val="22"/>
                <w:lang w:eastAsia="vi-VN"/>
              </w:rPr>
              <w:t>52</w:t>
            </w:r>
            <w:r w:rsidRPr="00F61DB5">
              <w:rPr>
                <w:rFonts w:asciiTheme="majorHAnsi" w:hAnsiTheme="majorHAnsi" w:cstheme="majorHAnsi"/>
                <w:sz w:val="22"/>
                <w:szCs w:val="22"/>
                <w:lang w:val="vi-VN" w:eastAsia="vi-VN"/>
              </w:rPr>
              <w:t>.</w:t>
            </w:r>
            <w:r w:rsidRPr="00F61DB5">
              <w:rPr>
                <w:rFonts w:asciiTheme="majorHAnsi" w:hAnsiTheme="majorHAnsi" w:cstheme="majorHAnsi"/>
                <w:sz w:val="22"/>
                <w:szCs w:val="22"/>
                <w:lang w:eastAsia="vi-VN"/>
              </w:rPr>
              <w:t>0</w:t>
            </w:r>
            <w:r w:rsidRPr="00F61DB5">
              <w:rPr>
                <w:rFonts w:asciiTheme="majorHAnsi" w:hAnsiTheme="majorHAnsi" w:cstheme="majorHAnsi"/>
                <w:sz w:val="22"/>
                <w:szCs w:val="22"/>
                <w:lang w:val="vi-VN" w:eastAsia="vi-VN"/>
              </w:rPr>
              <w:t>00</w:t>
            </w:r>
          </w:p>
        </w:tc>
      </w:tr>
      <w:tr w:rsidR="00CC0464" w:rsidRPr="00F61DB5" w:rsidTr="0071075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C0464" w:rsidRPr="00F61DB5" w:rsidRDefault="00BE20FD"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26</w:t>
            </w:r>
          </w:p>
        </w:tc>
        <w:tc>
          <w:tcPr>
            <w:tcW w:w="5387" w:type="dxa"/>
            <w:tcBorders>
              <w:top w:val="single" w:sz="4" w:space="0" w:color="auto"/>
              <w:left w:val="nil"/>
              <w:bottom w:val="single" w:sz="4" w:space="0" w:color="auto"/>
              <w:right w:val="single" w:sz="4" w:space="0" w:color="auto"/>
            </w:tcBorders>
            <w:shd w:val="clear" w:color="000000" w:fill="FFFFFF"/>
            <w:hideMark/>
          </w:tcPr>
          <w:p w:rsidR="00CC0464" w:rsidRPr="00F61DB5" w:rsidRDefault="00CC0464"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Tôn múi lợp mái sóng thẳng chiều dài bất kỳ dầy 0,55mm </w:t>
            </w:r>
          </w:p>
        </w:tc>
        <w:tc>
          <w:tcPr>
            <w:tcW w:w="708" w:type="dxa"/>
            <w:tcBorders>
              <w:top w:val="single" w:sz="4" w:space="0" w:color="auto"/>
              <w:left w:val="nil"/>
              <w:bottom w:val="single" w:sz="4" w:space="0" w:color="auto"/>
              <w:right w:val="single" w:sz="4" w:space="0" w:color="auto"/>
            </w:tcBorders>
            <w:shd w:val="clear" w:color="000000" w:fill="FFFFFF"/>
            <w:hideMark/>
          </w:tcPr>
          <w:p w:rsidR="00CC0464" w:rsidRPr="00F61DB5" w:rsidRDefault="00CC0464"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r w:rsidRPr="00F61DB5">
              <w:rPr>
                <w:rFonts w:asciiTheme="majorHAnsi" w:hAnsiTheme="majorHAnsi" w:cstheme="majorHAnsi"/>
                <w:sz w:val="22"/>
                <w:szCs w:val="22"/>
                <w:vertAlign w:val="superscript"/>
                <w:lang w:val="vi-VN" w:eastAsia="vi-VN"/>
              </w:rPr>
              <w:t>2</w:t>
            </w:r>
          </w:p>
        </w:tc>
        <w:tc>
          <w:tcPr>
            <w:tcW w:w="1843" w:type="dxa"/>
            <w:vMerge/>
            <w:tcBorders>
              <w:top w:val="single" w:sz="4" w:space="0" w:color="auto"/>
              <w:left w:val="single" w:sz="4" w:space="0" w:color="auto"/>
              <w:bottom w:val="single" w:sz="4" w:space="0" w:color="auto"/>
              <w:right w:val="single" w:sz="4" w:space="0" w:color="auto"/>
            </w:tcBorders>
            <w:shd w:val="clear" w:color="auto" w:fill="auto"/>
            <w:hideMark/>
          </w:tcPr>
          <w:p w:rsidR="00CC0464" w:rsidRPr="00F61DB5" w:rsidRDefault="00CC0464" w:rsidP="00CA4548">
            <w:pPr>
              <w:jc w:val="center"/>
              <w:rPr>
                <w:rFonts w:asciiTheme="majorHAnsi" w:hAnsiTheme="majorHAnsi" w:cstheme="majorHAnsi"/>
                <w:sz w:val="22"/>
                <w:szCs w:val="22"/>
                <w:lang w:val="vi-VN" w:eastAsia="vi-VN"/>
              </w:rPr>
            </w:pPr>
          </w:p>
        </w:tc>
        <w:tc>
          <w:tcPr>
            <w:tcW w:w="1276" w:type="dxa"/>
            <w:tcBorders>
              <w:top w:val="single" w:sz="4" w:space="0" w:color="auto"/>
              <w:left w:val="nil"/>
              <w:bottom w:val="single" w:sz="4" w:space="0" w:color="auto"/>
              <w:right w:val="single" w:sz="4" w:space="0" w:color="000000"/>
            </w:tcBorders>
            <w:shd w:val="clear" w:color="auto" w:fill="auto"/>
            <w:hideMark/>
          </w:tcPr>
          <w:p w:rsidR="00CC0464" w:rsidRPr="00F61DB5" w:rsidRDefault="00CC0464"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w:t>
            </w:r>
            <w:r w:rsidRPr="00F61DB5">
              <w:rPr>
                <w:rFonts w:asciiTheme="majorHAnsi" w:hAnsiTheme="majorHAnsi" w:cstheme="majorHAnsi"/>
                <w:sz w:val="22"/>
                <w:szCs w:val="22"/>
                <w:lang w:eastAsia="vi-VN"/>
              </w:rPr>
              <w:t>6</w:t>
            </w:r>
            <w:r w:rsidR="00990F6D" w:rsidRPr="00F61DB5">
              <w:rPr>
                <w:rFonts w:asciiTheme="majorHAnsi" w:hAnsiTheme="majorHAnsi" w:cstheme="majorHAnsi"/>
                <w:sz w:val="22"/>
                <w:szCs w:val="22"/>
                <w:lang w:eastAsia="vi-VN"/>
              </w:rPr>
              <w:t>5</w:t>
            </w:r>
            <w:r w:rsidRPr="00F61DB5">
              <w:rPr>
                <w:rFonts w:asciiTheme="majorHAnsi" w:hAnsiTheme="majorHAnsi" w:cstheme="majorHAnsi"/>
                <w:sz w:val="22"/>
                <w:szCs w:val="22"/>
                <w:lang w:val="vi-VN" w:eastAsia="vi-VN"/>
              </w:rPr>
              <w:t>.</w:t>
            </w:r>
            <w:r w:rsidRPr="00F61DB5">
              <w:rPr>
                <w:rFonts w:asciiTheme="majorHAnsi" w:hAnsiTheme="majorHAnsi" w:cstheme="majorHAnsi"/>
                <w:sz w:val="22"/>
                <w:szCs w:val="22"/>
                <w:lang w:eastAsia="vi-VN"/>
              </w:rPr>
              <w:t>0</w:t>
            </w:r>
            <w:r w:rsidRPr="00F61DB5">
              <w:rPr>
                <w:rFonts w:asciiTheme="majorHAnsi" w:hAnsiTheme="majorHAnsi" w:cstheme="majorHAnsi"/>
                <w:sz w:val="22"/>
                <w:szCs w:val="22"/>
                <w:lang w:val="vi-VN" w:eastAsia="vi-VN"/>
              </w:rPr>
              <w:t>00</w:t>
            </w:r>
          </w:p>
        </w:tc>
      </w:tr>
      <w:tr w:rsidR="00990F6D" w:rsidRPr="00F61DB5" w:rsidTr="00B210EA">
        <w:trPr>
          <w:trHeight w:val="20"/>
        </w:trPr>
        <w:tc>
          <w:tcPr>
            <w:tcW w:w="567" w:type="dxa"/>
            <w:tcBorders>
              <w:top w:val="nil"/>
              <w:left w:val="single" w:sz="4" w:space="0" w:color="auto"/>
              <w:bottom w:val="single" w:sz="4" w:space="0" w:color="auto"/>
              <w:right w:val="single" w:sz="4" w:space="0" w:color="auto"/>
            </w:tcBorders>
            <w:shd w:val="clear" w:color="auto" w:fill="auto"/>
            <w:noWrap/>
          </w:tcPr>
          <w:p w:rsidR="00990F6D" w:rsidRPr="00F61DB5" w:rsidRDefault="00BE20FD"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27</w:t>
            </w:r>
          </w:p>
        </w:tc>
        <w:tc>
          <w:tcPr>
            <w:tcW w:w="5387" w:type="dxa"/>
            <w:tcBorders>
              <w:top w:val="nil"/>
              <w:left w:val="nil"/>
              <w:bottom w:val="single" w:sz="4" w:space="0" w:color="auto"/>
              <w:right w:val="single" w:sz="4" w:space="0" w:color="auto"/>
            </w:tcBorders>
            <w:shd w:val="clear" w:color="000000" w:fill="FFFFFF"/>
          </w:tcPr>
          <w:p w:rsidR="00990F6D" w:rsidRPr="00F61DB5" w:rsidRDefault="00990F6D"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Tôn múi lợp mái sóng thẳng chiều dài bất kỳ dầy 0,50mm </w:t>
            </w:r>
          </w:p>
        </w:tc>
        <w:tc>
          <w:tcPr>
            <w:tcW w:w="708" w:type="dxa"/>
            <w:tcBorders>
              <w:top w:val="nil"/>
              <w:left w:val="nil"/>
              <w:bottom w:val="single" w:sz="4" w:space="0" w:color="auto"/>
              <w:right w:val="single" w:sz="4" w:space="0" w:color="auto"/>
            </w:tcBorders>
            <w:shd w:val="clear" w:color="000000" w:fill="FFFFFF"/>
          </w:tcPr>
          <w:p w:rsidR="00990F6D" w:rsidRPr="00F61DB5" w:rsidRDefault="00990F6D"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r w:rsidRPr="00F61DB5">
              <w:rPr>
                <w:rFonts w:asciiTheme="majorHAnsi" w:hAnsiTheme="majorHAnsi" w:cstheme="majorHAnsi"/>
                <w:sz w:val="22"/>
                <w:szCs w:val="22"/>
                <w:vertAlign w:val="superscript"/>
                <w:lang w:val="vi-VN" w:eastAsia="vi-VN"/>
              </w:rPr>
              <w:t>2</w:t>
            </w:r>
          </w:p>
        </w:tc>
        <w:tc>
          <w:tcPr>
            <w:tcW w:w="1843" w:type="dxa"/>
            <w:tcBorders>
              <w:top w:val="nil"/>
              <w:left w:val="nil"/>
              <w:bottom w:val="single" w:sz="4" w:space="0" w:color="auto"/>
              <w:right w:val="single" w:sz="4" w:space="0" w:color="auto"/>
            </w:tcBorders>
            <w:shd w:val="clear" w:color="auto" w:fill="auto"/>
          </w:tcPr>
          <w:p w:rsidR="00990F6D" w:rsidRPr="00F61DB5" w:rsidRDefault="00990F6D" w:rsidP="00CA4548">
            <w:pPr>
              <w:ind w:left="-107" w:right="-108"/>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Hoa Sen(Tôn lạnh màu AZ100-17/05)</w:t>
            </w:r>
          </w:p>
        </w:tc>
        <w:tc>
          <w:tcPr>
            <w:tcW w:w="1276" w:type="dxa"/>
            <w:tcBorders>
              <w:top w:val="nil"/>
              <w:left w:val="nil"/>
              <w:bottom w:val="single" w:sz="4" w:space="0" w:color="auto"/>
              <w:right w:val="single" w:sz="4" w:space="0" w:color="000000"/>
            </w:tcBorders>
            <w:shd w:val="clear" w:color="auto" w:fill="auto"/>
          </w:tcPr>
          <w:p w:rsidR="00990F6D" w:rsidRPr="00F61DB5" w:rsidRDefault="00990F6D"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w:t>
            </w:r>
            <w:r w:rsidRPr="00F61DB5">
              <w:rPr>
                <w:rFonts w:asciiTheme="majorHAnsi" w:hAnsiTheme="majorHAnsi" w:cstheme="majorHAnsi"/>
                <w:sz w:val="22"/>
                <w:szCs w:val="22"/>
                <w:lang w:eastAsia="vi-VN"/>
              </w:rPr>
              <w:t>60</w:t>
            </w:r>
            <w:r w:rsidRPr="00F61DB5">
              <w:rPr>
                <w:rFonts w:asciiTheme="majorHAnsi" w:hAnsiTheme="majorHAnsi" w:cstheme="majorHAnsi"/>
                <w:sz w:val="22"/>
                <w:szCs w:val="22"/>
                <w:lang w:val="vi-VN" w:eastAsia="vi-VN"/>
              </w:rPr>
              <w:t>.</w:t>
            </w:r>
            <w:r w:rsidRPr="00F61DB5">
              <w:rPr>
                <w:rFonts w:asciiTheme="majorHAnsi" w:hAnsiTheme="majorHAnsi" w:cstheme="majorHAnsi"/>
                <w:sz w:val="22"/>
                <w:szCs w:val="22"/>
                <w:lang w:eastAsia="vi-VN"/>
              </w:rPr>
              <w:t>0</w:t>
            </w:r>
            <w:r w:rsidRPr="00F61DB5">
              <w:rPr>
                <w:rFonts w:asciiTheme="majorHAnsi" w:hAnsiTheme="majorHAnsi" w:cstheme="majorHAnsi"/>
                <w:sz w:val="22"/>
                <w:szCs w:val="22"/>
                <w:lang w:val="vi-VN" w:eastAsia="vi-VN"/>
              </w:rPr>
              <w:t>00</w:t>
            </w:r>
          </w:p>
        </w:tc>
      </w:tr>
      <w:tr w:rsidR="00990F6D" w:rsidRPr="00F61DB5" w:rsidTr="00B210EA">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90F6D" w:rsidRPr="00F61DB5" w:rsidRDefault="00BE20FD"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28</w:t>
            </w:r>
          </w:p>
        </w:tc>
        <w:tc>
          <w:tcPr>
            <w:tcW w:w="5387" w:type="dxa"/>
            <w:tcBorders>
              <w:top w:val="single" w:sz="4" w:space="0" w:color="auto"/>
              <w:left w:val="nil"/>
              <w:bottom w:val="single" w:sz="4" w:space="0" w:color="auto"/>
              <w:right w:val="single" w:sz="4" w:space="0" w:color="auto"/>
            </w:tcBorders>
            <w:shd w:val="clear" w:color="000000" w:fill="FFFFFF"/>
          </w:tcPr>
          <w:p w:rsidR="00990F6D" w:rsidRPr="00F61DB5" w:rsidRDefault="00990F6D" w:rsidP="00CA4548">
            <w:pPr>
              <w:ind w:right="-108"/>
              <w:rPr>
                <w:rFonts w:asciiTheme="majorHAnsi" w:hAnsiTheme="majorHAnsi" w:cstheme="majorHAnsi"/>
                <w:spacing w:val="-4"/>
                <w:sz w:val="22"/>
                <w:szCs w:val="22"/>
                <w:lang w:val="vi-VN" w:eastAsia="vi-VN"/>
              </w:rPr>
            </w:pPr>
            <w:r w:rsidRPr="00F61DB5">
              <w:rPr>
                <w:rFonts w:asciiTheme="majorHAnsi" w:hAnsiTheme="majorHAnsi" w:cstheme="majorHAnsi"/>
                <w:spacing w:val="-4"/>
                <w:sz w:val="22"/>
                <w:szCs w:val="22"/>
                <w:lang w:val="vi-VN" w:eastAsia="vi-VN"/>
              </w:rPr>
              <w:t>Tôn múi lợp mái  sóng ngói chiều dài bất kỳ dầydầy 0,40mm</w:t>
            </w:r>
          </w:p>
        </w:tc>
        <w:tc>
          <w:tcPr>
            <w:tcW w:w="708" w:type="dxa"/>
            <w:tcBorders>
              <w:top w:val="single" w:sz="4" w:space="0" w:color="auto"/>
              <w:left w:val="nil"/>
              <w:bottom w:val="single" w:sz="4" w:space="0" w:color="auto"/>
              <w:right w:val="single" w:sz="4" w:space="0" w:color="auto"/>
            </w:tcBorders>
            <w:shd w:val="clear" w:color="000000" w:fill="FFFFFF"/>
          </w:tcPr>
          <w:p w:rsidR="00990F6D" w:rsidRPr="00F61DB5" w:rsidRDefault="00990F6D"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r w:rsidRPr="00F61DB5">
              <w:rPr>
                <w:rFonts w:asciiTheme="majorHAnsi" w:hAnsiTheme="majorHAnsi" w:cstheme="majorHAnsi"/>
                <w:sz w:val="22"/>
                <w:szCs w:val="22"/>
                <w:vertAlign w:val="superscript"/>
                <w:lang w:val="vi-VN" w:eastAsia="vi-VN"/>
              </w:rPr>
              <w:t>2</w:t>
            </w:r>
          </w:p>
        </w:tc>
        <w:tc>
          <w:tcPr>
            <w:tcW w:w="1843" w:type="dxa"/>
            <w:vMerge w:val="restart"/>
            <w:tcBorders>
              <w:top w:val="single" w:sz="4" w:space="0" w:color="auto"/>
              <w:left w:val="nil"/>
              <w:bottom w:val="single" w:sz="4" w:space="0" w:color="auto"/>
              <w:right w:val="single" w:sz="4" w:space="0" w:color="auto"/>
            </w:tcBorders>
            <w:shd w:val="clear" w:color="auto" w:fill="auto"/>
          </w:tcPr>
          <w:p w:rsidR="00990F6D" w:rsidRPr="00F61DB5" w:rsidRDefault="00990F6D" w:rsidP="00CA4548">
            <w:pPr>
              <w:ind w:left="-107" w:right="-108"/>
              <w:jc w:val="center"/>
              <w:rPr>
                <w:rFonts w:asciiTheme="majorHAnsi" w:hAnsiTheme="majorHAnsi" w:cstheme="majorHAnsi"/>
                <w:sz w:val="22"/>
                <w:szCs w:val="22"/>
                <w:lang w:eastAsia="vi-VN"/>
              </w:rPr>
            </w:pPr>
          </w:p>
          <w:p w:rsidR="00990F6D" w:rsidRPr="00F61DB5" w:rsidRDefault="00990F6D" w:rsidP="00CA4548">
            <w:pPr>
              <w:ind w:left="-107" w:right="-108"/>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Hoa Sen(Tôn sóng ngói AZ050-17/05)</w:t>
            </w:r>
          </w:p>
        </w:tc>
        <w:tc>
          <w:tcPr>
            <w:tcW w:w="1276" w:type="dxa"/>
            <w:tcBorders>
              <w:top w:val="single" w:sz="4" w:space="0" w:color="auto"/>
              <w:left w:val="nil"/>
              <w:bottom w:val="single" w:sz="4" w:space="0" w:color="auto"/>
              <w:right w:val="single" w:sz="4" w:space="0" w:color="auto"/>
            </w:tcBorders>
            <w:shd w:val="clear" w:color="auto" w:fill="auto"/>
          </w:tcPr>
          <w:p w:rsidR="00990F6D" w:rsidRPr="00F61DB5" w:rsidRDefault="00990F6D"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w:t>
            </w:r>
            <w:r w:rsidRPr="00F61DB5">
              <w:rPr>
                <w:rFonts w:asciiTheme="majorHAnsi" w:hAnsiTheme="majorHAnsi" w:cstheme="majorHAnsi"/>
                <w:sz w:val="22"/>
                <w:szCs w:val="22"/>
                <w:lang w:eastAsia="vi-VN"/>
              </w:rPr>
              <w:t>33</w:t>
            </w:r>
            <w:r w:rsidRPr="00F61DB5">
              <w:rPr>
                <w:rFonts w:asciiTheme="majorHAnsi" w:hAnsiTheme="majorHAnsi" w:cstheme="majorHAnsi"/>
                <w:sz w:val="22"/>
                <w:szCs w:val="22"/>
                <w:lang w:val="vi-VN" w:eastAsia="vi-VN"/>
              </w:rPr>
              <w:t>.</w:t>
            </w:r>
            <w:r w:rsidRPr="00F61DB5">
              <w:rPr>
                <w:rFonts w:asciiTheme="majorHAnsi" w:hAnsiTheme="majorHAnsi" w:cstheme="majorHAnsi"/>
                <w:sz w:val="22"/>
                <w:szCs w:val="22"/>
                <w:lang w:eastAsia="vi-VN"/>
              </w:rPr>
              <w:t>0</w:t>
            </w:r>
            <w:r w:rsidRPr="00F61DB5">
              <w:rPr>
                <w:rFonts w:asciiTheme="majorHAnsi" w:hAnsiTheme="majorHAnsi" w:cstheme="majorHAnsi"/>
                <w:sz w:val="22"/>
                <w:szCs w:val="22"/>
                <w:lang w:val="vi-VN" w:eastAsia="vi-VN"/>
              </w:rPr>
              <w:t>00</w:t>
            </w:r>
          </w:p>
        </w:tc>
      </w:tr>
      <w:tr w:rsidR="00990F6D" w:rsidRPr="00F61DB5" w:rsidTr="00B210EA">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90F6D" w:rsidRPr="00F61DB5" w:rsidRDefault="00BE20FD"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29</w:t>
            </w:r>
          </w:p>
        </w:tc>
        <w:tc>
          <w:tcPr>
            <w:tcW w:w="5387" w:type="dxa"/>
            <w:tcBorders>
              <w:top w:val="single" w:sz="4" w:space="0" w:color="auto"/>
              <w:left w:val="nil"/>
              <w:bottom w:val="single" w:sz="4" w:space="0" w:color="auto"/>
              <w:right w:val="single" w:sz="4" w:space="0" w:color="auto"/>
            </w:tcBorders>
            <w:shd w:val="clear" w:color="000000" w:fill="FFFFFF"/>
          </w:tcPr>
          <w:p w:rsidR="00990F6D" w:rsidRPr="00F61DB5" w:rsidRDefault="00990F6D" w:rsidP="00CA4548">
            <w:pPr>
              <w:ind w:right="-108"/>
              <w:rPr>
                <w:rFonts w:asciiTheme="majorHAnsi" w:hAnsiTheme="majorHAnsi" w:cstheme="majorHAnsi"/>
                <w:spacing w:val="-4"/>
                <w:sz w:val="22"/>
                <w:szCs w:val="22"/>
                <w:lang w:val="vi-VN" w:eastAsia="vi-VN"/>
              </w:rPr>
            </w:pPr>
            <w:r w:rsidRPr="00F61DB5">
              <w:rPr>
                <w:rFonts w:asciiTheme="majorHAnsi" w:hAnsiTheme="majorHAnsi" w:cstheme="majorHAnsi"/>
                <w:spacing w:val="-4"/>
                <w:sz w:val="22"/>
                <w:szCs w:val="22"/>
                <w:lang w:val="vi-VN" w:eastAsia="vi-VN"/>
              </w:rPr>
              <w:t>Tôn múi lợp mái  sóng ngói chiều dài bất kỳ dầydầy 0,45mm</w:t>
            </w:r>
          </w:p>
        </w:tc>
        <w:tc>
          <w:tcPr>
            <w:tcW w:w="708" w:type="dxa"/>
            <w:tcBorders>
              <w:top w:val="single" w:sz="4" w:space="0" w:color="auto"/>
              <w:left w:val="nil"/>
              <w:bottom w:val="single" w:sz="4" w:space="0" w:color="auto"/>
              <w:right w:val="single" w:sz="4" w:space="0" w:color="auto"/>
            </w:tcBorders>
            <w:shd w:val="clear" w:color="000000" w:fill="FFFFFF"/>
          </w:tcPr>
          <w:p w:rsidR="00990F6D" w:rsidRPr="00F61DB5" w:rsidRDefault="00990F6D"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r w:rsidRPr="00F61DB5">
              <w:rPr>
                <w:rFonts w:asciiTheme="majorHAnsi" w:hAnsiTheme="majorHAnsi" w:cstheme="majorHAnsi"/>
                <w:sz w:val="22"/>
                <w:szCs w:val="22"/>
                <w:vertAlign w:val="superscript"/>
                <w:lang w:val="vi-VN" w:eastAsia="vi-VN"/>
              </w:rPr>
              <w:t>2</w:t>
            </w:r>
          </w:p>
        </w:tc>
        <w:tc>
          <w:tcPr>
            <w:tcW w:w="1843" w:type="dxa"/>
            <w:vMerge/>
            <w:tcBorders>
              <w:top w:val="single" w:sz="4" w:space="0" w:color="auto"/>
              <w:left w:val="nil"/>
              <w:right w:val="single" w:sz="4" w:space="0" w:color="auto"/>
            </w:tcBorders>
            <w:shd w:val="clear" w:color="auto" w:fill="auto"/>
          </w:tcPr>
          <w:p w:rsidR="00990F6D" w:rsidRPr="00F61DB5" w:rsidRDefault="00990F6D" w:rsidP="00CA4548">
            <w:pPr>
              <w:ind w:left="-107" w:right="-108"/>
              <w:jc w:val="center"/>
              <w:rPr>
                <w:rFonts w:asciiTheme="majorHAnsi" w:hAnsiTheme="majorHAnsi" w:cstheme="majorHAnsi"/>
                <w:sz w:val="22"/>
                <w:szCs w:val="22"/>
                <w:lang w:val="vi-VN" w:eastAsia="vi-VN"/>
              </w:rPr>
            </w:pPr>
          </w:p>
        </w:tc>
        <w:tc>
          <w:tcPr>
            <w:tcW w:w="1276" w:type="dxa"/>
            <w:tcBorders>
              <w:top w:val="single" w:sz="4" w:space="0" w:color="auto"/>
              <w:left w:val="nil"/>
              <w:bottom w:val="single" w:sz="4" w:space="0" w:color="auto"/>
              <w:right w:val="single" w:sz="4" w:space="0" w:color="000000"/>
            </w:tcBorders>
            <w:shd w:val="clear" w:color="auto" w:fill="auto"/>
          </w:tcPr>
          <w:p w:rsidR="00990F6D" w:rsidRPr="00F61DB5" w:rsidRDefault="00990F6D"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w:t>
            </w:r>
            <w:r w:rsidRPr="00F61DB5">
              <w:rPr>
                <w:rFonts w:asciiTheme="majorHAnsi" w:hAnsiTheme="majorHAnsi" w:cstheme="majorHAnsi"/>
                <w:sz w:val="22"/>
                <w:szCs w:val="22"/>
                <w:lang w:eastAsia="vi-VN"/>
              </w:rPr>
              <w:t>4</w:t>
            </w:r>
            <w:r w:rsidRPr="00F61DB5">
              <w:rPr>
                <w:rFonts w:asciiTheme="majorHAnsi" w:hAnsiTheme="majorHAnsi" w:cstheme="majorHAnsi"/>
                <w:sz w:val="22"/>
                <w:szCs w:val="22"/>
                <w:lang w:val="vi-VN" w:eastAsia="vi-VN"/>
              </w:rPr>
              <w:t>9.</w:t>
            </w:r>
            <w:r w:rsidRPr="00F61DB5">
              <w:rPr>
                <w:rFonts w:asciiTheme="majorHAnsi" w:hAnsiTheme="majorHAnsi" w:cstheme="majorHAnsi"/>
                <w:sz w:val="22"/>
                <w:szCs w:val="22"/>
                <w:lang w:eastAsia="vi-VN"/>
              </w:rPr>
              <w:t>0</w:t>
            </w:r>
            <w:r w:rsidRPr="00F61DB5">
              <w:rPr>
                <w:rFonts w:asciiTheme="majorHAnsi" w:hAnsiTheme="majorHAnsi" w:cstheme="majorHAnsi"/>
                <w:sz w:val="22"/>
                <w:szCs w:val="22"/>
                <w:lang w:val="vi-VN" w:eastAsia="vi-VN"/>
              </w:rPr>
              <w:t>00</w:t>
            </w:r>
          </w:p>
        </w:tc>
      </w:tr>
      <w:tr w:rsidR="00990F6D" w:rsidRPr="00F61DB5" w:rsidTr="009D5EBA">
        <w:trPr>
          <w:trHeight w:val="20"/>
        </w:trPr>
        <w:tc>
          <w:tcPr>
            <w:tcW w:w="567" w:type="dxa"/>
            <w:tcBorders>
              <w:top w:val="nil"/>
              <w:left w:val="single" w:sz="4" w:space="0" w:color="auto"/>
              <w:bottom w:val="single" w:sz="4" w:space="0" w:color="auto"/>
              <w:right w:val="single" w:sz="4" w:space="0" w:color="auto"/>
            </w:tcBorders>
            <w:shd w:val="clear" w:color="auto" w:fill="auto"/>
            <w:noWrap/>
          </w:tcPr>
          <w:p w:rsidR="00990F6D" w:rsidRPr="00F61DB5" w:rsidRDefault="00BE20FD"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30</w:t>
            </w:r>
          </w:p>
        </w:tc>
        <w:tc>
          <w:tcPr>
            <w:tcW w:w="5387" w:type="dxa"/>
            <w:tcBorders>
              <w:top w:val="nil"/>
              <w:left w:val="nil"/>
              <w:bottom w:val="single" w:sz="4" w:space="0" w:color="auto"/>
              <w:right w:val="single" w:sz="4" w:space="0" w:color="auto"/>
            </w:tcBorders>
            <w:shd w:val="clear" w:color="000000" w:fill="FFFFFF"/>
          </w:tcPr>
          <w:p w:rsidR="00990F6D" w:rsidRPr="00F61DB5" w:rsidRDefault="00990F6D" w:rsidP="00CA4548">
            <w:pPr>
              <w:ind w:right="-108"/>
              <w:rPr>
                <w:rFonts w:asciiTheme="majorHAnsi" w:hAnsiTheme="majorHAnsi" w:cstheme="majorHAnsi"/>
                <w:spacing w:val="-4"/>
                <w:sz w:val="22"/>
                <w:szCs w:val="22"/>
                <w:lang w:val="vi-VN" w:eastAsia="vi-VN"/>
              </w:rPr>
            </w:pPr>
            <w:r w:rsidRPr="00F61DB5">
              <w:rPr>
                <w:rFonts w:asciiTheme="majorHAnsi" w:hAnsiTheme="majorHAnsi" w:cstheme="majorHAnsi"/>
                <w:spacing w:val="-4"/>
                <w:sz w:val="22"/>
                <w:szCs w:val="22"/>
                <w:lang w:val="vi-VN" w:eastAsia="vi-VN"/>
              </w:rPr>
              <w:t>Tôn múi lợp mái  sóng ngói chiều dài bất kỳ dầydầy 0,50mm</w:t>
            </w:r>
          </w:p>
        </w:tc>
        <w:tc>
          <w:tcPr>
            <w:tcW w:w="708" w:type="dxa"/>
            <w:tcBorders>
              <w:top w:val="nil"/>
              <w:left w:val="nil"/>
              <w:bottom w:val="single" w:sz="4" w:space="0" w:color="auto"/>
              <w:right w:val="single" w:sz="4" w:space="0" w:color="auto"/>
            </w:tcBorders>
            <w:shd w:val="clear" w:color="000000" w:fill="FFFFFF"/>
          </w:tcPr>
          <w:p w:rsidR="00990F6D" w:rsidRPr="00F61DB5" w:rsidRDefault="00990F6D"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m</w:t>
            </w:r>
            <w:r w:rsidRPr="00F61DB5">
              <w:rPr>
                <w:rFonts w:asciiTheme="majorHAnsi" w:hAnsiTheme="majorHAnsi" w:cstheme="majorHAnsi"/>
                <w:sz w:val="22"/>
                <w:szCs w:val="22"/>
                <w:vertAlign w:val="superscript"/>
                <w:lang w:val="vi-VN" w:eastAsia="vi-VN"/>
              </w:rPr>
              <w:t>2</w:t>
            </w:r>
          </w:p>
        </w:tc>
        <w:tc>
          <w:tcPr>
            <w:tcW w:w="1843" w:type="dxa"/>
            <w:vMerge/>
            <w:tcBorders>
              <w:left w:val="nil"/>
              <w:bottom w:val="single" w:sz="4" w:space="0" w:color="auto"/>
              <w:right w:val="single" w:sz="4" w:space="0" w:color="auto"/>
            </w:tcBorders>
            <w:shd w:val="clear" w:color="auto" w:fill="auto"/>
          </w:tcPr>
          <w:p w:rsidR="00990F6D" w:rsidRPr="00F61DB5" w:rsidRDefault="00990F6D" w:rsidP="00CA4548">
            <w:pPr>
              <w:ind w:left="-107" w:right="-108"/>
              <w:jc w:val="center"/>
              <w:rPr>
                <w:rFonts w:asciiTheme="majorHAnsi" w:hAnsiTheme="majorHAnsi" w:cstheme="majorHAnsi"/>
                <w:sz w:val="22"/>
                <w:szCs w:val="22"/>
                <w:lang w:val="vi-VN" w:eastAsia="vi-VN"/>
              </w:rPr>
            </w:pPr>
          </w:p>
        </w:tc>
        <w:tc>
          <w:tcPr>
            <w:tcW w:w="1276" w:type="dxa"/>
            <w:tcBorders>
              <w:top w:val="nil"/>
              <w:left w:val="nil"/>
              <w:bottom w:val="single" w:sz="4" w:space="0" w:color="auto"/>
              <w:right w:val="single" w:sz="4" w:space="0" w:color="000000"/>
            </w:tcBorders>
            <w:shd w:val="clear" w:color="auto" w:fill="auto"/>
          </w:tcPr>
          <w:p w:rsidR="00990F6D" w:rsidRPr="00F61DB5" w:rsidRDefault="00990F6D"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w:t>
            </w:r>
            <w:r w:rsidRPr="00F61DB5">
              <w:rPr>
                <w:rFonts w:asciiTheme="majorHAnsi" w:hAnsiTheme="majorHAnsi" w:cstheme="majorHAnsi"/>
                <w:sz w:val="22"/>
                <w:szCs w:val="22"/>
                <w:lang w:eastAsia="vi-VN"/>
              </w:rPr>
              <w:t>65</w:t>
            </w:r>
            <w:r w:rsidRPr="00F61DB5">
              <w:rPr>
                <w:rFonts w:asciiTheme="majorHAnsi" w:hAnsiTheme="majorHAnsi" w:cstheme="majorHAnsi"/>
                <w:sz w:val="22"/>
                <w:szCs w:val="22"/>
                <w:lang w:val="vi-VN" w:eastAsia="vi-VN"/>
              </w:rPr>
              <w:t>.</w:t>
            </w:r>
            <w:r w:rsidRPr="00F61DB5">
              <w:rPr>
                <w:rFonts w:asciiTheme="majorHAnsi" w:hAnsiTheme="majorHAnsi" w:cstheme="majorHAnsi"/>
                <w:sz w:val="22"/>
                <w:szCs w:val="22"/>
                <w:lang w:eastAsia="vi-VN"/>
              </w:rPr>
              <w:t>0</w:t>
            </w:r>
            <w:r w:rsidRPr="00F61DB5">
              <w:rPr>
                <w:rFonts w:asciiTheme="majorHAnsi" w:hAnsiTheme="majorHAnsi" w:cstheme="majorHAnsi"/>
                <w:sz w:val="22"/>
                <w:szCs w:val="22"/>
                <w:lang w:val="vi-VN" w:eastAsia="vi-VN"/>
              </w:rPr>
              <w:t>00</w:t>
            </w:r>
          </w:p>
        </w:tc>
      </w:tr>
      <w:tr w:rsidR="00FA0628" w:rsidRPr="00F61DB5" w:rsidTr="009D5EBA">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2A5" w:rsidRPr="00F61DB5" w:rsidRDefault="00BE20FD"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31</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tcPr>
          <w:p w:rsidR="00FA0628" w:rsidRPr="00F61DB5" w:rsidRDefault="00FA0628"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Tôn ốp nóc, ốp xườn dầy 0,35mm khổ rộng 240mm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A0628" w:rsidRPr="00F61DB5" w:rsidRDefault="00FA0628" w:rsidP="00CA4548">
            <w:pPr>
              <w:jc w:val="center"/>
              <w:rPr>
                <w:rFonts w:asciiTheme="majorHAnsi" w:hAnsiTheme="majorHAnsi" w:cstheme="majorHAnsi"/>
                <w:sz w:val="24"/>
                <w:szCs w:val="24"/>
              </w:rPr>
            </w:pPr>
            <w:r w:rsidRPr="00F61DB5">
              <w:rPr>
                <w:rFonts w:asciiTheme="majorHAnsi" w:hAnsiTheme="majorHAnsi" w:cstheme="majorHAnsi"/>
                <w:sz w:val="24"/>
                <w:szCs w:val="24"/>
              </w:rPr>
              <w:t>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A0628" w:rsidRPr="00F61DB5" w:rsidRDefault="00FA0628" w:rsidP="00CA4548">
            <w:pPr>
              <w:jc w:val="center"/>
              <w:rPr>
                <w:rFonts w:asciiTheme="majorHAnsi" w:hAnsiTheme="majorHAnsi" w:cstheme="majorHAnsi"/>
                <w:sz w:val="22"/>
                <w:szCs w:val="22"/>
              </w:rPr>
            </w:pPr>
            <w:r w:rsidRPr="00F61DB5">
              <w:rPr>
                <w:rFonts w:asciiTheme="majorHAnsi" w:hAnsiTheme="majorHAnsi" w:cstheme="majorHAnsi"/>
                <w:sz w:val="22"/>
                <w:szCs w:val="22"/>
              </w:rPr>
              <w:t>Hoa Sen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A0628" w:rsidRPr="00F61DB5" w:rsidRDefault="00FA0628"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35.000</w:t>
            </w:r>
          </w:p>
        </w:tc>
      </w:tr>
      <w:tr w:rsidR="00FA0628" w:rsidRPr="00F61DB5" w:rsidTr="009D5EBA">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0628" w:rsidRPr="00F61DB5" w:rsidRDefault="00BE20FD"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32</w:t>
            </w:r>
          </w:p>
        </w:tc>
        <w:tc>
          <w:tcPr>
            <w:tcW w:w="5387" w:type="dxa"/>
            <w:tcBorders>
              <w:top w:val="single" w:sz="4" w:space="0" w:color="auto"/>
              <w:left w:val="nil"/>
              <w:bottom w:val="single" w:sz="4" w:space="0" w:color="auto"/>
              <w:right w:val="single" w:sz="4" w:space="0" w:color="auto"/>
            </w:tcBorders>
            <w:shd w:val="clear" w:color="000000" w:fill="FFFFFF"/>
            <w:vAlign w:val="center"/>
          </w:tcPr>
          <w:p w:rsidR="00FA0628" w:rsidRPr="00F61DB5" w:rsidRDefault="00FA0628"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Tôn ốp nóc, ốp xườn dầy 0,40mm khổ rộng 240mm   </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FA0628" w:rsidRPr="00F61DB5" w:rsidRDefault="00FA0628" w:rsidP="00CA4548">
            <w:pPr>
              <w:jc w:val="center"/>
              <w:rPr>
                <w:rFonts w:asciiTheme="majorHAnsi" w:hAnsiTheme="majorHAnsi" w:cstheme="majorHAnsi"/>
                <w:sz w:val="24"/>
                <w:szCs w:val="24"/>
              </w:rPr>
            </w:pPr>
            <w:r w:rsidRPr="00F61DB5">
              <w:rPr>
                <w:rFonts w:asciiTheme="majorHAnsi" w:hAnsiTheme="majorHAnsi" w:cstheme="majorHAnsi"/>
                <w:sz w:val="24"/>
                <w:szCs w:val="24"/>
              </w:rPr>
              <w:t>m</w:t>
            </w:r>
          </w:p>
        </w:tc>
        <w:tc>
          <w:tcPr>
            <w:tcW w:w="1843" w:type="dxa"/>
            <w:tcBorders>
              <w:top w:val="single" w:sz="4" w:space="0" w:color="auto"/>
              <w:left w:val="nil"/>
              <w:bottom w:val="single" w:sz="4" w:space="0" w:color="auto"/>
              <w:right w:val="single" w:sz="4" w:space="0" w:color="auto"/>
            </w:tcBorders>
            <w:shd w:val="clear" w:color="auto" w:fill="auto"/>
            <w:vAlign w:val="center"/>
          </w:tcPr>
          <w:p w:rsidR="00FA0628" w:rsidRPr="00F61DB5" w:rsidRDefault="00FA0628" w:rsidP="00CA4548">
            <w:pPr>
              <w:jc w:val="center"/>
              <w:rPr>
                <w:rFonts w:asciiTheme="majorHAnsi" w:hAnsiTheme="majorHAnsi" w:cstheme="majorHAnsi"/>
                <w:sz w:val="22"/>
                <w:szCs w:val="22"/>
              </w:rPr>
            </w:pPr>
            <w:r w:rsidRPr="00F61DB5">
              <w:rPr>
                <w:rFonts w:asciiTheme="majorHAnsi" w:hAnsiTheme="majorHAnsi" w:cstheme="majorHAnsi"/>
                <w:sz w:val="22"/>
                <w:szCs w:val="22"/>
              </w:rPr>
              <w:t>Hoa Sen</w:t>
            </w:r>
          </w:p>
        </w:tc>
        <w:tc>
          <w:tcPr>
            <w:tcW w:w="1276" w:type="dxa"/>
            <w:tcBorders>
              <w:top w:val="single" w:sz="4" w:space="0" w:color="auto"/>
              <w:left w:val="nil"/>
              <w:bottom w:val="single" w:sz="4" w:space="0" w:color="auto"/>
              <w:right w:val="single" w:sz="4" w:space="0" w:color="000000"/>
            </w:tcBorders>
            <w:shd w:val="clear" w:color="auto" w:fill="auto"/>
            <w:vAlign w:val="center"/>
          </w:tcPr>
          <w:p w:rsidR="00FA0628" w:rsidRPr="00F61DB5" w:rsidRDefault="00FA0628"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40.000</w:t>
            </w:r>
          </w:p>
        </w:tc>
      </w:tr>
      <w:tr w:rsidR="00FA0628" w:rsidRPr="00F61DB5" w:rsidTr="00B210E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tcPr>
          <w:p w:rsidR="00FA0628" w:rsidRPr="00F61DB5" w:rsidRDefault="00BE20FD"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33</w:t>
            </w:r>
          </w:p>
        </w:tc>
        <w:tc>
          <w:tcPr>
            <w:tcW w:w="5387" w:type="dxa"/>
            <w:tcBorders>
              <w:top w:val="nil"/>
              <w:left w:val="nil"/>
              <w:bottom w:val="single" w:sz="4" w:space="0" w:color="auto"/>
              <w:right w:val="single" w:sz="4" w:space="0" w:color="auto"/>
            </w:tcBorders>
            <w:shd w:val="clear" w:color="000000" w:fill="FFFFFF"/>
            <w:vAlign w:val="center"/>
          </w:tcPr>
          <w:p w:rsidR="00FA0628" w:rsidRPr="00F61DB5" w:rsidRDefault="00FA0628"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Tôn ốp nóc, ốp xườn dầy 0,45mm khổ rộng 240mm   </w:t>
            </w:r>
          </w:p>
        </w:tc>
        <w:tc>
          <w:tcPr>
            <w:tcW w:w="708" w:type="dxa"/>
            <w:tcBorders>
              <w:top w:val="nil"/>
              <w:left w:val="nil"/>
              <w:bottom w:val="single" w:sz="4" w:space="0" w:color="auto"/>
              <w:right w:val="single" w:sz="4" w:space="0" w:color="auto"/>
            </w:tcBorders>
            <w:shd w:val="clear" w:color="000000" w:fill="FFFFFF"/>
            <w:vAlign w:val="center"/>
          </w:tcPr>
          <w:p w:rsidR="00FA0628" w:rsidRPr="00F61DB5" w:rsidRDefault="00FA0628" w:rsidP="00CA4548">
            <w:pPr>
              <w:jc w:val="center"/>
              <w:rPr>
                <w:rFonts w:asciiTheme="majorHAnsi" w:hAnsiTheme="majorHAnsi" w:cstheme="majorHAnsi"/>
                <w:sz w:val="24"/>
                <w:szCs w:val="24"/>
              </w:rPr>
            </w:pPr>
            <w:r w:rsidRPr="00F61DB5">
              <w:rPr>
                <w:rFonts w:asciiTheme="majorHAnsi" w:hAnsiTheme="majorHAnsi" w:cstheme="majorHAnsi"/>
                <w:sz w:val="24"/>
                <w:szCs w:val="24"/>
              </w:rPr>
              <w:t>m</w:t>
            </w:r>
          </w:p>
        </w:tc>
        <w:tc>
          <w:tcPr>
            <w:tcW w:w="1843" w:type="dxa"/>
            <w:tcBorders>
              <w:top w:val="nil"/>
              <w:left w:val="nil"/>
              <w:bottom w:val="single" w:sz="4" w:space="0" w:color="auto"/>
              <w:right w:val="single" w:sz="4" w:space="0" w:color="auto"/>
            </w:tcBorders>
            <w:shd w:val="clear" w:color="auto" w:fill="auto"/>
            <w:vAlign w:val="center"/>
          </w:tcPr>
          <w:p w:rsidR="00FA0628" w:rsidRPr="00F61DB5" w:rsidRDefault="00FA0628" w:rsidP="00CA4548">
            <w:pPr>
              <w:jc w:val="center"/>
              <w:rPr>
                <w:rFonts w:asciiTheme="majorHAnsi" w:hAnsiTheme="majorHAnsi" w:cstheme="majorHAnsi"/>
                <w:sz w:val="22"/>
                <w:szCs w:val="22"/>
              </w:rPr>
            </w:pPr>
            <w:r w:rsidRPr="00F61DB5">
              <w:rPr>
                <w:rFonts w:asciiTheme="majorHAnsi" w:hAnsiTheme="majorHAnsi" w:cstheme="majorHAnsi"/>
                <w:sz w:val="22"/>
                <w:szCs w:val="22"/>
              </w:rPr>
              <w:t>Hoa Sen</w:t>
            </w:r>
          </w:p>
        </w:tc>
        <w:tc>
          <w:tcPr>
            <w:tcW w:w="1276" w:type="dxa"/>
            <w:tcBorders>
              <w:top w:val="nil"/>
              <w:left w:val="nil"/>
              <w:bottom w:val="single" w:sz="4" w:space="0" w:color="auto"/>
              <w:right w:val="single" w:sz="4" w:space="0" w:color="000000"/>
            </w:tcBorders>
            <w:shd w:val="clear" w:color="auto" w:fill="auto"/>
            <w:vAlign w:val="center"/>
          </w:tcPr>
          <w:p w:rsidR="00FA0628" w:rsidRPr="00F61DB5" w:rsidRDefault="00FA0628"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45.000</w:t>
            </w:r>
          </w:p>
        </w:tc>
      </w:tr>
      <w:tr w:rsidR="00FA0628" w:rsidRPr="00F61DB5" w:rsidTr="00B210E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tcPr>
          <w:p w:rsidR="00FA0628" w:rsidRPr="00F61DB5" w:rsidRDefault="00BE20FD"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34</w:t>
            </w:r>
          </w:p>
        </w:tc>
        <w:tc>
          <w:tcPr>
            <w:tcW w:w="5387" w:type="dxa"/>
            <w:tcBorders>
              <w:top w:val="nil"/>
              <w:left w:val="nil"/>
              <w:bottom w:val="single" w:sz="4" w:space="0" w:color="auto"/>
              <w:right w:val="single" w:sz="4" w:space="0" w:color="auto"/>
            </w:tcBorders>
            <w:shd w:val="clear" w:color="000000" w:fill="FFFFFF"/>
            <w:vAlign w:val="center"/>
          </w:tcPr>
          <w:p w:rsidR="00FA0628" w:rsidRPr="00F61DB5" w:rsidRDefault="00FA0628"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Tôn ốp nóc, ốp xườn dầy 0,35mm khổ rộng 300mm   </w:t>
            </w:r>
          </w:p>
        </w:tc>
        <w:tc>
          <w:tcPr>
            <w:tcW w:w="708" w:type="dxa"/>
            <w:tcBorders>
              <w:top w:val="nil"/>
              <w:left w:val="nil"/>
              <w:bottom w:val="single" w:sz="4" w:space="0" w:color="auto"/>
              <w:right w:val="single" w:sz="4" w:space="0" w:color="auto"/>
            </w:tcBorders>
            <w:shd w:val="clear" w:color="000000" w:fill="FFFFFF"/>
            <w:vAlign w:val="center"/>
          </w:tcPr>
          <w:p w:rsidR="00FA0628" w:rsidRPr="00F61DB5" w:rsidRDefault="00FA0628" w:rsidP="00CA4548">
            <w:pPr>
              <w:jc w:val="center"/>
              <w:rPr>
                <w:rFonts w:asciiTheme="majorHAnsi" w:hAnsiTheme="majorHAnsi" w:cstheme="majorHAnsi"/>
                <w:sz w:val="24"/>
                <w:szCs w:val="24"/>
              </w:rPr>
            </w:pPr>
            <w:r w:rsidRPr="00F61DB5">
              <w:rPr>
                <w:rFonts w:asciiTheme="majorHAnsi" w:hAnsiTheme="majorHAnsi" w:cstheme="majorHAnsi"/>
                <w:sz w:val="24"/>
                <w:szCs w:val="24"/>
              </w:rPr>
              <w:t>m</w:t>
            </w:r>
          </w:p>
        </w:tc>
        <w:tc>
          <w:tcPr>
            <w:tcW w:w="1843" w:type="dxa"/>
            <w:tcBorders>
              <w:top w:val="nil"/>
              <w:left w:val="nil"/>
              <w:bottom w:val="single" w:sz="4" w:space="0" w:color="auto"/>
              <w:right w:val="single" w:sz="4" w:space="0" w:color="auto"/>
            </w:tcBorders>
            <w:shd w:val="clear" w:color="auto" w:fill="auto"/>
            <w:vAlign w:val="center"/>
          </w:tcPr>
          <w:p w:rsidR="00FA0628" w:rsidRPr="00F61DB5" w:rsidRDefault="00FA0628" w:rsidP="00CA4548">
            <w:pPr>
              <w:jc w:val="center"/>
              <w:rPr>
                <w:rFonts w:asciiTheme="majorHAnsi" w:hAnsiTheme="majorHAnsi" w:cstheme="majorHAnsi"/>
                <w:sz w:val="22"/>
                <w:szCs w:val="22"/>
              </w:rPr>
            </w:pPr>
            <w:r w:rsidRPr="00F61DB5">
              <w:rPr>
                <w:rFonts w:asciiTheme="majorHAnsi" w:hAnsiTheme="majorHAnsi" w:cstheme="majorHAnsi"/>
                <w:sz w:val="22"/>
                <w:szCs w:val="22"/>
              </w:rPr>
              <w:t>Hoa Sen</w:t>
            </w:r>
          </w:p>
        </w:tc>
        <w:tc>
          <w:tcPr>
            <w:tcW w:w="1276" w:type="dxa"/>
            <w:tcBorders>
              <w:top w:val="nil"/>
              <w:left w:val="nil"/>
              <w:bottom w:val="single" w:sz="4" w:space="0" w:color="auto"/>
              <w:right w:val="single" w:sz="4" w:space="0" w:color="000000"/>
            </w:tcBorders>
            <w:shd w:val="clear" w:color="auto" w:fill="auto"/>
            <w:vAlign w:val="center"/>
          </w:tcPr>
          <w:p w:rsidR="00FA0628" w:rsidRPr="00F61DB5" w:rsidRDefault="00FA0628"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35.000</w:t>
            </w:r>
          </w:p>
        </w:tc>
      </w:tr>
      <w:tr w:rsidR="00FA0628" w:rsidRPr="00F61DB5" w:rsidTr="00B210E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tcPr>
          <w:p w:rsidR="00FA0628" w:rsidRPr="00F61DB5" w:rsidRDefault="00BE20FD"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35</w:t>
            </w:r>
          </w:p>
        </w:tc>
        <w:tc>
          <w:tcPr>
            <w:tcW w:w="5387" w:type="dxa"/>
            <w:tcBorders>
              <w:top w:val="nil"/>
              <w:left w:val="nil"/>
              <w:bottom w:val="single" w:sz="4" w:space="0" w:color="auto"/>
              <w:right w:val="single" w:sz="4" w:space="0" w:color="auto"/>
            </w:tcBorders>
            <w:shd w:val="clear" w:color="000000" w:fill="FFFFFF"/>
            <w:vAlign w:val="center"/>
          </w:tcPr>
          <w:p w:rsidR="00FA0628" w:rsidRPr="00F61DB5" w:rsidRDefault="00FA0628"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Tôn ốp nóc, ốp xườn dầy 0,40mm khổ rộng 300mm   </w:t>
            </w:r>
          </w:p>
        </w:tc>
        <w:tc>
          <w:tcPr>
            <w:tcW w:w="708" w:type="dxa"/>
            <w:tcBorders>
              <w:top w:val="nil"/>
              <w:left w:val="nil"/>
              <w:bottom w:val="single" w:sz="4" w:space="0" w:color="auto"/>
              <w:right w:val="single" w:sz="4" w:space="0" w:color="auto"/>
            </w:tcBorders>
            <w:shd w:val="clear" w:color="000000" w:fill="FFFFFF"/>
            <w:vAlign w:val="center"/>
          </w:tcPr>
          <w:p w:rsidR="00FA0628" w:rsidRPr="00F61DB5" w:rsidRDefault="00FA0628" w:rsidP="00CA4548">
            <w:pPr>
              <w:jc w:val="center"/>
              <w:rPr>
                <w:rFonts w:asciiTheme="majorHAnsi" w:hAnsiTheme="majorHAnsi" w:cstheme="majorHAnsi"/>
                <w:sz w:val="24"/>
                <w:szCs w:val="24"/>
              </w:rPr>
            </w:pPr>
            <w:r w:rsidRPr="00F61DB5">
              <w:rPr>
                <w:rFonts w:asciiTheme="majorHAnsi" w:hAnsiTheme="majorHAnsi" w:cstheme="majorHAnsi"/>
                <w:sz w:val="24"/>
                <w:szCs w:val="24"/>
              </w:rPr>
              <w:t>m</w:t>
            </w:r>
          </w:p>
        </w:tc>
        <w:tc>
          <w:tcPr>
            <w:tcW w:w="1843" w:type="dxa"/>
            <w:tcBorders>
              <w:top w:val="nil"/>
              <w:left w:val="nil"/>
              <w:bottom w:val="single" w:sz="4" w:space="0" w:color="auto"/>
              <w:right w:val="single" w:sz="4" w:space="0" w:color="auto"/>
            </w:tcBorders>
            <w:shd w:val="clear" w:color="auto" w:fill="auto"/>
            <w:vAlign w:val="center"/>
          </w:tcPr>
          <w:p w:rsidR="00FA0628" w:rsidRPr="00F61DB5" w:rsidRDefault="00FA0628" w:rsidP="00CA4548">
            <w:pPr>
              <w:jc w:val="center"/>
              <w:rPr>
                <w:rFonts w:asciiTheme="majorHAnsi" w:hAnsiTheme="majorHAnsi" w:cstheme="majorHAnsi"/>
                <w:sz w:val="22"/>
                <w:szCs w:val="22"/>
              </w:rPr>
            </w:pPr>
            <w:r w:rsidRPr="00F61DB5">
              <w:rPr>
                <w:rFonts w:asciiTheme="majorHAnsi" w:hAnsiTheme="majorHAnsi" w:cstheme="majorHAnsi"/>
                <w:sz w:val="22"/>
                <w:szCs w:val="22"/>
              </w:rPr>
              <w:t>Hoa Sen</w:t>
            </w:r>
          </w:p>
        </w:tc>
        <w:tc>
          <w:tcPr>
            <w:tcW w:w="1276" w:type="dxa"/>
            <w:tcBorders>
              <w:top w:val="nil"/>
              <w:left w:val="nil"/>
              <w:bottom w:val="single" w:sz="4" w:space="0" w:color="auto"/>
              <w:right w:val="single" w:sz="4" w:space="0" w:color="000000"/>
            </w:tcBorders>
            <w:shd w:val="clear" w:color="auto" w:fill="auto"/>
            <w:vAlign w:val="center"/>
          </w:tcPr>
          <w:p w:rsidR="00FA0628" w:rsidRPr="00F61DB5" w:rsidRDefault="00FA0628"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40.000</w:t>
            </w:r>
          </w:p>
        </w:tc>
      </w:tr>
      <w:tr w:rsidR="00FA0628" w:rsidRPr="00F61DB5" w:rsidTr="00B210E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tcPr>
          <w:p w:rsidR="00FA0628" w:rsidRPr="00F61DB5" w:rsidRDefault="00BE20FD"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36</w:t>
            </w:r>
          </w:p>
        </w:tc>
        <w:tc>
          <w:tcPr>
            <w:tcW w:w="5387" w:type="dxa"/>
            <w:tcBorders>
              <w:top w:val="nil"/>
              <w:left w:val="nil"/>
              <w:bottom w:val="single" w:sz="4" w:space="0" w:color="auto"/>
              <w:right w:val="single" w:sz="4" w:space="0" w:color="auto"/>
            </w:tcBorders>
            <w:shd w:val="clear" w:color="000000" w:fill="FFFFFF"/>
            <w:vAlign w:val="center"/>
          </w:tcPr>
          <w:p w:rsidR="00FA0628" w:rsidRPr="00F61DB5" w:rsidRDefault="00FA0628"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Tôn ốp nóc, ốp xườn dầy 0,45mm khổ rộng 300mm   </w:t>
            </w:r>
          </w:p>
        </w:tc>
        <w:tc>
          <w:tcPr>
            <w:tcW w:w="708" w:type="dxa"/>
            <w:tcBorders>
              <w:top w:val="nil"/>
              <w:left w:val="nil"/>
              <w:bottom w:val="single" w:sz="4" w:space="0" w:color="auto"/>
              <w:right w:val="single" w:sz="4" w:space="0" w:color="auto"/>
            </w:tcBorders>
            <w:shd w:val="clear" w:color="000000" w:fill="FFFFFF"/>
            <w:vAlign w:val="center"/>
          </w:tcPr>
          <w:p w:rsidR="00FA0628" w:rsidRPr="00F61DB5" w:rsidRDefault="00FA0628" w:rsidP="00CA4548">
            <w:pPr>
              <w:jc w:val="center"/>
              <w:rPr>
                <w:rFonts w:asciiTheme="majorHAnsi" w:hAnsiTheme="majorHAnsi" w:cstheme="majorHAnsi"/>
                <w:sz w:val="24"/>
                <w:szCs w:val="24"/>
              </w:rPr>
            </w:pPr>
            <w:r w:rsidRPr="00F61DB5">
              <w:rPr>
                <w:rFonts w:asciiTheme="majorHAnsi" w:hAnsiTheme="majorHAnsi" w:cstheme="majorHAnsi"/>
                <w:sz w:val="24"/>
                <w:szCs w:val="24"/>
              </w:rPr>
              <w:t>m</w:t>
            </w:r>
          </w:p>
        </w:tc>
        <w:tc>
          <w:tcPr>
            <w:tcW w:w="1843" w:type="dxa"/>
            <w:tcBorders>
              <w:top w:val="nil"/>
              <w:left w:val="nil"/>
              <w:bottom w:val="single" w:sz="4" w:space="0" w:color="auto"/>
              <w:right w:val="single" w:sz="4" w:space="0" w:color="auto"/>
            </w:tcBorders>
            <w:shd w:val="clear" w:color="auto" w:fill="auto"/>
            <w:vAlign w:val="center"/>
          </w:tcPr>
          <w:p w:rsidR="00FA0628" w:rsidRPr="00F61DB5" w:rsidRDefault="00FA0628" w:rsidP="00CA4548">
            <w:pPr>
              <w:jc w:val="center"/>
              <w:rPr>
                <w:rFonts w:asciiTheme="majorHAnsi" w:hAnsiTheme="majorHAnsi" w:cstheme="majorHAnsi"/>
                <w:sz w:val="22"/>
                <w:szCs w:val="22"/>
              </w:rPr>
            </w:pPr>
            <w:r w:rsidRPr="00F61DB5">
              <w:rPr>
                <w:rFonts w:asciiTheme="majorHAnsi" w:hAnsiTheme="majorHAnsi" w:cstheme="majorHAnsi"/>
                <w:sz w:val="22"/>
                <w:szCs w:val="22"/>
              </w:rPr>
              <w:t>Hoa Sen</w:t>
            </w:r>
          </w:p>
        </w:tc>
        <w:tc>
          <w:tcPr>
            <w:tcW w:w="1276" w:type="dxa"/>
            <w:tcBorders>
              <w:top w:val="nil"/>
              <w:left w:val="nil"/>
              <w:bottom w:val="single" w:sz="4" w:space="0" w:color="auto"/>
              <w:right w:val="single" w:sz="4" w:space="0" w:color="000000"/>
            </w:tcBorders>
            <w:shd w:val="clear" w:color="auto" w:fill="auto"/>
            <w:vAlign w:val="center"/>
          </w:tcPr>
          <w:p w:rsidR="00FA0628" w:rsidRPr="00F61DB5" w:rsidRDefault="00FA0628"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45.000</w:t>
            </w:r>
          </w:p>
        </w:tc>
      </w:tr>
      <w:tr w:rsidR="00FA0628" w:rsidRPr="00F61DB5" w:rsidTr="00B210E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tcPr>
          <w:p w:rsidR="00FA0628" w:rsidRPr="00F61DB5" w:rsidRDefault="00BE20FD"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37</w:t>
            </w:r>
          </w:p>
        </w:tc>
        <w:tc>
          <w:tcPr>
            <w:tcW w:w="5387" w:type="dxa"/>
            <w:tcBorders>
              <w:top w:val="nil"/>
              <w:left w:val="nil"/>
              <w:bottom w:val="single" w:sz="4" w:space="0" w:color="auto"/>
              <w:right w:val="single" w:sz="4" w:space="0" w:color="auto"/>
            </w:tcBorders>
            <w:shd w:val="clear" w:color="000000" w:fill="FFFFFF"/>
            <w:vAlign w:val="center"/>
          </w:tcPr>
          <w:p w:rsidR="00FA0628" w:rsidRPr="00F61DB5" w:rsidRDefault="00FA0628"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Tôn ốp nóc, ốp xườn dầy 0,35mm khổ rộng 400mm   </w:t>
            </w:r>
          </w:p>
        </w:tc>
        <w:tc>
          <w:tcPr>
            <w:tcW w:w="708" w:type="dxa"/>
            <w:tcBorders>
              <w:top w:val="nil"/>
              <w:left w:val="nil"/>
              <w:bottom w:val="single" w:sz="4" w:space="0" w:color="auto"/>
              <w:right w:val="single" w:sz="4" w:space="0" w:color="auto"/>
            </w:tcBorders>
            <w:shd w:val="clear" w:color="000000" w:fill="FFFFFF"/>
            <w:vAlign w:val="center"/>
          </w:tcPr>
          <w:p w:rsidR="00FA0628" w:rsidRPr="00F61DB5" w:rsidRDefault="00FA0628" w:rsidP="00CA4548">
            <w:pPr>
              <w:jc w:val="center"/>
              <w:rPr>
                <w:rFonts w:asciiTheme="majorHAnsi" w:hAnsiTheme="majorHAnsi" w:cstheme="majorHAnsi"/>
                <w:sz w:val="24"/>
                <w:szCs w:val="24"/>
              </w:rPr>
            </w:pPr>
            <w:r w:rsidRPr="00F61DB5">
              <w:rPr>
                <w:rFonts w:asciiTheme="majorHAnsi" w:hAnsiTheme="majorHAnsi" w:cstheme="majorHAnsi"/>
                <w:sz w:val="24"/>
                <w:szCs w:val="24"/>
              </w:rPr>
              <w:t>m</w:t>
            </w:r>
          </w:p>
        </w:tc>
        <w:tc>
          <w:tcPr>
            <w:tcW w:w="1843" w:type="dxa"/>
            <w:tcBorders>
              <w:top w:val="nil"/>
              <w:left w:val="nil"/>
              <w:bottom w:val="single" w:sz="4" w:space="0" w:color="auto"/>
              <w:right w:val="single" w:sz="4" w:space="0" w:color="auto"/>
            </w:tcBorders>
            <w:shd w:val="clear" w:color="auto" w:fill="auto"/>
            <w:vAlign w:val="center"/>
          </w:tcPr>
          <w:p w:rsidR="00FA0628" w:rsidRPr="00F61DB5" w:rsidRDefault="00FA0628" w:rsidP="00CA4548">
            <w:pPr>
              <w:jc w:val="center"/>
              <w:rPr>
                <w:rFonts w:asciiTheme="majorHAnsi" w:hAnsiTheme="majorHAnsi" w:cstheme="majorHAnsi"/>
                <w:sz w:val="22"/>
                <w:szCs w:val="22"/>
              </w:rPr>
            </w:pPr>
            <w:r w:rsidRPr="00F61DB5">
              <w:rPr>
                <w:rFonts w:asciiTheme="majorHAnsi" w:hAnsiTheme="majorHAnsi" w:cstheme="majorHAnsi"/>
                <w:sz w:val="22"/>
                <w:szCs w:val="22"/>
              </w:rPr>
              <w:t>Hoa Sen</w:t>
            </w:r>
          </w:p>
        </w:tc>
        <w:tc>
          <w:tcPr>
            <w:tcW w:w="1276" w:type="dxa"/>
            <w:tcBorders>
              <w:top w:val="nil"/>
              <w:left w:val="nil"/>
              <w:bottom w:val="single" w:sz="4" w:space="0" w:color="auto"/>
              <w:right w:val="single" w:sz="4" w:space="0" w:color="000000"/>
            </w:tcBorders>
            <w:shd w:val="clear" w:color="auto" w:fill="auto"/>
            <w:vAlign w:val="center"/>
          </w:tcPr>
          <w:p w:rsidR="00FA0628" w:rsidRPr="00F61DB5" w:rsidRDefault="00FA0628"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38.000</w:t>
            </w:r>
          </w:p>
        </w:tc>
      </w:tr>
      <w:tr w:rsidR="00FA0628" w:rsidRPr="00F61DB5" w:rsidTr="00B210EA">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0628" w:rsidRPr="00F61DB5" w:rsidRDefault="00BE20FD"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38</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tcPr>
          <w:p w:rsidR="00FA0628" w:rsidRPr="00F61DB5" w:rsidRDefault="00FA0628"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Tôn ốp nóc, ốp xườn dầy 0,40mm khổ rộng 400mm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A0628" w:rsidRPr="00F61DB5" w:rsidRDefault="00FA0628" w:rsidP="00CA4548">
            <w:pPr>
              <w:jc w:val="center"/>
              <w:rPr>
                <w:rFonts w:asciiTheme="majorHAnsi" w:hAnsiTheme="majorHAnsi" w:cstheme="majorHAnsi"/>
                <w:sz w:val="24"/>
                <w:szCs w:val="24"/>
              </w:rPr>
            </w:pPr>
            <w:r w:rsidRPr="00F61DB5">
              <w:rPr>
                <w:rFonts w:asciiTheme="majorHAnsi" w:hAnsiTheme="majorHAnsi" w:cstheme="majorHAnsi"/>
                <w:sz w:val="24"/>
                <w:szCs w:val="24"/>
              </w:rPr>
              <w:t>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A0628" w:rsidRPr="00F61DB5" w:rsidRDefault="00FA0628" w:rsidP="00CA4548">
            <w:pPr>
              <w:jc w:val="center"/>
              <w:rPr>
                <w:rFonts w:asciiTheme="majorHAnsi" w:hAnsiTheme="majorHAnsi" w:cstheme="majorHAnsi"/>
                <w:sz w:val="22"/>
                <w:szCs w:val="22"/>
              </w:rPr>
            </w:pPr>
            <w:r w:rsidRPr="00F61DB5">
              <w:rPr>
                <w:rFonts w:asciiTheme="majorHAnsi" w:hAnsiTheme="majorHAnsi" w:cstheme="majorHAnsi"/>
                <w:sz w:val="22"/>
                <w:szCs w:val="22"/>
              </w:rPr>
              <w:t>Hoa Sen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A0628" w:rsidRPr="00F61DB5" w:rsidRDefault="00FA0628"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43.000</w:t>
            </w:r>
          </w:p>
        </w:tc>
      </w:tr>
      <w:tr w:rsidR="00FA0628" w:rsidRPr="00F61DB5" w:rsidTr="00B210EA">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0628" w:rsidRPr="00F61DB5" w:rsidRDefault="00BE20FD"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39</w:t>
            </w:r>
          </w:p>
        </w:tc>
        <w:tc>
          <w:tcPr>
            <w:tcW w:w="5387" w:type="dxa"/>
            <w:tcBorders>
              <w:top w:val="single" w:sz="4" w:space="0" w:color="auto"/>
              <w:left w:val="nil"/>
              <w:bottom w:val="single" w:sz="4" w:space="0" w:color="auto"/>
              <w:right w:val="single" w:sz="4" w:space="0" w:color="auto"/>
            </w:tcBorders>
            <w:shd w:val="clear" w:color="000000" w:fill="FFFFFF"/>
            <w:vAlign w:val="center"/>
          </w:tcPr>
          <w:p w:rsidR="00FA0628" w:rsidRPr="00F61DB5" w:rsidRDefault="00FA0628"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Tôn ốp nóc, ốp xườn dầy 0,45mm khổ rộng 400mm   </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FA0628" w:rsidRPr="00F61DB5" w:rsidRDefault="00FA0628" w:rsidP="00CA4548">
            <w:pPr>
              <w:jc w:val="center"/>
              <w:rPr>
                <w:rFonts w:asciiTheme="majorHAnsi" w:hAnsiTheme="majorHAnsi" w:cstheme="majorHAnsi"/>
                <w:sz w:val="24"/>
                <w:szCs w:val="24"/>
              </w:rPr>
            </w:pPr>
            <w:r w:rsidRPr="00F61DB5">
              <w:rPr>
                <w:rFonts w:asciiTheme="majorHAnsi" w:hAnsiTheme="majorHAnsi" w:cstheme="majorHAnsi"/>
                <w:sz w:val="24"/>
                <w:szCs w:val="24"/>
              </w:rPr>
              <w:t>m</w:t>
            </w:r>
          </w:p>
        </w:tc>
        <w:tc>
          <w:tcPr>
            <w:tcW w:w="1843" w:type="dxa"/>
            <w:tcBorders>
              <w:top w:val="single" w:sz="4" w:space="0" w:color="auto"/>
              <w:left w:val="nil"/>
              <w:bottom w:val="single" w:sz="4" w:space="0" w:color="auto"/>
              <w:right w:val="single" w:sz="4" w:space="0" w:color="auto"/>
            </w:tcBorders>
            <w:shd w:val="clear" w:color="auto" w:fill="auto"/>
            <w:vAlign w:val="center"/>
          </w:tcPr>
          <w:p w:rsidR="00FA0628" w:rsidRPr="00F61DB5" w:rsidRDefault="00FA0628" w:rsidP="00CA4548">
            <w:pPr>
              <w:jc w:val="center"/>
              <w:rPr>
                <w:rFonts w:asciiTheme="majorHAnsi" w:hAnsiTheme="majorHAnsi" w:cstheme="majorHAnsi"/>
                <w:sz w:val="22"/>
                <w:szCs w:val="22"/>
              </w:rPr>
            </w:pPr>
            <w:r w:rsidRPr="00F61DB5">
              <w:rPr>
                <w:rFonts w:asciiTheme="majorHAnsi" w:hAnsiTheme="majorHAnsi" w:cstheme="majorHAnsi"/>
                <w:sz w:val="22"/>
                <w:szCs w:val="22"/>
              </w:rPr>
              <w:t>Hoa Sen</w:t>
            </w:r>
          </w:p>
        </w:tc>
        <w:tc>
          <w:tcPr>
            <w:tcW w:w="1276" w:type="dxa"/>
            <w:tcBorders>
              <w:top w:val="single" w:sz="4" w:space="0" w:color="auto"/>
              <w:left w:val="nil"/>
              <w:bottom w:val="single" w:sz="4" w:space="0" w:color="auto"/>
              <w:right w:val="single" w:sz="4" w:space="0" w:color="000000"/>
            </w:tcBorders>
            <w:shd w:val="clear" w:color="auto" w:fill="auto"/>
            <w:vAlign w:val="center"/>
          </w:tcPr>
          <w:p w:rsidR="00FA0628" w:rsidRPr="00F61DB5" w:rsidRDefault="00FA0628"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48.000</w:t>
            </w:r>
          </w:p>
        </w:tc>
      </w:tr>
      <w:tr w:rsidR="00FA0628" w:rsidRPr="00F61DB5" w:rsidTr="00B210EA">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0628" w:rsidRPr="00F61DB5" w:rsidRDefault="00BE20FD"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40</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bottom"/>
          </w:tcPr>
          <w:p w:rsidR="00FA0628" w:rsidRPr="00F61DB5" w:rsidRDefault="00FA0628"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Bồn nước INOX loại đứng 1 m3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FA0628" w:rsidRPr="00F61DB5" w:rsidRDefault="00FA0628" w:rsidP="00CA4548">
            <w:pPr>
              <w:jc w:val="center"/>
              <w:rPr>
                <w:rFonts w:asciiTheme="majorHAnsi" w:hAnsiTheme="majorHAnsi" w:cstheme="majorHAnsi"/>
                <w:sz w:val="24"/>
                <w:szCs w:val="24"/>
              </w:rPr>
            </w:pPr>
            <w:r w:rsidRPr="00F61DB5">
              <w:rPr>
                <w:rFonts w:asciiTheme="majorHAnsi" w:hAnsiTheme="majorHAnsi" w:cstheme="majorHAnsi"/>
                <w:sz w:val="24"/>
                <w:szCs w:val="24"/>
              </w:rPr>
              <w:t>bộ</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A0628" w:rsidRPr="00F61DB5" w:rsidRDefault="00FA0628" w:rsidP="00CA4548">
            <w:pPr>
              <w:jc w:val="center"/>
              <w:rPr>
                <w:rFonts w:asciiTheme="majorHAnsi" w:hAnsiTheme="majorHAnsi" w:cstheme="majorHAnsi"/>
                <w:sz w:val="22"/>
                <w:szCs w:val="22"/>
              </w:rPr>
            </w:pPr>
            <w:r w:rsidRPr="00F61DB5">
              <w:rPr>
                <w:rFonts w:asciiTheme="majorHAnsi" w:hAnsiTheme="majorHAnsi" w:cstheme="majorHAnsi"/>
                <w:sz w:val="22"/>
                <w:szCs w:val="22"/>
              </w:rPr>
              <w:t>Tân Á</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A0628" w:rsidRPr="00F61DB5" w:rsidRDefault="00FA0628"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2.950.000</w:t>
            </w:r>
          </w:p>
        </w:tc>
      </w:tr>
      <w:tr w:rsidR="00FA0628" w:rsidRPr="00F61DB5" w:rsidTr="00B210EA">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0628" w:rsidRPr="00F61DB5" w:rsidRDefault="00BE20FD"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41</w:t>
            </w:r>
          </w:p>
        </w:tc>
        <w:tc>
          <w:tcPr>
            <w:tcW w:w="5387" w:type="dxa"/>
            <w:tcBorders>
              <w:top w:val="single" w:sz="4" w:space="0" w:color="auto"/>
              <w:left w:val="nil"/>
              <w:bottom w:val="single" w:sz="4" w:space="0" w:color="auto"/>
              <w:right w:val="single" w:sz="4" w:space="0" w:color="auto"/>
            </w:tcBorders>
            <w:shd w:val="clear" w:color="000000" w:fill="FFFFFF"/>
            <w:vAlign w:val="bottom"/>
          </w:tcPr>
          <w:p w:rsidR="00FA0628" w:rsidRPr="00F61DB5" w:rsidRDefault="00FA0628"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Bồn nước INOX loại đứng 1,5 m3 </w:t>
            </w:r>
          </w:p>
        </w:tc>
        <w:tc>
          <w:tcPr>
            <w:tcW w:w="708" w:type="dxa"/>
            <w:tcBorders>
              <w:top w:val="single" w:sz="4" w:space="0" w:color="auto"/>
              <w:left w:val="nil"/>
              <w:bottom w:val="single" w:sz="4" w:space="0" w:color="auto"/>
              <w:right w:val="single" w:sz="4" w:space="0" w:color="auto"/>
            </w:tcBorders>
            <w:shd w:val="clear" w:color="000000" w:fill="FFFFFF"/>
            <w:vAlign w:val="bottom"/>
          </w:tcPr>
          <w:p w:rsidR="00FA0628" w:rsidRPr="00F61DB5" w:rsidRDefault="00FA0628" w:rsidP="00CA4548">
            <w:pPr>
              <w:jc w:val="center"/>
              <w:rPr>
                <w:rFonts w:asciiTheme="majorHAnsi" w:hAnsiTheme="majorHAnsi" w:cstheme="majorHAnsi"/>
                <w:sz w:val="24"/>
                <w:szCs w:val="24"/>
              </w:rPr>
            </w:pPr>
            <w:r w:rsidRPr="00F61DB5">
              <w:rPr>
                <w:rFonts w:asciiTheme="majorHAnsi" w:hAnsiTheme="majorHAnsi" w:cstheme="majorHAnsi"/>
                <w:sz w:val="24"/>
                <w:szCs w:val="24"/>
              </w:rPr>
              <w:t>bộ</w:t>
            </w:r>
          </w:p>
        </w:tc>
        <w:tc>
          <w:tcPr>
            <w:tcW w:w="1843" w:type="dxa"/>
            <w:tcBorders>
              <w:top w:val="single" w:sz="4" w:space="0" w:color="auto"/>
              <w:left w:val="nil"/>
              <w:bottom w:val="single" w:sz="4" w:space="0" w:color="auto"/>
              <w:right w:val="single" w:sz="4" w:space="0" w:color="auto"/>
            </w:tcBorders>
            <w:shd w:val="clear" w:color="auto" w:fill="auto"/>
          </w:tcPr>
          <w:p w:rsidR="00FA0628" w:rsidRPr="00F61DB5" w:rsidRDefault="00FA0628" w:rsidP="00CA4548">
            <w:pPr>
              <w:jc w:val="center"/>
              <w:rPr>
                <w:rFonts w:asciiTheme="majorHAnsi" w:hAnsiTheme="majorHAnsi" w:cstheme="majorHAnsi"/>
                <w:sz w:val="22"/>
                <w:szCs w:val="22"/>
              </w:rPr>
            </w:pPr>
            <w:r w:rsidRPr="00F61DB5">
              <w:rPr>
                <w:rFonts w:asciiTheme="majorHAnsi" w:hAnsiTheme="majorHAnsi" w:cstheme="majorHAnsi"/>
                <w:sz w:val="22"/>
                <w:szCs w:val="22"/>
              </w:rPr>
              <w:t>Tân Á</w:t>
            </w:r>
          </w:p>
        </w:tc>
        <w:tc>
          <w:tcPr>
            <w:tcW w:w="1276" w:type="dxa"/>
            <w:tcBorders>
              <w:top w:val="single" w:sz="4" w:space="0" w:color="auto"/>
              <w:left w:val="nil"/>
              <w:bottom w:val="single" w:sz="4" w:space="0" w:color="auto"/>
              <w:right w:val="single" w:sz="4" w:space="0" w:color="000000"/>
            </w:tcBorders>
            <w:shd w:val="clear" w:color="auto" w:fill="auto"/>
            <w:vAlign w:val="center"/>
          </w:tcPr>
          <w:p w:rsidR="00FA0628" w:rsidRPr="00F61DB5" w:rsidRDefault="00FA0628"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4.575.000</w:t>
            </w:r>
          </w:p>
        </w:tc>
      </w:tr>
      <w:tr w:rsidR="00FA0628" w:rsidRPr="00F61DB5" w:rsidTr="009D5E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tcPr>
          <w:p w:rsidR="00FA0628" w:rsidRPr="00F61DB5" w:rsidRDefault="00BE20FD"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42</w:t>
            </w:r>
          </w:p>
        </w:tc>
        <w:tc>
          <w:tcPr>
            <w:tcW w:w="5387" w:type="dxa"/>
            <w:tcBorders>
              <w:top w:val="nil"/>
              <w:left w:val="nil"/>
              <w:bottom w:val="single" w:sz="4" w:space="0" w:color="auto"/>
              <w:right w:val="single" w:sz="4" w:space="0" w:color="auto"/>
            </w:tcBorders>
            <w:shd w:val="clear" w:color="000000" w:fill="FFFFFF"/>
            <w:vAlign w:val="bottom"/>
          </w:tcPr>
          <w:p w:rsidR="00FA0628" w:rsidRPr="00F61DB5" w:rsidRDefault="00FA0628"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Bồn nước INOX loại ngang 1,5 m3 </w:t>
            </w:r>
          </w:p>
        </w:tc>
        <w:tc>
          <w:tcPr>
            <w:tcW w:w="708" w:type="dxa"/>
            <w:tcBorders>
              <w:top w:val="nil"/>
              <w:left w:val="nil"/>
              <w:bottom w:val="single" w:sz="4" w:space="0" w:color="auto"/>
              <w:right w:val="single" w:sz="4" w:space="0" w:color="auto"/>
            </w:tcBorders>
            <w:shd w:val="clear" w:color="000000" w:fill="FFFFFF"/>
            <w:vAlign w:val="bottom"/>
          </w:tcPr>
          <w:p w:rsidR="00FA0628" w:rsidRPr="00F61DB5" w:rsidRDefault="00FA0628" w:rsidP="00CA4548">
            <w:pPr>
              <w:jc w:val="center"/>
              <w:rPr>
                <w:rFonts w:asciiTheme="majorHAnsi" w:hAnsiTheme="majorHAnsi" w:cstheme="majorHAnsi"/>
                <w:sz w:val="24"/>
                <w:szCs w:val="24"/>
              </w:rPr>
            </w:pPr>
            <w:r w:rsidRPr="00F61DB5">
              <w:rPr>
                <w:rFonts w:asciiTheme="majorHAnsi" w:hAnsiTheme="majorHAnsi" w:cstheme="majorHAnsi"/>
                <w:sz w:val="24"/>
                <w:szCs w:val="24"/>
              </w:rPr>
              <w:t>bộ</w:t>
            </w:r>
          </w:p>
        </w:tc>
        <w:tc>
          <w:tcPr>
            <w:tcW w:w="1843" w:type="dxa"/>
            <w:tcBorders>
              <w:top w:val="nil"/>
              <w:left w:val="nil"/>
              <w:bottom w:val="single" w:sz="4" w:space="0" w:color="auto"/>
              <w:right w:val="single" w:sz="4" w:space="0" w:color="auto"/>
            </w:tcBorders>
            <w:shd w:val="clear" w:color="auto" w:fill="auto"/>
          </w:tcPr>
          <w:p w:rsidR="00FA0628" w:rsidRPr="00F61DB5" w:rsidRDefault="00FA0628" w:rsidP="00CA4548">
            <w:pPr>
              <w:jc w:val="center"/>
              <w:rPr>
                <w:rFonts w:asciiTheme="majorHAnsi" w:hAnsiTheme="majorHAnsi" w:cstheme="majorHAnsi"/>
                <w:sz w:val="22"/>
                <w:szCs w:val="22"/>
              </w:rPr>
            </w:pPr>
            <w:r w:rsidRPr="00F61DB5">
              <w:rPr>
                <w:rFonts w:asciiTheme="majorHAnsi" w:hAnsiTheme="majorHAnsi" w:cstheme="majorHAnsi"/>
                <w:sz w:val="22"/>
                <w:szCs w:val="22"/>
              </w:rPr>
              <w:t>Tân Á</w:t>
            </w:r>
          </w:p>
        </w:tc>
        <w:tc>
          <w:tcPr>
            <w:tcW w:w="1276" w:type="dxa"/>
            <w:tcBorders>
              <w:top w:val="nil"/>
              <w:left w:val="nil"/>
              <w:bottom w:val="single" w:sz="4" w:space="0" w:color="auto"/>
              <w:right w:val="single" w:sz="4" w:space="0" w:color="000000"/>
            </w:tcBorders>
            <w:shd w:val="clear" w:color="auto" w:fill="auto"/>
            <w:vAlign w:val="center"/>
          </w:tcPr>
          <w:p w:rsidR="00FA0628" w:rsidRPr="00F61DB5" w:rsidRDefault="00FA0628"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6.075.000</w:t>
            </w:r>
          </w:p>
        </w:tc>
      </w:tr>
      <w:tr w:rsidR="00FA0628" w:rsidRPr="00F61DB5" w:rsidTr="009D5EBA">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0628" w:rsidRPr="00F61DB5" w:rsidRDefault="00BE20FD"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43</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bottom"/>
          </w:tcPr>
          <w:p w:rsidR="00FA0628" w:rsidRPr="00F61DB5" w:rsidRDefault="00FA0628"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Bồn nước INOX loại đứng 2 m3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FA0628" w:rsidRPr="00F61DB5" w:rsidRDefault="00FA0628" w:rsidP="00CA4548">
            <w:pPr>
              <w:jc w:val="center"/>
              <w:rPr>
                <w:rFonts w:asciiTheme="majorHAnsi" w:hAnsiTheme="majorHAnsi" w:cstheme="majorHAnsi"/>
                <w:sz w:val="24"/>
                <w:szCs w:val="24"/>
              </w:rPr>
            </w:pPr>
            <w:r w:rsidRPr="00F61DB5">
              <w:rPr>
                <w:rFonts w:asciiTheme="majorHAnsi" w:hAnsiTheme="majorHAnsi" w:cstheme="majorHAnsi"/>
                <w:sz w:val="24"/>
                <w:szCs w:val="24"/>
              </w:rPr>
              <w:t>bộ</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A0628" w:rsidRPr="00F61DB5" w:rsidRDefault="00FA0628" w:rsidP="00CA4548">
            <w:pPr>
              <w:jc w:val="center"/>
              <w:rPr>
                <w:rFonts w:asciiTheme="majorHAnsi" w:hAnsiTheme="majorHAnsi" w:cstheme="majorHAnsi"/>
                <w:sz w:val="22"/>
                <w:szCs w:val="22"/>
              </w:rPr>
            </w:pPr>
            <w:r w:rsidRPr="00F61DB5">
              <w:rPr>
                <w:rFonts w:asciiTheme="majorHAnsi" w:hAnsiTheme="majorHAnsi" w:cstheme="majorHAnsi"/>
                <w:sz w:val="22"/>
                <w:szCs w:val="22"/>
              </w:rPr>
              <w:t>Tân Á</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A0628" w:rsidRPr="00F61DB5" w:rsidRDefault="00FA0628"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6.600.000</w:t>
            </w:r>
          </w:p>
        </w:tc>
      </w:tr>
      <w:tr w:rsidR="00FA0628" w:rsidRPr="00F61DB5" w:rsidTr="009D5EBA">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0628" w:rsidRPr="00F61DB5" w:rsidRDefault="00BE20FD"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44</w:t>
            </w:r>
          </w:p>
        </w:tc>
        <w:tc>
          <w:tcPr>
            <w:tcW w:w="5387" w:type="dxa"/>
            <w:tcBorders>
              <w:top w:val="single" w:sz="4" w:space="0" w:color="auto"/>
              <w:left w:val="nil"/>
              <w:bottom w:val="single" w:sz="4" w:space="0" w:color="auto"/>
              <w:right w:val="single" w:sz="4" w:space="0" w:color="auto"/>
            </w:tcBorders>
            <w:shd w:val="clear" w:color="000000" w:fill="FFFFFF"/>
            <w:vAlign w:val="bottom"/>
          </w:tcPr>
          <w:p w:rsidR="00FA0628" w:rsidRPr="00F61DB5" w:rsidRDefault="00FA0628"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Bồn nước INOX loại ngang 2 m3 </w:t>
            </w:r>
          </w:p>
        </w:tc>
        <w:tc>
          <w:tcPr>
            <w:tcW w:w="708" w:type="dxa"/>
            <w:tcBorders>
              <w:top w:val="single" w:sz="4" w:space="0" w:color="auto"/>
              <w:left w:val="nil"/>
              <w:bottom w:val="single" w:sz="4" w:space="0" w:color="auto"/>
              <w:right w:val="single" w:sz="4" w:space="0" w:color="auto"/>
            </w:tcBorders>
            <w:shd w:val="clear" w:color="000000" w:fill="FFFFFF"/>
            <w:vAlign w:val="bottom"/>
          </w:tcPr>
          <w:p w:rsidR="00FA0628" w:rsidRPr="00F61DB5" w:rsidRDefault="00FA0628" w:rsidP="00CA4548">
            <w:pPr>
              <w:jc w:val="center"/>
              <w:rPr>
                <w:rFonts w:asciiTheme="majorHAnsi" w:hAnsiTheme="majorHAnsi" w:cstheme="majorHAnsi"/>
                <w:sz w:val="24"/>
                <w:szCs w:val="24"/>
              </w:rPr>
            </w:pPr>
            <w:r w:rsidRPr="00F61DB5">
              <w:rPr>
                <w:rFonts w:asciiTheme="majorHAnsi" w:hAnsiTheme="majorHAnsi" w:cstheme="majorHAnsi"/>
                <w:sz w:val="24"/>
                <w:szCs w:val="24"/>
              </w:rPr>
              <w:t>bộ</w:t>
            </w:r>
          </w:p>
        </w:tc>
        <w:tc>
          <w:tcPr>
            <w:tcW w:w="1843" w:type="dxa"/>
            <w:tcBorders>
              <w:top w:val="single" w:sz="4" w:space="0" w:color="auto"/>
              <w:left w:val="nil"/>
              <w:bottom w:val="single" w:sz="4" w:space="0" w:color="auto"/>
              <w:right w:val="single" w:sz="4" w:space="0" w:color="auto"/>
            </w:tcBorders>
            <w:shd w:val="clear" w:color="auto" w:fill="auto"/>
          </w:tcPr>
          <w:p w:rsidR="00FA0628" w:rsidRPr="00F61DB5" w:rsidRDefault="00FA0628" w:rsidP="00CA4548">
            <w:pPr>
              <w:jc w:val="center"/>
              <w:rPr>
                <w:rFonts w:asciiTheme="majorHAnsi" w:hAnsiTheme="majorHAnsi" w:cstheme="majorHAnsi"/>
                <w:sz w:val="22"/>
                <w:szCs w:val="22"/>
              </w:rPr>
            </w:pPr>
            <w:r w:rsidRPr="00F61DB5">
              <w:rPr>
                <w:rFonts w:asciiTheme="majorHAnsi" w:hAnsiTheme="majorHAnsi" w:cstheme="majorHAnsi"/>
                <w:sz w:val="22"/>
                <w:szCs w:val="22"/>
              </w:rPr>
              <w:t>Tân Á</w:t>
            </w:r>
          </w:p>
        </w:tc>
        <w:tc>
          <w:tcPr>
            <w:tcW w:w="1276" w:type="dxa"/>
            <w:tcBorders>
              <w:top w:val="single" w:sz="4" w:space="0" w:color="auto"/>
              <w:left w:val="nil"/>
              <w:bottom w:val="single" w:sz="4" w:space="0" w:color="auto"/>
              <w:right w:val="single" w:sz="4" w:space="0" w:color="000000"/>
            </w:tcBorders>
            <w:shd w:val="clear" w:color="auto" w:fill="auto"/>
            <w:vAlign w:val="center"/>
          </w:tcPr>
          <w:p w:rsidR="00FA0628" w:rsidRPr="00F61DB5" w:rsidRDefault="00FA0628"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7.650.000</w:t>
            </w:r>
          </w:p>
        </w:tc>
      </w:tr>
      <w:tr w:rsidR="00FA0628" w:rsidRPr="00F61DB5" w:rsidTr="00B210E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tcPr>
          <w:p w:rsidR="00FA0628" w:rsidRPr="00F61DB5" w:rsidRDefault="00BE20FD"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45</w:t>
            </w:r>
          </w:p>
        </w:tc>
        <w:tc>
          <w:tcPr>
            <w:tcW w:w="5387" w:type="dxa"/>
            <w:tcBorders>
              <w:top w:val="nil"/>
              <w:left w:val="nil"/>
              <w:bottom w:val="single" w:sz="4" w:space="0" w:color="auto"/>
              <w:right w:val="single" w:sz="4" w:space="0" w:color="auto"/>
            </w:tcBorders>
            <w:shd w:val="clear" w:color="000000" w:fill="FFFFFF"/>
            <w:vAlign w:val="bottom"/>
          </w:tcPr>
          <w:p w:rsidR="00FA0628" w:rsidRPr="00F61DB5" w:rsidRDefault="00FA0628"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Bồn nước INOX loại đứng 2,5 m3 </w:t>
            </w:r>
          </w:p>
        </w:tc>
        <w:tc>
          <w:tcPr>
            <w:tcW w:w="708" w:type="dxa"/>
            <w:tcBorders>
              <w:top w:val="nil"/>
              <w:left w:val="nil"/>
              <w:bottom w:val="single" w:sz="4" w:space="0" w:color="auto"/>
              <w:right w:val="single" w:sz="4" w:space="0" w:color="auto"/>
            </w:tcBorders>
            <w:shd w:val="clear" w:color="000000" w:fill="FFFFFF"/>
            <w:vAlign w:val="bottom"/>
          </w:tcPr>
          <w:p w:rsidR="00FA0628" w:rsidRPr="00F61DB5" w:rsidRDefault="00FA0628" w:rsidP="00CA4548">
            <w:pPr>
              <w:jc w:val="center"/>
              <w:rPr>
                <w:rFonts w:asciiTheme="majorHAnsi" w:hAnsiTheme="majorHAnsi" w:cstheme="majorHAnsi"/>
                <w:sz w:val="24"/>
                <w:szCs w:val="24"/>
              </w:rPr>
            </w:pPr>
            <w:r w:rsidRPr="00F61DB5">
              <w:rPr>
                <w:rFonts w:asciiTheme="majorHAnsi" w:hAnsiTheme="majorHAnsi" w:cstheme="majorHAnsi"/>
                <w:sz w:val="24"/>
                <w:szCs w:val="24"/>
              </w:rPr>
              <w:t>bộ</w:t>
            </w:r>
          </w:p>
        </w:tc>
        <w:tc>
          <w:tcPr>
            <w:tcW w:w="1843" w:type="dxa"/>
            <w:tcBorders>
              <w:top w:val="nil"/>
              <w:left w:val="nil"/>
              <w:bottom w:val="single" w:sz="4" w:space="0" w:color="auto"/>
              <w:right w:val="single" w:sz="4" w:space="0" w:color="auto"/>
            </w:tcBorders>
            <w:shd w:val="clear" w:color="auto" w:fill="auto"/>
          </w:tcPr>
          <w:p w:rsidR="00FA0628" w:rsidRPr="00F61DB5" w:rsidRDefault="00FA0628" w:rsidP="00CA4548">
            <w:pPr>
              <w:jc w:val="center"/>
              <w:rPr>
                <w:rFonts w:asciiTheme="majorHAnsi" w:hAnsiTheme="majorHAnsi" w:cstheme="majorHAnsi"/>
                <w:sz w:val="22"/>
                <w:szCs w:val="22"/>
              </w:rPr>
            </w:pPr>
            <w:r w:rsidRPr="00F61DB5">
              <w:rPr>
                <w:rFonts w:asciiTheme="majorHAnsi" w:hAnsiTheme="majorHAnsi" w:cstheme="majorHAnsi"/>
                <w:sz w:val="22"/>
                <w:szCs w:val="22"/>
              </w:rPr>
              <w:t>Tân Á</w:t>
            </w:r>
          </w:p>
        </w:tc>
        <w:tc>
          <w:tcPr>
            <w:tcW w:w="1276" w:type="dxa"/>
            <w:tcBorders>
              <w:top w:val="nil"/>
              <w:left w:val="nil"/>
              <w:bottom w:val="single" w:sz="4" w:space="0" w:color="auto"/>
              <w:right w:val="single" w:sz="4" w:space="0" w:color="000000"/>
            </w:tcBorders>
            <w:shd w:val="clear" w:color="auto" w:fill="auto"/>
            <w:vAlign w:val="center"/>
          </w:tcPr>
          <w:p w:rsidR="00FA0628" w:rsidRPr="00F61DB5" w:rsidRDefault="00FA0628"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8.425.000</w:t>
            </w:r>
          </w:p>
        </w:tc>
      </w:tr>
      <w:tr w:rsidR="00FA0628" w:rsidRPr="00F61DB5" w:rsidTr="00B210E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tcPr>
          <w:p w:rsidR="00FA0628" w:rsidRPr="00F61DB5" w:rsidRDefault="00BE20FD"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eastAsia="vi-VN"/>
              </w:rPr>
              <w:t>46</w:t>
            </w:r>
          </w:p>
        </w:tc>
        <w:tc>
          <w:tcPr>
            <w:tcW w:w="5387" w:type="dxa"/>
            <w:tcBorders>
              <w:top w:val="nil"/>
              <w:left w:val="nil"/>
              <w:bottom w:val="single" w:sz="4" w:space="0" w:color="auto"/>
              <w:right w:val="single" w:sz="4" w:space="0" w:color="auto"/>
            </w:tcBorders>
            <w:shd w:val="clear" w:color="000000" w:fill="FFFFFF"/>
            <w:vAlign w:val="bottom"/>
          </w:tcPr>
          <w:p w:rsidR="00FA0628" w:rsidRPr="00F61DB5" w:rsidRDefault="00FA0628"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 xml:space="preserve">Bồn nước INOX loại ngang 2,5 m3 </w:t>
            </w:r>
          </w:p>
        </w:tc>
        <w:tc>
          <w:tcPr>
            <w:tcW w:w="708" w:type="dxa"/>
            <w:tcBorders>
              <w:top w:val="nil"/>
              <w:left w:val="nil"/>
              <w:bottom w:val="single" w:sz="4" w:space="0" w:color="auto"/>
              <w:right w:val="single" w:sz="4" w:space="0" w:color="auto"/>
            </w:tcBorders>
            <w:shd w:val="clear" w:color="000000" w:fill="FFFFFF"/>
            <w:vAlign w:val="bottom"/>
          </w:tcPr>
          <w:p w:rsidR="00FA0628" w:rsidRPr="00F61DB5" w:rsidRDefault="00FA0628" w:rsidP="00CA4548">
            <w:pPr>
              <w:jc w:val="center"/>
              <w:rPr>
                <w:rFonts w:asciiTheme="majorHAnsi" w:hAnsiTheme="majorHAnsi" w:cstheme="majorHAnsi"/>
                <w:sz w:val="24"/>
                <w:szCs w:val="24"/>
              </w:rPr>
            </w:pPr>
            <w:r w:rsidRPr="00F61DB5">
              <w:rPr>
                <w:rFonts w:asciiTheme="majorHAnsi" w:hAnsiTheme="majorHAnsi" w:cstheme="majorHAnsi"/>
                <w:sz w:val="24"/>
                <w:szCs w:val="24"/>
              </w:rPr>
              <w:t>bộ</w:t>
            </w:r>
          </w:p>
        </w:tc>
        <w:tc>
          <w:tcPr>
            <w:tcW w:w="1843" w:type="dxa"/>
            <w:tcBorders>
              <w:top w:val="nil"/>
              <w:left w:val="nil"/>
              <w:bottom w:val="single" w:sz="4" w:space="0" w:color="auto"/>
              <w:right w:val="single" w:sz="4" w:space="0" w:color="auto"/>
            </w:tcBorders>
            <w:shd w:val="clear" w:color="auto" w:fill="auto"/>
          </w:tcPr>
          <w:p w:rsidR="00FA0628" w:rsidRPr="00F61DB5" w:rsidRDefault="00FA0628" w:rsidP="00CA4548">
            <w:pPr>
              <w:jc w:val="center"/>
              <w:rPr>
                <w:rFonts w:asciiTheme="majorHAnsi" w:hAnsiTheme="majorHAnsi" w:cstheme="majorHAnsi"/>
                <w:sz w:val="22"/>
                <w:szCs w:val="22"/>
              </w:rPr>
            </w:pPr>
            <w:r w:rsidRPr="00F61DB5">
              <w:rPr>
                <w:rFonts w:asciiTheme="majorHAnsi" w:hAnsiTheme="majorHAnsi" w:cstheme="majorHAnsi"/>
                <w:sz w:val="22"/>
                <w:szCs w:val="22"/>
              </w:rPr>
              <w:t>Tân Á</w:t>
            </w:r>
          </w:p>
        </w:tc>
        <w:tc>
          <w:tcPr>
            <w:tcW w:w="1276" w:type="dxa"/>
            <w:tcBorders>
              <w:top w:val="nil"/>
              <w:left w:val="nil"/>
              <w:bottom w:val="single" w:sz="4" w:space="0" w:color="auto"/>
              <w:right w:val="single" w:sz="4" w:space="0" w:color="000000"/>
            </w:tcBorders>
            <w:shd w:val="clear" w:color="auto" w:fill="auto"/>
            <w:vAlign w:val="center"/>
          </w:tcPr>
          <w:p w:rsidR="00FA0628" w:rsidRPr="00F61DB5" w:rsidRDefault="00FA0628"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8.985.000</w:t>
            </w:r>
          </w:p>
        </w:tc>
      </w:tr>
    </w:tbl>
    <w:p w:rsidR="00CC0464" w:rsidRPr="00F61DB5" w:rsidRDefault="00CC0464" w:rsidP="00CA4548">
      <w:pPr>
        <w:ind w:right="-454"/>
        <w:rPr>
          <w:rFonts w:asciiTheme="majorHAnsi" w:hAnsiTheme="majorHAnsi" w:cstheme="majorHAnsi"/>
          <w:b/>
          <w:spacing w:val="-2"/>
          <w:sz w:val="8"/>
          <w:szCs w:val="8"/>
        </w:rPr>
      </w:pPr>
    </w:p>
    <w:p w:rsidR="00CC0464" w:rsidRPr="00F61DB5" w:rsidRDefault="00CC0464" w:rsidP="00CA4548">
      <w:pPr>
        <w:rPr>
          <w:rFonts w:asciiTheme="majorHAnsi" w:hAnsiTheme="majorHAnsi" w:cstheme="majorHAnsi"/>
          <w:b/>
          <w:spacing w:val="-2"/>
          <w:sz w:val="24"/>
          <w:szCs w:val="24"/>
        </w:rPr>
      </w:pPr>
      <w:r w:rsidRPr="00F61DB5">
        <w:rPr>
          <w:rFonts w:asciiTheme="majorHAnsi" w:hAnsiTheme="majorHAnsi" w:cstheme="majorHAnsi"/>
          <w:b/>
          <w:spacing w:val="-2"/>
          <w:sz w:val="24"/>
          <w:szCs w:val="24"/>
        </w:rPr>
        <w:tab/>
      </w:r>
      <w:r w:rsidRPr="00F61DB5">
        <w:rPr>
          <w:rFonts w:asciiTheme="majorHAnsi" w:hAnsiTheme="majorHAnsi" w:cstheme="majorHAnsi"/>
          <w:i/>
          <w:sz w:val="24"/>
          <w:szCs w:val="24"/>
        </w:rPr>
        <w:t>Giá bán tại cửa hàng, đã bao gồm chi phí bốc, xếp lên phương tiện vận chuyển</w:t>
      </w:r>
      <w:r w:rsidRPr="00F61DB5">
        <w:rPr>
          <w:rFonts w:asciiTheme="majorHAnsi" w:hAnsiTheme="majorHAnsi" w:cstheme="majorHAnsi"/>
          <w:sz w:val="24"/>
          <w:szCs w:val="24"/>
        </w:rPr>
        <w:t>.</w:t>
      </w:r>
    </w:p>
    <w:p w:rsidR="00CC0464" w:rsidRPr="00F61DB5" w:rsidRDefault="00CC0464" w:rsidP="00CA4548">
      <w:pPr>
        <w:jc w:val="both"/>
        <w:rPr>
          <w:rFonts w:asciiTheme="majorHAnsi" w:hAnsiTheme="majorHAnsi" w:cstheme="majorHAnsi"/>
          <w:b/>
          <w:sz w:val="4"/>
          <w:szCs w:val="4"/>
        </w:rPr>
      </w:pPr>
    </w:p>
    <w:p w:rsidR="00D5325E" w:rsidRDefault="00D5325E" w:rsidP="00CA4548">
      <w:pPr>
        <w:jc w:val="both"/>
        <w:rPr>
          <w:rFonts w:asciiTheme="majorHAnsi" w:hAnsiTheme="majorHAnsi" w:cstheme="majorHAnsi"/>
          <w:b/>
          <w:sz w:val="24"/>
          <w:szCs w:val="24"/>
        </w:rPr>
      </w:pPr>
    </w:p>
    <w:p w:rsidR="00D5325E" w:rsidRDefault="00D5325E" w:rsidP="00CA4548">
      <w:pPr>
        <w:jc w:val="both"/>
        <w:rPr>
          <w:rFonts w:asciiTheme="majorHAnsi" w:hAnsiTheme="majorHAnsi" w:cstheme="majorHAnsi"/>
          <w:b/>
          <w:sz w:val="24"/>
          <w:szCs w:val="24"/>
        </w:rPr>
      </w:pPr>
    </w:p>
    <w:p w:rsidR="00D5325E" w:rsidRDefault="00D5325E" w:rsidP="00CA4548">
      <w:pPr>
        <w:jc w:val="both"/>
        <w:rPr>
          <w:rFonts w:asciiTheme="majorHAnsi" w:hAnsiTheme="majorHAnsi" w:cstheme="majorHAnsi"/>
          <w:b/>
          <w:sz w:val="24"/>
          <w:szCs w:val="24"/>
        </w:rPr>
      </w:pPr>
    </w:p>
    <w:p w:rsidR="00710754" w:rsidRPr="00F61DB5" w:rsidRDefault="005F2104" w:rsidP="00CA4548">
      <w:pPr>
        <w:jc w:val="both"/>
        <w:rPr>
          <w:rFonts w:asciiTheme="majorHAnsi" w:hAnsiTheme="majorHAnsi" w:cstheme="majorHAnsi"/>
          <w:b/>
          <w:sz w:val="24"/>
          <w:szCs w:val="24"/>
          <w:lang w:val="vi-VN"/>
        </w:rPr>
      </w:pPr>
      <w:r w:rsidRPr="00F61DB5">
        <w:rPr>
          <w:rFonts w:asciiTheme="majorHAnsi" w:hAnsiTheme="majorHAnsi" w:cstheme="majorHAnsi"/>
          <w:b/>
          <w:sz w:val="24"/>
          <w:szCs w:val="24"/>
        </w:rPr>
        <w:t>8</w:t>
      </w:r>
      <w:r w:rsidR="00710754" w:rsidRPr="00F61DB5">
        <w:rPr>
          <w:rFonts w:asciiTheme="majorHAnsi" w:hAnsiTheme="majorHAnsi" w:cstheme="majorHAnsi"/>
          <w:b/>
          <w:sz w:val="24"/>
          <w:szCs w:val="24"/>
          <w:lang w:val="vi-VN"/>
        </w:rPr>
        <w:t>.</w:t>
      </w:r>
      <w:r w:rsidR="00710754" w:rsidRPr="00F61DB5">
        <w:rPr>
          <w:rFonts w:asciiTheme="majorHAnsi" w:hAnsiTheme="majorHAnsi" w:cstheme="majorHAnsi"/>
          <w:b/>
          <w:sz w:val="24"/>
          <w:szCs w:val="24"/>
        </w:rPr>
        <w:t>2</w:t>
      </w:r>
      <w:r w:rsidR="00710754" w:rsidRPr="00F61DB5">
        <w:rPr>
          <w:rFonts w:asciiTheme="majorHAnsi" w:hAnsiTheme="majorHAnsi" w:cstheme="majorHAnsi"/>
          <w:b/>
          <w:sz w:val="24"/>
          <w:szCs w:val="24"/>
          <w:lang w:val="vi-VN"/>
        </w:rPr>
        <w:t>. Cửa hàng Hiếu Trà</w:t>
      </w:r>
    </w:p>
    <w:p w:rsidR="00710754" w:rsidRPr="00F61DB5" w:rsidRDefault="00710754" w:rsidP="00CA4548">
      <w:pPr>
        <w:jc w:val="both"/>
        <w:rPr>
          <w:rFonts w:asciiTheme="majorHAnsi" w:hAnsiTheme="majorHAnsi" w:cstheme="majorHAnsi"/>
          <w:sz w:val="24"/>
          <w:szCs w:val="24"/>
          <w:lang w:val="vi-VN"/>
        </w:rPr>
      </w:pPr>
      <w:r w:rsidRPr="00F61DB5">
        <w:rPr>
          <w:rFonts w:asciiTheme="majorHAnsi" w:hAnsiTheme="majorHAnsi" w:cstheme="majorHAnsi"/>
          <w:sz w:val="24"/>
          <w:szCs w:val="24"/>
          <w:lang w:val="vi-VN"/>
        </w:rPr>
        <w:t xml:space="preserve">Địa chỉ: Tổ dân phố số 1, thị trấn Trạm Tấu, huyện Trạm Tấu, tỉnh Yên Bái </w:t>
      </w:r>
    </w:p>
    <w:p w:rsidR="00710754" w:rsidRPr="00F61DB5" w:rsidRDefault="00710754" w:rsidP="00CA4548">
      <w:pPr>
        <w:rPr>
          <w:rFonts w:asciiTheme="majorHAnsi" w:hAnsiTheme="majorHAnsi" w:cstheme="majorHAnsi"/>
          <w:sz w:val="24"/>
          <w:szCs w:val="24"/>
        </w:rPr>
      </w:pPr>
      <w:r w:rsidRPr="00F61DB5">
        <w:rPr>
          <w:rFonts w:asciiTheme="majorHAnsi" w:hAnsiTheme="majorHAnsi" w:cstheme="majorHAnsi"/>
          <w:sz w:val="24"/>
          <w:szCs w:val="24"/>
          <w:lang w:val="vi-VN"/>
        </w:rPr>
        <w:tab/>
      </w:r>
      <w:r w:rsidRPr="00F61DB5">
        <w:rPr>
          <w:rFonts w:asciiTheme="majorHAnsi" w:hAnsiTheme="majorHAnsi" w:cstheme="majorHAnsi"/>
          <w:sz w:val="24"/>
          <w:szCs w:val="24"/>
          <w:lang w:val="vi-VN"/>
        </w:rPr>
        <w:tab/>
      </w:r>
      <w:r w:rsidRPr="00F61DB5">
        <w:rPr>
          <w:rFonts w:asciiTheme="majorHAnsi" w:hAnsiTheme="majorHAnsi" w:cstheme="majorHAnsi"/>
          <w:sz w:val="24"/>
          <w:szCs w:val="24"/>
          <w:lang w:val="vi-VN"/>
        </w:rPr>
        <w:tab/>
      </w:r>
      <w:r w:rsidRPr="00F61DB5">
        <w:rPr>
          <w:rFonts w:asciiTheme="majorHAnsi" w:hAnsiTheme="majorHAnsi" w:cstheme="majorHAnsi"/>
          <w:sz w:val="24"/>
          <w:szCs w:val="24"/>
          <w:lang w:val="vi-VN"/>
        </w:rPr>
        <w:tab/>
      </w:r>
      <w:r w:rsidRPr="00F61DB5">
        <w:rPr>
          <w:rFonts w:asciiTheme="majorHAnsi" w:hAnsiTheme="majorHAnsi" w:cstheme="majorHAnsi"/>
          <w:sz w:val="24"/>
          <w:szCs w:val="24"/>
          <w:lang w:val="vi-VN"/>
        </w:rPr>
        <w:tab/>
      </w:r>
      <w:r w:rsidRPr="00F61DB5">
        <w:rPr>
          <w:rFonts w:asciiTheme="majorHAnsi" w:hAnsiTheme="majorHAnsi" w:cstheme="majorHAnsi"/>
          <w:sz w:val="24"/>
          <w:szCs w:val="24"/>
          <w:lang w:val="vi-VN"/>
        </w:rPr>
        <w:tab/>
      </w:r>
      <w:r w:rsidRPr="00F61DB5">
        <w:rPr>
          <w:rFonts w:asciiTheme="majorHAnsi" w:hAnsiTheme="majorHAnsi" w:cstheme="majorHAnsi"/>
          <w:sz w:val="24"/>
          <w:szCs w:val="24"/>
          <w:lang w:val="vi-VN"/>
        </w:rPr>
        <w:tab/>
      </w:r>
      <w:r w:rsidRPr="00F61DB5">
        <w:rPr>
          <w:rFonts w:asciiTheme="majorHAnsi" w:hAnsiTheme="majorHAnsi" w:cstheme="majorHAnsi"/>
          <w:sz w:val="24"/>
          <w:szCs w:val="24"/>
          <w:lang w:val="vi-VN"/>
        </w:rPr>
        <w:tab/>
        <w:t xml:space="preserve">                  </w:t>
      </w:r>
      <w:r w:rsidRPr="00F61DB5">
        <w:rPr>
          <w:rFonts w:asciiTheme="majorHAnsi" w:hAnsiTheme="majorHAnsi" w:cstheme="majorHAnsi"/>
          <w:sz w:val="24"/>
          <w:szCs w:val="24"/>
        </w:rPr>
        <w:t xml:space="preserve">     </w:t>
      </w:r>
      <w:r w:rsidRPr="00F61DB5">
        <w:rPr>
          <w:rFonts w:asciiTheme="majorHAnsi" w:hAnsiTheme="majorHAnsi" w:cstheme="majorHAnsi"/>
          <w:sz w:val="24"/>
          <w:szCs w:val="24"/>
          <w:lang w:val="vi-VN"/>
        </w:rPr>
        <w:t xml:space="preserve">    </w:t>
      </w:r>
      <w:r w:rsidRPr="00F61DB5">
        <w:rPr>
          <w:rFonts w:asciiTheme="majorHAnsi" w:hAnsiTheme="majorHAnsi" w:cstheme="majorHAnsi"/>
          <w:sz w:val="24"/>
          <w:szCs w:val="24"/>
        </w:rPr>
        <w:t>ĐVT: đồng VN</w:t>
      </w:r>
    </w:p>
    <w:tbl>
      <w:tblPr>
        <w:tblW w:w="9781" w:type="dxa"/>
        <w:tblInd w:w="108" w:type="dxa"/>
        <w:tblLook w:val="04A0" w:firstRow="1" w:lastRow="0" w:firstColumn="1" w:lastColumn="0" w:noHBand="0" w:noVBand="1"/>
      </w:tblPr>
      <w:tblGrid>
        <w:gridCol w:w="567"/>
        <w:gridCol w:w="4111"/>
        <w:gridCol w:w="751"/>
        <w:gridCol w:w="3076"/>
        <w:gridCol w:w="1276"/>
      </w:tblGrid>
      <w:tr w:rsidR="00710754" w:rsidRPr="00F61DB5" w:rsidTr="006B6D42">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754" w:rsidRPr="00F61DB5" w:rsidRDefault="00710754" w:rsidP="00CA4548">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TT</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710754" w:rsidRPr="00F61DB5" w:rsidRDefault="00710754" w:rsidP="00CA4548">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Loại vật liệu</w:t>
            </w:r>
          </w:p>
        </w:tc>
        <w:tc>
          <w:tcPr>
            <w:tcW w:w="751" w:type="dxa"/>
            <w:tcBorders>
              <w:top w:val="single" w:sz="4" w:space="0" w:color="auto"/>
              <w:left w:val="nil"/>
              <w:bottom w:val="single" w:sz="4" w:space="0" w:color="auto"/>
              <w:right w:val="single" w:sz="4" w:space="0" w:color="auto"/>
            </w:tcBorders>
            <w:shd w:val="clear" w:color="auto" w:fill="auto"/>
            <w:vAlign w:val="center"/>
            <w:hideMark/>
          </w:tcPr>
          <w:p w:rsidR="00710754" w:rsidRPr="00F61DB5" w:rsidRDefault="00710754" w:rsidP="00CA4548">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Đơn vị</w:t>
            </w:r>
          </w:p>
        </w:tc>
        <w:tc>
          <w:tcPr>
            <w:tcW w:w="3076" w:type="dxa"/>
            <w:tcBorders>
              <w:top w:val="single" w:sz="4" w:space="0" w:color="auto"/>
              <w:left w:val="nil"/>
              <w:bottom w:val="single" w:sz="4" w:space="0" w:color="auto"/>
              <w:right w:val="single" w:sz="4" w:space="0" w:color="auto"/>
            </w:tcBorders>
            <w:shd w:val="clear" w:color="auto" w:fill="auto"/>
            <w:vAlign w:val="center"/>
            <w:hideMark/>
          </w:tcPr>
          <w:p w:rsidR="00710754" w:rsidRPr="00F61DB5" w:rsidRDefault="00710754" w:rsidP="00CA4548">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Tiêu chuẩn, quy chuẩn kỹ thuật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10754" w:rsidRPr="00F61DB5" w:rsidRDefault="00710754" w:rsidP="00CA4548">
            <w:pPr>
              <w:jc w:val="center"/>
              <w:rPr>
                <w:rFonts w:asciiTheme="majorHAnsi" w:hAnsiTheme="majorHAnsi" w:cstheme="majorHAnsi"/>
                <w:b/>
                <w:bCs/>
                <w:sz w:val="22"/>
                <w:szCs w:val="22"/>
                <w:lang w:val="vi-VN" w:eastAsia="vi-VN"/>
              </w:rPr>
            </w:pPr>
            <w:r w:rsidRPr="00F61DB5">
              <w:rPr>
                <w:rFonts w:asciiTheme="majorHAnsi" w:hAnsiTheme="majorHAnsi" w:cstheme="majorHAnsi"/>
                <w:b/>
                <w:bCs/>
                <w:sz w:val="22"/>
                <w:szCs w:val="22"/>
                <w:lang w:val="vi-VN" w:eastAsia="vi-VN"/>
              </w:rPr>
              <w:t>Gián bán</w:t>
            </w:r>
          </w:p>
        </w:tc>
      </w:tr>
      <w:tr w:rsidR="00710754" w:rsidRPr="00F61DB5" w:rsidTr="006B6D42">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10754" w:rsidRPr="00F61DB5" w:rsidRDefault="00710754"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val="vi-VN" w:eastAsia="vi-VN"/>
              </w:rPr>
              <w:t> </w:t>
            </w:r>
            <w:r w:rsidRPr="00F61DB5">
              <w:rPr>
                <w:rFonts w:asciiTheme="majorHAnsi" w:hAnsiTheme="majorHAnsi" w:cstheme="majorHAnsi"/>
                <w:sz w:val="22"/>
                <w:szCs w:val="22"/>
                <w:lang w:eastAsia="vi-VN"/>
              </w:rPr>
              <w:t>1</w:t>
            </w:r>
          </w:p>
        </w:tc>
        <w:tc>
          <w:tcPr>
            <w:tcW w:w="4111" w:type="dxa"/>
            <w:tcBorders>
              <w:top w:val="nil"/>
              <w:left w:val="nil"/>
              <w:bottom w:val="single" w:sz="4" w:space="0" w:color="auto"/>
              <w:right w:val="single" w:sz="4" w:space="0" w:color="auto"/>
            </w:tcBorders>
            <w:shd w:val="clear" w:color="auto" w:fill="auto"/>
            <w:vAlign w:val="bottom"/>
            <w:hideMark/>
          </w:tcPr>
          <w:p w:rsidR="00710754" w:rsidRPr="00F61DB5" w:rsidRDefault="00710754" w:rsidP="00CA4548">
            <w:pPr>
              <w:rPr>
                <w:rFonts w:asciiTheme="majorHAnsi" w:hAnsiTheme="majorHAnsi" w:cstheme="majorHAnsi"/>
                <w:sz w:val="22"/>
                <w:szCs w:val="22"/>
                <w:lang w:eastAsia="vi-VN"/>
              </w:rPr>
            </w:pPr>
            <w:r w:rsidRPr="00F61DB5">
              <w:rPr>
                <w:rFonts w:asciiTheme="majorHAnsi" w:hAnsiTheme="majorHAnsi" w:cstheme="majorHAnsi"/>
                <w:sz w:val="22"/>
                <w:szCs w:val="22"/>
                <w:lang w:val="vi-VN" w:eastAsia="vi-VN"/>
              </w:rPr>
              <w:t>Tấm lợp fibro xi măng</w:t>
            </w:r>
            <w:r w:rsidRPr="00F61DB5">
              <w:rPr>
                <w:rFonts w:asciiTheme="majorHAnsi" w:hAnsiTheme="majorHAnsi" w:cstheme="majorHAnsi"/>
                <w:sz w:val="22"/>
                <w:szCs w:val="22"/>
                <w:lang w:eastAsia="vi-VN"/>
              </w:rPr>
              <w:t xml:space="preserve"> – An phú</w:t>
            </w:r>
          </w:p>
        </w:tc>
        <w:tc>
          <w:tcPr>
            <w:tcW w:w="751" w:type="dxa"/>
            <w:tcBorders>
              <w:top w:val="nil"/>
              <w:left w:val="nil"/>
              <w:bottom w:val="single" w:sz="4" w:space="0" w:color="auto"/>
              <w:right w:val="single" w:sz="4" w:space="0" w:color="auto"/>
            </w:tcBorders>
            <w:shd w:val="clear" w:color="auto" w:fill="auto"/>
            <w:noWrap/>
            <w:vAlign w:val="bottom"/>
            <w:hideMark/>
          </w:tcPr>
          <w:p w:rsidR="00710754" w:rsidRPr="00F61DB5" w:rsidRDefault="00710754"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tấm</w:t>
            </w:r>
          </w:p>
        </w:tc>
        <w:tc>
          <w:tcPr>
            <w:tcW w:w="3076" w:type="dxa"/>
            <w:tcBorders>
              <w:top w:val="nil"/>
              <w:left w:val="nil"/>
              <w:bottom w:val="single" w:sz="4" w:space="0" w:color="auto"/>
              <w:right w:val="single" w:sz="4" w:space="0" w:color="auto"/>
            </w:tcBorders>
            <w:shd w:val="clear" w:color="auto" w:fill="auto"/>
            <w:noWrap/>
            <w:vAlign w:val="bottom"/>
            <w:hideMark/>
          </w:tcPr>
          <w:p w:rsidR="00710754" w:rsidRPr="00F61DB5" w:rsidRDefault="00710754"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eastAsia="vi-VN"/>
              </w:rPr>
              <w:t xml:space="preserve"> KT: </w:t>
            </w:r>
            <w:r w:rsidRPr="00F61DB5">
              <w:rPr>
                <w:rFonts w:asciiTheme="majorHAnsi" w:hAnsiTheme="majorHAnsi" w:cstheme="majorHAnsi"/>
                <w:sz w:val="22"/>
                <w:szCs w:val="22"/>
                <w:lang w:val="vi-VN" w:eastAsia="vi-VN"/>
              </w:rPr>
              <w:t>152</w:t>
            </w:r>
            <w:r w:rsidRPr="00F61DB5">
              <w:rPr>
                <w:rFonts w:asciiTheme="majorHAnsi" w:hAnsiTheme="majorHAnsi" w:cstheme="majorHAnsi"/>
                <w:sz w:val="22"/>
                <w:szCs w:val="22"/>
                <w:lang w:eastAsia="vi-VN"/>
              </w:rPr>
              <w:t xml:space="preserve"> </w:t>
            </w:r>
            <w:r w:rsidRPr="00F61DB5">
              <w:rPr>
                <w:rFonts w:asciiTheme="majorHAnsi" w:hAnsiTheme="majorHAnsi" w:cstheme="majorHAnsi"/>
                <w:sz w:val="22"/>
                <w:szCs w:val="22"/>
                <w:lang w:val="vi-VN" w:eastAsia="vi-VN"/>
              </w:rPr>
              <w:t>x91</w:t>
            </w:r>
            <w:r w:rsidRPr="00F61DB5">
              <w:rPr>
                <w:rFonts w:asciiTheme="majorHAnsi" w:hAnsiTheme="majorHAnsi" w:cstheme="majorHAnsi"/>
                <w:sz w:val="22"/>
                <w:szCs w:val="22"/>
                <w:lang w:eastAsia="vi-VN"/>
              </w:rPr>
              <w:t xml:space="preserve"> </w:t>
            </w:r>
            <w:r w:rsidRPr="00F61DB5">
              <w:rPr>
                <w:rFonts w:asciiTheme="majorHAnsi" w:hAnsiTheme="majorHAnsi" w:cstheme="majorHAnsi"/>
                <w:sz w:val="22"/>
                <w:szCs w:val="22"/>
                <w:lang w:val="vi-VN" w:eastAsia="vi-VN"/>
              </w:rPr>
              <w:t>x</w:t>
            </w:r>
            <w:r w:rsidRPr="00F61DB5">
              <w:rPr>
                <w:rFonts w:asciiTheme="majorHAnsi" w:hAnsiTheme="majorHAnsi" w:cstheme="majorHAnsi"/>
                <w:sz w:val="22"/>
                <w:szCs w:val="22"/>
                <w:lang w:eastAsia="vi-VN"/>
              </w:rPr>
              <w:t>0,</w:t>
            </w:r>
            <w:r w:rsidRPr="00F61DB5">
              <w:rPr>
                <w:rFonts w:asciiTheme="majorHAnsi" w:hAnsiTheme="majorHAnsi" w:cstheme="majorHAnsi"/>
                <w:sz w:val="22"/>
                <w:szCs w:val="22"/>
                <w:lang w:val="vi-VN" w:eastAsia="vi-VN"/>
              </w:rPr>
              <w:t>5</w:t>
            </w:r>
          </w:p>
        </w:tc>
        <w:tc>
          <w:tcPr>
            <w:tcW w:w="1276" w:type="dxa"/>
            <w:tcBorders>
              <w:top w:val="nil"/>
              <w:left w:val="nil"/>
              <w:bottom w:val="single" w:sz="4" w:space="0" w:color="auto"/>
              <w:right w:val="single" w:sz="4" w:space="0" w:color="auto"/>
            </w:tcBorders>
            <w:shd w:val="clear" w:color="auto" w:fill="auto"/>
            <w:noWrap/>
            <w:vAlign w:val="bottom"/>
            <w:hideMark/>
          </w:tcPr>
          <w:p w:rsidR="00710754" w:rsidRPr="00F61DB5" w:rsidRDefault="00710754"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38.000</w:t>
            </w:r>
          </w:p>
        </w:tc>
      </w:tr>
      <w:tr w:rsidR="00710754" w:rsidRPr="00F61DB5" w:rsidTr="006B6D42">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10754" w:rsidRPr="00F61DB5" w:rsidRDefault="00710754" w:rsidP="00CA4548">
            <w:pPr>
              <w:jc w:val="center"/>
              <w:rPr>
                <w:rFonts w:asciiTheme="majorHAnsi" w:hAnsiTheme="majorHAnsi" w:cstheme="majorHAnsi"/>
                <w:sz w:val="22"/>
                <w:szCs w:val="22"/>
                <w:lang w:eastAsia="vi-VN"/>
              </w:rPr>
            </w:pPr>
            <w:r w:rsidRPr="00F61DB5">
              <w:rPr>
                <w:rFonts w:asciiTheme="majorHAnsi" w:hAnsiTheme="majorHAnsi" w:cstheme="majorHAnsi"/>
                <w:sz w:val="22"/>
                <w:szCs w:val="22"/>
                <w:lang w:val="vi-VN" w:eastAsia="vi-VN"/>
              </w:rPr>
              <w:t> </w:t>
            </w:r>
            <w:r w:rsidRPr="00F61DB5">
              <w:rPr>
                <w:rFonts w:asciiTheme="majorHAnsi" w:hAnsiTheme="majorHAnsi" w:cstheme="majorHAnsi"/>
                <w:sz w:val="22"/>
                <w:szCs w:val="22"/>
                <w:lang w:eastAsia="vi-VN"/>
              </w:rPr>
              <w:t>2</w:t>
            </w:r>
          </w:p>
        </w:tc>
        <w:tc>
          <w:tcPr>
            <w:tcW w:w="4111" w:type="dxa"/>
            <w:tcBorders>
              <w:top w:val="nil"/>
              <w:left w:val="nil"/>
              <w:bottom w:val="single" w:sz="4" w:space="0" w:color="auto"/>
              <w:right w:val="single" w:sz="4" w:space="0" w:color="auto"/>
            </w:tcBorders>
            <w:shd w:val="clear" w:color="auto" w:fill="auto"/>
            <w:vAlign w:val="bottom"/>
            <w:hideMark/>
          </w:tcPr>
          <w:p w:rsidR="00710754" w:rsidRPr="00F61DB5" w:rsidRDefault="00710754" w:rsidP="00CA4548">
            <w:pPr>
              <w:rPr>
                <w:rFonts w:asciiTheme="majorHAnsi" w:hAnsiTheme="majorHAnsi" w:cstheme="majorHAnsi"/>
                <w:sz w:val="22"/>
                <w:szCs w:val="22"/>
                <w:lang w:eastAsia="vi-VN"/>
              </w:rPr>
            </w:pPr>
            <w:r w:rsidRPr="00F61DB5">
              <w:rPr>
                <w:rFonts w:asciiTheme="majorHAnsi" w:hAnsiTheme="majorHAnsi" w:cstheme="majorHAnsi"/>
                <w:sz w:val="22"/>
                <w:szCs w:val="22"/>
                <w:lang w:val="vi-VN" w:eastAsia="vi-VN"/>
              </w:rPr>
              <w:t>Tấm nóc fibro xi măng</w:t>
            </w:r>
            <w:r w:rsidRPr="00F61DB5">
              <w:rPr>
                <w:rFonts w:asciiTheme="majorHAnsi" w:hAnsiTheme="majorHAnsi" w:cstheme="majorHAnsi"/>
                <w:sz w:val="22"/>
                <w:szCs w:val="22"/>
                <w:lang w:eastAsia="vi-VN"/>
              </w:rPr>
              <w:t xml:space="preserve"> – An phú</w:t>
            </w:r>
          </w:p>
        </w:tc>
        <w:tc>
          <w:tcPr>
            <w:tcW w:w="751" w:type="dxa"/>
            <w:tcBorders>
              <w:top w:val="nil"/>
              <w:left w:val="nil"/>
              <w:bottom w:val="single" w:sz="4" w:space="0" w:color="auto"/>
              <w:right w:val="single" w:sz="4" w:space="0" w:color="auto"/>
            </w:tcBorders>
            <w:shd w:val="clear" w:color="auto" w:fill="auto"/>
            <w:noWrap/>
            <w:vAlign w:val="bottom"/>
            <w:hideMark/>
          </w:tcPr>
          <w:p w:rsidR="00710754" w:rsidRPr="00F61DB5" w:rsidRDefault="00710754" w:rsidP="00CA4548">
            <w:pPr>
              <w:jc w:val="center"/>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tấm</w:t>
            </w:r>
          </w:p>
        </w:tc>
        <w:tc>
          <w:tcPr>
            <w:tcW w:w="3076" w:type="dxa"/>
            <w:tcBorders>
              <w:top w:val="nil"/>
              <w:left w:val="nil"/>
              <w:bottom w:val="single" w:sz="4" w:space="0" w:color="auto"/>
              <w:right w:val="single" w:sz="4" w:space="0" w:color="auto"/>
            </w:tcBorders>
            <w:shd w:val="clear" w:color="auto" w:fill="auto"/>
            <w:noWrap/>
            <w:vAlign w:val="bottom"/>
            <w:hideMark/>
          </w:tcPr>
          <w:p w:rsidR="00710754" w:rsidRPr="00F61DB5" w:rsidRDefault="00710754" w:rsidP="00CA4548">
            <w:pPr>
              <w:rPr>
                <w:rFonts w:asciiTheme="majorHAnsi" w:hAnsiTheme="majorHAnsi" w:cstheme="majorHAnsi"/>
                <w:sz w:val="22"/>
                <w:szCs w:val="22"/>
                <w:lang w:val="vi-VN" w:eastAsia="vi-VN"/>
              </w:rPr>
            </w:pPr>
            <w:r w:rsidRPr="00F61DB5">
              <w:rPr>
                <w:rFonts w:asciiTheme="majorHAnsi" w:hAnsiTheme="majorHAnsi" w:cstheme="majorHAnsi"/>
                <w:sz w:val="22"/>
                <w:szCs w:val="22"/>
                <w:lang w:eastAsia="vi-VN"/>
              </w:rPr>
              <w:t xml:space="preserve"> KT:</w:t>
            </w:r>
            <w:r w:rsidRPr="00F61DB5">
              <w:rPr>
                <w:rFonts w:asciiTheme="majorHAnsi" w:hAnsiTheme="majorHAnsi" w:cstheme="majorHAnsi"/>
                <w:sz w:val="22"/>
                <w:szCs w:val="22"/>
                <w:lang w:val="vi-VN" w:eastAsia="vi-VN"/>
              </w:rPr>
              <w:t>107</w:t>
            </w:r>
            <w:r w:rsidRPr="00F61DB5">
              <w:rPr>
                <w:rFonts w:asciiTheme="majorHAnsi" w:hAnsiTheme="majorHAnsi" w:cstheme="majorHAnsi"/>
                <w:sz w:val="22"/>
                <w:szCs w:val="22"/>
                <w:lang w:eastAsia="vi-VN"/>
              </w:rPr>
              <w:t>,</w:t>
            </w:r>
            <w:r w:rsidRPr="00F61DB5">
              <w:rPr>
                <w:rFonts w:asciiTheme="majorHAnsi" w:hAnsiTheme="majorHAnsi" w:cstheme="majorHAnsi"/>
                <w:sz w:val="22"/>
                <w:szCs w:val="22"/>
                <w:lang w:val="vi-VN" w:eastAsia="vi-VN"/>
              </w:rPr>
              <w:t>5x33</w:t>
            </w:r>
            <w:r w:rsidRPr="00F61DB5">
              <w:rPr>
                <w:rFonts w:asciiTheme="majorHAnsi" w:hAnsiTheme="majorHAnsi" w:cstheme="majorHAnsi"/>
                <w:sz w:val="22"/>
                <w:szCs w:val="22"/>
                <w:lang w:eastAsia="vi-VN"/>
              </w:rPr>
              <w:t xml:space="preserve"> </w:t>
            </w:r>
            <w:r w:rsidRPr="00F61DB5">
              <w:rPr>
                <w:rFonts w:asciiTheme="majorHAnsi" w:hAnsiTheme="majorHAnsi" w:cstheme="majorHAnsi"/>
                <w:sz w:val="22"/>
                <w:szCs w:val="22"/>
                <w:lang w:val="vi-VN" w:eastAsia="vi-VN"/>
              </w:rPr>
              <w:t>x</w:t>
            </w:r>
            <w:r w:rsidRPr="00F61DB5">
              <w:rPr>
                <w:rFonts w:asciiTheme="majorHAnsi" w:hAnsiTheme="majorHAnsi" w:cstheme="majorHAnsi"/>
                <w:sz w:val="22"/>
                <w:szCs w:val="22"/>
                <w:lang w:eastAsia="vi-VN"/>
              </w:rPr>
              <w:t>0,</w:t>
            </w:r>
            <w:r w:rsidRPr="00F61DB5">
              <w:rPr>
                <w:rFonts w:asciiTheme="majorHAnsi" w:hAnsiTheme="majorHAnsi" w:cstheme="majorHAnsi"/>
                <w:sz w:val="22"/>
                <w:szCs w:val="22"/>
                <w:lang w:val="vi-VN" w:eastAsia="vi-VN"/>
              </w:rPr>
              <w:t>5</w:t>
            </w:r>
          </w:p>
        </w:tc>
        <w:tc>
          <w:tcPr>
            <w:tcW w:w="1276" w:type="dxa"/>
            <w:tcBorders>
              <w:top w:val="nil"/>
              <w:left w:val="nil"/>
              <w:bottom w:val="single" w:sz="4" w:space="0" w:color="auto"/>
              <w:right w:val="single" w:sz="4" w:space="0" w:color="auto"/>
            </w:tcBorders>
            <w:shd w:val="clear" w:color="auto" w:fill="auto"/>
            <w:noWrap/>
            <w:vAlign w:val="bottom"/>
            <w:hideMark/>
          </w:tcPr>
          <w:p w:rsidR="00710754" w:rsidRPr="00F61DB5" w:rsidRDefault="00710754" w:rsidP="00CA4548">
            <w:pPr>
              <w:jc w:val="right"/>
              <w:rPr>
                <w:rFonts w:asciiTheme="majorHAnsi" w:hAnsiTheme="majorHAnsi" w:cstheme="majorHAnsi"/>
                <w:sz w:val="22"/>
                <w:szCs w:val="22"/>
                <w:lang w:val="vi-VN" w:eastAsia="vi-VN"/>
              </w:rPr>
            </w:pPr>
            <w:r w:rsidRPr="00F61DB5">
              <w:rPr>
                <w:rFonts w:asciiTheme="majorHAnsi" w:hAnsiTheme="majorHAnsi" w:cstheme="majorHAnsi"/>
                <w:sz w:val="22"/>
                <w:szCs w:val="22"/>
                <w:lang w:val="vi-VN" w:eastAsia="vi-VN"/>
              </w:rPr>
              <w:t>15.000</w:t>
            </w:r>
          </w:p>
        </w:tc>
      </w:tr>
    </w:tbl>
    <w:p w:rsidR="00710754" w:rsidRPr="00F61DB5" w:rsidRDefault="00710754" w:rsidP="00CA4548">
      <w:pPr>
        <w:jc w:val="both"/>
        <w:rPr>
          <w:rFonts w:asciiTheme="majorHAnsi" w:hAnsiTheme="majorHAnsi" w:cstheme="majorHAnsi"/>
          <w:b/>
          <w:sz w:val="8"/>
          <w:szCs w:val="8"/>
        </w:rPr>
      </w:pPr>
    </w:p>
    <w:p w:rsidR="00710754" w:rsidRPr="00F61DB5" w:rsidRDefault="00710754" w:rsidP="00CA4548">
      <w:pPr>
        <w:ind w:right="-34" w:firstLine="567"/>
        <w:jc w:val="both"/>
        <w:rPr>
          <w:rFonts w:asciiTheme="majorHAnsi" w:hAnsiTheme="majorHAnsi" w:cstheme="majorHAnsi"/>
          <w:sz w:val="24"/>
          <w:szCs w:val="24"/>
        </w:rPr>
      </w:pPr>
      <w:r w:rsidRPr="00F61DB5">
        <w:rPr>
          <w:rFonts w:asciiTheme="majorHAnsi" w:hAnsiTheme="majorHAnsi" w:cstheme="majorHAnsi"/>
          <w:i/>
          <w:sz w:val="24"/>
          <w:szCs w:val="24"/>
        </w:rPr>
        <w:t>Giá bán tại cửa hàng, đã bao gồm chi phí bốc, xếp lên phương tiện vận chuyển</w:t>
      </w:r>
      <w:r w:rsidRPr="00F61DB5">
        <w:rPr>
          <w:rFonts w:asciiTheme="majorHAnsi" w:hAnsiTheme="majorHAnsi" w:cstheme="majorHAnsi"/>
          <w:sz w:val="24"/>
          <w:szCs w:val="24"/>
        </w:rPr>
        <w:t>.</w:t>
      </w:r>
    </w:p>
    <w:p w:rsidR="00CC0464" w:rsidRPr="00F61DB5" w:rsidRDefault="00CC0464" w:rsidP="00CA4548">
      <w:pPr>
        <w:jc w:val="both"/>
        <w:rPr>
          <w:rFonts w:asciiTheme="majorHAnsi" w:hAnsiTheme="majorHAnsi" w:cstheme="majorHAnsi"/>
          <w:b/>
          <w:sz w:val="4"/>
          <w:szCs w:val="4"/>
        </w:rPr>
      </w:pPr>
    </w:p>
    <w:p w:rsidR="005F2104" w:rsidRPr="00F61DB5" w:rsidRDefault="005F2104" w:rsidP="005F2104">
      <w:pPr>
        <w:jc w:val="both"/>
        <w:rPr>
          <w:rFonts w:asciiTheme="majorHAnsi" w:hAnsiTheme="majorHAnsi" w:cstheme="majorHAnsi"/>
          <w:b/>
          <w:sz w:val="24"/>
          <w:szCs w:val="24"/>
        </w:rPr>
      </w:pPr>
      <w:r w:rsidRPr="00F61DB5">
        <w:rPr>
          <w:rFonts w:asciiTheme="majorHAnsi" w:hAnsiTheme="majorHAnsi" w:cstheme="majorHAnsi"/>
          <w:b/>
          <w:sz w:val="24"/>
          <w:szCs w:val="24"/>
        </w:rPr>
        <w:t>9. Huyện Mù Cang Chải</w:t>
      </w:r>
    </w:p>
    <w:p w:rsidR="005F2104" w:rsidRPr="00F61DB5" w:rsidRDefault="005F2104" w:rsidP="005F2104">
      <w:pPr>
        <w:tabs>
          <w:tab w:val="left" w:pos="6525"/>
        </w:tabs>
        <w:ind w:right="-34"/>
        <w:jc w:val="both"/>
        <w:rPr>
          <w:rFonts w:asciiTheme="majorHAnsi" w:hAnsiTheme="majorHAnsi" w:cstheme="majorHAnsi"/>
          <w:sz w:val="24"/>
          <w:szCs w:val="24"/>
          <w:lang w:val="vi-VN"/>
        </w:rPr>
      </w:pPr>
      <w:r w:rsidRPr="00F61DB5">
        <w:rPr>
          <w:rFonts w:asciiTheme="majorHAnsi" w:hAnsiTheme="majorHAnsi" w:cstheme="majorHAnsi"/>
          <w:b/>
          <w:sz w:val="24"/>
          <w:szCs w:val="24"/>
        </w:rPr>
        <w:t>9.1</w:t>
      </w:r>
      <w:r w:rsidRPr="00F61DB5">
        <w:rPr>
          <w:rFonts w:asciiTheme="majorHAnsi" w:hAnsiTheme="majorHAnsi" w:cstheme="majorHAnsi"/>
          <w:b/>
          <w:sz w:val="24"/>
          <w:szCs w:val="24"/>
          <w:lang w:val="vi-VN"/>
        </w:rPr>
        <w:t>. Hợp tác xã thương mại và dịch vụ Nam Phong</w:t>
      </w:r>
      <w:r w:rsidRPr="00F61DB5">
        <w:rPr>
          <w:rFonts w:asciiTheme="majorHAnsi" w:hAnsiTheme="majorHAnsi" w:cstheme="majorHAnsi"/>
          <w:sz w:val="24"/>
          <w:szCs w:val="24"/>
          <w:lang w:val="vi-VN"/>
        </w:rPr>
        <w:tab/>
      </w:r>
    </w:p>
    <w:p w:rsidR="005F2104" w:rsidRPr="00F61DB5" w:rsidRDefault="005F2104" w:rsidP="005F2104">
      <w:pPr>
        <w:ind w:right="-34"/>
        <w:jc w:val="both"/>
        <w:rPr>
          <w:rFonts w:asciiTheme="majorHAnsi" w:hAnsiTheme="majorHAnsi" w:cstheme="majorHAnsi"/>
          <w:sz w:val="24"/>
          <w:szCs w:val="24"/>
        </w:rPr>
      </w:pPr>
      <w:r w:rsidRPr="00F61DB5">
        <w:rPr>
          <w:rFonts w:asciiTheme="majorHAnsi" w:hAnsiTheme="majorHAnsi" w:cstheme="majorHAnsi"/>
          <w:sz w:val="24"/>
          <w:szCs w:val="24"/>
          <w:lang w:val="vi-VN"/>
        </w:rPr>
        <w:t>Địa chỉ: Bản Háng Sung, xã Mồ Dề, huyện Mù Cang Chải, tỉnh Yên Bái</w:t>
      </w:r>
    </w:p>
    <w:p w:rsidR="005F2104" w:rsidRPr="00F61DB5" w:rsidRDefault="005F2104" w:rsidP="005F2104">
      <w:pPr>
        <w:ind w:right="-34"/>
        <w:jc w:val="both"/>
        <w:rPr>
          <w:rFonts w:asciiTheme="majorHAnsi" w:hAnsiTheme="majorHAnsi" w:cstheme="majorHAnsi"/>
          <w:sz w:val="24"/>
          <w:szCs w:val="24"/>
          <w:lang w:val="nl-NL"/>
        </w:rPr>
      </w:pPr>
      <w:r w:rsidRPr="00F61DB5">
        <w:rPr>
          <w:rFonts w:asciiTheme="majorHAnsi" w:hAnsiTheme="majorHAnsi" w:cstheme="majorHAnsi"/>
          <w:sz w:val="24"/>
          <w:szCs w:val="24"/>
          <w:lang w:val="nl-NL"/>
        </w:rPr>
        <w:t>Điện thoại: 0978.724.333 - 0948.920.285</w:t>
      </w:r>
    </w:p>
    <w:p w:rsidR="005F2104" w:rsidRPr="00F61DB5" w:rsidRDefault="005F2104" w:rsidP="005F2104">
      <w:pPr>
        <w:ind w:right="-34"/>
        <w:jc w:val="both"/>
        <w:rPr>
          <w:rFonts w:asciiTheme="majorHAnsi" w:hAnsiTheme="majorHAnsi" w:cstheme="majorHAnsi"/>
          <w:sz w:val="24"/>
          <w:szCs w:val="24"/>
        </w:rPr>
      </w:pPr>
      <w:r w:rsidRPr="00F61DB5">
        <w:rPr>
          <w:rFonts w:asciiTheme="majorHAnsi" w:hAnsiTheme="majorHAnsi" w:cstheme="majorHAnsi"/>
          <w:sz w:val="24"/>
          <w:szCs w:val="24"/>
        </w:rPr>
        <w:tab/>
      </w:r>
      <w:r w:rsidRPr="00F61DB5">
        <w:rPr>
          <w:rFonts w:asciiTheme="majorHAnsi" w:hAnsiTheme="majorHAnsi" w:cstheme="majorHAnsi"/>
          <w:sz w:val="24"/>
          <w:szCs w:val="24"/>
        </w:rPr>
        <w:tab/>
      </w:r>
      <w:r w:rsidRPr="00F61DB5">
        <w:rPr>
          <w:rFonts w:asciiTheme="majorHAnsi" w:hAnsiTheme="majorHAnsi" w:cstheme="majorHAnsi"/>
          <w:sz w:val="24"/>
          <w:szCs w:val="24"/>
        </w:rPr>
        <w:tab/>
      </w:r>
      <w:r w:rsidRPr="00F61DB5">
        <w:rPr>
          <w:rFonts w:asciiTheme="majorHAnsi" w:hAnsiTheme="majorHAnsi" w:cstheme="majorHAnsi"/>
          <w:sz w:val="24"/>
          <w:szCs w:val="24"/>
        </w:rPr>
        <w:tab/>
      </w:r>
      <w:r w:rsidRPr="00F61DB5">
        <w:rPr>
          <w:rFonts w:asciiTheme="majorHAnsi" w:hAnsiTheme="majorHAnsi" w:cstheme="majorHAnsi"/>
          <w:sz w:val="24"/>
          <w:szCs w:val="24"/>
        </w:rPr>
        <w:tab/>
      </w:r>
      <w:r w:rsidRPr="00F61DB5">
        <w:rPr>
          <w:rFonts w:asciiTheme="majorHAnsi" w:hAnsiTheme="majorHAnsi" w:cstheme="majorHAnsi"/>
          <w:sz w:val="24"/>
          <w:szCs w:val="24"/>
        </w:rPr>
        <w:tab/>
      </w:r>
      <w:r w:rsidRPr="00F61DB5">
        <w:rPr>
          <w:rFonts w:asciiTheme="majorHAnsi" w:hAnsiTheme="majorHAnsi" w:cstheme="majorHAnsi"/>
          <w:sz w:val="24"/>
          <w:szCs w:val="24"/>
        </w:rPr>
        <w:tab/>
      </w:r>
      <w:r w:rsidRPr="00F61DB5">
        <w:rPr>
          <w:rFonts w:asciiTheme="majorHAnsi" w:hAnsiTheme="majorHAnsi" w:cstheme="majorHAnsi"/>
          <w:sz w:val="24"/>
          <w:szCs w:val="24"/>
        </w:rPr>
        <w:tab/>
      </w:r>
      <w:r w:rsidRPr="00F61DB5">
        <w:rPr>
          <w:rFonts w:asciiTheme="majorHAnsi" w:hAnsiTheme="majorHAnsi" w:cstheme="majorHAnsi"/>
          <w:sz w:val="24"/>
          <w:szCs w:val="24"/>
        </w:rPr>
        <w:tab/>
        <w:t xml:space="preserve">    </w:t>
      </w:r>
      <w:r w:rsidRPr="00F61DB5">
        <w:rPr>
          <w:rFonts w:asciiTheme="majorHAnsi" w:hAnsiTheme="majorHAnsi" w:cstheme="majorHAnsi"/>
          <w:sz w:val="24"/>
          <w:szCs w:val="24"/>
        </w:rPr>
        <w:tab/>
        <w:t xml:space="preserve">    ĐVT: đồng VN</w:t>
      </w:r>
    </w:p>
    <w:tbl>
      <w:tblPr>
        <w:tblW w:w="9707" w:type="dxa"/>
        <w:tblInd w:w="103" w:type="dxa"/>
        <w:tblLayout w:type="fixed"/>
        <w:tblLook w:val="04A0" w:firstRow="1" w:lastRow="0" w:firstColumn="1" w:lastColumn="0" w:noHBand="0" w:noVBand="1"/>
      </w:tblPr>
      <w:tblGrid>
        <w:gridCol w:w="714"/>
        <w:gridCol w:w="2268"/>
        <w:gridCol w:w="709"/>
        <w:gridCol w:w="1286"/>
        <w:gridCol w:w="1974"/>
        <w:gridCol w:w="1213"/>
        <w:gridCol w:w="1543"/>
      </w:tblGrid>
      <w:tr w:rsidR="005F2104" w:rsidRPr="00F61DB5" w:rsidTr="00F649DA">
        <w:trPr>
          <w:trHeight w:val="276"/>
        </w:trPr>
        <w:tc>
          <w:tcPr>
            <w:tcW w:w="714"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5F2104" w:rsidRPr="00F61DB5" w:rsidRDefault="005F2104" w:rsidP="00F649DA">
            <w:pPr>
              <w:jc w:val="center"/>
              <w:rPr>
                <w:rFonts w:asciiTheme="majorHAnsi" w:hAnsiTheme="majorHAnsi" w:cstheme="majorHAnsi"/>
                <w:b/>
                <w:bCs/>
                <w:sz w:val="22"/>
                <w:szCs w:val="22"/>
              </w:rPr>
            </w:pPr>
            <w:r w:rsidRPr="00F61DB5">
              <w:rPr>
                <w:rFonts w:asciiTheme="majorHAnsi" w:hAnsiTheme="majorHAnsi" w:cstheme="majorHAnsi"/>
                <w:b/>
                <w:bCs/>
                <w:sz w:val="22"/>
                <w:szCs w:val="22"/>
              </w:rPr>
              <w:t>STT</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5F2104" w:rsidRPr="00F61DB5" w:rsidRDefault="005F2104" w:rsidP="00F649DA">
            <w:pPr>
              <w:jc w:val="center"/>
              <w:rPr>
                <w:rFonts w:asciiTheme="majorHAnsi" w:hAnsiTheme="majorHAnsi" w:cstheme="majorHAnsi"/>
                <w:b/>
                <w:bCs/>
                <w:sz w:val="22"/>
                <w:szCs w:val="22"/>
              </w:rPr>
            </w:pPr>
            <w:r w:rsidRPr="00F61DB5">
              <w:rPr>
                <w:rFonts w:asciiTheme="majorHAnsi" w:hAnsiTheme="majorHAnsi" w:cstheme="majorHAnsi"/>
                <w:b/>
                <w:bCs/>
                <w:sz w:val="22"/>
                <w:szCs w:val="22"/>
              </w:rPr>
              <w:t>Tên vật liệu</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5F2104" w:rsidRPr="00F61DB5" w:rsidRDefault="005F2104" w:rsidP="00F649DA">
            <w:pPr>
              <w:jc w:val="center"/>
              <w:rPr>
                <w:rFonts w:asciiTheme="majorHAnsi" w:hAnsiTheme="majorHAnsi" w:cstheme="majorHAnsi"/>
                <w:b/>
                <w:bCs/>
                <w:sz w:val="22"/>
                <w:szCs w:val="22"/>
              </w:rPr>
            </w:pPr>
            <w:r w:rsidRPr="00F61DB5">
              <w:rPr>
                <w:rFonts w:asciiTheme="majorHAnsi" w:hAnsiTheme="majorHAnsi" w:cstheme="majorHAnsi"/>
                <w:b/>
                <w:bCs/>
                <w:sz w:val="22"/>
                <w:szCs w:val="22"/>
              </w:rPr>
              <w:t>Đơn vị</w:t>
            </w:r>
          </w:p>
        </w:tc>
        <w:tc>
          <w:tcPr>
            <w:tcW w:w="1286" w:type="dxa"/>
            <w:vMerge w:val="restart"/>
            <w:tcBorders>
              <w:top w:val="single" w:sz="4" w:space="0" w:color="auto"/>
              <w:left w:val="nil"/>
              <w:bottom w:val="nil"/>
              <w:right w:val="nil"/>
            </w:tcBorders>
            <w:shd w:val="clear" w:color="000000" w:fill="FFFFFF"/>
            <w:hideMark/>
          </w:tcPr>
          <w:p w:rsidR="005F2104" w:rsidRPr="00F61DB5" w:rsidRDefault="005F2104" w:rsidP="00F649DA">
            <w:pPr>
              <w:jc w:val="center"/>
              <w:rPr>
                <w:rFonts w:asciiTheme="majorHAnsi" w:hAnsiTheme="majorHAnsi" w:cstheme="majorHAnsi"/>
                <w:b/>
                <w:bCs/>
                <w:sz w:val="22"/>
                <w:szCs w:val="22"/>
              </w:rPr>
            </w:pPr>
            <w:r w:rsidRPr="00F61DB5">
              <w:rPr>
                <w:rFonts w:asciiTheme="majorHAnsi" w:hAnsiTheme="majorHAnsi" w:cstheme="majorHAnsi"/>
                <w:b/>
                <w:bCs/>
                <w:sz w:val="22"/>
                <w:szCs w:val="22"/>
              </w:rPr>
              <w:t>Giá bán tại thị trấn Mù Cang Chải</w:t>
            </w:r>
          </w:p>
        </w:tc>
        <w:tc>
          <w:tcPr>
            <w:tcW w:w="197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F2104" w:rsidRPr="00F61DB5" w:rsidRDefault="005F2104" w:rsidP="00F649DA">
            <w:pPr>
              <w:jc w:val="center"/>
              <w:rPr>
                <w:rFonts w:asciiTheme="majorHAnsi" w:hAnsiTheme="majorHAnsi" w:cstheme="majorHAnsi"/>
                <w:b/>
                <w:bCs/>
                <w:sz w:val="22"/>
                <w:szCs w:val="22"/>
              </w:rPr>
            </w:pPr>
            <w:r w:rsidRPr="00F61DB5">
              <w:rPr>
                <w:rFonts w:asciiTheme="majorHAnsi" w:hAnsiTheme="majorHAnsi" w:cstheme="majorHAnsi"/>
                <w:b/>
                <w:bCs/>
                <w:sz w:val="22"/>
                <w:szCs w:val="22"/>
              </w:rPr>
              <w:t>Giấy chứng nhận sản phẩm phù hợp quy chuẩn kỹ thuật</w:t>
            </w:r>
          </w:p>
        </w:tc>
        <w:tc>
          <w:tcPr>
            <w:tcW w:w="121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F2104" w:rsidRPr="00F61DB5" w:rsidRDefault="005F2104" w:rsidP="00F649DA">
            <w:pPr>
              <w:jc w:val="center"/>
              <w:rPr>
                <w:rFonts w:asciiTheme="majorHAnsi" w:hAnsiTheme="majorHAnsi" w:cstheme="majorHAnsi"/>
                <w:b/>
                <w:bCs/>
                <w:sz w:val="22"/>
                <w:szCs w:val="22"/>
              </w:rPr>
            </w:pPr>
            <w:r w:rsidRPr="00F61DB5">
              <w:rPr>
                <w:rFonts w:asciiTheme="majorHAnsi" w:hAnsiTheme="majorHAnsi" w:cstheme="majorHAnsi"/>
                <w:b/>
                <w:bCs/>
                <w:sz w:val="22"/>
                <w:szCs w:val="22"/>
              </w:rPr>
              <w:t>Trữ lượng được cấp phép khai thác</w:t>
            </w:r>
          </w:p>
        </w:tc>
        <w:tc>
          <w:tcPr>
            <w:tcW w:w="154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F2104" w:rsidRPr="00F61DB5" w:rsidRDefault="005F2104" w:rsidP="00F649DA">
            <w:pPr>
              <w:jc w:val="center"/>
              <w:rPr>
                <w:rFonts w:asciiTheme="majorHAnsi" w:hAnsiTheme="majorHAnsi" w:cstheme="majorHAnsi"/>
                <w:b/>
                <w:bCs/>
                <w:sz w:val="22"/>
                <w:szCs w:val="22"/>
              </w:rPr>
            </w:pPr>
            <w:r w:rsidRPr="00F61DB5">
              <w:rPr>
                <w:rFonts w:asciiTheme="majorHAnsi" w:hAnsiTheme="majorHAnsi" w:cstheme="majorHAnsi"/>
                <w:b/>
                <w:bCs/>
                <w:sz w:val="22"/>
                <w:szCs w:val="22"/>
              </w:rPr>
              <w:t>Công suất khai thác</w:t>
            </w:r>
          </w:p>
        </w:tc>
      </w:tr>
      <w:tr w:rsidR="005F2104" w:rsidRPr="00F61DB5" w:rsidTr="00F649DA">
        <w:trPr>
          <w:trHeight w:val="276"/>
        </w:trPr>
        <w:tc>
          <w:tcPr>
            <w:tcW w:w="714" w:type="dxa"/>
            <w:vMerge/>
            <w:tcBorders>
              <w:top w:val="single" w:sz="4" w:space="0" w:color="auto"/>
              <w:left w:val="single" w:sz="4" w:space="0" w:color="auto"/>
              <w:bottom w:val="single" w:sz="4" w:space="0" w:color="auto"/>
              <w:right w:val="single" w:sz="4" w:space="0" w:color="auto"/>
            </w:tcBorders>
            <w:hideMark/>
          </w:tcPr>
          <w:p w:rsidR="005F2104" w:rsidRPr="00F61DB5" w:rsidRDefault="005F2104" w:rsidP="00F649DA">
            <w:pPr>
              <w:rPr>
                <w:rFonts w:asciiTheme="majorHAnsi" w:hAnsiTheme="majorHAnsi" w:cstheme="majorHAnsi"/>
                <w:b/>
                <w:bCs/>
                <w:sz w:val="22"/>
                <w:szCs w:val="22"/>
              </w:rPr>
            </w:pPr>
          </w:p>
        </w:tc>
        <w:tc>
          <w:tcPr>
            <w:tcW w:w="2268" w:type="dxa"/>
            <w:vMerge/>
            <w:tcBorders>
              <w:top w:val="single" w:sz="4" w:space="0" w:color="auto"/>
              <w:left w:val="single" w:sz="4" w:space="0" w:color="auto"/>
              <w:bottom w:val="single" w:sz="4" w:space="0" w:color="auto"/>
              <w:right w:val="single" w:sz="4" w:space="0" w:color="auto"/>
            </w:tcBorders>
            <w:hideMark/>
          </w:tcPr>
          <w:p w:rsidR="005F2104" w:rsidRPr="00F61DB5" w:rsidRDefault="005F2104" w:rsidP="00F649DA">
            <w:pPr>
              <w:rPr>
                <w:rFonts w:asciiTheme="majorHAnsi" w:hAnsiTheme="majorHAnsi" w:cstheme="majorHAnsi"/>
                <w:b/>
                <w:bCs/>
                <w:sz w:val="22"/>
                <w:szCs w:val="22"/>
              </w:rPr>
            </w:pPr>
          </w:p>
        </w:tc>
        <w:tc>
          <w:tcPr>
            <w:tcW w:w="709" w:type="dxa"/>
            <w:vMerge/>
            <w:tcBorders>
              <w:top w:val="single" w:sz="4" w:space="0" w:color="auto"/>
              <w:left w:val="single" w:sz="4" w:space="0" w:color="auto"/>
              <w:bottom w:val="single" w:sz="4" w:space="0" w:color="auto"/>
              <w:right w:val="single" w:sz="4" w:space="0" w:color="auto"/>
            </w:tcBorders>
            <w:hideMark/>
          </w:tcPr>
          <w:p w:rsidR="005F2104" w:rsidRPr="00F61DB5" w:rsidRDefault="005F2104" w:rsidP="00F649DA">
            <w:pPr>
              <w:rPr>
                <w:rFonts w:asciiTheme="majorHAnsi" w:hAnsiTheme="majorHAnsi" w:cstheme="majorHAnsi"/>
                <w:b/>
                <w:bCs/>
                <w:sz w:val="22"/>
                <w:szCs w:val="22"/>
              </w:rPr>
            </w:pPr>
          </w:p>
        </w:tc>
        <w:tc>
          <w:tcPr>
            <w:tcW w:w="1286" w:type="dxa"/>
            <w:vMerge/>
            <w:tcBorders>
              <w:top w:val="single" w:sz="4" w:space="0" w:color="auto"/>
              <w:left w:val="nil"/>
              <w:bottom w:val="nil"/>
              <w:right w:val="nil"/>
            </w:tcBorders>
            <w:hideMark/>
          </w:tcPr>
          <w:p w:rsidR="005F2104" w:rsidRPr="00F61DB5" w:rsidRDefault="005F2104" w:rsidP="00F649DA">
            <w:pPr>
              <w:rPr>
                <w:rFonts w:asciiTheme="majorHAnsi" w:hAnsiTheme="majorHAnsi" w:cstheme="majorHAnsi"/>
                <w:b/>
                <w:bCs/>
                <w:sz w:val="22"/>
                <w:szCs w:val="22"/>
              </w:rPr>
            </w:pPr>
          </w:p>
        </w:tc>
        <w:tc>
          <w:tcPr>
            <w:tcW w:w="1974" w:type="dxa"/>
            <w:vMerge/>
            <w:tcBorders>
              <w:top w:val="single" w:sz="4" w:space="0" w:color="auto"/>
              <w:left w:val="single" w:sz="4" w:space="0" w:color="auto"/>
              <w:bottom w:val="single" w:sz="4" w:space="0" w:color="auto"/>
              <w:right w:val="single" w:sz="4" w:space="0" w:color="auto"/>
            </w:tcBorders>
            <w:hideMark/>
          </w:tcPr>
          <w:p w:rsidR="005F2104" w:rsidRPr="00F61DB5" w:rsidRDefault="005F2104" w:rsidP="00F649DA">
            <w:pPr>
              <w:rPr>
                <w:rFonts w:asciiTheme="majorHAnsi" w:hAnsiTheme="majorHAnsi" w:cstheme="majorHAnsi"/>
                <w:b/>
                <w:bCs/>
                <w:sz w:val="22"/>
                <w:szCs w:val="22"/>
              </w:rPr>
            </w:pPr>
          </w:p>
        </w:tc>
        <w:tc>
          <w:tcPr>
            <w:tcW w:w="1213" w:type="dxa"/>
            <w:vMerge/>
            <w:tcBorders>
              <w:top w:val="single" w:sz="4" w:space="0" w:color="auto"/>
              <w:left w:val="single" w:sz="4" w:space="0" w:color="auto"/>
              <w:bottom w:val="single" w:sz="4" w:space="0" w:color="000000"/>
              <w:right w:val="single" w:sz="4" w:space="0" w:color="auto"/>
            </w:tcBorders>
            <w:hideMark/>
          </w:tcPr>
          <w:p w:rsidR="005F2104" w:rsidRPr="00F61DB5" w:rsidRDefault="005F2104" w:rsidP="00F649DA">
            <w:pPr>
              <w:rPr>
                <w:rFonts w:asciiTheme="majorHAnsi" w:hAnsiTheme="majorHAnsi" w:cstheme="majorHAnsi"/>
                <w:b/>
                <w:bCs/>
                <w:sz w:val="22"/>
                <w:szCs w:val="22"/>
              </w:rPr>
            </w:pPr>
          </w:p>
        </w:tc>
        <w:tc>
          <w:tcPr>
            <w:tcW w:w="1543" w:type="dxa"/>
            <w:vMerge/>
            <w:tcBorders>
              <w:top w:val="single" w:sz="4" w:space="0" w:color="auto"/>
              <w:left w:val="single" w:sz="4" w:space="0" w:color="auto"/>
              <w:bottom w:val="single" w:sz="4" w:space="0" w:color="000000"/>
              <w:right w:val="single" w:sz="4" w:space="0" w:color="auto"/>
            </w:tcBorders>
            <w:hideMark/>
          </w:tcPr>
          <w:p w:rsidR="005F2104" w:rsidRPr="00F61DB5" w:rsidRDefault="005F2104" w:rsidP="00F649DA">
            <w:pPr>
              <w:rPr>
                <w:rFonts w:asciiTheme="majorHAnsi" w:hAnsiTheme="majorHAnsi" w:cstheme="majorHAnsi"/>
                <w:b/>
                <w:bCs/>
                <w:sz w:val="22"/>
                <w:szCs w:val="22"/>
              </w:rPr>
            </w:pPr>
          </w:p>
        </w:tc>
      </w:tr>
      <w:tr w:rsidR="005F2104" w:rsidRPr="00F61DB5" w:rsidTr="00F649DA">
        <w:trPr>
          <w:trHeight w:val="20"/>
        </w:trPr>
        <w:tc>
          <w:tcPr>
            <w:tcW w:w="714" w:type="dxa"/>
            <w:tcBorders>
              <w:top w:val="nil"/>
              <w:left w:val="single" w:sz="4" w:space="0" w:color="auto"/>
              <w:bottom w:val="single" w:sz="4" w:space="0" w:color="auto"/>
              <w:right w:val="single" w:sz="4" w:space="0" w:color="auto"/>
            </w:tcBorders>
            <w:shd w:val="clear" w:color="000000" w:fill="FFFFFF"/>
            <w:noWrap/>
            <w:hideMark/>
          </w:tcPr>
          <w:p w:rsidR="005F2104" w:rsidRPr="00F61DB5" w:rsidRDefault="005F2104" w:rsidP="00F649DA">
            <w:pPr>
              <w:jc w:val="center"/>
              <w:rPr>
                <w:rFonts w:asciiTheme="majorHAnsi" w:hAnsiTheme="majorHAnsi" w:cstheme="majorHAnsi"/>
                <w:b/>
                <w:bCs/>
                <w:sz w:val="22"/>
                <w:szCs w:val="22"/>
              </w:rPr>
            </w:pPr>
            <w:r w:rsidRPr="00F61DB5">
              <w:rPr>
                <w:rFonts w:asciiTheme="majorHAnsi" w:hAnsiTheme="majorHAnsi" w:cstheme="majorHAnsi"/>
                <w:b/>
                <w:bCs/>
                <w:sz w:val="22"/>
                <w:szCs w:val="22"/>
              </w:rPr>
              <w:t>I</w:t>
            </w:r>
          </w:p>
        </w:tc>
        <w:tc>
          <w:tcPr>
            <w:tcW w:w="6237" w:type="dxa"/>
            <w:gridSpan w:val="4"/>
            <w:tcBorders>
              <w:top w:val="single" w:sz="4" w:space="0" w:color="auto"/>
              <w:left w:val="nil"/>
              <w:bottom w:val="single" w:sz="4" w:space="0" w:color="auto"/>
              <w:right w:val="single" w:sz="4" w:space="0" w:color="auto"/>
            </w:tcBorders>
            <w:shd w:val="clear" w:color="000000" w:fill="FFFFFF"/>
            <w:noWrap/>
            <w:hideMark/>
          </w:tcPr>
          <w:p w:rsidR="005F2104" w:rsidRPr="00F61DB5" w:rsidRDefault="005F2104" w:rsidP="00F649DA">
            <w:pPr>
              <w:rPr>
                <w:rFonts w:asciiTheme="majorHAnsi" w:hAnsiTheme="majorHAnsi" w:cstheme="majorHAnsi"/>
                <w:sz w:val="22"/>
                <w:szCs w:val="22"/>
              </w:rPr>
            </w:pPr>
            <w:r w:rsidRPr="00F61DB5">
              <w:rPr>
                <w:rFonts w:asciiTheme="majorHAnsi" w:hAnsiTheme="majorHAnsi" w:cstheme="majorHAnsi"/>
                <w:b/>
                <w:bCs/>
                <w:sz w:val="22"/>
                <w:szCs w:val="22"/>
              </w:rPr>
              <w:t>Đá, cát xây dựng Mỏ Phương Nhung - Than Uyên - Lai Châu</w:t>
            </w:r>
          </w:p>
        </w:tc>
        <w:tc>
          <w:tcPr>
            <w:tcW w:w="1213" w:type="dxa"/>
            <w:tcBorders>
              <w:top w:val="nil"/>
              <w:left w:val="nil"/>
              <w:bottom w:val="single" w:sz="4" w:space="0" w:color="auto"/>
              <w:right w:val="single" w:sz="4" w:space="0" w:color="auto"/>
            </w:tcBorders>
            <w:shd w:val="clear" w:color="000000" w:fill="FFFFFF"/>
            <w:noWrap/>
            <w:hideMark/>
          </w:tcPr>
          <w:p w:rsidR="005F2104" w:rsidRPr="00F61DB5" w:rsidRDefault="005F2104" w:rsidP="00F649DA">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543" w:type="dxa"/>
            <w:tcBorders>
              <w:top w:val="nil"/>
              <w:left w:val="nil"/>
              <w:bottom w:val="single" w:sz="4" w:space="0" w:color="auto"/>
              <w:right w:val="single" w:sz="4" w:space="0" w:color="auto"/>
            </w:tcBorders>
            <w:shd w:val="clear" w:color="000000" w:fill="FFFFFF"/>
            <w:noWrap/>
            <w:hideMark/>
          </w:tcPr>
          <w:p w:rsidR="005F2104" w:rsidRPr="00F61DB5" w:rsidRDefault="005F2104" w:rsidP="00F649DA">
            <w:pPr>
              <w:rPr>
                <w:rFonts w:asciiTheme="majorHAnsi" w:hAnsiTheme="majorHAnsi" w:cstheme="majorHAnsi"/>
                <w:sz w:val="22"/>
                <w:szCs w:val="22"/>
              </w:rPr>
            </w:pPr>
            <w:r w:rsidRPr="00F61DB5">
              <w:rPr>
                <w:rFonts w:asciiTheme="majorHAnsi" w:hAnsiTheme="majorHAnsi" w:cstheme="majorHAnsi"/>
                <w:sz w:val="22"/>
                <w:szCs w:val="22"/>
              </w:rPr>
              <w:t> </w:t>
            </w:r>
          </w:p>
        </w:tc>
      </w:tr>
      <w:tr w:rsidR="005F2104" w:rsidRPr="00F61DB5" w:rsidTr="00F649DA">
        <w:trPr>
          <w:trHeight w:val="20"/>
        </w:trPr>
        <w:tc>
          <w:tcPr>
            <w:tcW w:w="714" w:type="dxa"/>
            <w:tcBorders>
              <w:top w:val="nil"/>
              <w:left w:val="single" w:sz="4" w:space="0" w:color="auto"/>
              <w:bottom w:val="single" w:sz="4" w:space="0" w:color="auto"/>
              <w:right w:val="single" w:sz="4" w:space="0" w:color="auto"/>
            </w:tcBorders>
            <w:shd w:val="clear" w:color="000000" w:fill="FFFFFF"/>
            <w:noWrap/>
            <w:hideMark/>
          </w:tcPr>
          <w:p w:rsidR="005F2104" w:rsidRPr="00F61DB5" w:rsidRDefault="005F2104" w:rsidP="00F649DA">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2268" w:type="dxa"/>
            <w:tcBorders>
              <w:top w:val="nil"/>
              <w:left w:val="nil"/>
              <w:bottom w:val="single" w:sz="4" w:space="0" w:color="auto"/>
              <w:right w:val="single" w:sz="4" w:space="0" w:color="auto"/>
            </w:tcBorders>
            <w:shd w:val="clear" w:color="000000" w:fill="FFFFFF"/>
            <w:noWrap/>
            <w:hideMark/>
          </w:tcPr>
          <w:p w:rsidR="005F2104" w:rsidRPr="00F61DB5" w:rsidRDefault="005F2104" w:rsidP="00F649DA">
            <w:pPr>
              <w:rPr>
                <w:rFonts w:asciiTheme="majorHAnsi" w:hAnsiTheme="majorHAnsi" w:cstheme="majorHAnsi"/>
                <w:sz w:val="22"/>
                <w:szCs w:val="22"/>
              </w:rPr>
            </w:pPr>
            <w:r w:rsidRPr="00F61DB5">
              <w:rPr>
                <w:rFonts w:asciiTheme="majorHAnsi" w:hAnsiTheme="majorHAnsi" w:cstheme="majorHAnsi"/>
                <w:sz w:val="22"/>
                <w:szCs w:val="22"/>
              </w:rPr>
              <w:t>Cát mịn</w:t>
            </w:r>
          </w:p>
        </w:tc>
        <w:tc>
          <w:tcPr>
            <w:tcW w:w="709" w:type="dxa"/>
            <w:tcBorders>
              <w:top w:val="nil"/>
              <w:left w:val="nil"/>
              <w:bottom w:val="single" w:sz="4" w:space="0" w:color="auto"/>
              <w:right w:val="single" w:sz="4" w:space="0" w:color="auto"/>
            </w:tcBorders>
            <w:shd w:val="clear" w:color="000000" w:fill="FFFFFF"/>
            <w:noWrap/>
            <w:hideMark/>
          </w:tcPr>
          <w:p w:rsidR="005F2104" w:rsidRPr="00F61DB5" w:rsidRDefault="005F2104" w:rsidP="00F649DA">
            <w:pPr>
              <w:jc w:val="center"/>
              <w:rPr>
                <w:rFonts w:asciiTheme="majorHAnsi" w:hAnsiTheme="majorHAnsi" w:cstheme="majorHAnsi"/>
                <w:sz w:val="22"/>
                <w:szCs w:val="22"/>
              </w:rPr>
            </w:pPr>
            <w:r w:rsidRPr="00F61DB5">
              <w:rPr>
                <w:rFonts w:asciiTheme="majorHAnsi" w:hAnsiTheme="majorHAnsi" w:cstheme="majorHAnsi"/>
                <w:sz w:val="22"/>
                <w:szCs w:val="22"/>
              </w:rPr>
              <w:t>m3</w:t>
            </w:r>
          </w:p>
        </w:tc>
        <w:tc>
          <w:tcPr>
            <w:tcW w:w="1286" w:type="dxa"/>
            <w:tcBorders>
              <w:top w:val="nil"/>
              <w:left w:val="nil"/>
              <w:bottom w:val="single" w:sz="4" w:space="0" w:color="auto"/>
              <w:right w:val="single" w:sz="4" w:space="0" w:color="auto"/>
            </w:tcBorders>
            <w:shd w:val="clear" w:color="000000" w:fill="FFFFFF"/>
            <w:noWrap/>
            <w:hideMark/>
          </w:tcPr>
          <w:p w:rsidR="005F2104" w:rsidRPr="00F61DB5" w:rsidRDefault="005F2104" w:rsidP="00F649DA">
            <w:pPr>
              <w:jc w:val="center"/>
              <w:rPr>
                <w:rFonts w:asciiTheme="majorHAnsi" w:hAnsiTheme="majorHAnsi" w:cstheme="majorHAnsi"/>
                <w:sz w:val="22"/>
                <w:szCs w:val="22"/>
              </w:rPr>
            </w:pPr>
            <w:r w:rsidRPr="00F61DB5">
              <w:rPr>
                <w:rFonts w:asciiTheme="majorHAnsi" w:hAnsiTheme="majorHAnsi" w:cstheme="majorHAnsi"/>
                <w:sz w:val="22"/>
                <w:szCs w:val="22"/>
              </w:rPr>
              <w:t>400.000</w:t>
            </w:r>
          </w:p>
        </w:tc>
        <w:tc>
          <w:tcPr>
            <w:tcW w:w="1974" w:type="dxa"/>
            <w:vMerge w:val="restart"/>
            <w:tcBorders>
              <w:top w:val="nil"/>
              <w:left w:val="single" w:sz="4" w:space="0" w:color="auto"/>
              <w:bottom w:val="single" w:sz="4" w:space="0" w:color="auto"/>
              <w:right w:val="single" w:sz="4" w:space="0" w:color="auto"/>
            </w:tcBorders>
            <w:shd w:val="clear" w:color="auto" w:fill="auto"/>
            <w:hideMark/>
          </w:tcPr>
          <w:p w:rsidR="005F2104" w:rsidRPr="00F61DB5" w:rsidRDefault="005F2104" w:rsidP="00F649DA">
            <w:pPr>
              <w:ind w:left="-119" w:right="-97"/>
              <w:jc w:val="center"/>
              <w:rPr>
                <w:rFonts w:asciiTheme="majorHAnsi" w:hAnsiTheme="majorHAnsi" w:cstheme="majorHAnsi"/>
                <w:sz w:val="22"/>
                <w:szCs w:val="22"/>
              </w:rPr>
            </w:pPr>
            <w:r w:rsidRPr="00F61DB5">
              <w:rPr>
                <w:rFonts w:asciiTheme="majorHAnsi" w:hAnsiTheme="majorHAnsi" w:cstheme="majorHAnsi"/>
                <w:sz w:val="22"/>
                <w:szCs w:val="22"/>
              </w:rPr>
              <w:t>QCVN16:2019/BXD</w:t>
            </w:r>
            <w:r w:rsidRPr="00F61DB5">
              <w:rPr>
                <w:rFonts w:asciiTheme="majorHAnsi" w:hAnsiTheme="majorHAnsi" w:cstheme="majorHAnsi"/>
                <w:sz w:val="22"/>
                <w:szCs w:val="22"/>
              </w:rPr>
              <w:br/>
              <w:t>12-2020/CNHQ</w:t>
            </w:r>
          </w:p>
        </w:tc>
        <w:tc>
          <w:tcPr>
            <w:tcW w:w="1213" w:type="dxa"/>
            <w:vMerge w:val="restart"/>
            <w:tcBorders>
              <w:top w:val="nil"/>
              <w:left w:val="single" w:sz="4" w:space="0" w:color="auto"/>
              <w:bottom w:val="single" w:sz="4" w:space="0" w:color="auto"/>
              <w:right w:val="single" w:sz="4" w:space="0" w:color="auto"/>
            </w:tcBorders>
            <w:shd w:val="clear" w:color="auto" w:fill="auto"/>
            <w:noWrap/>
            <w:hideMark/>
          </w:tcPr>
          <w:p w:rsidR="005F2104" w:rsidRPr="00F61DB5" w:rsidRDefault="005F2104" w:rsidP="00F649DA">
            <w:pPr>
              <w:jc w:val="center"/>
              <w:rPr>
                <w:rFonts w:asciiTheme="majorHAnsi" w:hAnsiTheme="majorHAnsi" w:cstheme="majorHAnsi"/>
                <w:sz w:val="22"/>
                <w:szCs w:val="22"/>
              </w:rPr>
            </w:pPr>
            <w:r w:rsidRPr="00F61DB5">
              <w:rPr>
                <w:rFonts w:asciiTheme="majorHAnsi" w:hAnsiTheme="majorHAnsi" w:cstheme="majorHAnsi"/>
                <w:sz w:val="22"/>
                <w:szCs w:val="22"/>
              </w:rPr>
              <w:t>224.349m3</w:t>
            </w:r>
          </w:p>
        </w:tc>
        <w:tc>
          <w:tcPr>
            <w:tcW w:w="1543" w:type="dxa"/>
            <w:vMerge w:val="restart"/>
            <w:tcBorders>
              <w:top w:val="nil"/>
              <w:left w:val="single" w:sz="4" w:space="0" w:color="auto"/>
              <w:bottom w:val="single" w:sz="4" w:space="0" w:color="auto"/>
              <w:right w:val="single" w:sz="4" w:space="0" w:color="auto"/>
            </w:tcBorders>
            <w:shd w:val="clear" w:color="auto" w:fill="auto"/>
            <w:noWrap/>
            <w:hideMark/>
          </w:tcPr>
          <w:p w:rsidR="005F2104" w:rsidRPr="00F61DB5" w:rsidRDefault="005F2104" w:rsidP="00F649DA">
            <w:pPr>
              <w:ind w:left="-45" w:right="-45"/>
              <w:jc w:val="center"/>
              <w:rPr>
                <w:rFonts w:asciiTheme="majorHAnsi" w:hAnsiTheme="majorHAnsi" w:cstheme="majorHAnsi"/>
                <w:sz w:val="22"/>
                <w:szCs w:val="22"/>
              </w:rPr>
            </w:pPr>
            <w:r w:rsidRPr="00F61DB5">
              <w:rPr>
                <w:rFonts w:asciiTheme="majorHAnsi" w:hAnsiTheme="majorHAnsi" w:cstheme="majorHAnsi"/>
                <w:sz w:val="22"/>
                <w:szCs w:val="22"/>
              </w:rPr>
              <w:t>40.000m3/năm</w:t>
            </w:r>
          </w:p>
        </w:tc>
      </w:tr>
      <w:tr w:rsidR="005F2104" w:rsidRPr="00F61DB5" w:rsidTr="00F649DA">
        <w:trPr>
          <w:trHeight w:val="20"/>
        </w:trPr>
        <w:tc>
          <w:tcPr>
            <w:tcW w:w="714" w:type="dxa"/>
            <w:tcBorders>
              <w:top w:val="nil"/>
              <w:left w:val="single" w:sz="4" w:space="0" w:color="auto"/>
              <w:bottom w:val="single" w:sz="4" w:space="0" w:color="auto"/>
              <w:right w:val="single" w:sz="4" w:space="0" w:color="auto"/>
            </w:tcBorders>
            <w:shd w:val="clear" w:color="000000" w:fill="FFFFFF"/>
            <w:noWrap/>
            <w:hideMark/>
          </w:tcPr>
          <w:p w:rsidR="005F2104" w:rsidRPr="00F61DB5" w:rsidRDefault="005F2104" w:rsidP="00F649DA">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2268" w:type="dxa"/>
            <w:tcBorders>
              <w:top w:val="nil"/>
              <w:left w:val="nil"/>
              <w:bottom w:val="single" w:sz="4" w:space="0" w:color="auto"/>
              <w:right w:val="single" w:sz="4" w:space="0" w:color="auto"/>
            </w:tcBorders>
            <w:shd w:val="clear" w:color="000000" w:fill="FFFFFF"/>
            <w:noWrap/>
            <w:hideMark/>
          </w:tcPr>
          <w:p w:rsidR="005F2104" w:rsidRPr="00F61DB5" w:rsidRDefault="005F2104" w:rsidP="00F649DA">
            <w:pPr>
              <w:rPr>
                <w:rFonts w:asciiTheme="majorHAnsi" w:hAnsiTheme="majorHAnsi" w:cstheme="majorHAnsi"/>
                <w:sz w:val="22"/>
                <w:szCs w:val="22"/>
              </w:rPr>
            </w:pPr>
            <w:r w:rsidRPr="00F61DB5">
              <w:rPr>
                <w:rFonts w:asciiTheme="majorHAnsi" w:hAnsiTheme="majorHAnsi" w:cstheme="majorHAnsi"/>
                <w:sz w:val="22"/>
                <w:szCs w:val="22"/>
              </w:rPr>
              <w:t>Cát thô</w:t>
            </w:r>
          </w:p>
        </w:tc>
        <w:tc>
          <w:tcPr>
            <w:tcW w:w="709" w:type="dxa"/>
            <w:tcBorders>
              <w:top w:val="nil"/>
              <w:left w:val="nil"/>
              <w:bottom w:val="single" w:sz="4" w:space="0" w:color="auto"/>
              <w:right w:val="single" w:sz="4" w:space="0" w:color="auto"/>
            </w:tcBorders>
            <w:shd w:val="clear" w:color="000000" w:fill="FFFFFF"/>
            <w:noWrap/>
            <w:hideMark/>
          </w:tcPr>
          <w:p w:rsidR="005F2104" w:rsidRPr="00F61DB5" w:rsidRDefault="005F2104" w:rsidP="00F649DA">
            <w:pPr>
              <w:jc w:val="center"/>
              <w:rPr>
                <w:rFonts w:asciiTheme="majorHAnsi" w:hAnsiTheme="majorHAnsi" w:cstheme="majorHAnsi"/>
                <w:sz w:val="22"/>
                <w:szCs w:val="22"/>
              </w:rPr>
            </w:pPr>
            <w:r w:rsidRPr="00F61DB5">
              <w:rPr>
                <w:rFonts w:asciiTheme="majorHAnsi" w:hAnsiTheme="majorHAnsi" w:cstheme="majorHAnsi"/>
                <w:sz w:val="22"/>
                <w:szCs w:val="22"/>
              </w:rPr>
              <w:t>m3</w:t>
            </w:r>
          </w:p>
        </w:tc>
        <w:tc>
          <w:tcPr>
            <w:tcW w:w="1286" w:type="dxa"/>
            <w:tcBorders>
              <w:top w:val="nil"/>
              <w:left w:val="nil"/>
              <w:bottom w:val="single" w:sz="4" w:space="0" w:color="auto"/>
              <w:right w:val="single" w:sz="4" w:space="0" w:color="auto"/>
            </w:tcBorders>
            <w:shd w:val="clear" w:color="000000" w:fill="FFFFFF"/>
            <w:noWrap/>
            <w:hideMark/>
          </w:tcPr>
          <w:p w:rsidR="005F2104" w:rsidRPr="00F61DB5" w:rsidRDefault="005F2104" w:rsidP="00F649DA">
            <w:pPr>
              <w:jc w:val="center"/>
              <w:rPr>
                <w:rFonts w:asciiTheme="majorHAnsi" w:hAnsiTheme="majorHAnsi" w:cstheme="majorHAnsi"/>
                <w:sz w:val="22"/>
                <w:szCs w:val="22"/>
              </w:rPr>
            </w:pPr>
            <w:r w:rsidRPr="00F61DB5">
              <w:rPr>
                <w:rFonts w:asciiTheme="majorHAnsi" w:hAnsiTheme="majorHAnsi" w:cstheme="majorHAnsi"/>
                <w:sz w:val="22"/>
                <w:szCs w:val="22"/>
              </w:rPr>
              <w:t>430.000</w:t>
            </w:r>
          </w:p>
        </w:tc>
        <w:tc>
          <w:tcPr>
            <w:tcW w:w="1974" w:type="dxa"/>
            <w:vMerge/>
            <w:tcBorders>
              <w:top w:val="nil"/>
              <w:left w:val="single" w:sz="4" w:space="0" w:color="auto"/>
              <w:bottom w:val="single" w:sz="4" w:space="0" w:color="auto"/>
              <w:right w:val="single" w:sz="4" w:space="0" w:color="auto"/>
            </w:tcBorders>
            <w:hideMark/>
          </w:tcPr>
          <w:p w:rsidR="005F2104" w:rsidRPr="00F61DB5" w:rsidRDefault="005F2104" w:rsidP="00F649DA">
            <w:pPr>
              <w:ind w:left="-119" w:right="-97"/>
              <w:rPr>
                <w:rFonts w:asciiTheme="majorHAnsi" w:hAnsiTheme="majorHAnsi" w:cstheme="majorHAnsi"/>
                <w:sz w:val="22"/>
                <w:szCs w:val="22"/>
              </w:rPr>
            </w:pPr>
          </w:p>
        </w:tc>
        <w:tc>
          <w:tcPr>
            <w:tcW w:w="1213" w:type="dxa"/>
            <w:vMerge/>
            <w:tcBorders>
              <w:top w:val="nil"/>
              <w:left w:val="single" w:sz="4" w:space="0" w:color="auto"/>
              <w:bottom w:val="single" w:sz="4" w:space="0" w:color="auto"/>
              <w:right w:val="single" w:sz="4" w:space="0" w:color="auto"/>
            </w:tcBorders>
            <w:hideMark/>
          </w:tcPr>
          <w:p w:rsidR="005F2104" w:rsidRPr="00F61DB5" w:rsidRDefault="005F2104" w:rsidP="00F649DA">
            <w:pPr>
              <w:rPr>
                <w:rFonts w:asciiTheme="majorHAnsi" w:hAnsiTheme="majorHAnsi" w:cstheme="majorHAnsi"/>
                <w:sz w:val="22"/>
                <w:szCs w:val="22"/>
              </w:rPr>
            </w:pPr>
          </w:p>
        </w:tc>
        <w:tc>
          <w:tcPr>
            <w:tcW w:w="1543" w:type="dxa"/>
            <w:vMerge/>
            <w:tcBorders>
              <w:top w:val="nil"/>
              <w:left w:val="single" w:sz="4" w:space="0" w:color="auto"/>
              <w:bottom w:val="single" w:sz="4" w:space="0" w:color="auto"/>
              <w:right w:val="single" w:sz="4" w:space="0" w:color="auto"/>
            </w:tcBorders>
            <w:hideMark/>
          </w:tcPr>
          <w:p w:rsidR="005F2104" w:rsidRPr="00F61DB5" w:rsidRDefault="005F2104" w:rsidP="00F649DA">
            <w:pPr>
              <w:rPr>
                <w:rFonts w:asciiTheme="majorHAnsi" w:hAnsiTheme="majorHAnsi" w:cstheme="majorHAnsi"/>
                <w:sz w:val="22"/>
                <w:szCs w:val="22"/>
              </w:rPr>
            </w:pPr>
          </w:p>
        </w:tc>
      </w:tr>
      <w:tr w:rsidR="005F2104" w:rsidRPr="00F61DB5" w:rsidTr="00F649DA">
        <w:trPr>
          <w:trHeight w:val="20"/>
        </w:trPr>
        <w:tc>
          <w:tcPr>
            <w:tcW w:w="714" w:type="dxa"/>
            <w:tcBorders>
              <w:top w:val="nil"/>
              <w:left w:val="single" w:sz="4" w:space="0" w:color="auto"/>
              <w:bottom w:val="single" w:sz="4" w:space="0" w:color="auto"/>
              <w:right w:val="single" w:sz="4" w:space="0" w:color="auto"/>
            </w:tcBorders>
            <w:shd w:val="clear" w:color="000000" w:fill="FFFFFF"/>
            <w:noWrap/>
            <w:hideMark/>
          </w:tcPr>
          <w:p w:rsidR="005F2104" w:rsidRPr="00F61DB5" w:rsidRDefault="005F2104" w:rsidP="00F649DA">
            <w:pPr>
              <w:jc w:val="center"/>
              <w:rPr>
                <w:rFonts w:asciiTheme="majorHAnsi" w:hAnsiTheme="majorHAnsi" w:cstheme="majorHAnsi"/>
                <w:sz w:val="22"/>
                <w:szCs w:val="22"/>
              </w:rPr>
            </w:pPr>
            <w:r w:rsidRPr="00F61DB5">
              <w:rPr>
                <w:rFonts w:asciiTheme="majorHAnsi" w:hAnsiTheme="majorHAnsi" w:cstheme="majorHAnsi"/>
                <w:sz w:val="22"/>
                <w:szCs w:val="22"/>
              </w:rPr>
              <w:t>3</w:t>
            </w:r>
          </w:p>
        </w:tc>
        <w:tc>
          <w:tcPr>
            <w:tcW w:w="2268" w:type="dxa"/>
            <w:tcBorders>
              <w:top w:val="nil"/>
              <w:left w:val="nil"/>
              <w:bottom w:val="single" w:sz="4" w:space="0" w:color="auto"/>
              <w:right w:val="single" w:sz="4" w:space="0" w:color="auto"/>
            </w:tcBorders>
            <w:shd w:val="clear" w:color="000000" w:fill="FFFFFF"/>
            <w:noWrap/>
            <w:hideMark/>
          </w:tcPr>
          <w:p w:rsidR="005F2104" w:rsidRPr="00F61DB5" w:rsidRDefault="005F2104" w:rsidP="00F649DA">
            <w:pPr>
              <w:rPr>
                <w:rFonts w:asciiTheme="majorHAnsi" w:hAnsiTheme="majorHAnsi" w:cstheme="majorHAnsi"/>
                <w:sz w:val="22"/>
                <w:szCs w:val="22"/>
              </w:rPr>
            </w:pPr>
            <w:r w:rsidRPr="00F61DB5">
              <w:rPr>
                <w:rFonts w:asciiTheme="majorHAnsi" w:hAnsiTheme="majorHAnsi" w:cstheme="majorHAnsi"/>
                <w:sz w:val="22"/>
                <w:szCs w:val="22"/>
              </w:rPr>
              <w:t>Cấp phối đá dăm A</w:t>
            </w:r>
          </w:p>
        </w:tc>
        <w:tc>
          <w:tcPr>
            <w:tcW w:w="709" w:type="dxa"/>
            <w:tcBorders>
              <w:top w:val="nil"/>
              <w:left w:val="nil"/>
              <w:bottom w:val="single" w:sz="4" w:space="0" w:color="auto"/>
              <w:right w:val="single" w:sz="4" w:space="0" w:color="auto"/>
            </w:tcBorders>
            <w:shd w:val="clear" w:color="000000" w:fill="FFFFFF"/>
            <w:noWrap/>
            <w:hideMark/>
          </w:tcPr>
          <w:p w:rsidR="005F2104" w:rsidRPr="00F61DB5" w:rsidRDefault="005F2104" w:rsidP="00F649DA">
            <w:pPr>
              <w:jc w:val="center"/>
              <w:rPr>
                <w:rFonts w:asciiTheme="majorHAnsi" w:hAnsiTheme="majorHAnsi" w:cstheme="majorHAnsi"/>
                <w:sz w:val="22"/>
                <w:szCs w:val="22"/>
              </w:rPr>
            </w:pPr>
            <w:r w:rsidRPr="00F61DB5">
              <w:rPr>
                <w:rFonts w:asciiTheme="majorHAnsi" w:hAnsiTheme="majorHAnsi" w:cstheme="majorHAnsi"/>
                <w:sz w:val="22"/>
                <w:szCs w:val="22"/>
              </w:rPr>
              <w:t>m3</w:t>
            </w:r>
          </w:p>
        </w:tc>
        <w:tc>
          <w:tcPr>
            <w:tcW w:w="1286" w:type="dxa"/>
            <w:tcBorders>
              <w:top w:val="nil"/>
              <w:left w:val="nil"/>
              <w:bottom w:val="single" w:sz="4" w:space="0" w:color="auto"/>
              <w:right w:val="single" w:sz="4" w:space="0" w:color="auto"/>
            </w:tcBorders>
            <w:shd w:val="clear" w:color="000000" w:fill="FFFFFF"/>
            <w:noWrap/>
            <w:hideMark/>
          </w:tcPr>
          <w:p w:rsidR="005F2104" w:rsidRPr="00F61DB5" w:rsidRDefault="005F2104" w:rsidP="00F649DA">
            <w:pPr>
              <w:jc w:val="center"/>
              <w:rPr>
                <w:rFonts w:asciiTheme="majorHAnsi" w:hAnsiTheme="majorHAnsi" w:cstheme="majorHAnsi"/>
                <w:sz w:val="22"/>
                <w:szCs w:val="22"/>
              </w:rPr>
            </w:pPr>
            <w:r w:rsidRPr="00F61DB5">
              <w:rPr>
                <w:rFonts w:asciiTheme="majorHAnsi" w:hAnsiTheme="majorHAnsi" w:cstheme="majorHAnsi"/>
                <w:sz w:val="22"/>
                <w:szCs w:val="22"/>
              </w:rPr>
              <w:t>450.000</w:t>
            </w:r>
          </w:p>
        </w:tc>
        <w:tc>
          <w:tcPr>
            <w:tcW w:w="1974" w:type="dxa"/>
            <w:vMerge w:val="restart"/>
            <w:tcBorders>
              <w:top w:val="nil"/>
              <w:left w:val="single" w:sz="4" w:space="0" w:color="auto"/>
              <w:bottom w:val="single" w:sz="4" w:space="0" w:color="auto"/>
              <w:right w:val="single" w:sz="4" w:space="0" w:color="auto"/>
            </w:tcBorders>
            <w:shd w:val="clear" w:color="auto" w:fill="auto"/>
            <w:hideMark/>
          </w:tcPr>
          <w:p w:rsidR="005F2104" w:rsidRPr="00F61DB5" w:rsidRDefault="005F2104" w:rsidP="00F649DA">
            <w:pPr>
              <w:ind w:left="-119" w:right="-97"/>
              <w:jc w:val="center"/>
              <w:rPr>
                <w:rFonts w:asciiTheme="majorHAnsi" w:hAnsiTheme="majorHAnsi" w:cstheme="majorHAnsi"/>
                <w:sz w:val="22"/>
                <w:szCs w:val="22"/>
              </w:rPr>
            </w:pPr>
            <w:r w:rsidRPr="00F61DB5">
              <w:rPr>
                <w:rFonts w:asciiTheme="majorHAnsi" w:hAnsiTheme="majorHAnsi" w:cstheme="majorHAnsi"/>
                <w:sz w:val="22"/>
                <w:szCs w:val="22"/>
              </w:rPr>
              <w:t>QCVN16:2019/BXD</w:t>
            </w:r>
            <w:r w:rsidRPr="00F61DB5">
              <w:rPr>
                <w:rFonts w:asciiTheme="majorHAnsi" w:hAnsiTheme="majorHAnsi" w:cstheme="majorHAnsi"/>
                <w:sz w:val="22"/>
                <w:szCs w:val="22"/>
              </w:rPr>
              <w:br/>
              <w:t>17-2020/CNHQ</w:t>
            </w:r>
          </w:p>
        </w:tc>
        <w:tc>
          <w:tcPr>
            <w:tcW w:w="1213" w:type="dxa"/>
            <w:vMerge w:val="restart"/>
            <w:tcBorders>
              <w:top w:val="nil"/>
              <w:left w:val="single" w:sz="4" w:space="0" w:color="auto"/>
              <w:bottom w:val="single" w:sz="4" w:space="0" w:color="auto"/>
              <w:right w:val="single" w:sz="4" w:space="0" w:color="auto"/>
            </w:tcBorders>
            <w:shd w:val="clear" w:color="auto" w:fill="auto"/>
            <w:noWrap/>
            <w:hideMark/>
          </w:tcPr>
          <w:p w:rsidR="005F2104" w:rsidRPr="00F61DB5" w:rsidRDefault="005F2104" w:rsidP="00F649DA">
            <w:pPr>
              <w:jc w:val="center"/>
              <w:rPr>
                <w:rFonts w:asciiTheme="majorHAnsi" w:hAnsiTheme="majorHAnsi" w:cstheme="majorHAnsi"/>
                <w:sz w:val="22"/>
                <w:szCs w:val="22"/>
              </w:rPr>
            </w:pPr>
            <w:r w:rsidRPr="00F61DB5">
              <w:rPr>
                <w:rFonts w:asciiTheme="majorHAnsi" w:hAnsiTheme="majorHAnsi" w:cstheme="majorHAnsi"/>
                <w:sz w:val="22"/>
                <w:szCs w:val="22"/>
              </w:rPr>
              <w:t>132.594m3</w:t>
            </w:r>
          </w:p>
        </w:tc>
        <w:tc>
          <w:tcPr>
            <w:tcW w:w="1543" w:type="dxa"/>
            <w:vMerge w:val="restart"/>
            <w:tcBorders>
              <w:top w:val="nil"/>
              <w:left w:val="single" w:sz="4" w:space="0" w:color="auto"/>
              <w:bottom w:val="single" w:sz="4" w:space="0" w:color="auto"/>
              <w:right w:val="single" w:sz="4" w:space="0" w:color="auto"/>
            </w:tcBorders>
            <w:shd w:val="clear" w:color="auto" w:fill="auto"/>
            <w:noWrap/>
            <w:hideMark/>
          </w:tcPr>
          <w:p w:rsidR="005F2104" w:rsidRPr="00F61DB5" w:rsidRDefault="005F2104" w:rsidP="00F649DA">
            <w:pPr>
              <w:jc w:val="center"/>
              <w:rPr>
                <w:rFonts w:asciiTheme="majorHAnsi" w:hAnsiTheme="majorHAnsi" w:cstheme="majorHAnsi"/>
                <w:sz w:val="22"/>
                <w:szCs w:val="22"/>
              </w:rPr>
            </w:pPr>
            <w:r w:rsidRPr="00F61DB5">
              <w:rPr>
                <w:rFonts w:asciiTheme="majorHAnsi" w:hAnsiTheme="majorHAnsi" w:cstheme="majorHAnsi"/>
                <w:sz w:val="22"/>
                <w:szCs w:val="22"/>
              </w:rPr>
              <w:t> </w:t>
            </w:r>
          </w:p>
        </w:tc>
      </w:tr>
      <w:tr w:rsidR="005F2104" w:rsidRPr="00F61DB5" w:rsidTr="00F649DA">
        <w:trPr>
          <w:trHeight w:val="20"/>
        </w:trPr>
        <w:tc>
          <w:tcPr>
            <w:tcW w:w="714" w:type="dxa"/>
            <w:tcBorders>
              <w:top w:val="nil"/>
              <w:left w:val="single" w:sz="4" w:space="0" w:color="auto"/>
              <w:bottom w:val="single" w:sz="4" w:space="0" w:color="auto"/>
              <w:right w:val="single" w:sz="4" w:space="0" w:color="auto"/>
            </w:tcBorders>
            <w:shd w:val="clear" w:color="000000" w:fill="FFFFFF"/>
            <w:noWrap/>
            <w:hideMark/>
          </w:tcPr>
          <w:p w:rsidR="005F2104" w:rsidRPr="00F61DB5" w:rsidRDefault="005F2104" w:rsidP="00F649DA">
            <w:pPr>
              <w:jc w:val="center"/>
              <w:rPr>
                <w:rFonts w:asciiTheme="majorHAnsi" w:hAnsiTheme="majorHAnsi" w:cstheme="majorHAnsi"/>
                <w:sz w:val="22"/>
                <w:szCs w:val="22"/>
              </w:rPr>
            </w:pPr>
            <w:r w:rsidRPr="00F61DB5">
              <w:rPr>
                <w:rFonts w:asciiTheme="majorHAnsi" w:hAnsiTheme="majorHAnsi" w:cstheme="majorHAnsi"/>
                <w:sz w:val="22"/>
                <w:szCs w:val="22"/>
              </w:rPr>
              <w:t>4</w:t>
            </w:r>
          </w:p>
        </w:tc>
        <w:tc>
          <w:tcPr>
            <w:tcW w:w="2268" w:type="dxa"/>
            <w:tcBorders>
              <w:top w:val="nil"/>
              <w:left w:val="nil"/>
              <w:bottom w:val="single" w:sz="4" w:space="0" w:color="auto"/>
              <w:right w:val="single" w:sz="4" w:space="0" w:color="auto"/>
            </w:tcBorders>
            <w:shd w:val="clear" w:color="000000" w:fill="FFFFFF"/>
            <w:noWrap/>
            <w:hideMark/>
          </w:tcPr>
          <w:p w:rsidR="005F2104" w:rsidRPr="00F61DB5" w:rsidRDefault="005F2104" w:rsidP="00F649DA">
            <w:pPr>
              <w:rPr>
                <w:rFonts w:asciiTheme="majorHAnsi" w:hAnsiTheme="majorHAnsi" w:cstheme="majorHAnsi"/>
                <w:sz w:val="22"/>
                <w:szCs w:val="22"/>
              </w:rPr>
            </w:pPr>
            <w:r w:rsidRPr="00F61DB5">
              <w:rPr>
                <w:rFonts w:asciiTheme="majorHAnsi" w:hAnsiTheme="majorHAnsi" w:cstheme="majorHAnsi"/>
                <w:sz w:val="22"/>
                <w:szCs w:val="22"/>
              </w:rPr>
              <w:t>Cấp phối đá dăm B</w:t>
            </w:r>
          </w:p>
        </w:tc>
        <w:tc>
          <w:tcPr>
            <w:tcW w:w="709" w:type="dxa"/>
            <w:tcBorders>
              <w:top w:val="nil"/>
              <w:left w:val="nil"/>
              <w:bottom w:val="single" w:sz="4" w:space="0" w:color="auto"/>
              <w:right w:val="single" w:sz="4" w:space="0" w:color="auto"/>
            </w:tcBorders>
            <w:shd w:val="clear" w:color="000000" w:fill="FFFFFF"/>
            <w:noWrap/>
            <w:hideMark/>
          </w:tcPr>
          <w:p w:rsidR="005F2104" w:rsidRPr="00F61DB5" w:rsidRDefault="005F2104" w:rsidP="00F649DA">
            <w:pPr>
              <w:jc w:val="center"/>
              <w:rPr>
                <w:rFonts w:asciiTheme="majorHAnsi" w:hAnsiTheme="majorHAnsi" w:cstheme="majorHAnsi"/>
                <w:sz w:val="22"/>
                <w:szCs w:val="22"/>
              </w:rPr>
            </w:pPr>
            <w:r w:rsidRPr="00F61DB5">
              <w:rPr>
                <w:rFonts w:asciiTheme="majorHAnsi" w:hAnsiTheme="majorHAnsi" w:cstheme="majorHAnsi"/>
                <w:sz w:val="22"/>
                <w:szCs w:val="22"/>
              </w:rPr>
              <w:t>m3</w:t>
            </w:r>
          </w:p>
        </w:tc>
        <w:tc>
          <w:tcPr>
            <w:tcW w:w="1286" w:type="dxa"/>
            <w:tcBorders>
              <w:top w:val="nil"/>
              <w:left w:val="nil"/>
              <w:bottom w:val="single" w:sz="4" w:space="0" w:color="auto"/>
              <w:right w:val="single" w:sz="4" w:space="0" w:color="auto"/>
            </w:tcBorders>
            <w:shd w:val="clear" w:color="000000" w:fill="FFFFFF"/>
            <w:noWrap/>
            <w:hideMark/>
          </w:tcPr>
          <w:p w:rsidR="005F2104" w:rsidRPr="00F61DB5" w:rsidRDefault="005F2104" w:rsidP="00F649DA">
            <w:pPr>
              <w:jc w:val="center"/>
              <w:rPr>
                <w:rFonts w:asciiTheme="majorHAnsi" w:hAnsiTheme="majorHAnsi" w:cstheme="majorHAnsi"/>
                <w:sz w:val="22"/>
                <w:szCs w:val="22"/>
              </w:rPr>
            </w:pPr>
            <w:r w:rsidRPr="00F61DB5">
              <w:rPr>
                <w:rFonts w:asciiTheme="majorHAnsi" w:hAnsiTheme="majorHAnsi" w:cstheme="majorHAnsi"/>
                <w:sz w:val="22"/>
                <w:szCs w:val="22"/>
              </w:rPr>
              <w:t>400.000</w:t>
            </w:r>
          </w:p>
        </w:tc>
        <w:tc>
          <w:tcPr>
            <w:tcW w:w="1974" w:type="dxa"/>
            <w:vMerge/>
            <w:tcBorders>
              <w:top w:val="nil"/>
              <w:left w:val="single" w:sz="4" w:space="0" w:color="auto"/>
              <w:bottom w:val="single" w:sz="4" w:space="0" w:color="auto"/>
              <w:right w:val="single" w:sz="4" w:space="0" w:color="auto"/>
            </w:tcBorders>
            <w:hideMark/>
          </w:tcPr>
          <w:p w:rsidR="005F2104" w:rsidRPr="00F61DB5" w:rsidRDefault="005F2104" w:rsidP="00F649DA">
            <w:pPr>
              <w:ind w:left="-119" w:right="-97"/>
              <w:rPr>
                <w:rFonts w:asciiTheme="majorHAnsi" w:hAnsiTheme="majorHAnsi" w:cstheme="majorHAnsi"/>
                <w:sz w:val="22"/>
                <w:szCs w:val="22"/>
              </w:rPr>
            </w:pPr>
          </w:p>
        </w:tc>
        <w:tc>
          <w:tcPr>
            <w:tcW w:w="1213" w:type="dxa"/>
            <w:vMerge/>
            <w:tcBorders>
              <w:top w:val="nil"/>
              <w:left w:val="single" w:sz="4" w:space="0" w:color="auto"/>
              <w:bottom w:val="single" w:sz="4" w:space="0" w:color="auto"/>
              <w:right w:val="single" w:sz="4" w:space="0" w:color="auto"/>
            </w:tcBorders>
            <w:hideMark/>
          </w:tcPr>
          <w:p w:rsidR="005F2104" w:rsidRPr="00F61DB5" w:rsidRDefault="005F2104" w:rsidP="00F649DA">
            <w:pPr>
              <w:rPr>
                <w:rFonts w:asciiTheme="majorHAnsi" w:hAnsiTheme="majorHAnsi" w:cstheme="majorHAnsi"/>
                <w:sz w:val="22"/>
                <w:szCs w:val="22"/>
              </w:rPr>
            </w:pPr>
          </w:p>
        </w:tc>
        <w:tc>
          <w:tcPr>
            <w:tcW w:w="1543" w:type="dxa"/>
            <w:vMerge/>
            <w:tcBorders>
              <w:top w:val="nil"/>
              <w:left w:val="single" w:sz="4" w:space="0" w:color="auto"/>
              <w:bottom w:val="single" w:sz="4" w:space="0" w:color="auto"/>
              <w:right w:val="single" w:sz="4" w:space="0" w:color="auto"/>
            </w:tcBorders>
            <w:hideMark/>
          </w:tcPr>
          <w:p w:rsidR="005F2104" w:rsidRPr="00F61DB5" w:rsidRDefault="005F2104" w:rsidP="00F649DA">
            <w:pPr>
              <w:rPr>
                <w:rFonts w:asciiTheme="majorHAnsi" w:hAnsiTheme="majorHAnsi" w:cstheme="majorHAnsi"/>
                <w:sz w:val="22"/>
                <w:szCs w:val="22"/>
              </w:rPr>
            </w:pPr>
          </w:p>
        </w:tc>
      </w:tr>
      <w:tr w:rsidR="005F2104" w:rsidRPr="00F61DB5" w:rsidTr="00F649DA">
        <w:trPr>
          <w:trHeight w:val="20"/>
        </w:trPr>
        <w:tc>
          <w:tcPr>
            <w:tcW w:w="714" w:type="dxa"/>
            <w:tcBorders>
              <w:top w:val="nil"/>
              <w:left w:val="single" w:sz="4" w:space="0" w:color="auto"/>
              <w:bottom w:val="single" w:sz="4" w:space="0" w:color="auto"/>
              <w:right w:val="single" w:sz="4" w:space="0" w:color="auto"/>
            </w:tcBorders>
            <w:shd w:val="clear" w:color="000000" w:fill="FFFFFF"/>
            <w:noWrap/>
            <w:hideMark/>
          </w:tcPr>
          <w:p w:rsidR="005F2104" w:rsidRPr="00F61DB5" w:rsidRDefault="005F2104" w:rsidP="00F649DA">
            <w:pPr>
              <w:jc w:val="center"/>
              <w:rPr>
                <w:rFonts w:asciiTheme="majorHAnsi" w:hAnsiTheme="majorHAnsi" w:cstheme="majorHAnsi"/>
                <w:sz w:val="22"/>
                <w:szCs w:val="22"/>
              </w:rPr>
            </w:pPr>
            <w:r w:rsidRPr="00F61DB5">
              <w:rPr>
                <w:rFonts w:asciiTheme="majorHAnsi" w:hAnsiTheme="majorHAnsi" w:cstheme="majorHAnsi"/>
                <w:sz w:val="22"/>
                <w:szCs w:val="22"/>
              </w:rPr>
              <w:t>5</w:t>
            </w:r>
          </w:p>
        </w:tc>
        <w:tc>
          <w:tcPr>
            <w:tcW w:w="2268" w:type="dxa"/>
            <w:tcBorders>
              <w:top w:val="nil"/>
              <w:left w:val="nil"/>
              <w:bottom w:val="single" w:sz="4" w:space="0" w:color="auto"/>
              <w:right w:val="single" w:sz="4" w:space="0" w:color="auto"/>
            </w:tcBorders>
            <w:shd w:val="clear" w:color="000000" w:fill="FFFFFF"/>
            <w:noWrap/>
            <w:hideMark/>
          </w:tcPr>
          <w:p w:rsidR="005F2104" w:rsidRPr="00F61DB5" w:rsidRDefault="005F2104" w:rsidP="00F649DA">
            <w:pPr>
              <w:rPr>
                <w:rFonts w:asciiTheme="majorHAnsi" w:hAnsiTheme="majorHAnsi" w:cstheme="majorHAnsi"/>
                <w:sz w:val="22"/>
                <w:szCs w:val="22"/>
              </w:rPr>
            </w:pPr>
            <w:r w:rsidRPr="00F61DB5">
              <w:rPr>
                <w:rFonts w:asciiTheme="majorHAnsi" w:hAnsiTheme="majorHAnsi" w:cstheme="majorHAnsi"/>
                <w:sz w:val="22"/>
                <w:szCs w:val="22"/>
              </w:rPr>
              <w:t>Đá dăm 1 x 2</w:t>
            </w:r>
          </w:p>
        </w:tc>
        <w:tc>
          <w:tcPr>
            <w:tcW w:w="709" w:type="dxa"/>
            <w:tcBorders>
              <w:top w:val="nil"/>
              <w:left w:val="nil"/>
              <w:bottom w:val="single" w:sz="4" w:space="0" w:color="auto"/>
              <w:right w:val="single" w:sz="4" w:space="0" w:color="auto"/>
            </w:tcBorders>
            <w:shd w:val="clear" w:color="000000" w:fill="FFFFFF"/>
            <w:noWrap/>
            <w:hideMark/>
          </w:tcPr>
          <w:p w:rsidR="005F2104" w:rsidRPr="00F61DB5" w:rsidRDefault="005F2104" w:rsidP="00F649DA">
            <w:pPr>
              <w:jc w:val="center"/>
              <w:rPr>
                <w:rFonts w:asciiTheme="majorHAnsi" w:hAnsiTheme="majorHAnsi" w:cstheme="majorHAnsi"/>
                <w:sz w:val="22"/>
                <w:szCs w:val="22"/>
              </w:rPr>
            </w:pPr>
            <w:r w:rsidRPr="00F61DB5">
              <w:rPr>
                <w:rFonts w:asciiTheme="majorHAnsi" w:hAnsiTheme="majorHAnsi" w:cstheme="majorHAnsi"/>
                <w:sz w:val="22"/>
                <w:szCs w:val="22"/>
              </w:rPr>
              <w:t>m3</w:t>
            </w:r>
          </w:p>
        </w:tc>
        <w:tc>
          <w:tcPr>
            <w:tcW w:w="1286" w:type="dxa"/>
            <w:tcBorders>
              <w:top w:val="nil"/>
              <w:left w:val="nil"/>
              <w:bottom w:val="single" w:sz="4" w:space="0" w:color="auto"/>
              <w:right w:val="single" w:sz="4" w:space="0" w:color="auto"/>
            </w:tcBorders>
            <w:shd w:val="clear" w:color="000000" w:fill="FFFFFF"/>
            <w:noWrap/>
            <w:hideMark/>
          </w:tcPr>
          <w:p w:rsidR="005F2104" w:rsidRPr="00F61DB5" w:rsidRDefault="005F2104" w:rsidP="00F649DA">
            <w:pPr>
              <w:jc w:val="center"/>
              <w:rPr>
                <w:rFonts w:asciiTheme="majorHAnsi" w:hAnsiTheme="majorHAnsi" w:cstheme="majorHAnsi"/>
                <w:sz w:val="22"/>
                <w:szCs w:val="22"/>
              </w:rPr>
            </w:pPr>
            <w:r w:rsidRPr="00F61DB5">
              <w:rPr>
                <w:rFonts w:asciiTheme="majorHAnsi" w:hAnsiTheme="majorHAnsi" w:cstheme="majorHAnsi"/>
                <w:sz w:val="22"/>
                <w:szCs w:val="22"/>
              </w:rPr>
              <w:t>490.000</w:t>
            </w:r>
          </w:p>
        </w:tc>
        <w:tc>
          <w:tcPr>
            <w:tcW w:w="1974" w:type="dxa"/>
            <w:vMerge/>
            <w:tcBorders>
              <w:top w:val="nil"/>
              <w:left w:val="single" w:sz="4" w:space="0" w:color="auto"/>
              <w:bottom w:val="single" w:sz="4" w:space="0" w:color="auto"/>
              <w:right w:val="single" w:sz="4" w:space="0" w:color="auto"/>
            </w:tcBorders>
            <w:hideMark/>
          </w:tcPr>
          <w:p w:rsidR="005F2104" w:rsidRPr="00F61DB5" w:rsidRDefault="005F2104" w:rsidP="00F649DA">
            <w:pPr>
              <w:ind w:left="-119" w:right="-97"/>
              <w:rPr>
                <w:rFonts w:asciiTheme="majorHAnsi" w:hAnsiTheme="majorHAnsi" w:cstheme="majorHAnsi"/>
                <w:sz w:val="22"/>
                <w:szCs w:val="22"/>
              </w:rPr>
            </w:pPr>
          </w:p>
        </w:tc>
        <w:tc>
          <w:tcPr>
            <w:tcW w:w="1213" w:type="dxa"/>
            <w:vMerge/>
            <w:tcBorders>
              <w:top w:val="nil"/>
              <w:left w:val="single" w:sz="4" w:space="0" w:color="auto"/>
              <w:bottom w:val="single" w:sz="4" w:space="0" w:color="auto"/>
              <w:right w:val="single" w:sz="4" w:space="0" w:color="auto"/>
            </w:tcBorders>
            <w:hideMark/>
          </w:tcPr>
          <w:p w:rsidR="005F2104" w:rsidRPr="00F61DB5" w:rsidRDefault="005F2104" w:rsidP="00F649DA">
            <w:pPr>
              <w:rPr>
                <w:rFonts w:asciiTheme="majorHAnsi" w:hAnsiTheme="majorHAnsi" w:cstheme="majorHAnsi"/>
                <w:sz w:val="22"/>
                <w:szCs w:val="22"/>
              </w:rPr>
            </w:pPr>
          </w:p>
        </w:tc>
        <w:tc>
          <w:tcPr>
            <w:tcW w:w="1543" w:type="dxa"/>
            <w:vMerge/>
            <w:tcBorders>
              <w:top w:val="nil"/>
              <w:left w:val="single" w:sz="4" w:space="0" w:color="auto"/>
              <w:bottom w:val="single" w:sz="4" w:space="0" w:color="auto"/>
              <w:right w:val="single" w:sz="4" w:space="0" w:color="auto"/>
            </w:tcBorders>
            <w:hideMark/>
          </w:tcPr>
          <w:p w:rsidR="005F2104" w:rsidRPr="00F61DB5" w:rsidRDefault="005F2104" w:rsidP="00F649DA">
            <w:pPr>
              <w:rPr>
                <w:rFonts w:asciiTheme="majorHAnsi" w:hAnsiTheme="majorHAnsi" w:cstheme="majorHAnsi"/>
                <w:sz w:val="22"/>
                <w:szCs w:val="22"/>
              </w:rPr>
            </w:pPr>
          </w:p>
        </w:tc>
      </w:tr>
      <w:tr w:rsidR="005F2104" w:rsidRPr="00F61DB5" w:rsidTr="00F649DA">
        <w:trPr>
          <w:trHeight w:val="20"/>
        </w:trPr>
        <w:tc>
          <w:tcPr>
            <w:tcW w:w="714" w:type="dxa"/>
            <w:tcBorders>
              <w:top w:val="nil"/>
              <w:left w:val="single" w:sz="4" w:space="0" w:color="auto"/>
              <w:bottom w:val="single" w:sz="4" w:space="0" w:color="auto"/>
              <w:right w:val="single" w:sz="4" w:space="0" w:color="auto"/>
            </w:tcBorders>
            <w:shd w:val="clear" w:color="000000" w:fill="FFFFFF"/>
            <w:noWrap/>
            <w:hideMark/>
          </w:tcPr>
          <w:p w:rsidR="005F2104" w:rsidRPr="00F61DB5" w:rsidRDefault="005F2104" w:rsidP="00F649DA">
            <w:pPr>
              <w:jc w:val="center"/>
              <w:rPr>
                <w:rFonts w:asciiTheme="majorHAnsi" w:hAnsiTheme="majorHAnsi" w:cstheme="majorHAnsi"/>
                <w:sz w:val="22"/>
                <w:szCs w:val="22"/>
              </w:rPr>
            </w:pPr>
            <w:r w:rsidRPr="00F61DB5">
              <w:rPr>
                <w:rFonts w:asciiTheme="majorHAnsi" w:hAnsiTheme="majorHAnsi" w:cstheme="majorHAnsi"/>
                <w:sz w:val="22"/>
                <w:szCs w:val="22"/>
              </w:rPr>
              <w:t>6</w:t>
            </w:r>
          </w:p>
        </w:tc>
        <w:tc>
          <w:tcPr>
            <w:tcW w:w="2268" w:type="dxa"/>
            <w:tcBorders>
              <w:top w:val="nil"/>
              <w:left w:val="nil"/>
              <w:bottom w:val="single" w:sz="4" w:space="0" w:color="auto"/>
              <w:right w:val="single" w:sz="4" w:space="0" w:color="auto"/>
            </w:tcBorders>
            <w:shd w:val="clear" w:color="000000" w:fill="FFFFFF"/>
            <w:noWrap/>
            <w:hideMark/>
          </w:tcPr>
          <w:p w:rsidR="005F2104" w:rsidRPr="00F61DB5" w:rsidRDefault="005F2104" w:rsidP="00F649DA">
            <w:pPr>
              <w:rPr>
                <w:rFonts w:asciiTheme="majorHAnsi" w:hAnsiTheme="majorHAnsi" w:cstheme="majorHAnsi"/>
                <w:sz w:val="22"/>
                <w:szCs w:val="22"/>
              </w:rPr>
            </w:pPr>
            <w:r w:rsidRPr="00F61DB5">
              <w:rPr>
                <w:rFonts w:asciiTheme="majorHAnsi" w:hAnsiTheme="majorHAnsi" w:cstheme="majorHAnsi"/>
                <w:sz w:val="22"/>
                <w:szCs w:val="22"/>
              </w:rPr>
              <w:t>Đá dăm 2 x 4</w:t>
            </w:r>
          </w:p>
        </w:tc>
        <w:tc>
          <w:tcPr>
            <w:tcW w:w="709" w:type="dxa"/>
            <w:tcBorders>
              <w:top w:val="nil"/>
              <w:left w:val="nil"/>
              <w:bottom w:val="single" w:sz="4" w:space="0" w:color="auto"/>
              <w:right w:val="single" w:sz="4" w:space="0" w:color="auto"/>
            </w:tcBorders>
            <w:shd w:val="clear" w:color="000000" w:fill="FFFFFF"/>
            <w:noWrap/>
            <w:hideMark/>
          </w:tcPr>
          <w:p w:rsidR="005F2104" w:rsidRPr="00F61DB5" w:rsidRDefault="005F2104" w:rsidP="00F649DA">
            <w:pPr>
              <w:jc w:val="center"/>
              <w:rPr>
                <w:rFonts w:asciiTheme="majorHAnsi" w:hAnsiTheme="majorHAnsi" w:cstheme="majorHAnsi"/>
                <w:sz w:val="22"/>
                <w:szCs w:val="22"/>
              </w:rPr>
            </w:pPr>
            <w:r w:rsidRPr="00F61DB5">
              <w:rPr>
                <w:rFonts w:asciiTheme="majorHAnsi" w:hAnsiTheme="majorHAnsi" w:cstheme="majorHAnsi"/>
                <w:sz w:val="22"/>
                <w:szCs w:val="22"/>
              </w:rPr>
              <w:t>m3</w:t>
            </w:r>
          </w:p>
        </w:tc>
        <w:tc>
          <w:tcPr>
            <w:tcW w:w="1286" w:type="dxa"/>
            <w:tcBorders>
              <w:top w:val="nil"/>
              <w:left w:val="nil"/>
              <w:bottom w:val="single" w:sz="4" w:space="0" w:color="auto"/>
              <w:right w:val="single" w:sz="4" w:space="0" w:color="auto"/>
            </w:tcBorders>
            <w:shd w:val="clear" w:color="000000" w:fill="FFFFFF"/>
            <w:noWrap/>
            <w:hideMark/>
          </w:tcPr>
          <w:p w:rsidR="005F2104" w:rsidRPr="00F61DB5" w:rsidRDefault="005F2104" w:rsidP="00F649DA">
            <w:pPr>
              <w:jc w:val="center"/>
              <w:rPr>
                <w:rFonts w:asciiTheme="majorHAnsi" w:hAnsiTheme="majorHAnsi" w:cstheme="majorHAnsi"/>
                <w:sz w:val="22"/>
                <w:szCs w:val="22"/>
              </w:rPr>
            </w:pPr>
            <w:r w:rsidRPr="00F61DB5">
              <w:rPr>
                <w:rFonts w:asciiTheme="majorHAnsi" w:hAnsiTheme="majorHAnsi" w:cstheme="majorHAnsi"/>
                <w:sz w:val="22"/>
                <w:szCs w:val="22"/>
              </w:rPr>
              <w:t>480.000</w:t>
            </w:r>
          </w:p>
        </w:tc>
        <w:tc>
          <w:tcPr>
            <w:tcW w:w="1974" w:type="dxa"/>
            <w:vMerge/>
            <w:tcBorders>
              <w:top w:val="nil"/>
              <w:left w:val="single" w:sz="4" w:space="0" w:color="auto"/>
              <w:bottom w:val="single" w:sz="4" w:space="0" w:color="auto"/>
              <w:right w:val="single" w:sz="4" w:space="0" w:color="auto"/>
            </w:tcBorders>
            <w:hideMark/>
          </w:tcPr>
          <w:p w:rsidR="005F2104" w:rsidRPr="00F61DB5" w:rsidRDefault="005F2104" w:rsidP="00F649DA">
            <w:pPr>
              <w:ind w:left="-119" w:right="-97"/>
              <w:rPr>
                <w:rFonts w:asciiTheme="majorHAnsi" w:hAnsiTheme="majorHAnsi" w:cstheme="majorHAnsi"/>
                <w:sz w:val="22"/>
                <w:szCs w:val="22"/>
              </w:rPr>
            </w:pPr>
          </w:p>
        </w:tc>
        <w:tc>
          <w:tcPr>
            <w:tcW w:w="1213" w:type="dxa"/>
            <w:vMerge/>
            <w:tcBorders>
              <w:top w:val="nil"/>
              <w:left w:val="single" w:sz="4" w:space="0" w:color="auto"/>
              <w:bottom w:val="single" w:sz="4" w:space="0" w:color="auto"/>
              <w:right w:val="single" w:sz="4" w:space="0" w:color="auto"/>
            </w:tcBorders>
            <w:hideMark/>
          </w:tcPr>
          <w:p w:rsidR="005F2104" w:rsidRPr="00F61DB5" w:rsidRDefault="005F2104" w:rsidP="00F649DA">
            <w:pPr>
              <w:rPr>
                <w:rFonts w:asciiTheme="majorHAnsi" w:hAnsiTheme="majorHAnsi" w:cstheme="majorHAnsi"/>
                <w:sz w:val="22"/>
                <w:szCs w:val="22"/>
              </w:rPr>
            </w:pPr>
          </w:p>
        </w:tc>
        <w:tc>
          <w:tcPr>
            <w:tcW w:w="1543" w:type="dxa"/>
            <w:vMerge/>
            <w:tcBorders>
              <w:top w:val="nil"/>
              <w:left w:val="single" w:sz="4" w:space="0" w:color="auto"/>
              <w:bottom w:val="single" w:sz="4" w:space="0" w:color="auto"/>
              <w:right w:val="single" w:sz="4" w:space="0" w:color="auto"/>
            </w:tcBorders>
            <w:hideMark/>
          </w:tcPr>
          <w:p w:rsidR="005F2104" w:rsidRPr="00F61DB5" w:rsidRDefault="005F2104" w:rsidP="00F649DA">
            <w:pPr>
              <w:rPr>
                <w:rFonts w:asciiTheme="majorHAnsi" w:hAnsiTheme="majorHAnsi" w:cstheme="majorHAnsi"/>
                <w:sz w:val="22"/>
                <w:szCs w:val="22"/>
              </w:rPr>
            </w:pPr>
          </w:p>
        </w:tc>
      </w:tr>
      <w:tr w:rsidR="005F2104" w:rsidRPr="00F61DB5" w:rsidTr="00F649DA">
        <w:trPr>
          <w:trHeight w:val="20"/>
        </w:trPr>
        <w:tc>
          <w:tcPr>
            <w:tcW w:w="714" w:type="dxa"/>
            <w:tcBorders>
              <w:top w:val="nil"/>
              <w:left w:val="single" w:sz="4" w:space="0" w:color="auto"/>
              <w:bottom w:val="single" w:sz="4" w:space="0" w:color="auto"/>
              <w:right w:val="single" w:sz="4" w:space="0" w:color="auto"/>
            </w:tcBorders>
            <w:shd w:val="clear" w:color="000000" w:fill="FFFFFF"/>
            <w:noWrap/>
            <w:hideMark/>
          </w:tcPr>
          <w:p w:rsidR="005F2104" w:rsidRPr="00F61DB5" w:rsidRDefault="005F2104" w:rsidP="00F649DA">
            <w:pPr>
              <w:jc w:val="center"/>
              <w:rPr>
                <w:rFonts w:asciiTheme="majorHAnsi" w:hAnsiTheme="majorHAnsi" w:cstheme="majorHAnsi"/>
                <w:sz w:val="22"/>
                <w:szCs w:val="22"/>
              </w:rPr>
            </w:pPr>
            <w:r w:rsidRPr="00F61DB5">
              <w:rPr>
                <w:rFonts w:asciiTheme="majorHAnsi" w:hAnsiTheme="majorHAnsi" w:cstheme="majorHAnsi"/>
                <w:sz w:val="22"/>
                <w:szCs w:val="22"/>
              </w:rPr>
              <w:t>7</w:t>
            </w:r>
          </w:p>
        </w:tc>
        <w:tc>
          <w:tcPr>
            <w:tcW w:w="2268" w:type="dxa"/>
            <w:tcBorders>
              <w:top w:val="nil"/>
              <w:left w:val="nil"/>
              <w:bottom w:val="single" w:sz="4" w:space="0" w:color="auto"/>
              <w:right w:val="single" w:sz="4" w:space="0" w:color="auto"/>
            </w:tcBorders>
            <w:shd w:val="clear" w:color="000000" w:fill="FFFFFF"/>
            <w:noWrap/>
            <w:hideMark/>
          </w:tcPr>
          <w:p w:rsidR="005F2104" w:rsidRPr="00F61DB5" w:rsidRDefault="005F2104" w:rsidP="00F649DA">
            <w:pPr>
              <w:rPr>
                <w:rFonts w:asciiTheme="majorHAnsi" w:hAnsiTheme="majorHAnsi" w:cstheme="majorHAnsi"/>
                <w:sz w:val="22"/>
                <w:szCs w:val="22"/>
              </w:rPr>
            </w:pPr>
            <w:r w:rsidRPr="00F61DB5">
              <w:rPr>
                <w:rFonts w:asciiTheme="majorHAnsi" w:hAnsiTheme="majorHAnsi" w:cstheme="majorHAnsi"/>
                <w:sz w:val="22"/>
                <w:szCs w:val="22"/>
              </w:rPr>
              <w:t>Đá dăm 4 x 6</w:t>
            </w:r>
          </w:p>
        </w:tc>
        <w:tc>
          <w:tcPr>
            <w:tcW w:w="709" w:type="dxa"/>
            <w:tcBorders>
              <w:top w:val="nil"/>
              <w:left w:val="nil"/>
              <w:bottom w:val="single" w:sz="4" w:space="0" w:color="auto"/>
              <w:right w:val="single" w:sz="4" w:space="0" w:color="auto"/>
            </w:tcBorders>
            <w:shd w:val="clear" w:color="000000" w:fill="FFFFFF"/>
            <w:noWrap/>
            <w:hideMark/>
          </w:tcPr>
          <w:p w:rsidR="005F2104" w:rsidRPr="00F61DB5" w:rsidRDefault="005F2104" w:rsidP="00F649DA">
            <w:pPr>
              <w:jc w:val="center"/>
              <w:rPr>
                <w:rFonts w:asciiTheme="majorHAnsi" w:hAnsiTheme="majorHAnsi" w:cstheme="majorHAnsi"/>
                <w:sz w:val="22"/>
                <w:szCs w:val="22"/>
              </w:rPr>
            </w:pPr>
            <w:r w:rsidRPr="00F61DB5">
              <w:rPr>
                <w:rFonts w:asciiTheme="majorHAnsi" w:hAnsiTheme="majorHAnsi" w:cstheme="majorHAnsi"/>
                <w:sz w:val="22"/>
                <w:szCs w:val="22"/>
              </w:rPr>
              <w:t>m3</w:t>
            </w:r>
          </w:p>
        </w:tc>
        <w:tc>
          <w:tcPr>
            <w:tcW w:w="1286" w:type="dxa"/>
            <w:tcBorders>
              <w:top w:val="nil"/>
              <w:left w:val="nil"/>
              <w:bottom w:val="single" w:sz="4" w:space="0" w:color="auto"/>
              <w:right w:val="single" w:sz="4" w:space="0" w:color="auto"/>
            </w:tcBorders>
            <w:shd w:val="clear" w:color="000000" w:fill="FFFFFF"/>
            <w:noWrap/>
            <w:hideMark/>
          </w:tcPr>
          <w:p w:rsidR="005F2104" w:rsidRPr="00F61DB5" w:rsidRDefault="005F2104" w:rsidP="00F649DA">
            <w:pPr>
              <w:jc w:val="center"/>
              <w:rPr>
                <w:rFonts w:asciiTheme="majorHAnsi" w:hAnsiTheme="majorHAnsi" w:cstheme="majorHAnsi"/>
                <w:sz w:val="22"/>
                <w:szCs w:val="22"/>
              </w:rPr>
            </w:pPr>
            <w:r w:rsidRPr="00F61DB5">
              <w:rPr>
                <w:rFonts w:asciiTheme="majorHAnsi" w:hAnsiTheme="majorHAnsi" w:cstheme="majorHAnsi"/>
                <w:sz w:val="22"/>
                <w:szCs w:val="22"/>
              </w:rPr>
              <w:t>470.000</w:t>
            </w:r>
          </w:p>
        </w:tc>
        <w:tc>
          <w:tcPr>
            <w:tcW w:w="1974" w:type="dxa"/>
            <w:vMerge/>
            <w:tcBorders>
              <w:top w:val="nil"/>
              <w:left w:val="single" w:sz="4" w:space="0" w:color="auto"/>
              <w:bottom w:val="single" w:sz="4" w:space="0" w:color="auto"/>
              <w:right w:val="single" w:sz="4" w:space="0" w:color="auto"/>
            </w:tcBorders>
            <w:hideMark/>
          </w:tcPr>
          <w:p w:rsidR="005F2104" w:rsidRPr="00F61DB5" w:rsidRDefault="005F2104" w:rsidP="00F649DA">
            <w:pPr>
              <w:ind w:left="-119" w:right="-97"/>
              <w:rPr>
                <w:rFonts w:asciiTheme="majorHAnsi" w:hAnsiTheme="majorHAnsi" w:cstheme="majorHAnsi"/>
                <w:sz w:val="22"/>
                <w:szCs w:val="22"/>
              </w:rPr>
            </w:pPr>
          </w:p>
        </w:tc>
        <w:tc>
          <w:tcPr>
            <w:tcW w:w="1213" w:type="dxa"/>
            <w:vMerge/>
            <w:tcBorders>
              <w:top w:val="nil"/>
              <w:left w:val="single" w:sz="4" w:space="0" w:color="auto"/>
              <w:bottom w:val="single" w:sz="4" w:space="0" w:color="auto"/>
              <w:right w:val="single" w:sz="4" w:space="0" w:color="auto"/>
            </w:tcBorders>
            <w:hideMark/>
          </w:tcPr>
          <w:p w:rsidR="005F2104" w:rsidRPr="00F61DB5" w:rsidRDefault="005F2104" w:rsidP="00F649DA">
            <w:pPr>
              <w:rPr>
                <w:rFonts w:asciiTheme="majorHAnsi" w:hAnsiTheme="majorHAnsi" w:cstheme="majorHAnsi"/>
                <w:sz w:val="22"/>
                <w:szCs w:val="22"/>
              </w:rPr>
            </w:pPr>
          </w:p>
        </w:tc>
        <w:tc>
          <w:tcPr>
            <w:tcW w:w="1543" w:type="dxa"/>
            <w:vMerge/>
            <w:tcBorders>
              <w:top w:val="nil"/>
              <w:left w:val="single" w:sz="4" w:space="0" w:color="auto"/>
              <w:bottom w:val="single" w:sz="4" w:space="0" w:color="auto"/>
              <w:right w:val="single" w:sz="4" w:space="0" w:color="auto"/>
            </w:tcBorders>
            <w:hideMark/>
          </w:tcPr>
          <w:p w:rsidR="005F2104" w:rsidRPr="00F61DB5" w:rsidRDefault="005F2104" w:rsidP="00F649DA">
            <w:pPr>
              <w:rPr>
                <w:rFonts w:asciiTheme="majorHAnsi" w:hAnsiTheme="majorHAnsi" w:cstheme="majorHAnsi"/>
                <w:sz w:val="22"/>
                <w:szCs w:val="22"/>
              </w:rPr>
            </w:pPr>
          </w:p>
        </w:tc>
      </w:tr>
      <w:tr w:rsidR="005F2104" w:rsidRPr="00F61DB5" w:rsidTr="00F649DA">
        <w:trPr>
          <w:trHeight w:val="20"/>
        </w:trPr>
        <w:tc>
          <w:tcPr>
            <w:tcW w:w="714" w:type="dxa"/>
            <w:tcBorders>
              <w:top w:val="nil"/>
              <w:left w:val="single" w:sz="4" w:space="0" w:color="auto"/>
              <w:bottom w:val="single" w:sz="4" w:space="0" w:color="auto"/>
              <w:right w:val="single" w:sz="4" w:space="0" w:color="auto"/>
            </w:tcBorders>
            <w:shd w:val="clear" w:color="000000" w:fill="FFFFFF"/>
            <w:noWrap/>
            <w:hideMark/>
          </w:tcPr>
          <w:p w:rsidR="005F2104" w:rsidRPr="00F61DB5" w:rsidRDefault="005F2104" w:rsidP="00F649DA">
            <w:pPr>
              <w:jc w:val="center"/>
              <w:rPr>
                <w:rFonts w:asciiTheme="majorHAnsi" w:hAnsiTheme="majorHAnsi" w:cstheme="majorHAnsi"/>
                <w:sz w:val="22"/>
                <w:szCs w:val="22"/>
              </w:rPr>
            </w:pPr>
            <w:r w:rsidRPr="00F61DB5">
              <w:rPr>
                <w:rFonts w:asciiTheme="majorHAnsi" w:hAnsiTheme="majorHAnsi" w:cstheme="majorHAnsi"/>
                <w:sz w:val="22"/>
                <w:szCs w:val="22"/>
              </w:rPr>
              <w:t>8</w:t>
            </w:r>
          </w:p>
        </w:tc>
        <w:tc>
          <w:tcPr>
            <w:tcW w:w="2268" w:type="dxa"/>
            <w:tcBorders>
              <w:top w:val="nil"/>
              <w:left w:val="nil"/>
              <w:bottom w:val="single" w:sz="4" w:space="0" w:color="auto"/>
              <w:right w:val="single" w:sz="4" w:space="0" w:color="auto"/>
            </w:tcBorders>
            <w:shd w:val="clear" w:color="000000" w:fill="FFFFFF"/>
            <w:noWrap/>
            <w:hideMark/>
          </w:tcPr>
          <w:p w:rsidR="005F2104" w:rsidRPr="00F61DB5" w:rsidRDefault="005F2104" w:rsidP="00F649DA">
            <w:pPr>
              <w:rPr>
                <w:rFonts w:asciiTheme="majorHAnsi" w:hAnsiTheme="majorHAnsi" w:cstheme="majorHAnsi"/>
                <w:sz w:val="22"/>
                <w:szCs w:val="22"/>
              </w:rPr>
            </w:pPr>
            <w:r w:rsidRPr="00F61DB5">
              <w:rPr>
                <w:rFonts w:asciiTheme="majorHAnsi" w:hAnsiTheme="majorHAnsi" w:cstheme="majorHAnsi"/>
                <w:sz w:val="22"/>
                <w:szCs w:val="22"/>
              </w:rPr>
              <w:t>Đá hộc</w:t>
            </w:r>
          </w:p>
        </w:tc>
        <w:tc>
          <w:tcPr>
            <w:tcW w:w="709" w:type="dxa"/>
            <w:tcBorders>
              <w:top w:val="nil"/>
              <w:left w:val="nil"/>
              <w:bottom w:val="single" w:sz="4" w:space="0" w:color="auto"/>
              <w:right w:val="single" w:sz="4" w:space="0" w:color="auto"/>
            </w:tcBorders>
            <w:shd w:val="clear" w:color="000000" w:fill="FFFFFF"/>
            <w:noWrap/>
            <w:hideMark/>
          </w:tcPr>
          <w:p w:rsidR="005F2104" w:rsidRPr="00F61DB5" w:rsidRDefault="005F2104" w:rsidP="00F649DA">
            <w:pPr>
              <w:jc w:val="center"/>
              <w:rPr>
                <w:rFonts w:asciiTheme="majorHAnsi" w:hAnsiTheme="majorHAnsi" w:cstheme="majorHAnsi"/>
                <w:sz w:val="22"/>
                <w:szCs w:val="22"/>
              </w:rPr>
            </w:pPr>
            <w:r w:rsidRPr="00F61DB5">
              <w:rPr>
                <w:rFonts w:asciiTheme="majorHAnsi" w:hAnsiTheme="majorHAnsi" w:cstheme="majorHAnsi"/>
                <w:sz w:val="22"/>
                <w:szCs w:val="22"/>
              </w:rPr>
              <w:t>m3</w:t>
            </w:r>
          </w:p>
        </w:tc>
        <w:tc>
          <w:tcPr>
            <w:tcW w:w="1286" w:type="dxa"/>
            <w:tcBorders>
              <w:top w:val="nil"/>
              <w:left w:val="nil"/>
              <w:bottom w:val="single" w:sz="4" w:space="0" w:color="auto"/>
              <w:right w:val="single" w:sz="4" w:space="0" w:color="auto"/>
            </w:tcBorders>
            <w:shd w:val="clear" w:color="000000" w:fill="FFFFFF"/>
            <w:noWrap/>
            <w:hideMark/>
          </w:tcPr>
          <w:p w:rsidR="005F2104" w:rsidRPr="00F61DB5" w:rsidRDefault="005F2104" w:rsidP="00F649DA">
            <w:pPr>
              <w:jc w:val="center"/>
              <w:rPr>
                <w:rFonts w:asciiTheme="majorHAnsi" w:hAnsiTheme="majorHAnsi" w:cstheme="majorHAnsi"/>
                <w:sz w:val="22"/>
                <w:szCs w:val="22"/>
              </w:rPr>
            </w:pPr>
            <w:r w:rsidRPr="00F61DB5">
              <w:rPr>
                <w:rFonts w:asciiTheme="majorHAnsi" w:hAnsiTheme="majorHAnsi" w:cstheme="majorHAnsi"/>
                <w:sz w:val="22"/>
                <w:szCs w:val="22"/>
              </w:rPr>
              <w:t>430.000</w:t>
            </w:r>
          </w:p>
        </w:tc>
        <w:tc>
          <w:tcPr>
            <w:tcW w:w="1974" w:type="dxa"/>
            <w:vMerge/>
            <w:tcBorders>
              <w:top w:val="nil"/>
              <w:left w:val="single" w:sz="4" w:space="0" w:color="auto"/>
              <w:bottom w:val="single" w:sz="4" w:space="0" w:color="auto"/>
              <w:right w:val="single" w:sz="4" w:space="0" w:color="auto"/>
            </w:tcBorders>
            <w:hideMark/>
          </w:tcPr>
          <w:p w:rsidR="005F2104" w:rsidRPr="00F61DB5" w:rsidRDefault="005F2104" w:rsidP="00F649DA">
            <w:pPr>
              <w:ind w:left="-119" w:right="-97"/>
              <w:rPr>
                <w:rFonts w:asciiTheme="majorHAnsi" w:hAnsiTheme="majorHAnsi" w:cstheme="majorHAnsi"/>
                <w:sz w:val="22"/>
                <w:szCs w:val="22"/>
              </w:rPr>
            </w:pPr>
          </w:p>
        </w:tc>
        <w:tc>
          <w:tcPr>
            <w:tcW w:w="1213" w:type="dxa"/>
            <w:vMerge/>
            <w:tcBorders>
              <w:top w:val="nil"/>
              <w:left w:val="single" w:sz="4" w:space="0" w:color="auto"/>
              <w:bottom w:val="single" w:sz="4" w:space="0" w:color="auto"/>
              <w:right w:val="single" w:sz="4" w:space="0" w:color="auto"/>
            </w:tcBorders>
            <w:hideMark/>
          </w:tcPr>
          <w:p w:rsidR="005F2104" w:rsidRPr="00F61DB5" w:rsidRDefault="005F2104" w:rsidP="00F649DA">
            <w:pPr>
              <w:rPr>
                <w:rFonts w:asciiTheme="majorHAnsi" w:hAnsiTheme="majorHAnsi" w:cstheme="majorHAnsi"/>
                <w:sz w:val="22"/>
                <w:szCs w:val="22"/>
              </w:rPr>
            </w:pPr>
          </w:p>
        </w:tc>
        <w:tc>
          <w:tcPr>
            <w:tcW w:w="1543" w:type="dxa"/>
            <w:vMerge/>
            <w:tcBorders>
              <w:top w:val="nil"/>
              <w:left w:val="single" w:sz="4" w:space="0" w:color="auto"/>
              <w:bottom w:val="single" w:sz="4" w:space="0" w:color="auto"/>
              <w:right w:val="single" w:sz="4" w:space="0" w:color="auto"/>
            </w:tcBorders>
            <w:hideMark/>
          </w:tcPr>
          <w:p w:rsidR="005F2104" w:rsidRPr="00F61DB5" w:rsidRDefault="005F2104" w:rsidP="00F649DA">
            <w:pPr>
              <w:rPr>
                <w:rFonts w:asciiTheme="majorHAnsi" w:hAnsiTheme="majorHAnsi" w:cstheme="majorHAnsi"/>
                <w:sz w:val="22"/>
                <w:szCs w:val="22"/>
              </w:rPr>
            </w:pPr>
          </w:p>
        </w:tc>
      </w:tr>
      <w:tr w:rsidR="005F2104" w:rsidRPr="00F61DB5" w:rsidTr="00F649DA">
        <w:trPr>
          <w:trHeight w:val="20"/>
        </w:trPr>
        <w:tc>
          <w:tcPr>
            <w:tcW w:w="714" w:type="dxa"/>
            <w:tcBorders>
              <w:top w:val="nil"/>
              <w:left w:val="single" w:sz="4" w:space="0" w:color="auto"/>
              <w:bottom w:val="single" w:sz="4" w:space="0" w:color="auto"/>
              <w:right w:val="single" w:sz="4" w:space="0" w:color="auto"/>
            </w:tcBorders>
            <w:shd w:val="clear" w:color="000000" w:fill="FFFFFF"/>
            <w:noWrap/>
            <w:hideMark/>
          </w:tcPr>
          <w:p w:rsidR="005F2104" w:rsidRPr="00F61DB5" w:rsidRDefault="005F2104" w:rsidP="00F649DA">
            <w:pPr>
              <w:jc w:val="center"/>
              <w:rPr>
                <w:rFonts w:asciiTheme="majorHAnsi" w:hAnsiTheme="majorHAnsi" w:cstheme="majorHAnsi"/>
                <w:b/>
                <w:bCs/>
                <w:sz w:val="22"/>
                <w:szCs w:val="22"/>
              </w:rPr>
            </w:pPr>
            <w:r w:rsidRPr="00F61DB5">
              <w:rPr>
                <w:rFonts w:asciiTheme="majorHAnsi" w:hAnsiTheme="majorHAnsi" w:cstheme="majorHAnsi"/>
                <w:b/>
                <w:bCs/>
                <w:sz w:val="22"/>
                <w:szCs w:val="22"/>
              </w:rPr>
              <w:t>II</w:t>
            </w:r>
          </w:p>
        </w:tc>
        <w:tc>
          <w:tcPr>
            <w:tcW w:w="6237" w:type="dxa"/>
            <w:gridSpan w:val="4"/>
            <w:tcBorders>
              <w:top w:val="single" w:sz="4" w:space="0" w:color="auto"/>
              <w:left w:val="nil"/>
              <w:bottom w:val="single" w:sz="4" w:space="0" w:color="auto"/>
              <w:right w:val="single" w:sz="4" w:space="0" w:color="auto"/>
            </w:tcBorders>
            <w:shd w:val="clear" w:color="000000" w:fill="FFFFFF"/>
            <w:noWrap/>
            <w:hideMark/>
          </w:tcPr>
          <w:p w:rsidR="005F2104" w:rsidRPr="00F61DB5" w:rsidRDefault="005F2104" w:rsidP="00F649DA">
            <w:pPr>
              <w:rPr>
                <w:rFonts w:asciiTheme="majorHAnsi" w:hAnsiTheme="majorHAnsi" w:cstheme="majorHAnsi"/>
                <w:sz w:val="22"/>
                <w:szCs w:val="22"/>
              </w:rPr>
            </w:pPr>
            <w:r w:rsidRPr="00F61DB5">
              <w:rPr>
                <w:rFonts w:asciiTheme="majorHAnsi" w:hAnsiTheme="majorHAnsi" w:cstheme="majorHAnsi"/>
                <w:b/>
                <w:bCs/>
                <w:sz w:val="22"/>
                <w:szCs w:val="22"/>
              </w:rPr>
              <w:t>Gạch Tuynel Xuân Thủy - Than Uyên - Lai Châu</w:t>
            </w:r>
            <w:r w:rsidRPr="00F61DB5">
              <w:rPr>
                <w:rFonts w:asciiTheme="majorHAnsi" w:hAnsiTheme="majorHAnsi" w:cstheme="majorHAnsi"/>
                <w:sz w:val="22"/>
                <w:szCs w:val="22"/>
              </w:rPr>
              <w:t> </w:t>
            </w:r>
          </w:p>
        </w:tc>
        <w:tc>
          <w:tcPr>
            <w:tcW w:w="1213" w:type="dxa"/>
            <w:tcBorders>
              <w:top w:val="nil"/>
              <w:left w:val="nil"/>
              <w:bottom w:val="single" w:sz="4" w:space="0" w:color="auto"/>
              <w:right w:val="single" w:sz="4" w:space="0" w:color="auto"/>
            </w:tcBorders>
            <w:shd w:val="clear" w:color="000000" w:fill="FFFFFF"/>
            <w:noWrap/>
            <w:hideMark/>
          </w:tcPr>
          <w:p w:rsidR="005F2104" w:rsidRPr="00F61DB5" w:rsidRDefault="005F2104" w:rsidP="00F649DA">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543" w:type="dxa"/>
            <w:tcBorders>
              <w:top w:val="nil"/>
              <w:left w:val="nil"/>
              <w:bottom w:val="single" w:sz="4" w:space="0" w:color="auto"/>
              <w:right w:val="single" w:sz="4" w:space="0" w:color="auto"/>
            </w:tcBorders>
            <w:shd w:val="clear" w:color="000000" w:fill="FFFFFF"/>
            <w:noWrap/>
            <w:hideMark/>
          </w:tcPr>
          <w:p w:rsidR="005F2104" w:rsidRPr="00F61DB5" w:rsidRDefault="005F2104" w:rsidP="00F649DA">
            <w:pPr>
              <w:rPr>
                <w:rFonts w:asciiTheme="majorHAnsi" w:hAnsiTheme="majorHAnsi" w:cstheme="majorHAnsi"/>
                <w:sz w:val="22"/>
                <w:szCs w:val="22"/>
              </w:rPr>
            </w:pPr>
            <w:r w:rsidRPr="00F61DB5">
              <w:rPr>
                <w:rFonts w:asciiTheme="majorHAnsi" w:hAnsiTheme="majorHAnsi" w:cstheme="majorHAnsi"/>
                <w:sz w:val="22"/>
                <w:szCs w:val="22"/>
              </w:rPr>
              <w:t> </w:t>
            </w:r>
          </w:p>
        </w:tc>
      </w:tr>
      <w:tr w:rsidR="005F2104" w:rsidRPr="00F61DB5" w:rsidTr="00F649DA">
        <w:trPr>
          <w:trHeight w:val="20"/>
        </w:trPr>
        <w:tc>
          <w:tcPr>
            <w:tcW w:w="714" w:type="dxa"/>
            <w:tcBorders>
              <w:top w:val="single" w:sz="4" w:space="0" w:color="auto"/>
              <w:left w:val="single" w:sz="4" w:space="0" w:color="auto"/>
              <w:bottom w:val="single" w:sz="4" w:space="0" w:color="auto"/>
              <w:right w:val="single" w:sz="4" w:space="0" w:color="auto"/>
            </w:tcBorders>
            <w:shd w:val="clear" w:color="000000" w:fill="FFFFFF"/>
            <w:noWrap/>
            <w:hideMark/>
          </w:tcPr>
          <w:p w:rsidR="005F2104" w:rsidRPr="00F61DB5" w:rsidRDefault="005F2104" w:rsidP="00F649DA">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2268" w:type="dxa"/>
            <w:tcBorders>
              <w:top w:val="single" w:sz="4" w:space="0" w:color="auto"/>
              <w:left w:val="nil"/>
              <w:bottom w:val="single" w:sz="4" w:space="0" w:color="auto"/>
              <w:right w:val="single" w:sz="4" w:space="0" w:color="auto"/>
            </w:tcBorders>
            <w:shd w:val="clear" w:color="000000" w:fill="FFFFFF"/>
            <w:noWrap/>
            <w:hideMark/>
          </w:tcPr>
          <w:p w:rsidR="005F2104" w:rsidRPr="00F61DB5" w:rsidRDefault="005F2104" w:rsidP="00F649DA">
            <w:pPr>
              <w:rPr>
                <w:rFonts w:asciiTheme="majorHAnsi" w:hAnsiTheme="majorHAnsi" w:cstheme="majorHAnsi"/>
                <w:sz w:val="22"/>
                <w:szCs w:val="22"/>
              </w:rPr>
            </w:pPr>
            <w:r w:rsidRPr="00F61DB5">
              <w:rPr>
                <w:rFonts w:asciiTheme="majorHAnsi" w:hAnsiTheme="majorHAnsi" w:cstheme="majorHAnsi"/>
                <w:sz w:val="22"/>
                <w:szCs w:val="22"/>
              </w:rPr>
              <w:t xml:space="preserve">Gạch Tuynel M75 </w:t>
            </w:r>
          </w:p>
        </w:tc>
        <w:tc>
          <w:tcPr>
            <w:tcW w:w="709" w:type="dxa"/>
            <w:tcBorders>
              <w:top w:val="single" w:sz="4" w:space="0" w:color="auto"/>
              <w:left w:val="nil"/>
              <w:bottom w:val="single" w:sz="4" w:space="0" w:color="auto"/>
              <w:right w:val="single" w:sz="4" w:space="0" w:color="auto"/>
            </w:tcBorders>
            <w:shd w:val="clear" w:color="000000" w:fill="FFFFFF"/>
            <w:noWrap/>
            <w:hideMark/>
          </w:tcPr>
          <w:p w:rsidR="005F2104" w:rsidRPr="00F61DB5" w:rsidRDefault="005F2104" w:rsidP="00F649DA">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86" w:type="dxa"/>
            <w:tcBorders>
              <w:top w:val="single" w:sz="4" w:space="0" w:color="auto"/>
              <w:left w:val="nil"/>
              <w:bottom w:val="single" w:sz="4" w:space="0" w:color="auto"/>
              <w:right w:val="single" w:sz="4" w:space="0" w:color="auto"/>
            </w:tcBorders>
            <w:shd w:val="clear" w:color="000000" w:fill="FFFFFF"/>
            <w:noWrap/>
            <w:hideMark/>
          </w:tcPr>
          <w:p w:rsidR="005F2104" w:rsidRPr="00F61DB5" w:rsidRDefault="005F2104" w:rsidP="00F649DA">
            <w:pPr>
              <w:jc w:val="center"/>
              <w:rPr>
                <w:rFonts w:asciiTheme="majorHAnsi" w:hAnsiTheme="majorHAnsi" w:cstheme="majorHAnsi"/>
                <w:sz w:val="22"/>
                <w:szCs w:val="22"/>
              </w:rPr>
            </w:pPr>
            <w:r w:rsidRPr="00F61DB5">
              <w:rPr>
                <w:rFonts w:asciiTheme="majorHAnsi" w:hAnsiTheme="majorHAnsi" w:cstheme="majorHAnsi"/>
                <w:sz w:val="22"/>
                <w:szCs w:val="22"/>
              </w:rPr>
              <w:t>1.450</w:t>
            </w:r>
          </w:p>
        </w:tc>
        <w:tc>
          <w:tcPr>
            <w:tcW w:w="1974" w:type="dxa"/>
            <w:tcBorders>
              <w:top w:val="single" w:sz="4" w:space="0" w:color="auto"/>
              <w:left w:val="nil"/>
              <w:bottom w:val="single" w:sz="4" w:space="0" w:color="auto"/>
              <w:right w:val="single" w:sz="4" w:space="0" w:color="auto"/>
            </w:tcBorders>
            <w:shd w:val="clear" w:color="auto" w:fill="auto"/>
            <w:hideMark/>
          </w:tcPr>
          <w:p w:rsidR="005F2104" w:rsidRPr="00F61DB5" w:rsidRDefault="005F2104" w:rsidP="00F649DA">
            <w:pPr>
              <w:ind w:left="-119" w:right="-97"/>
              <w:jc w:val="center"/>
              <w:rPr>
                <w:rFonts w:asciiTheme="majorHAnsi" w:hAnsiTheme="majorHAnsi" w:cstheme="majorHAnsi"/>
                <w:sz w:val="22"/>
                <w:szCs w:val="22"/>
              </w:rPr>
            </w:pPr>
            <w:r w:rsidRPr="00F61DB5">
              <w:rPr>
                <w:rFonts w:asciiTheme="majorHAnsi" w:hAnsiTheme="majorHAnsi" w:cstheme="majorHAnsi"/>
                <w:sz w:val="22"/>
                <w:szCs w:val="22"/>
              </w:rPr>
              <w:t xml:space="preserve">QCVN 16:2019/BXD </w:t>
            </w:r>
            <w:r w:rsidRPr="00F61DB5">
              <w:rPr>
                <w:rFonts w:asciiTheme="majorHAnsi" w:hAnsiTheme="majorHAnsi" w:cstheme="majorHAnsi"/>
                <w:sz w:val="22"/>
                <w:szCs w:val="22"/>
              </w:rPr>
              <w:br/>
              <w:t>TCVN 6477:2016; TCVN 6255-4:2009</w:t>
            </w:r>
          </w:p>
        </w:tc>
        <w:tc>
          <w:tcPr>
            <w:tcW w:w="1213" w:type="dxa"/>
            <w:tcBorders>
              <w:top w:val="nil"/>
              <w:left w:val="nil"/>
              <w:bottom w:val="single" w:sz="4" w:space="0" w:color="auto"/>
              <w:right w:val="single" w:sz="4" w:space="0" w:color="auto"/>
            </w:tcBorders>
            <w:shd w:val="clear" w:color="auto" w:fill="auto"/>
            <w:noWrap/>
            <w:hideMark/>
          </w:tcPr>
          <w:p w:rsidR="005F2104" w:rsidRPr="00F61DB5" w:rsidRDefault="005F2104" w:rsidP="00F649DA">
            <w:pPr>
              <w:jc w:val="center"/>
              <w:rPr>
                <w:rFonts w:asciiTheme="majorHAnsi" w:hAnsiTheme="majorHAnsi" w:cstheme="majorHAnsi"/>
                <w:sz w:val="22"/>
                <w:szCs w:val="22"/>
              </w:rPr>
            </w:pPr>
            <w:r w:rsidRPr="00F61DB5">
              <w:rPr>
                <w:rFonts w:asciiTheme="majorHAnsi" w:hAnsiTheme="majorHAnsi" w:cstheme="majorHAnsi"/>
                <w:sz w:val="22"/>
                <w:szCs w:val="22"/>
              </w:rPr>
              <w:t> </w:t>
            </w:r>
          </w:p>
        </w:tc>
        <w:tc>
          <w:tcPr>
            <w:tcW w:w="1543" w:type="dxa"/>
            <w:tcBorders>
              <w:top w:val="nil"/>
              <w:left w:val="nil"/>
              <w:bottom w:val="single" w:sz="4" w:space="0" w:color="auto"/>
              <w:right w:val="single" w:sz="4" w:space="0" w:color="auto"/>
            </w:tcBorders>
            <w:shd w:val="clear" w:color="auto" w:fill="auto"/>
            <w:noWrap/>
            <w:hideMark/>
          </w:tcPr>
          <w:p w:rsidR="005F2104" w:rsidRPr="00F61DB5" w:rsidRDefault="005F2104" w:rsidP="00F649DA">
            <w:pPr>
              <w:rPr>
                <w:rFonts w:asciiTheme="majorHAnsi" w:hAnsiTheme="majorHAnsi" w:cstheme="majorHAnsi"/>
                <w:sz w:val="22"/>
                <w:szCs w:val="22"/>
              </w:rPr>
            </w:pPr>
            <w:r w:rsidRPr="00F61DB5">
              <w:rPr>
                <w:rFonts w:asciiTheme="majorHAnsi" w:hAnsiTheme="majorHAnsi" w:cstheme="majorHAnsi"/>
                <w:sz w:val="22"/>
                <w:szCs w:val="22"/>
              </w:rPr>
              <w:t> </w:t>
            </w:r>
          </w:p>
        </w:tc>
      </w:tr>
      <w:tr w:rsidR="005F2104" w:rsidRPr="00F61DB5" w:rsidTr="00F649DA">
        <w:trPr>
          <w:trHeight w:val="20"/>
        </w:trPr>
        <w:tc>
          <w:tcPr>
            <w:tcW w:w="714" w:type="dxa"/>
            <w:tcBorders>
              <w:top w:val="nil"/>
              <w:left w:val="single" w:sz="4" w:space="0" w:color="auto"/>
              <w:bottom w:val="single" w:sz="4" w:space="0" w:color="auto"/>
              <w:right w:val="single" w:sz="4" w:space="0" w:color="auto"/>
            </w:tcBorders>
            <w:shd w:val="clear" w:color="000000" w:fill="FFFFFF"/>
            <w:noWrap/>
            <w:hideMark/>
          </w:tcPr>
          <w:p w:rsidR="005F2104" w:rsidRPr="00F61DB5" w:rsidRDefault="005F2104" w:rsidP="00F649DA">
            <w:pPr>
              <w:jc w:val="center"/>
              <w:rPr>
                <w:rFonts w:asciiTheme="majorHAnsi" w:hAnsiTheme="majorHAnsi" w:cstheme="majorHAnsi"/>
                <w:b/>
                <w:bCs/>
                <w:sz w:val="22"/>
                <w:szCs w:val="22"/>
              </w:rPr>
            </w:pPr>
            <w:r w:rsidRPr="00F61DB5">
              <w:rPr>
                <w:rFonts w:asciiTheme="majorHAnsi" w:hAnsiTheme="majorHAnsi" w:cstheme="majorHAnsi"/>
                <w:b/>
                <w:bCs/>
                <w:sz w:val="22"/>
                <w:szCs w:val="22"/>
              </w:rPr>
              <w:t>III</w:t>
            </w:r>
          </w:p>
        </w:tc>
        <w:tc>
          <w:tcPr>
            <w:tcW w:w="6237" w:type="dxa"/>
            <w:gridSpan w:val="4"/>
            <w:tcBorders>
              <w:top w:val="single" w:sz="4" w:space="0" w:color="auto"/>
              <w:left w:val="nil"/>
              <w:bottom w:val="single" w:sz="4" w:space="0" w:color="auto"/>
              <w:right w:val="single" w:sz="4" w:space="0" w:color="auto"/>
            </w:tcBorders>
            <w:shd w:val="clear" w:color="000000" w:fill="FFFFFF"/>
            <w:noWrap/>
            <w:hideMark/>
          </w:tcPr>
          <w:p w:rsidR="005F2104" w:rsidRPr="00F61DB5" w:rsidRDefault="005F2104" w:rsidP="00F649DA">
            <w:pPr>
              <w:rPr>
                <w:rFonts w:asciiTheme="majorHAnsi" w:hAnsiTheme="majorHAnsi" w:cstheme="majorHAnsi"/>
                <w:i/>
                <w:iCs/>
                <w:sz w:val="22"/>
                <w:szCs w:val="22"/>
              </w:rPr>
            </w:pPr>
            <w:r w:rsidRPr="00F61DB5">
              <w:rPr>
                <w:rFonts w:asciiTheme="majorHAnsi" w:hAnsiTheme="majorHAnsi" w:cstheme="majorHAnsi"/>
                <w:b/>
                <w:bCs/>
                <w:sz w:val="22"/>
                <w:szCs w:val="22"/>
              </w:rPr>
              <w:t>Gạch bê tông Bảo Dương - Than Uyên - Lai Châu</w:t>
            </w:r>
            <w:r w:rsidRPr="00F61DB5">
              <w:rPr>
                <w:rFonts w:asciiTheme="majorHAnsi" w:hAnsiTheme="majorHAnsi" w:cstheme="majorHAnsi"/>
                <w:i/>
                <w:iCs/>
                <w:sz w:val="22"/>
                <w:szCs w:val="22"/>
              </w:rPr>
              <w:t> </w:t>
            </w:r>
          </w:p>
        </w:tc>
        <w:tc>
          <w:tcPr>
            <w:tcW w:w="1213" w:type="dxa"/>
            <w:tcBorders>
              <w:top w:val="nil"/>
              <w:left w:val="nil"/>
              <w:bottom w:val="single" w:sz="4" w:space="0" w:color="auto"/>
              <w:right w:val="single" w:sz="4" w:space="0" w:color="auto"/>
            </w:tcBorders>
            <w:shd w:val="clear" w:color="auto" w:fill="auto"/>
            <w:noWrap/>
            <w:hideMark/>
          </w:tcPr>
          <w:p w:rsidR="005F2104" w:rsidRPr="00F61DB5" w:rsidRDefault="005F2104" w:rsidP="00F649DA">
            <w:pPr>
              <w:jc w:val="center"/>
              <w:rPr>
                <w:rFonts w:asciiTheme="majorHAnsi" w:hAnsiTheme="majorHAnsi" w:cstheme="majorHAnsi"/>
                <w:i/>
                <w:iCs/>
                <w:sz w:val="22"/>
                <w:szCs w:val="22"/>
              </w:rPr>
            </w:pPr>
            <w:r w:rsidRPr="00F61DB5">
              <w:rPr>
                <w:rFonts w:asciiTheme="majorHAnsi" w:hAnsiTheme="majorHAnsi" w:cstheme="majorHAnsi"/>
                <w:i/>
                <w:iCs/>
                <w:sz w:val="22"/>
                <w:szCs w:val="22"/>
              </w:rPr>
              <w:t> </w:t>
            </w:r>
          </w:p>
        </w:tc>
        <w:tc>
          <w:tcPr>
            <w:tcW w:w="1543" w:type="dxa"/>
            <w:tcBorders>
              <w:top w:val="nil"/>
              <w:left w:val="nil"/>
              <w:bottom w:val="single" w:sz="4" w:space="0" w:color="auto"/>
              <w:right w:val="single" w:sz="4" w:space="0" w:color="auto"/>
            </w:tcBorders>
            <w:shd w:val="clear" w:color="auto" w:fill="auto"/>
            <w:noWrap/>
            <w:hideMark/>
          </w:tcPr>
          <w:p w:rsidR="005F2104" w:rsidRPr="00F61DB5" w:rsidRDefault="005F2104" w:rsidP="00F649DA">
            <w:pPr>
              <w:rPr>
                <w:rFonts w:asciiTheme="majorHAnsi" w:hAnsiTheme="majorHAnsi" w:cstheme="majorHAnsi"/>
                <w:i/>
                <w:iCs/>
                <w:sz w:val="22"/>
                <w:szCs w:val="22"/>
              </w:rPr>
            </w:pPr>
            <w:r w:rsidRPr="00F61DB5">
              <w:rPr>
                <w:rFonts w:asciiTheme="majorHAnsi" w:hAnsiTheme="majorHAnsi" w:cstheme="majorHAnsi"/>
                <w:i/>
                <w:iCs/>
                <w:sz w:val="22"/>
                <w:szCs w:val="22"/>
              </w:rPr>
              <w:t> </w:t>
            </w:r>
          </w:p>
        </w:tc>
      </w:tr>
      <w:tr w:rsidR="005F2104" w:rsidRPr="00F61DB5" w:rsidTr="00F649DA">
        <w:trPr>
          <w:trHeight w:val="20"/>
        </w:trPr>
        <w:tc>
          <w:tcPr>
            <w:tcW w:w="714" w:type="dxa"/>
            <w:tcBorders>
              <w:top w:val="nil"/>
              <w:left w:val="single" w:sz="4" w:space="0" w:color="auto"/>
              <w:bottom w:val="single" w:sz="4" w:space="0" w:color="auto"/>
              <w:right w:val="single" w:sz="4" w:space="0" w:color="auto"/>
            </w:tcBorders>
            <w:shd w:val="clear" w:color="000000" w:fill="FFFFFF"/>
            <w:noWrap/>
            <w:hideMark/>
          </w:tcPr>
          <w:p w:rsidR="005F2104" w:rsidRPr="00F61DB5" w:rsidRDefault="005F2104" w:rsidP="00F649DA">
            <w:pPr>
              <w:jc w:val="center"/>
              <w:rPr>
                <w:rFonts w:asciiTheme="majorHAnsi" w:hAnsiTheme="majorHAnsi" w:cstheme="majorHAnsi"/>
                <w:sz w:val="22"/>
                <w:szCs w:val="22"/>
              </w:rPr>
            </w:pPr>
            <w:r w:rsidRPr="00F61DB5">
              <w:rPr>
                <w:rFonts w:asciiTheme="majorHAnsi" w:hAnsiTheme="majorHAnsi" w:cstheme="majorHAnsi"/>
                <w:sz w:val="22"/>
                <w:szCs w:val="22"/>
              </w:rPr>
              <w:t>1</w:t>
            </w:r>
          </w:p>
        </w:tc>
        <w:tc>
          <w:tcPr>
            <w:tcW w:w="2268" w:type="dxa"/>
            <w:tcBorders>
              <w:top w:val="nil"/>
              <w:left w:val="nil"/>
              <w:bottom w:val="single" w:sz="4" w:space="0" w:color="auto"/>
              <w:right w:val="single" w:sz="4" w:space="0" w:color="auto"/>
            </w:tcBorders>
            <w:shd w:val="clear" w:color="000000" w:fill="FFFFFF"/>
            <w:noWrap/>
            <w:hideMark/>
          </w:tcPr>
          <w:p w:rsidR="005F2104" w:rsidRPr="00F61DB5" w:rsidRDefault="005F2104" w:rsidP="00F649DA">
            <w:pPr>
              <w:ind w:right="-108"/>
              <w:rPr>
                <w:rFonts w:asciiTheme="majorHAnsi" w:hAnsiTheme="majorHAnsi" w:cstheme="majorHAnsi"/>
                <w:sz w:val="22"/>
                <w:szCs w:val="22"/>
              </w:rPr>
            </w:pPr>
            <w:r w:rsidRPr="00F61DB5">
              <w:rPr>
                <w:rFonts w:asciiTheme="majorHAnsi" w:hAnsiTheme="majorHAnsi" w:cstheme="majorHAnsi"/>
                <w:sz w:val="22"/>
                <w:szCs w:val="22"/>
              </w:rPr>
              <w:t>Gạch bê tông rỗng M75</w:t>
            </w:r>
          </w:p>
        </w:tc>
        <w:tc>
          <w:tcPr>
            <w:tcW w:w="709" w:type="dxa"/>
            <w:tcBorders>
              <w:top w:val="nil"/>
              <w:left w:val="nil"/>
              <w:bottom w:val="single" w:sz="4" w:space="0" w:color="auto"/>
              <w:right w:val="single" w:sz="4" w:space="0" w:color="auto"/>
            </w:tcBorders>
            <w:shd w:val="clear" w:color="000000" w:fill="FFFFFF"/>
            <w:noWrap/>
            <w:hideMark/>
          </w:tcPr>
          <w:p w:rsidR="005F2104" w:rsidRPr="00F61DB5" w:rsidRDefault="005F2104" w:rsidP="00F649DA">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86" w:type="dxa"/>
            <w:tcBorders>
              <w:top w:val="nil"/>
              <w:left w:val="nil"/>
              <w:bottom w:val="single" w:sz="4" w:space="0" w:color="auto"/>
              <w:right w:val="single" w:sz="4" w:space="0" w:color="auto"/>
            </w:tcBorders>
            <w:shd w:val="clear" w:color="000000" w:fill="FFFFFF"/>
            <w:noWrap/>
            <w:hideMark/>
          </w:tcPr>
          <w:p w:rsidR="005F2104" w:rsidRPr="00F61DB5" w:rsidRDefault="005F2104" w:rsidP="00F649DA">
            <w:pPr>
              <w:jc w:val="center"/>
              <w:rPr>
                <w:rFonts w:asciiTheme="majorHAnsi" w:hAnsiTheme="majorHAnsi" w:cstheme="majorHAnsi"/>
                <w:sz w:val="22"/>
                <w:szCs w:val="22"/>
              </w:rPr>
            </w:pPr>
            <w:r w:rsidRPr="00F61DB5">
              <w:rPr>
                <w:rFonts w:asciiTheme="majorHAnsi" w:hAnsiTheme="majorHAnsi" w:cstheme="majorHAnsi"/>
                <w:sz w:val="22"/>
                <w:szCs w:val="22"/>
              </w:rPr>
              <w:t>1.600</w:t>
            </w:r>
          </w:p>
        </w:tc>
        <w:tc>
          <w:tcPr>
            <w:tcW w:w="1974" w:type="dxa"/>
            <w:vMerge w:val="restart"/>
            <w:tcBorders>
              <w:top w:val="nil"/>
              <w:left w:val="single" w:sz="4" w:space="0" w:color="auto"/>
              <w:bottom w:val="single" w:sz="4" w:space="0" w:color="000000"/>
              <w:right w:val="single" w:sz="4" w:space="0" w:color="auto"/>
            </w:tcBorders>
            <w:shd w:val="clear" w:color="auto" w:fill="auto"/>
            <w:hideMark/>
          </w:tcPr>
          <w:p w:rsidR="005F2104" w:rsidRPr="00F61DB5" w:rsidRDefault="005F2104" w:rsidP="00F649DA">
            <w:pPr>
              <w:ind w:left="-119" w:right="-97"/>
              <w:jc w:val="center"/>
              <w:rPr>
                <w:rFonts w:asciiTheme="majorHAnsi" w:hAnsiTheme="majorHAnsi" w:cstheme="majorHAnsi"/>
                <w:sz w:val="22"/>
                <w:szCs w:val="22"/>
              </w:rPr>
            </w:pPr>
            <w:r w:rsidRPr="00F61DB5">
              <w:rPr>
                <w:rFonts w:asciiTheme="majorHAnsi" w:hAnsiTheme="majorHAnsi" w:cstheme="majorHAnsi"/>
                <w:sz w:val="22"/>
                <w:szCs w:val="22"/>
              </w:rPr>
              <w:t xml:space="preserve">QCVN 16:2019/BXD </w:t>
            </w:r>
            <w:r w:rsidRPr="00F61DB5">
              <w:rPr>
                <w:rFonts w:asciiTheme="majorHAnsi" w:hAnsiTheme="majorHAnsi" w:cstheme="majorHAnsi"/>
                <w:sz w:val="22"/>
                <w:szCs w:val="22"/>
              </w:rPr>
              <w:br/>
              <w:t>TCVN 1450:2009</w:t>
            </w:r>
          </w:p>
        </w:tc>
        <w:tc>
          <w:tcPr>
            <w:tcW w:w="1213" w:type="dxa"/>
            <w:tcBorders>
              <w:top w:val="nil"/>
              <w:left w:val="nil"/>
              <w:bottom w:val="single" w:sz="4" w:space="0" w:color="auto"/>
              <w:right w:val="single" w:sz="4" w:space="0" w:color="auto"/>
            </w:tcBorders>
            <w:shd w:val="clear" w:color="auto" w:fill="auto"/>
            <w:noWrap/>
            <w:hideMark/>
          </w:tcPr>
          <w:p w:rsidR="005F2104" w:rsidRPr="00F61DB5" w:rsidRDefault="005F2104" w:rsidP="00F649DA">
            <w:pPr>
              <w:jc w:val="center"/>
              <w:rPr>
                <w:rFonts w:asciiTheme="majorHAnsi" w:hAnsiTheme="majorHAnsi" w:cstheme="majorHAnsi"/>
                <w:i/>
                <w:iCs/>
                <w:sz w:val="22"/>
                <w:szCs w:val="22"/>
              </w:rPr>
            </w:pPr>
            <w:r w:rsidRPr="00F61DB5">
              <w:rPr>
                <w:rFonts w:asciiTheme="majorHAnsi" w:hAnsiTheme="majorHAnsi" w:cstheme="majorHAnsi"/>
                <w:i/>
                <w:iCs/>
                <w:sz w:val="22"/>
                <w:szCs w:val="22"/>
              </w:rPr>
              <w:t> </w:t>
            </w:r>
          </w:p>
        </w:tc>
        <w:tc>
          <w:tcPr>
            <w:tcW w:w="1543" w:type="dxa"/>
            <w:tcBorders>
              <w:top w:val="nil"/>
              <w:left w:val="nil"/>
              <w:bottom w:val="single" w:sz="4" w:space="0" w:color="auto"/>
              <w:right w:val="single" w:sz="4" w:space="0" w:color="auto"/>
            </w:tcBorders>
            <w:shd w:val="clear" w:color="auto" w:fill="auto"/>
            <w:noWrap/>
            <w:hideMark/>
          </w:tcPr>
          <w:p w:rsidR="005F2104" w:rsidRPr="00F61DB5" w:rsidRDefault="005F2104" w:rsidP="00F649DA">
            <w:pPr>
              <w:rPr>
                <w:rFonts w:asciiTheme="majorHAnsi" w:hAnsiTheme="majorHAnsi" w:cstheme="majorHAnsi"/>
                <w:i/>
                <w:iCs/>
                <w:sz w:val="22"/>
                <w:szCs w:val="22"/>
              </w:rPr>
            </w:pPr>
            <w:r w:rsidRPr="00F61DB5">
              <w:rPr>
                <w:rFonts w:asciiTheme="majorHAnsi" w:hAnsiTheme="majorHAnsi" w:cstheme="majorHAnsi"/>
                <w:i/>
                <w:iCs/>
                <w:sz w:val="22"/>
                <w:szCs w:val="22"/>
              </w:rPr>
              <w:t> </w:t>
            </w:r>
          </w:p>
        </w:tc>
      </w:tr>
      <w:tr w:rsidR="005F2104" w:rsidRPr="00F61DB5" w:rsidTr="00F649DA">
        <w:trPr>
          <w:trHeight w:val="20"/>
        </w:trPr>
        <w:tc>
          <w:tcPr>
            <w:tcW w:w="714" w:type="dxa"/>
            <w:tcBorders>
              <w:top w:val="nil"/>
              <w:left w:val="single" w:sz="4" w:space="0" w:color="auto"/>
              <w:bottom w:val="single" w:sz="4" w:space="0" w:color="auto"/>
              <w:right w:val="single" w:sz="4" w:space="0" w:color="auto"/>
            </w:tcBorders>
            <w:shd w:val="clear" w:color="000000" w:fill="FFFFFF"/>
            <w:noWrap/>
            <w:hideMark/>
          </w:tcPr>
          <w:p w:rsidR="005F2104" w:rsidRPr="00F61DB5" w:rsidRDefault="005F2104" w:rsidP="00F649DA">
            <w:pPr>
              <w:jc w:val="center"/>
              <w:rPr>
                <w:rFonts w:asciiTheme="majorHAnsi" w:hAnsiTheme="majorHAnsi" w:cstheme="majorHAnsi"/>
                <w:sz w:val="22"/>
                <w:szCs w:val="22"/>
              </w:rPr>
            </w:pPr>
            <w:r w:rsidRPr="00F61DB5">
              <w:rPr>
                <w:rFonts w:asciiTheme="majorHAnsi" w:hAnsiTheme="majorHAnsi" w:cstheme="majorHAnsi"/>
                <w:sz w:val="22"/>
                <w:szCs w:val="22"/>
              </w:rPr>
              <w:t>2</w:t>
            </w:r>
          </w:p>
        </w:tc>
        <w:tc>
          <w:tcPr>
            <w:tcW w:w="2268" w:type="dxa"/>
            <w:tcBorders>
              <w:top w:val="nil"/>
              <w:left w:val="nil"/>
              <w:bottom w:val="single" w:sz="4" w:space="0" w:color="auto"/>
              <w:right w:val="single" w:sz="4" w:space="0" w:color="auto"/>
            </w:tcBorders>
            <w:shd w:val="clear" w:color="000000" w:fill="FFFFFF"/>
            <w:noWrap/>
            <w:hideMark/>
          </w:tcPr>
          <w:p w:rsidR="005F2104" w:rsidRPr="00F61DB5" w:rsidRDefault="005F2104" w:rsidP="00F649DA">
            <w:pPr>
              <w:ind w:right="-108"/>
              <w:rPr>
                <w:rFonts w:asciiTheme="majorHAnsi" w:hAnsiTheme="majorHAnsi" w:cstheme="majorHAnsi"/>
                <w:sz w:val="22"/>
                <w:szCs w:val="22"/>
              </w:rPr>
            </w:pPr>
            <w:r w:rsidRPr="00F61DB5">
              <w:rPr>
                <w:rFonts w:asciiTheme="majorHAnsi" w:hAnsiTheme="majorHAnsi" w:cstheme="majorHAnsi"/>
                <w:sz w:val="22"/>
                <w:szCs w:val="22"/>
              </w:rPr>
              <w:t>Gạch bê tông đặc M100</w:t>
            </w:r>
          </w:p>
        </w:tc>
        <w:tc>
          <w:tcPr>
            <w:tcW w:w="709" w:type="dxa"/>
            <w:tcBorders>
              <w:top w:val="nil"/>
              <w:left w:val="nil"/>
              <w:bottom w:val="single" w:sz="4" w:space="0" w:color="auto"/>
              <w:right w:val="single" w:sz="4" w:space="0" w:color="auto"/>
            </w:tcBorders>
            <w:shd w:val="clear" w:color="000000" w:fill="FFFFFF"/>
            <w:noWrap/>
            <w:hideMark/>
          </w:tcPr>
          <w:p w:rsidR="005F2104" w:rsidRPr="00F61DB5" w:rsidRDefault="005F2104" w:rsidP="00F649DA">
            <w:pPr>
              <w:jc w:val="center"/>
              <w:rPr>
                <w:rFonts w:asciiTheme="majorHAnsi" w:hAnsiTheme="majorHAnsi" w:cstheme="majorHAnsi"/>
                <w:sz w:val="22"/>
                <w:szCs w:val="22"/>
              </w:rPr>
            </w:pPr>
            <w:r w:rsidRPr="00F61DB5">
              <w:rPr>
                <w:rFonts w:asciiTheme="majorHAnsi" w:hAnsiTheme="majorHAnsi" w:cstheme="majorHAnsi"/>
                <w:sz w:val="22"/>
                <w:szCs w:val="22"/>
              </w:rPr>
              <w:t>viên</w:t>
            </w:r>
          </w:p>
        </w:tc>
        <w:tc>
          <w:tcPr>
            <w:tcW w:w="1286" w:type="dxa"/>
            <w:tcBorders>
              <w:top w:val="nil"/>
              <w:left w:val="nil"/>
              <w:bottom w:val="single" w:sz="4" w:space="0" w:color="auto"/>
              <w:right w:val="single" w:sz="4" w:space="0" w:color="auto"/>
            </w:tcBorders>
            <w:shd w:val="clear" w:color="000000" w:fill="FFFFFF"/>
            <w:noWrap/>
            <w:hideMark/>
          </w:tcPr>
          <w:p w:rsidR="005F2104" w:rsidRPr="00F61DB5" w:rsidRDefault="005F2104" w:rsidP="00F649DA">
            <w:pPr>
              <w:jc w:val="center"/>
              <w:rPr>
                <w:rFonts w:asciiTheme="majorHAnsi" w:hAnsiTheme="majorHAnsi" w:cstheme="majorHAnsi"/>
                <w:sz w:val="22"/>
                <w:szCs w:val="22"/>
              </w:rPr>
            </w:pPr>
            <w:r w:rsidRPr="00F61DB5">
              <w:rPr>
                <w:rFonts w:asciiTheme="majorHAnsi" w:hAnsiTheme="majorHAnsi" w:cstheme="majorHAnsi"/>
                <w:sz w:val="22"/>
                <w:szCs w:val="22"/>
              </w:rPr>
              <w:t>1.800</w:t>
            </w:r>
          </w:p>
        </w:tc>
        <w:tc>
          <w:tcPr>
            <w:tcW w:w="1974" w:type="dxa"/>
            <w:vMerge/>
            <w:tcBorders>
              <w:top w:val="nil"/>
              <w:left w:val="single" w:sz="4" w:space="0" w:color="auto"/>
              <w:bottom w:val="single" w:sz="4" w:space="0" w:color="000000"/>
              <w:right w:val="single" w:sz="4" w:space="0" w:color="auto"/>
            </w:tcBorders>
            <w:hideMark/>
          </w:tcPr>
          <w:p w:rsidR="005F2104" w:rsidRPr="00F61DB5" w:rsidRDefault="005F2104" w:rsidP="00F649DA">
            <w:pPr>
              <w:rPr>
                <w:rFonts w:asciiTheme="majorHAnsi" w:hAnsiTheme="majorHAnsi" w:cstheme="majorHAnsi"/>
                <w:sz w:val="22"/>
                <w:szCs w:val="22"/>
              </w:rPr>
            </w:pPr>
          </w:p>
        </w:tc>
        <w:tc>
          <w:tcPr>
            <w:tcW w:w="1213" w:type="dxa"/>
            <w:tcBorders>
              <w:top w:val="nil"/>
              <w:left w:val="nil"/>
              <w:bottom w:val="single" w:sz="4" w:space="0" w:color="auto"/>
              <w:right w:val="single" w:sz="4" w:space="0" w:color="auto"/>
            </w:tcBorders>
            <w:shd w:val="clear" w:color="auto" w:fill="auto"/>
            <w:noWrap/>
            <w:hideMark/>
          </w:tcPr>
          <w:p w:rsidR="005F2104" w:rsidRPr="00F61DB5" w:rsidRDefault="005F2104" w:rsidP="00F649DA">
            <w:pPr>
              <w:jc w:val="center"/>
              <w:rPr>
                <w:rFonts w:asciiTheme="majorHAnsi" w:hAnsiTheme="majorHAnsi" w:cstheme="majorHAnsi"/>
                <w:i/>
                <w:iCs/>
                <w:sz w:val="22"/>
                <w:szCs w:val="22"/>
              </w:rPr>
            </w:pPr>
            <w:r w:rsidRPr="00F61DB5">
              <w:rPr>
                <w:rFonts w:asciiTheme="majorHAnsi" w:hAnsiTheme="majorHAnsi" w:cstheme="majorHAnsi"/>
                <w:i/>
                <w:iCs/>
                <w:sz w:val="22"/>
                <w:szCs w:val="22"/>
              </w:rPr>
              <w:t> </w:t>
            </w:r>
          </w:p>
        </w:tc>
        <w:tc>
          <w:tcPr>
            <w:tcW w:w="1543" w:type="dxa"/>
            <w:tcBorders>
              <w:top w:val="nil"/>
              <w:left w:val="nil"/>
              <w:bottom w:val="single" w:sz="4" w:space="0" w:color="auto"/>
              <w:right w:val="single" w:sz="4" w:space="0" w:color="auto"/>
            </w:tcBorders>
            <w:shd w:val="clear" w:color="auto" w:fill="auto"/>
            <w:noWrap/>
            <w:hideMark/>
          </w:tcPr>
          <w:p w:rsidR="005F2104" w:rsidRPr="00F61DB5" w:rsidRDefault="005F2104" w:rsidP="00F649DA">
            <w:pPr>
              <w:rPr>
                <w:rFonts w:asciiTheme="majorHAnsi" w:hAnsiTheme="majorHAnsi" w:cstheme="majorHAnsi"/>
                <w:i/>
                <w:iCs/>
                <w:sz w:val="22"/>
                <w:szCs w:val="22"/>
              </w:rPr>
            </w:pPr>
            <w:r w:rsidRPr="00F61DB5">
              <w:rPr>
                <w:rFonts w:asciiTheme="majorHAnsi" w:hAnsiTheme="majorHAnsi" w:cstheme="majorHAnsi"/>
                <w:i/>
                <w:iCs/>
                <w:sz w:val="22"/>
                <w:szCs w:val="22"/>
              </w:rPr>
              <w:t> </w:t>
            </w:r>
          </w:p>
        </w:tc>
      </w:tr>
    </w:tbl>
    <w:p w:rsidR="005F2104" w:rsidRPr="00F61DB5" w:rsidRDefault="005F2104" w:rsidP="005F2104">
      <w:pPr>
        <w:ind w:right="-34" w:firstLine="567"/>
        <w:jc w:val="both"/>
        <w:rPr>
          <w:rFonts w:asciiTheme="majorHAnsi" w:hAnsiTheme="majorHAnsi" w:cstheme="majorHAnsi"/>
          <w:i/>
          <w:sz w:val="24"/>
          <w:szCs w:val="24"/>
        </w:rPr>
      </w:pPr>
      <w:r w:rsidRPr="00F61DB5">
        <w:rPr>
          <w:rFonts w:asciiTheme="majorHAnsi" w:hAnsiTheme="majorHAnsi" w:cstheme="majorHAnsi" w:hint="eastAsia"/>
          <w:i/>
          <w:sz w:val="24"/>
          <w:szCs w:val="24"/>
          <w:lang w:val="vi-VN"/>
        </w:rPr>
        <w:t>Đơ</w:t>
      </w:r>
      <w:r w:rsidRPr="00F61DB5">
        <w:rPr>
          <w:rFonts w:asciiTheme="majorHAnsi" w:hAnsiTheme="majorHAnsi" w:cstheme="majorHAnsi"/>
          <w:i/>
          <w:sz w:val="24"/>
          <w:szCs w:val="24"/>
          <w:lang w:val="vi-VN"/>
        </w:rPr>
        <w:t xml:space="preserve">n giá trên </w:t>
      </w:r>
      <w:r w:rsidRPr="00F61DB5">
        <w:rPr>
          <w:rFonts w:asciiTheme="majorHAnsi" w:hAnsiTheme="majorHAnsi" w:cstheme="majorHAnsi" w:hint="eastAsia"/>
          <w:i/>
          <w:sz w:val="24"/>
          <w:szCs w:val="24"/>
          <w:lang w:val="vi-VN"/>
        </w:rPr>
        <w:t>đã</w:t>
      </w:r>
      <w:r w:rsidRPr="00F61DB5">
        <w:rPr>
          <w:rFonts w:asciiTheme="majorHAnsi" w:hAnsiTheme="majorHAnsi" w:cstheme="majorHAnsi"/>
          <w:i/>
          <w:sz w:val="24"/>
          <w:szCs w:val="24"/>
          <w:lang w:val="vi-VN"/>
        </w:rPr>
        <w:t xml:space="preserve"> bao gồm chi phí bốc, xếp, vận chuyển </w:t>
      </w:r>
      <w:r w:rsidRPr="00F61DB5">
        <w:rPr>
          <w:rFonts w:asciiTheme="majorHAnsi" w:hAnsiTheme="majorHAnsi" w:cstheme="majorHAnsi" w:hint="eastAsia"/>
          <w:i/>
          <w:sz w:val="24"/>
          <w:szCs w:val="24"/>
          <w:lang w:val="vi-VN"/>
        </w:rPr>
        <w:t>đ</w:t>
      </w:r>
      <w:r w:rsidRPr="00F61DB5">
        <w:rPr>
          <w:rFonts w:asciiTheme="majorHAnsi" w:hAnsiTheme="majorHAnsi" w:cstheme="majorHAnsi"/>
          <w:i/>
          <w:sz w:val="24"/>
          <w:szCs w:val="24"/>
          <w:lang w:val="vi-VN"/>
        </w:rPr>
        <w:t xml:space="preserve">ến chân công trình trên </w:t>
      </w:r>
      <w:r w:rsidRPr="00F61DB5">
        <w:rPr>
          <w:rFonts w:asciiTheme="majorHAnsi" w:hAnsiTheme="majorHAnsi" w:cstheme="majorHAnsi" w:hint="eastAsia"/>
          <w:i/>
          <w:sz w:val="24"/>
          <w:szCs w:val="24"/>
          <w:lang w:val="vi-VN"/>
        </w:rPr>
        <w:t>đ</w:t>
      </w:r>
      <w:r w:rsidRPr="00F61DB5">
        <w:rPr>
          <w:rFonts w:asciiTheme="majorHAnsi" w:hAnsiTheme="majorHAnsi" w:cstheme="majorHAnsi"/>
          <w:i/>
          <w:sz w:val="24"/>
          <w:szCs w:val="24"/>
          <w:lang w:val="vi-VN"/>
        </w:rPr>
        <w:t>ịa bàn thị trấn Mù Cang Chải.</w:t>
      </w:r>
    </w:p>
    <w:p w:rsidR="005F2104" w:rsidRPr="00174B2A" w:rsidRDefault="005F2104" w:rsidP="00CA4548">
      <w:pPr>
        <w:jc w:val="both"/>
        <w:rPr>
          <w:rFonts w:asciiTheme="majorHAnsi" w:hAnsiTheme="majorHAnsi" w:cstheme="majorHAnsi"/>
          <w:b/>
          <w:sz w:val="4"/>
          <w:szCs w:val="4"/>
        </w:rPr>
      </w:pPr>
    </w:p>
    <w:sectPr w:rsidR="005F2104" w:rsidRPr="00174B2A" w:rsidSect="00B644B5">
      <w:headerReference w:type="default" r:id="rId11"/>
      <w:footerReference w:type="default" r:id="rId12"/>
      <w:pgSz w:w="11907" w:h="16840" w:code="9"/>
      <w:pgMar w:top="907" w:right="1021" w:bottom="907" w:left="1418" w:header="425"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9C2" w:rsidRDefault="005E39C2" w:rsidP="0044161B">
      <w:r>
        <w:separator/>
      </w:r>
    </w:p>
  </w:endnote>
  <w:endnote w:type="continuationSeparator" w:id="0">
    <w:p w:rsidR="005E39C2" w:rsidRDefault="005E39C2" w:rsidP="0044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9DA" w:rsidRPr="00B157AD" w:rsidRDefault="00F649DA">
    <w:pPr>
      <w:pStyle w:val="Footer"/>
      <w:rPr>
        <w:sz w:val="24"/>
        <w:szCs w:val="24"/>
      </w:rPr>
    </w:pPr>
    <w:r w:rsidRPr="004B19AC">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9C2" w:rsidRDefault="005E39C2" w:rsidP="0044161B">
      <w:r>
        <w:separator/>
      </w:r>
    </w:p>
  </w:footnote>
  <w:footnote w:type="continuationSeparator" w:id="0">
    <w:p w:rsidR="005E39C2" w:rsidRDefault="005E39C2" w:rsidP="0044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3271"/>
      <w:docPartObj>
        <w:docPartGallery w:val="Page Numbers (Top of Page)"/>
        <w:docPartUnique/>
      </w:docPartObj>
    </w:sdtPr>
    <w:sdtEndPr>
      <w:rPr>
        <w:rFonts w:asciiTheme="majorHAnsi" w:hAnsiTheme="majorHAnsi" w:cstheme="majorHAnsi"/>
      </w:rPr>
    </w:sdtEndPr>
    <w:sdtContent>
      <w:p w:rsidR="00F649DA" w:rsidRPr="00D333DA" w:rsidRDefault="00F649DA">
        <w:pPr>
          <w:pStyle w:val="Header"/>
          <w:jc w:val="center"/>
          <w:rPr>
            <w:rFonts w:asciiTheme="majorHAnsi" w:hAnsiTheme="majorHAnsi" w:cstheme="majorHAnsi"/>
          </w:rPr>
        </w:pPr>
        <w:r w:rsidRPr="00D333DA">
          <w:rPr>
            <w:rFonts w:asciiTheme="majorHAnsi" w:hAnsiTheme="majorHAnsi" w:cstheme="majorHAnsi"/>
            <w:sz w:val="24"/>
            <w:szCs w:val="24"/>
          </w:rPr>
          <w:fldChar w:fldCharType="begin"/>
        </w:r>
        <w:r w:rsidRPr="00D333DA">
          <w:rPr>
            <w:rFonts w:asciiTheme="majorHAnsi" w:hAnsiTheme="majorHAnsi" w:cstheme="majorHAnsi"/>
            <w:sz w:val="24"/>
            <w:szCs w:val="24"/>
          </w:rPr>
          <w:instrText xml:space="preserve"> PAGE   \* MERGEFORMAT </w:instrText>
        </w:r>
        <w:r w:rsidRPr="00D333DA">
          <w:rPr>
            <w:rFonts w:asciiTheme="majorHAnsi" w:hAnsiTheme="majorHAnsi" w:cstheme="majorHAnsi"/>
            <w:sz w:val="24"/>
            <w:szCs w:val="24"/>
          </w:rPr>
          <w:fldChar w:fldCharType="separate"/>
        </w:r>
        <w:r w:rsidR="00D32A5C">
          <w:rPr>
            <w:rFonts w:asciiTheme="majorHAnsi" w:hAnsiTheme="majorHAnsi" w:cstheme="majorHAnsi"/>
            <w:noProof/>
            <w:sz w:val="24"/>
            <w:szCs w:val="24"/>
          </w:rPr>
          <w:t>33</w:t>
        </w:r>
        <w:r w:rsidRPr="00D333DA">
          <w:rPr>
            <w:rFonts w:asciiTheme="majorHAnsi" w:hAnsiTheme="majorHAnsi" w:cstheme="majorHAnsi"/>
            <w:sz w:val="24"/>
            <w:szCs w:val="24"/>
          </w:rPr>
          <w:fldChar w:fldCharType="end"/>
        </w:r>
      </w:p>
    </w:sdtContent>
  </w:sdt>
  <w:p w:rsidR="00F649DA" w:rsidRDefault="00F649DA">
    <w:pPr>
      <w:pStyle w:val="Header"/>
    </w:pPr>
  </w:p>
  <w:p w:rsidR="00F649DA" w:rsidRDefault="00F649DA" w:rsidP="00B644B5">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64DD6"/>
    <w:multiLevelType w:val="hybridMultilevel"/>
    <w:tmpl w:val="BA664F5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95A576F"/>
    <w:multiLevelType w:val="hybridMultilevel"/>
    <w:tmpl w:val="FFA61B7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24EB7242"/>
    <w:multiLevelType w:val="hybridMultilevel"/>
    <w:tmpl w:val="926EFDD0"/>
    <w:lvl w:ilvl="0" w:tplc="8062BC20">
      <w:start w:val="1"/>
      <w:numFmt w:val="decimal"/>
      <w:lvlText w:val="%1."/>
      <w:lvlJc w:val="left"/>
      <w:pPr>
        <w:ind w:left="720" w:hanging="360"/>
      </w:pPr>
      <w:rPr>
        <w:rFonts w:ascii=".VnTime" w:hAnsi=".VnTime"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34EE5E5F"/>
    <w:multiLevelType w:val="hybridMultilevel"/>
    <w:tmpl w:val="55A64348"/>
    <w:lvl w:ilvl="0" w:tplc="2E9A1C7E">
      <w:start w:val="1"/>
      <w:numFmt w:val="bullet"/>
      <w:lvlText w:val="-"/>
      <w:lvlJc w:val="left"/>
      <w:pPr>
        <w:ind w:left="405" w:hanging="360"/>
      </w:pPr>
      <w:rPr>
        <w:rFonts w:ascii="Times New Roman" w:eastAsia="Times New Roman" w:hAnsi="Times New Roman" w:cs="Times New Roman" w:hint="default"/>
      </w:rPr>
    </w:lvl>
    <w:lvl w:ilvl="1" w:tplc="042A0003" w:tentative="1">
      <w:start w:val="1"/>
      <w:numFmt w:val="bullet"/>
      <w:lvlText w:val="o"/>
      <w:lvlJc w:val="left"/>
      <w:pPr>
        <w:ind w:left="1125" w:hanging="360"/>
      </w:pPr>
      <w:rPr>
        <w:rFonts w:ascii="Courier New" w:hAnsi="Courier New" w:cs="Courier New" w:hint="default"/>
      </w:rPr>
    </w:lvl>
    <w:lvl w:ilvl="2" w:tplc="042A0005" w:tentative="1">
      <w:start w:val="1"/>
      <w:numFmt w:val="bullet"/>
      <w:lvlText w:val=""/>
      <w:lvlJc w:val="left"/>
      <w:pPr>
        <w:ind w:left="1845" w:hanging="360"/>
      </w:pPr>
      <w:rPr>
        <w:rFonts w:ascii="Wingdings" w:hAnsi="Wingdings" w:hint="default"/>
      </w:rPr>
    </w:lvl>
    <w:lvl w:ilvl="3" w:tplc="042A0001" w:tentative="1">
      <w:start w:val="1"/>
      <w:numFmt w:val="bullet"/>
      <w:lvlText w:val=""/>
      <w:lvlJc w:val="left"/>
      <w:pPr>
        <w:ind w:left="2565" w:hanging="360"/>
      </w:pPr>
      <w:rPr>
        <w:rFonts w:ascii="Symbol" w:hAnsi="Symbol" w:hint="default"/>
      </w:rPr>
    </w:lvl>
    <w:lvl w:ilvl="4" w:tplc="042A0003" w:tentative="1">
      <w:start w:val="1"/>
      <w:numFmt w:val="bullet"/>
      <w:lvlText w:val="o"/>
      <w:lvlJc w:val="left"/>
      <w:pPr>
        <w:ind w:left="3285" w:hanging="360"/>
      </w:pPr>
      <w:rPr>
        <w:rFonts w:ascii="Courier New" w:hAnsi="Courier New" w:cs="Courier New" w:hint="default"/>
      </w:rPr>
    </w:lvl>
    <w:lvl w:ilvl="5" w:tplc="042A0005" w:tentative="1">
      <w:start w:val="1"/>
      <w:numFmt w:val="bullet"/>
      <w:lvlText w:val=""/>
      <w:lvlJc w:val="left"/>
      <w:pPr>
        <w:ind w:left="4005" w:hanging="360"/>
      </w:pPr>
      <w:rPr>
        <w:rFonts w:ascii="Wingdings" w:hAnsi="Wingdings" w:hint="default"/>
      </w:rPr>
    </w:lvl>
    <w:lvl w:ilvl="6" w:tplc="042A0001" w:tentative="1">
      <w:start w:val="1"/>
      <w:numFmt w:val="bullet"/>
      <w:lvlText w:val=""/>
      <w:lvlJc w:val="left"/>
      <w:pPr>
        <w:ind w:left="4725" w:hanging="360"/>
      </w:pPr>
      <w:rPr>
        <w:rFonts w:ascii="Symbol" w:hAnsi="Symbol" w:hint="default"/>
      </w:rPr>
    </w:lvl>
    <w:lvl w:ilvl="7" w:tplc="042A0003" w:tentative="1">
      <w:start w:val="1"/>
      <w:numFmt w:val="bullet"/>
      <w:lvlText w:val="o"/>
      <w:lvlJc w:val="left"/>
      <w:pPr>
        <w:ind w:left="5445" w:hanging="360"/>
      </w:pPr>
      <w:rPr>
        <w:rFonts w:ascii="Courier New" w:hAnsi="Courier New" w:cs="Courier New" w:hint="default"/>
      </w:rPr>
    </w:lvl>
    <w:lvl w:ilvl="8" w:tplc="042A0005" w:tentative="1">
      <w:start w:val="1"/>
      <w:numFmt w:val="bullet"/>
      <w:lvlText w:val=""/>
      <w:lvlJc w:val="left"/>
      <w:pPr>
        <w:ind w:left="6165" w:hanging="360"/>
      </w:pPr>
      <w:rPr>
        <w:rFonts w:ascii="Wingdings" w:hAnsi="Wingdings" w:hint="default"/>
      </w:rPr>
    </w:lvl>
  </w:abstractNum>
  <w:abstractNum w:abstractNumId="4">
    <w:nsid w:val="3FEA3E05"/>
    <w:multiLevelType w:val="hybridMultilevel"/>
    <w:tmpl w:val="CB946D4E"/>
    <w:lvl w:ilvl="0" w:tplc="BC663B28">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5">
    <w:nsid w:val="439330E8"/>
    <w:multiLevelType w:val="hybridMultilevel"/>
    <w:tmpl w:val="4C9091D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446C26AC"/>
    <w:multiLevelType w:val="hybridMultilevel"/>
    <w:tmpl w:val="CAF0F7EA"/>
    <w:lvl w:ilvl="0" w:tplc="FC643410">
      <w:start w:val="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7">
    <w:nsid w:val="452F5964"/>
    <w:multiLevelType w:val="hybridMultilevel"/>
    <w:tmpl w:val="7E6A3F94"/>
    <w:lvl w:ilvl="0" w:tplc="8DEC42FE">
      <w:start w:val="2"/>
      <w:numFmt w:val="bullet"/>
      <w:lvlText w:val="-"/>
      <w:lvlJc w:val="left"/>
      <w:pPr>
        <w:ind w:left="920" w:hanging="360"/>
      </w:pPr>
      <w:rPr>
        <w:rFonts w:ascii="Times New Roman" w:eastAsia="Times New Roman" w:hAnsi="Times New Roman" w:cs="Times New Roman"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8">
    <w:nsid w:val="52584AE2"/>
    <w:multiLevelType w:val="hybridMultilevel"/>
    <w:tmpl w:val="13027656"/>
    <w:lvl w:ilvl="0" w:tplc="571A179C">
      <w:start w:val="1"/>
      <w:numFmt w:val="decimal"/>
      <w:lvlText w:val="%1."/>
      <w:lvlJc w:val="left"/>
      <w:pPr>
        <w:ind w:left="1281" w:hanging="281"/>
      </w:pPr>
      <w:rPr>
        <w:rFonts w:hint="default"/>
        <w:w w:val="100"/>
        <w:lang w:eastAsia="en-US" w:bidi="ar-SA"/>
      </w:rPr>
    </w:lvl>
    <w:lvl w:ilvl="1" w:tplc="FDA4224E">
      <w:numFmt w:val="bullet"/>
      <w:lvlText w:val="•"/>
      <w:lvlJc w:val="left"/>
      <w:pPr>
        <w:ind w:left="2134" w:hanging="281"/>
      </w:pPr>
      <w:rPr>
        <w:rFonts w:hint="default"/>
        <w:lang w:eastAsia="en-US" w:bidi="ar-SA"/>
      </w:rPr>
    </w:lvl>
    <w:lvl w:ilvl="2" w:tplc="58982906">
      <w:numFmt w:val="bullet"/>
      <w:lvlText w:val="•"/>
      <w:lvlJc w:val="left"/>
      <w:pPr>
        <w:ind w:left="2989" w:hanging="281"/>
      </w:pPr>
      <w:rPr>
        <w:rFonts w:hint="default"/>
        <w:lang w:eastAsia="en-US" w:bidi="ar-SA"/>
      </w:rPr>
    </w:lvl>
    <w:lvl w:ilvl="3" w:tplc="0E7E6B86">
      <w:numFmt w:val="bullet"/>
      <w:lvlText w:val="•"/>
      <w:lvlJc w:val="left"/>
      <w:pPr>
        <w:ind w:left="3843" w:hanging="281"/>
      </w:pPr>
      <w:rPr>
        <w:rFonts w:hint="default"/>
        <w:lang w:eastAsia="en-US" w:bidi="ar-SA"/>
      </w:rPr>
    </w:lvl>
    <w:lvl w:ilvl="4" w:tplc="68867278">
      <w:numFmt w:val="bullet"/>
      <w:lvlText w:val="•"/>
      <w:lvlJc w:val="left"/>
      <w:pPr>
        <w:ind w:left="4698" w:hanging="281"/>
      </w:pPr>
      <w:rPr>
        <w:rFonts w:hint="default"/>
        <w:lang w:eastAsia="en-US" w:bidi="ar-SA"/>
      </w:rPr>
    </w:lvl>
    <w:lvl w:ilvl="5" w:tplc="E7C88F8E">
      <w:numFmt w:val="bullet"/>
      <w:lvlText w:val="•"/>
      <w:lvlJc w:val="left"/>
      <w:pPr>
        <w:ind w:left="5553" w:hanging="281"/>
      </w:pPr>
      <w:rPr>
        <w:rFonts w:hint="default"/>
        <w:lang w:eastAsia="en-US" w:bidi="ar-SA"/>
      </w:rPr>
    </w:lvl>
    <w:lvl w:ilvl="6" w:tplc="D028270C">
      <w:numFmt w:val="bullet"/>
      <w:lvlText w:val="•"/>
      <w:lvlJc w:val="left"/>
      <w:pPr>
        <w:ind w:left="6407" w:hanging="281"/>
      </w:pPr>
      <w:rPr>
        <w:rFonts w:hint="default"/>
        <w:lang w:eastAsia="en-US" w:bidi="ar-SA"/>
      </w:rPr>
    </w:lvl>
    <w:lvl w:ilvl="7" w:tplc="3F949112">
      <w:numFmt w:val="bullet"/>
      <w:lvlText w:val="•"/>
      <w:lvlJc w:val="left"/>
      <w:pPr>
        <w:ind w:left="7262" w:hanging="281"/>
      </w:pPr>
      <w:rPr>
        <w:rFonts w:hint="default"/>
        <w:lang w:eastAsia="en-US" w:bidi="ar-SA"/>
      </w:rPr>
    </w:lvl>
    <w:lvl w:ilvl="8" w:tplc="C478AD1A">
      <w:numFmt w:val="bullet"/>
      <w:lvlText w:val="•"/>
      <w:lvlJc w:val="left"/>
      <w:pPr>
        <w:ind w:left="8117" w:hanging="281"/>
      </w:pPr>
      <w:rPr>
        <w:rFonts w:hint="default"/>
        <w:lang w:eastAsia="en-US" w:bidi="ar-SA"/>
      </w:rPr>
    </w:lvl>
  </w:abstractNum>
  <w:abstractNum w:abstractNumId="9">
    <w:nsid w:val="5307774F"/>
    <w:multiLevelType w:val="hybridMultilevel"/>
    <w:tmpl w:val="176A8446"/>
    <w:lvl w:ilvl="0" w:tplc="9628FB58">
      <w:start w:val="1"/>
      <w:numFmt w:val="bullet"/>
      <w:lvlText w:val="-"/>
      <w:lvlJc w:val="left"/>
      <w:pPr>
        <w:ind w:left="405" w:hanging="360"/>
      </w:pPr>
      <w:rPr>
        <w:rFonts w:ascii="Times New Roman" w:eastAsia="Times New Roman" w:hAnsi="Times New Roman" w:cs="Times New Roman" w:hint="default"/>
      </w:rPr>
    </w:lvl>
    <w:lvl w:ilvl="1" w:tplc="042A0003" w:tentative="1">
      <w:start w:val="1"/>
      <w:numFmt w:val="bullet"/>
      <w:lvlText w:val="o"/>
      <w:lvlJc w:val="left"/>
      <w:pPr>
        <w:ind w:left="1125" w:hanging="360"/>
      </w:pPr>
      <w:rPr>
        <w:rFonts w:ascii="Courier New" w:hAnsi="Courier New" w:cs="Courier New" w:hint="default"/>
      </w:rPr>
    </w:lvl>
    <w:lvl w:ilvl="2" w:tplc="042A0005" w:tentative="1">
      <w:start w:val="1"/>
      <w:numFmt w:val="bullet"/>
      <w:lvlText w:val=""/>
      <w:lvlJc w:val="left"/>
      <w:pPr>
        <w:ind w:left="1845" w:hanging="360"/>
      </w:pPr>
      <w:rPr>
        <w:rFonts w:ascii="Wingdings" w:hAnsi="Wingdings" w:hint="default"/>
      </w:rPr>
    </w:lvl>
    <w:lvl w:ilvl="3" w:tplc="042A0001" w:tentative="1">
      <w:start w:val="1"/>
      <w:numFmt w:val="bullet"/>
      <w:lvlText w:val=""/>
      <w:lvlJc w:val="left"/>
      <w:pPr>
        <w:ind w:left="2565" w:hanging="360"/>
      </w:pPr>
      <w:rPr>
        <w:rFonts w:ascii="Symbol" w:hAnsi="Symbol" w:hint="default"/>
      </w:rPr>
    </w:lvl>
    <w:lvl w:ilvl="4" w:tplc="042A0003" w:tentative="1">
      <w:start w:val="1"/>
      <w:numFmt w:val="bullet"/>
      <w:lvlText w:val="o"/>
      <w:lvlJc w:val="left"/>
      <w:pPr>
        <w:ind w:left="3285" w:hanging="360"/>
      </w:pPr>
      <w:rPr>
        <w:rFonts w:ascii="Courier New" w:hAnsi="Courier New" w:cs="Courier New" w:hint="default"/>
      </w:rPr>
    </w:lvl>
    <w:lvl w:ilvl="5" w:tplc="042A0005" w:tentative="1">
      <w:start w:val="1"/>
      <w:numFmt w:val="bullet"/>
      <w:lvlText w:val=""/>
      <w:lvlJc w:val="left"/>
      <w:pPr>
        <w:ind w:left="4005" w:hanging="360"/>
      </w:pPr>
      <w:rPr>
        <w:rFonts w:ascii="Wingdings" w:hAnsi="Wingdings" w:hint="default"/>
      </w:rPr>
    </w:lvl>
    <w:lvl w:ilvl="6" w:tplc="042A0001" w:tentative="1">
      <w:start w:val="1"/>
      <w:numFmt w:val="bullet"/>
      <w:lvlText w:val=""/>
      <w:lvlJc w:val="left"/>
      <w:pPr>
        <w:ind w:left="4725" w:hanging="360"/>
      </w:pPr>
      <w:rPr>
        <w:rFonts w:ascii="Symbol" w:hAnsi="Symbol" w:hint="default"/>
      </w:rPr>
    </w:lvl>
    <w:lvl w:ilvl="7" w:tplc="042A0003" w:tentative="1">
      <w:start w:val="1"/>
      <w:numFmt w:val="bullet"/>
      <w:lvlText w:val="o"/>
      <w:lvlJc w:val="left"/>
      <w:pPr>
        <w:ind w:left="5445" w:hanging="360"/>
      </w:pPr>
      <w:rPr>
        <w:rFonts w:ascii="Courier New" w:hAnsi="Courier New" w:cs="Courier New" w:hint="default"/>
      </w:rPr>
    </w:lvl>
    <w:lvl w:ilvl="8" w:tplc="042A0005" w:tentative="1">
      <w:start w:val="1"/>
      <w:numFmt w:val="bullet"/>
      <w:lvlText w:val=""/>
      <w:lvlJc w:val="left"/>
      <w:pPr>
        <w:ind w:left="6165" w:hanging="360"/>
      </w:pPr>
      <w:rPr>
        <w:rFonts w:ascii="Wingdings" w:hAnsi="Wingdings" w:hint="default"/>
      </w:rPr>
    </w:lvl>
  </w:abstractNum>
  <w:abstractNum w:abstractNumId="10">
    <w:nsid w:val="564D1B42"/>
    <w:multiLevelType w:val="hybridMultilevel"/>
    <w:tmpl w:val="AF12BF4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5CDF133B"/>
    <w:multiLevelType w:val="singleLevel"/>
    <w:tmpl w:val="5CDF133B"/>
    <w:lvl w:ilvl="0">
      <w:start w:val="3"/>
      <w:numFmt w:val="decimal"/>
      <w:suff w:val="space"/>
      <w:lvlText w:val="%1-"/>
      <w:lvlJc w:val="left"/>
    </w:lvl>
  </w:abstractNum>
  <w:abstractNum w:abstractNumId="12">
    <w:nsid w:val="5E4B2F1C"/>
    <w:multiLevelType w:val="hybridMultilevel"/>
    <w:tmpl w:val="E8CC764A"/>
    <w:lvl w:ilvl="0" w:tplc="AA10BEC4">
      <w:numFmt w:val="bullet"/>
      <w:lvlText w:val="-"/>
      <w:lvlJc w:val="left"/>
      <w:pPr>
        <w:ind w:left="450" w:hanging="360"/>
      </w:pPr>
      <w:rPr>
        <w:rFonts w:ascii="Times New Roman" w:eastAsia="Times New Roman" w:hAnsi="Times New Roman" w:cs="Times New Roman" w:hint="default"/>
      </w:rPr>
    </w:lvl>
    <w:lvl w:ilvl="1" w:tplc="042A0003" w:tentative="1">
      <w:start w:val="1"/>
      <w:numFmt w:val="bullet"/>
      <w:lvlText w:val="o"/>
      <w:lvlJc w:val="left"/>
      <w:pPr>
        <w:ind w:left="1170" w:hanging="360"/>
      </w:pPr>
      <w:rPr>
        <w:rFonts w:ascii="Courier New" w:hAnsi="Courier New" w:cs="Courier New" w:hint="default"/>
      </w:rPr>
    </w:lvl>
    <w:lvl w:ilvl="2" w:tplc="042A0005" w:tentative="1">
      <w:start w:val="1"/>
      <w:numFmt w:val="bullet"/>
      <w:lvlText w:val=""/>
      <w:lvlJc w:val="left"/>
      <w:pPr>
        <w:ind w:left="1890" w:hanging="360"/>
      </w:pPr>
      <w:rPr>
        <w:rFonts w:ascii="Wingdings" w:hAnsi="Wingdings" w:hint="default"/>
      </w:rPr>
    </w:lvl>
    <w:lvl w:ilvl="3" w:tplc="042A0001" w:tentative="1">
      <w:start w:val="1"/>
      <w:numFmt w:val="bullet"/>
      <w:lvlText w:val=""/>
      <w:lvlJc w:val="left"/>
      <w:pPr>
        <w:ind w:left="2610" w:hanging="360"/>
      </w:pPr>
      <w:rPr>
        <w:rFonts w:ascii="Symbol" w:hAnsi="Symbol" w:hint="default"/>
      </w:rPr>
    </w:lvl>
    <w:lvl w:ilvl="4" w:tplc="042A0003" w:tentative="1">
      <w:start w:val="1"/>
      <w:numFmt w:val="bullet"/>
      <w:lvlText w:val="o"/>
      <w:lvlJc w:val="left"/>
      <w:pPr>
        <w:ind w:left="3330" w:hanging="360"/>
      </w:pPr>
      <w:rPr>
        <w:rFonts w:ascii="Courier New" w:hAnsi="Courier New" w:cs="Courier New" w:hint="default"/>
      </w:rPr>
    </w:lvl>
    <w:lvl w:ilvl="5" w:tplc="042A0005" w:tentative="1">
      <w:start w:val="1"/>
      <w:numFmt w:val="bullet"/>
      <w:lvlText w:val=""/>
      <w:lvlJc w:val="left"/>
      <w:pPr>
        <w:ind w:left="4050" w:hanging="360"/>
      </w:pPr>
      <w:rPr>
        <w:rFonts w:ascii="Wingdings" w:hAnsi="Wingdings" w:hint="default"/>
      </w:rPr>
    </w:lvl>
    <w:lvl w:ilvl="6" w:tplc="042A0001" w:tentative="1">
      <w:start w:val="1"/>
      <w:numFmt w:val="bullet"/>
      <w:lvlText w:val=""/>
      <w:lvlJc w:val="left"/>
      <w:pPr>
        <w:ind w:left="4770" w:hanging="360"/>
      </w:pPr>
      <w:rPr>
        <w:rFonts w:ascii="Symbol" w:hAnsi="Symbol" w:hint="default"/>
      </w:rPr>
    </w:lvl>
    <w:lvl w:ilvl="7" w:tplc="042A0003" w:tentative="1">
      <w:start w:val="1"/>
      <w:numFmt w:val="bullet"/>
      <w:lvlText w:val="o"/>
      <w:lvlJc w:val="left"/>
      <w:pPr>
        <w:ind w:left="5490" w:hanging="360"/>
      </w:pPr>
      <w:rPr>
        <w:rFonts w:ascii="Courier New" w:hAnsi="Courier New" w:cs="Courier New" w:hint="default"/>
      </w:rPr>
    </w:lvl>
    <w:lvl w:ilvl="8" w:tplc="042A0005" w:tentative="1">
      <w:start w:val="1"/>
      <w:numFmt w:val="bullet"/>
      <w:lvlText w:val=""/>
      <w:lvlJc w:val="left"/>
      <w:pPr>
        <w:ind w:left="6210" w:hanging="360"/>
      </w:pPr>
      <w:rPr>
        <w:rFonts w:ascii="Wingdings" w:hAnsi="Wingdings" w:hint="default"/>
      </w:rPr>
    </w:lvl>
  </w:abstractNum>
  <w:abstractNum w:abstractNumId="13">
    <w:nsid w:val="5F521A18"/>
    <w:multiLevelType w:val="hybridMultilevel"/>
    <w:tmpl w:val="769CAE8A"/>
    <w:lvl w:ilvl="0" w:tplc="9404FF9A">
      <w:numFmt w:val="bullet"/>
      <w:lvlText w:val="-"/>
      <w:lvlJc w:val="left"/>
      <w:pPr>
        <w:tabs>
          <w:tab w:val="num" w:pos="1605"/>
        </w:tabs>
        <w:ind w:left="1605" w:hanging="885"/>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61A41DE6"/>
    <w:multiLevelType w:val="hybridMultilevel"/>
    <w:tmpl w:val="CFDE30A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66D13922"/>
    <w:multiLevelType w:val="hybridMultilevel"/>
    <w:tmpl w:val="BE6CD72A"/>
    <w:lvl w:ilvl="0" w:tplc="186C4E06">
      <w:start w:val="1"/>
      <w:numFmt w:val="decimal"/>
      <w:lvlText w:val="%1."/>
      <w:lvlJc w:val="left"/>
      <w:pPr>
        <w:ind w:left="1261" w:hanging="281"/>
      </w:pPr>
      <w:rPr>
        <w:rFonts w:hint="default"/>
        <w:w w:val="100"/>
        <w:lang w:eastAsia="en-US" w:bidi="ar-SA"/>
      </w:rPr>
    </w:lvl>
    <w:lvl w:ilvl="1" w:tplc="8C2C0096">
      <w:numFmt w:val="bullet"/>
      <w:lvlText w:val="•"/>
      <w:lvlJc w:val="left"/>
      <w:pPr>
        <w:ind w:left="2114" w:hanging="281"/>
      </w:pPr>
      <w:rPr>
        <w:rFonts w:hint="default"/>
        <w:lang w:eastAsia="en-US" w:bidi="ar-SA"/>
      </w:rPr>
    </w:lvl>
    <w:lvl w:ilvl="2" w:tplc="F14C81C8">
      <w:numFmt w:val="bullet"/>
      <w:lvlText w:val="•"/>
      <w:lvlJc w:val="left"/>
      <w:pPr>
        <w:ind w:left="2969" w:hanging="281"/>
      </w:pPr>
      <w:rPr>
        <w:rFonts w:hint="default"/>
        <w:lang w:eastAsia="en-US" w:bidi="ar-SA"/>
      </w:rPr>
    </w:lvl>
    <w:lvl w:ilvl="3" w:tplc="44FCD084">
      <w:numFmt w:val="bullet"/>
      <w:lvlText w:val="•"/>
      <w:lvlJc w:val="left"/>
      <w:pPr>
        <w:ind w:left="3823" w:hanging="281"/>
      </w:pPr>
      <w:rPr>
        <w:rFonts w:hint="default"/>
        <w:lang w:eastAsia="en-US" w:bidi="ar-SA"/>
      </w:rPr>
    </w:lvl>
    <w:lvl w:ilvl="4" w:tplc="FA6EDECA">
      <w:numFmt w:val="bullet"/>
      <w:lvlText w:val="•"/>
      <w:lvlJc w:val="left"/>
      <w:pPr>
        <w:ind w:left="4678" w:hanging="281"/>
      </w:pPr>
      <w:rPr>
        <w:rFonts w:hint="default"/>
        <w:lang w:eastAsia="en-US" w:bidi="ar-SA"/>
      </w:rPr>
    </w:lvl>
    <w:lvl w:ilvl="5" w:tplc="ACB414C6">
      <w:numFmt w:val="bullet"/>
      <w:lvlText w:val="•"/>
      <w:lvlJc w:val="left"/>
      <w:pPr>
        <w:ind w:left="5533" w:hanging="281"/>
      </w:pPr>
      <w:rPr>
        <w:rFonts w:hint="default"/>
        <w:lang w:eastAsia="en-US" w:bidi="ar-SA"/>
      </w:rPr>
    </w:lvl>
    <w:lvl w:ilvl="6" w:tplc="7360A1F4">
      <w:numFmt w:val="bullet"/>
      <w:lvlText w:val="•"/>
      <w:lvlJc w:val="left"/>
      <w:pPr>
        <w:ind w:left="6387" w:hanging="281"/>
      </w:pPr>
      <w:rPr>
        <w:rFonts w:hint="default"/>
        <w:lang w:eastAsia="en-US" w:bidi="ar-SA"/>
      </w:rPr>
    </w:lvl>
    <w:lvl w:ilvl="7" w:tplc="88C8F8E4">
      <w:numFmt w:val="bullet"/>
      <w:lvlText w:val="•"/>
      <w:lvlJc w:val="left"/>
      <w:pPr>
        <w:ind w:left="7242" w:hanging="281"/>
      </w:pPr>
      <w:rPr>
        <w:rFonts w:hint="default"/>
        <w:lang w:eastAsia="en-US" w:bidi="ar-SA"/>
      </w:rPr>
    </w:lvl>
    <w:lvl w:ilvl="8" w:tplc="F83E0D5C">
      <w:numFmt w:val="bullet"/>
      <w:lvlText w:val="•"/>
      <w:lvlJc w:val="left"/>
      <w:pPr>
        <w:ind w:left="8097" w:hanging="281"/>
      </w:pPr>
      <w:rPr>
        <w:rFonts w:hint="default"/>
        <w:lang w:eastAsia="en-US" w:bidi="ar-SA"/>
      </w:rPr>
    </w:lvl>
  </w:abstractNum>
  <w:abstractNum w:abstractNumId="16">
    <w:nsid w:val="6B445C62"/>
    <w:multiLevelType w:val="hybridMultilevel"/>
    <w:tmpl w:val="8D40601A"/>
    <w:lvl w:ilvl="0" w:tplc="22A8DC0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6FF85DA5"/>
    <w:multiLevelType w:val="hybridMultilevel"/>
    <w:tmpl w:val="41C23E7C"/>
    <w:lvl w:ilvl="0" w:tplc="D07A77A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nsid w:val="75A221B6"/>
    <w:multiLevelType w:val="hybridMultilevel"/>
    <w:tmpl w:val="E86032D4"/>
    <w:lvl w:ilvl="0" w:tplc="147E6B6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77276425"/>
    <w:multiLevelType w:val="hybridMultilevel"/>
    <w:tmpl w:val="9E26856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78A5280F"/>
    <w:multiLevelType w:val="hybridMultilevel"/>
    <w:tmpl w:val="623ACFB0"/>
    <w:lvl w:ilvl="0" w:tplc="7D3C0DF2">
      <w:numFmt w:val="bullet"/>
      <w:lvlText w:val="-"/>
      <w:lvlJc w:val="left"/>
      <w:pPr>
        <w:ind w:left="405" w:hanging="360"/>
      </w:pPr>
      <w:rPr>
        <w:rFonts w:ascii="Times New Roman" w:eastAsia="Times New Roman" w:hAnsi="Times New Roman" w:cs="Times New Roman" w:hint="default"/>
      </w:rPr>
    </w:lvl>
    <w:lvl w:ilvl="1" w:tplc="042A0003" w:tentative="1">
      <w:start w:val="1"/>
      <w:numFmt w:val="bullet"/>
      <w:lvlText w:val="o"/>
      <w:lvlJc w:val="left"/>
      <w:pPr>
        <w:ind w:left="1125" w:hanging="360"/>
      </w:pPr>
      <w:rPr>
        <w:rFonts w:ascii="Courier New" w:hAnsi="Courier New" w:cs="Courier New" w:hint="default"/>
      </w:rPr>
    </w:lvl>
    <w:lvl w:ilvl="2" w:tplc="042A0005" w:tentative="1">
      <w:start w:val="1"/>
      <w:numFmt w:val="bullet"/>
      <w:lvlText w:val=""/>
      <w:lvlJc w:val="left"/>
      <w:pPr>
        <w:ind w:left="1845" w:hanging="360"/>
      </w:pPr>
      <w:rPr>
        <w:rFonts w:ascii="Wingdings" w:hAnsi="Wingdings" w:hint="default"/>
      </w:rPr>
    </w:lvl>
    <w:lvl w:ilvl="3" w:tplc="042A0001" w:tentative="1">
      <w:start w:val="1"/>
      <w:numFmt w:val="bullet"/>
      <w:lvlText w:val=""/>
      <w:lvlJc w:val="left"/>
      <w:pPr>
        <w:ind w:left="2565" w:hanging="360"/>
      </w:pPr>
      <w:rPr>
        <w:rFonts w:ascii="Symbol" w:hAnsi="Symbol" w:hint="default"/>
      </w:rPr>
    </w:lvl>
    <w:lvl w:ilvl="4" w:tplc="042A0003" w:tentative="1">
      <w:start w:val="1"/>
      <w:numFmt w:val="bullet"/>
      <w:lvlText w:val="o"/>
      <w:lvlJc w:val="left"/>
      <w:pPr>
        <w:ind w:left="3285" w:hanging="360"/>
      </w:pPr>
      <w:rPr>
        <w:rFonts w:ascii="Courier New" w:hAnsi="Courier New" w:cs="Courier New" w:hint="default"/>
      </w:rPr>
    </w:lvl>
    <w:lvl w:ilvl="5" w:tplc="042A0005" w:tentative="1">
      <w:start w:val="1"/>
      <w:numFmt w:val="bullet"/>
      <w:lvlText w:val=""/>
      <w:lvlJc w:val="left"/>
      <w:pPr>
        <w:ind w:left="4005" w:hanging="360"/>
      </w:pPr>
      <w:rPr>
        <w:rFonts w:ascii="Wingdings" w:hAnsi="Wingdings" w:hint="default"/>
      </w:rPr>
    </w:lvl>
    <w:lvl w:ilvl="6" w:tplc="042A0001" w:tentative="1">
      <w:start w:val="1"/>
      <w:numFmt w:val="bullet"/>
      <w:lvlText w:val=""/>
      <w:lvlJc w:val="left"/>
      <w:pPr>
        <w:ind w:left="4725" w:hanging="360"/>
      </w:pPr>
      <w:rPr>
        <w:rFonts w:ascii="Symbol" w:hAnsi="Symbol" w:hint="default"/>
      </w:rPr>
    </w:lvl>
    <w:lvl w:ilvl="7" w:tplc="042A0003" w:tentative="1">
      <w:start w:val="1"/>
      <w:numFmt w:val="bullet"/>
      <w:lvlText w:val="o"/>
      <w:lvlJc w:val="left"/>
      <w:pPr>
        <w:ind w:left="5445" w:hanging="360"/>
      </w:pPr>
      <w:rPr>
        <w:rFonts w:ascii="Courier New" w:hAnsi="Courier New" w:cs="Courier New" w:hint="default"/>
      </w:rPr>
    </w:lvl>
    <w:lvl w:ilvl="8" w:tplc="042A0005" w:tentative="1">
      <w:start w:val="1"/>
      <w:numFmt w:val="bullet"/>
      <w:lvlText w:val=""/>
      <w:lvlJc w:val="left"/>
      <w:pPr>
        <w:ind w:left="6165" w:hanging="360"/>
      </w:pPr>
      <w:rPr>
        <w:rFonts w:ascii="Wingdings" w:hAnsi="Wingdings" w:hint="default"/>
      </w:rPr>
    </w:lvl>
  </w:abstractNum>
  <w:abstractNum w:abstractNumId="21">
    <w:nsid w:val="78B0471A"/>
    <w:multiLevelType w:val="hybridMultilevel"/>
    <w:tmpl w:val="AF12EFAE"/>
    <w:lvl w:ilvl="0" w:tplc="57B0581C">
      <w:start w:val="1"/>
      <w:numFmt w:val="lowerRoman"/>
      <w:lvlText w:val="%1-"/>
      <w:lvlJc w:val="left"/>
      <w:pPr>
        <w:ind w:left="1440" w:hanging="720"/>
      </w:pPr>
      <w:rPr>
        <w:rFonts w:asciiTheme="majorHAnsi" w:hAnsiTheme="majorHAnsi" w:cstheme="majorHAnsi" w:hint="default"/>
        <w:b/>
        <w:sz w:val="24"/>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2">
    <w:nsid w:val="78D422AF"/>
    <w:multiLevelType w:val="hybridMultilevel"/>
    <w:tmpl w:val="EB8E42AE"/>
    <w:lvl w:ilvl="0" w:tplc="1EDE9EF0">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nsid w:val="794B7EC0"/>
    <w:multiLevelType w:val="hybridMultilevel"/>
    <w:tmpl w:val="3C6C87B4"/>
    <w:lvl w:ilvl="0" w:tplc="ACC0EC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932D68"/>
    <w:multiLevelType w:val="hybridMultilevel"/>
    <w:tmpl w:val="D9EA9860"/>
    <w:lvl w:ilvl="0" w:tplc="1BDC413A">
      <w:start w:val="1"/>
      <w:numFmt w:val="decimal"/>
      <w:lvlText w:val="%1."/>
      <w:lvlJc w:val="left"/>
      <w:pPr>
        <w:ind w:left="780" w:hanging="360"/>
      </w:pPr>
      <w:rPr>
        <w:rFonts w:hint="default"/>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num w:numId="1">
    <w:abstractNumId w:val="13"/>
  </w:num>
  <w:num w:numId="2">
    <w:abstractNumId w:val="4"/>
  </w:num>
  <w:num w:numId="3">
    <w:abstractNumId w:val="22"/>
  </w:num>
  <w:num w:numId="4">
    <w:abstractNumId w:val="6"/>
  </w:num>
  <w:num w:numId="5">
    <w:abstractNumId w:val="7"/>
  </w:num>
  <w:num w:numId="6">
    <w:abstractNumId w:val="1"/>
  </w:num>
  <w:num w:numId="7">
    <w:abstractNumId w:val="10"/>
  </w:num>
  <w:num w:numId="8">
    <w:abstractNumId w:val="0"/>
  </w:num>
  <w:num w:numId="9">
    <w:abstractNumId w:val="17"/>
  </w:num>
  <w:num w:numId="10">
    <w:abstractNumId w:val="16"/>
  </w:num>
  <w:num w:numId="11">
    <w:abstractNumId w:val="9"/>
  </w:num>
  <w:num w:numId="12">
    <w:abstractNumId w:val="20"/>
  </w:num>
  <w:num w:numId="13">
    <w:abstractNumId w:val="12"/>
  </w:num>
  <w:num w:numId="14">
    <w:abstractNumId w:val="2"/>
  </w:num>
  <w:num w:numId="15">
    <w:abstractNumId w:val="18"/>
  </w:num>
  <w:num w:numId="16">
    <w:abstractNumId w:val="3"/>
  </w:num>
  <w:num w:numId="17">
    <w:abstractNumId w:val="5"/>
  </w:num>
  <w:num w:numId="18">
    <w:abstractNumId w:val="24"/>
  </w:num>
  <w:num w:numId="19">
    <w:abstractNumId w:val="21"/>
  </w:num>
  <w:num w:numId="20">
    <w:abstractNumId w:val="8"/>
  </w:num>
  <w:num w:numId="21">
    <w:abstractNumId w:val="15"/>
  </w:num>
  <w:num w:numId="22">
    <w:abstractNumId w:val="14"/>
  </w:num>
  <w:num w:numId="23">
    <w:abstractNumId w:val="23"/>
  </w:num>
  <w:num w:numId="24">
    <w:abstractNumId w:val="1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F5B"/>
    <w:rsid w:val="00000336"/>
    <w:rsid w:val="000005DC"/>
    <w:rsid w:val="000008F3"/>
    <w:rsid w:val="00000A1A"/>
    <w:rsid w:val="00000C1B"/>
    <w:rsid w:val="00000CF0"/>
    <w:rsid w:val="00000F07"/>
    <w:rsid w:val="00002181"/>
    <w:rsid w:val="00002E12"/>
    <w:rsid w:val="00002F69"/>
    <w:rsid w:val="0000344D"/>
    <w:rsid w:val="00003EE4"/>
    <w:rsid w:val="0000408A"/>
    <w:rsid w:val="0000472A"/>
    <w:rsid w:val="00004EC4"/>
    <w:rsid w:val="00005597"/>
    <w:rsid w:val="00005E8B"/>
    <w:rsid w:val="00006284"/>
    <w:rsid w:val="000065C1"/>
    <w:rsid w:val="000069B4"/>
    <w:rsid w:val="00006DF6"/>
    <w:rsid w:val="00007165"/>
    <w:rsid w:val="000076FD"/>
    <w:rsid w:val="00007B2E"/>
    <w:rsid w:val="00007C78"/>
    <w:rsid w:val="00010033"/>
    <w:rsid w:val="000102ED"/>
    <w:rsid w:val="0001052B"/>
    <w:rsid w:val="0001079B"/>
    <w:rsid w:val="0001098A"/>
    <w:rsid w:val="0001147D"/>
    <w:rsid w:val="00011CB5"/>
    <w:rsid w:val="0001219D"/>
    <w:rsid w:val="000121DA"/>
    <w:rsid w:val="00012876"/>
    <w:rsid w:val="000132FD"/>
    <w:rsid w:val="0001348C"/>
    <w:rsid w:val="00013875"/>
    <w:rsid w:val="00013BA4"/>
    <w:rsid w:val="0001463D"/>
    <w:rsid w:val="00014A4C"/>
    <w:rsid w:val="00014E64"/>
    <w:rsid w:val="00015417"/>
    <w:rsid w:val="00016BD7"/>
    <w:rsid w:val="00016D31"/>
    <w:rsid w:val="00017468"/>
    <w:rsid w:val="000202D7"/>
    <w:rsid w:val="00021D66"/>
    <w:rsid w:val="000220E7"/>
    <w:rsid w:val="00022673"/>
    <w:rsid w:val="00022B5A"/>
    <w:rsid w:val="00022BA7"/>
    <w:rsid w:val="00022E1D"/>
    <w:rsid w:val="00022F27"/>
    <w:rsid w:val="000231D0"/>
    <w:rsid w:val="000235AF"/>
    <w:rsid w:val="0002381D"/>
    <w:rsid w:val="000247E1"/>
    <w:rsid w:val="00024A9E"/>
    <w:rsid w:val="00024C06"/>
    <w:rsid w:val="00025FDD"/>
    <w:rsid w:val="000264BD"/>
    <w:rsid w:val="0002651A"/>
    <w:rsid w:val="00026C07"/>
    <w:rsid w:val="00026E76"/>
    <w:rsid w:val="00027066"/>
    <w:rsid w:val="000271F1"/>
    <w:rsid w:val="00027D36"/>
    <w:rsid w:val="00030966"/>
    <w:rsid w:val="00031436"/>
    <w:rsid w:val="000314D0"/>
    <w:rsid w:val="000315AF"/>
    <w:rsid w:val="0003183B"/>
    <w:rsid w:val="00031845"/>
    <w:rsid w:val="00031DB9"/>
    <w:rsid w:val="000321D1"/>
    <w:rsid w:val="00032AA5"/>
    <w:rsid w:val="0003320F"/>
    <w:rsid w:val="00033421"/>
    <w:rsid w:val="0003358F"/>
    <w:rsid w:val="00033971"/>
    <w:rsid w:val="00033A15"/>
    <w:rsid w:val="00033A50"/>
    <w:rsid w:val="00033BE3"/>
    <w:rsid w:val="00033C18"/>
    <w:rsid w:val="00033D24"/>
    <w:rsid w:val="00034E24"/>
    <w:rsid w:val="0003510D"/>
    <w:rsid w:val="00035858"/>
    <w:rsid w:val="00035C06"/>
    <w:rsid w:val="00035D26"/>
    <w:rsid w:val="0003639B"/>
    <w:rsid w:val="000367D3"/>
    <w:rsid w:val="000369EB"/>
    <w:rsid w:val="00036B26"/>
    <w:rsid w:val="000377C2"/>
    <w:rsid w:val="000401C2"/>
    <w:rsid w:val="0004037D"/>
    <w:rsid w:val="0004046D"/>
    <w:rsid w:val="00040657"/>
    <w:rsid w:val="00040A5A"/>
    <w:rsid w:val="00041583"/>
    <w:rsid w:val="00041786"/>
    <w:rsid w:val="00042113"/>
    <w:rsid w:val="00042B20"/>
    <w:rsid w:val="00042CD0"/>
    <w:rsid w:val="00042CD3"/>
    <w:rsid w:val="00043687"/>
    <w:rsid w:val="00043887"/>
    <w:rsid w:val="00043A2C"/>
    <w:rsid w:val="000441F2"/>
    <w:rsid w:val="000442A0"/>
    <w:rsid w:val="00044542"/>
    <w:rsid w:val="00044565"/>
    <w:rsid w:val="0004535F"/>
    <w:rsid w:val="00045708"/>
    <w:rsid w:val="00045B32"/>
    <w:rsid w:val="000462AA"/>
    <w:rsid w:val="00046852"/>
    <w:rsid w:val="000469C5"/>
    <w:rsid w:val="00046A2D"/>
    <w:rsid w:val="0004777B"/>
    <w:rsid w:val="00047916"/>
    <w:rsid w:val="00050546"/>
    <w:rsid w:val="0005071A"/>
    <w:rsid w:val="0005078F"/>
    <w:rsid w:val="00050B6B"/>
    <w:rsid w:val="00050D88"/>
    <w:rsid w:val="00051953"/>
    <w:rsid w:val="00052411"/>
    <w:rsid w:val="000527C3"/>
    <w:rsid w:val="00052BBF"/>
    <w:rsid w:val="00052CC5"/>
    <w:rsid w:val="0005329F"/>
    <w:rsid w:val="000533FD"/>
    <w:rsid w:val="00053490"/>
    <w:rsid w:val="000540F9"/>
    <w:rsid w:val="00054B20"/>
    <w:rsid w:val="00054C74"/>
    <w:rsid w:val="00055675"/>
    <w:rsid w:val="000558BE"/>
    <w:rsid w:val="000563CC"/>
    <w:rsid w:val="00056482"/>
    <w:rsid w:val="0005673E"/>
    <w:rsid w:val="00056A53"/>
    <w:rsid w:val="00056AE1"/>
    <w:rsid w:val="00057217"/>
    <w:rsid w:val="00057749"/>
    <w:rsid w:val="00057A69"/>
    <w:rsid w:val="00057E13"/>
    <w:rsid w:val="00060676"/>
    <w:rsid w:val="0006076A"/>
    <w:rsid w:val="00060E0C"/>
    <w:rsid w:val="00060E76"/>
    <w:rsid w:val="000612BB"/>
    <w:rsid w:val="000614F5"/>
    <w:rsid w:val="00061630"/>
    <w:rsid w:val="0006229C"/>
    <w:rsid w:val="00062B2E"/>
    <w:rsid w:val="00062B7B"/>
    <w:rsid w:val="00062DF1"/>
    <w:rsid w:val="00062EFA"/>
    <w:rsid w:val="0006380E"/>
    <w:rsid w:val="00063B63"/>
    <w:rsid w:val="00063C64"/>
    <w:rsid w:val="00063D93"/>
    <w:rsid w:val="000643D0"/>
    <w:rsid w:val="000645B3"/>
    <w:rsid w:val="00064BE5"/>
    <w:rsid w:val="00065AF9"/>
    <w:rsid w:val="00065B83"/>
    <w:rsid w:val="00065CA3"/>
    <w:rsid w:val="00065DC7"/>
    <w:rsid w:val="0006642A"/>
    <w:rsid w:val="0006717E"/>
    <w:rsid w:val="00067278"/>
    <w:rsid w:val="000679D7"/>
    <w:rsid w:val="00067F53"/>
    <w:rsid w:val="00070659"/>
    <w:rsid w:val="00070940"/>
    <w:rsid w:val="00070C95"/>
    <w:rsid w:val="00070D79"/>
    <w:rsid w:val="00071152"/>
    <w:rsid w:val="0007119E"/>
    <w:rsid w:val="00071781"/>
    <w:rsid w:val="0007179C"/>
    <w:rsid w:val="00071B71"/>
    <w:rsid w:val="0007215A"/>
    <w:rsid w:val="0007243C"/>
    <w:rsid w:val="00072AAD"/>
    <w:rsid w:val="00073229"/>
    <w:rsid w:val="000738AB"/>
    <w:rsid w:val="00073957"/>
    <w:rsid w:val="000741DC"/>
    <w:rsid w:val="00075299"/>
    <w:rsid w:val="000757F9"/>
    <w:rsid w:val="00075913"/>
    <w:rsid w:val="00075CB1"/>
    <w:rsid w:val="00075FD4"/>
    <w:rsid w:val="0007645D"/>
    <w:rsid w:val="00076EF5"/>
    <w:rsid w:val="00077170"/>
    <w:rsid w:val="000779A3"/>
    <w:rsid w:val="0008064D"/>
    <w:rsid w:val="0008103F"/>
    <w:rsid w:val="000812F6"/>
    <w:rsid w:val="00081325"/>
    <w:rsid w:val="00081822"/>
    <w:rsid w:val="00081885"/>
    <w:rsid w:val="00081AB5"/>
    <w:rsid w:val="00081C60"/>
    <w:rsid w:val="00081CA6"/>
    <w:rsid w:val="00081EE8"/>
    <w:rsid w:val="00082414"/>
    <w:rsid w:val="00082A39"/>
    <w:rsid w:val="00082CB2"/>
    <w:rsid w:val="00082E52"/>
    <w:rsid w:val="00083022"/>
    <w:rsid w:val="00083450"/>
    <w:rsid w:val="00083AB3"/>
    <w:rsid w:val="00083CD3"/>
    <w:rsid w:val="00083E7B"/>
    <w:rsid w:val="0008475D"/>
    <w:rsid w:val="000848C7"/>
    <w:rsid w:val="00085065"/>
    <w:rsid w:val="0008580D"/>
    <w:rsid w:val="00085C0A"/>
    <w:rsid w:val="00085EBA"/>
    <w:rsid w:val="00085F99"/>
    <w:rsid w:val="000867F5"/>
    <w:rsid w:val="000901C5"/>
    <w:rsid w:val="000908FC"/>
    <w:rsid w:val="00090D1B"/>
    <w:rsid w:val="00090F78"/>
    <w:rsid w:val="0009164F"/>
    <w:rsid w:val="0009216F"/>
    <w:rsid w:val="0009253E"/>
    <w:rsid w:val="00092DE8"/>
    <w:rsid w:val="0009301D"/>
    <w:rsid w:val="00093310"/>
    <w:rsid w:val="00093A1D"/>
    <w:rsid w:val="00093FEE"/>
    <w:rsid w:val="00095FB1"/>
    <w:rsid w:val="00096074"/>
    <w:rsid w:val="00096088"/>
    <w:rsid w:val="000962E6"/>
    <w:rsid w:val="00096533"/>
    <w:rsid w:val="00096871"/>
    <w:rsid w:val="00097056"/>
    <w:rsid w:val="0009719F"/>
    <w:rsid w:val="00097458"/>
    <w:rsid w:val="000974F0"/>
    <w:rsid w:val="00097934"/>
    <w:rsid w:val="00097D9E"/>
    <w:rsid w:val="00097FBB"/>
    <w:rsid w:val="000A0354"/>
    <w:rsid w:val="000A042F"/>
    <w:rsid w:val="000A044D"/>
    <w:rsid w:val="000A2349"/>
    <w:rsid w:val="000A2BB6"/>
    <w:rsid w:val="000A3605"/>
    <w:rsid w:val="000A3D6A"/>
    <w:rsid w:val="000A3DF2"/>
    <w:rsid w:val="000A3F81"/>
    <w:rsid w:val="000A48AE"/>
    <w:rsid w:val="000A4B0B"/>
    <w:rsid w:val="000A4B28"/>
    <w:rsid w:val="000A4FB5"/>
    <w:rsid w:val="000A52FA"/>
    <w:rsid w:val="000A534D"/>
    <w:rsid w:val="000A5A8E"/>
    <w:rsid w:val="000A5A94"/>
    <w:rsid w:val="000A5D62"/>
    <w:rsid w:val="000A5D65"/>
    <w:rsid w:val="000A611C"/>
    <w:rsid w:val="000A645F"/>
    <w:rsid w:val="000A6E6E"/>
    <w:rsid w:val="000A73FC"/>
    <w:rsid w:val="000A772B"/>
    <w:rsid w:val="000B0165"/>
    <w:rsid w:val="000B0757"/>
    <w:rsid w:val="000B0ADD"/>
    <w:rsid w:val="000B120D"/>
    <w:rsid w:val="000B1306"/>
    <w:rsid w:val="000B17FA"/>
    <w:rsid w:val="000B2998"/>
    <w:rsid w:val="000B45AB"/>
    <w:rsid w:val="000B4A7A"/>
    <w:rsid w:val="000B4BD3"/>
    <w:rsid w:val="000B5BFA"/>
    <w:rsid w:val="000B6990"/>
    <w:rsid w:val="000B706A"/>
    <w:rsid w:val="000B7638"/>
    <w:rsid w:val="000C04D4"/>
    <w:rsid w:val="000C08C6"/>
    <w:rsid w:val="000C094B"/>
    <w:rsid w:val="000C10A5"/>
    <w:rsid w:val="000C1158"/>
    <w:rsid w:val="000C189C"/>
    <w:rsid w:val="000C1D90"/>
    <w:rsid w:val="000C2D9A"/>
    <w:rsid w:val="000C2F8E"/>
    <w:rsid w:val="000C40A0"/>
    <w:rsid w:val="000C45E1"/>
    <w:rsid w:val="000C4B96"/>
    <w:rsid w:val="000C4D49"/>
    <w:rsid w:val="000C53A1"/>
    <w:rsid w:val="000C5B9A"/>
    <w:rsid w:val="000C7305"/>
    <w:rsid w:val="000C7592"/>
    <w:rsid w:val="000C7C04"/>
    <w:rsid w:val="000C7C20"/>
    <w:rsid w:val="000D0061"/>
    <w:rsid w:val="000D055A"/>
    <w:rsid w:val="000D05E4"/>
    <w:rsid w:val="000D0740"/>
    <w:rsid w:val="000D075F"/>
    <w:rsid w:val="000D09C9"/>
    <w:rsid w:val="000D0F90"/>
    <w:rsid w:val="000D1052"/>
    <w:rsid w:val="000D223B"/>
    <w:rsid w:val="000D2694"/>
    <w:rsid w:val="000D28E3"/>
    <w:rsid w:val="000D2BE8"/>
    <w:rsid w:val="000D35DC"/>
    <w:rsid w:val="000D3ABB"/>
    <w:rsid w:val="000D3DED"/>
    <w:rsid w:val="000D460B"/>
    <w:rsid w:val="000D4A95"/>
    <w:rsid w:val="000D4E57"/>
    <w:rsid w:val="000D50EA"/>
    <w:rsid w:val="000D58F3"/>
    <w:rsid w:val="000D58F9"/>
    <w:rsid w:val="000D5D87"/>
    <w:rsid w:val="000D6B8D"/>
    <w:rsid w:val="000D6C1D"/>
    <w:rsid w:val="000D7073"/>
    <w:rsid w:val="000D739A"/>
    <w:rsid w:val="000D7FA8"/>
    <w:rsid w:val="000E01A2"/>
    <w:rsid w:val="000E02FA"/>
    <w:rsid w:val="000E08C5"/>
    <w:rsid w:val="000E0986"/>
    <w:rsid w:val="000E0A0B"/>
    <w:rsid w:val="000E1735"/>
    <w:rsid w:val="000E1EC7"/>
    <w:rsid w:val="000E289A"/>
    <w:rsid w:val="000E2912"/>
    <w:rsid w:val="000E2B86"/>
    <w:rsid w:val="000E2E4D"/>
    <w:rsid w:val="000E3694"/>
    <w:rsid w:val="000E3D6F"/>
    <w:rsid w:val="000E3E26"/>
    <w:rsid w:val="000E49A3"/>
    <w:rsid w:val="000E4A51"/>
    <w:rsid w:val="000E4BF7"/>
    <w:rsid w:val="000E4D13"/>
    <w:rsid w:val="000E52A1"/>
    <w:rsid w:val="000E54F1"/>
    <w:rsid w:val="000E578B"/>
    <w:rsid w:val="000E58B0"/>
    <w:rsid w:val="000E6913"/>
    <w:rsid w:val="000E6970"/>
    <w:rsid w:val="000E69F3"/>
    <w:rsid w:val="000E6E97"/>
    <w:rsid w:val="000E7CD3"/>
    <w:rsid w:val="000E7D87"/>
    <w:rsid w:val="000F0234"/>
    <w:rsid w:val="000F126D"/>
    <w:rsid w:val="000F194A"/>
    <w:rsid w:val="000F1D10"/>
    <w:rsid w:val="000F1DE3"/>
    <w:rsid w:val="000F1E74"/>
    <w:rsid w:val="000F23D4"/>
    <w:rsid w:val="000F2820"/>
    <w:rsid w:val="000F2F26"/>
    <w:rsid w:val="000F3435"/>
    <w:rsid w:val="000F34CC"/>
    <w:rsid w:val="000F35C2"/>
    <w:rsid w:val="000F47E7"/>
    <w:rsid w:val="000F480B"/>
    <w:rsid w:val="000F6333"/>
    <w:rsid w:val="000F70B2"/>
    <w:rsid w:val="000F7464"/>
    <w:rsid w:val="000F79E8"/>
    <w:rsid w:val="001005B9"/>
    <w:rsid w:val="001006E2"/>
    <w:rsid w:val="00100AA3"/>
    <w:rsid w:val="00100DED"/>
    <w:rsid w:val="00100F91"/>
    <w:rsid w:val="00101AC6"/>
    <w:rsid w:val="00102C2D"/>
    <w:rsid w:val="00102E74"/>
    <w:rsid w:val="00103439"/>
    <w:rsid w:val="001046A4"/>
    <w:rsid w:val="00104880"/>
    <w:rsid w:val="00104A11"/>
    <w:rsid w:val="0010522C"/>
    <w:rsid w:val="00105513"/>
    <w:rsid w:val="00106B4E"/>
    <w:rsid w:val="00107154"/>
    <w:rsid w:val="0010728A"/>
    <w:rsid w:val="00107BBC"/>
    <w:rsid w:val="00107E9E"/>
    <w:rsid w:val="00110447"/>
    <w:rsid w:val="0011051D"/>
    <w:rsid w:val="00110662"/>
    <w:rsid w:val="00110708"/>
    <w:rsid w:val="0011146D"/>
    <w:rsid w:val="001128B0"/>
    <w:rsid w:val="00112BAE"/>
    <w:rsid w:val="0011349C"/>
    <w:rsid w:val="001137CC"/>
    <w:rsid w:val="00114142"/>
    <w:rsid w:val="001141D8"/>
    <w:rsid w:val="00114C5D"/>
    <w:rsid w:val="001155FB"/>
    <w:rsid w:val="00116CA9"/>
    <w:rsid w:val="00116ECF"/>
    <w:rsid w:val="001172AD"/>
    <w:rsid w:val="0011738B"/>
    <w:rsid w:val="00117964"/>
    <w:rsid w:val="00117F41"/>
    <w:rsid w:val="00117F4F"/>
    <w:rsid w:val="00121810"/>
    <w:rsid w:val="00121A6A"/>
    <w:rsid w:val="00121E95"/>
    <w:rsid w:val="0012214B"/>
    <w:rsid w:val="00123141"/>
    <w:rsid w:val="00123224"/>
    <w:rsid w:val="00123365"/>
    <w:rsid w:val="0012361D"/>
    <w:rsid w:val="00123765"/>
    <w:rsid w:val="00124057"/>
    <w:rsid w:val="001244E0"/>
    <w:rsid w:val="0012467E"/>
    <w:rsid w:val="00124BFC"/>
    <w:rsid w:val="00124D81"/>
    <w:rsid w:val="00125D08"/>
    <w:rsid w:val="00126285"/>
    <w:rsid w:val="00126754"/>
    <w:rsid w:val="00126969"/>
    <w:rsid w:val="00126BC7"/>
    <w:rsid w:val="00127346"/>
    <w:rsid w:val="00127524"/>
    <w:rsid w:val="00127D0B"/>
    <w:rsid w:val="0013099A"/>
    <w:rsid w:val="00130C5C"/>
    <w:rsid w:val="00130D9A"/>
    <w:rsid w:val="00131319"/>
    <w:rsid w:val="00132258"/>
    <w:rsid w:val="001325C3"/>
    <w:rsid w:val="00132A49"/>
    <w:rsid w:val="00132A84"/>
    <w:rsid w:val="00132C58"/>
    <w:rsid w:val="0013374F"/>
    <w:rsid w:val="00133D6D"/>
    <w:rsid w:val="00133FED"/>
    <w:rsid w:val="0013459E"/>
    <w:rsid w:val="00134D83"/>
    <w:rsid w:val="0013525A"/>
    <w:rsid w:val="001367A6"/>
    <w:rsid w:val="0013717A"/>
    <w:rsid w:val="0013795E"/>
    <w:rsid w:val="00137B7B"/>
    <w:rsid w:val="00137E2E"/>
    <w:rsid w:val="001400DA"/>
    <w:rsid w:val="00140462"/>
    <w:rsid w:val="001406DE"/>
    <w:rsid w:val="00140AD7"/>
    <w:rsid w:val="00141588"/>
    <w:rsid w:val="00141777"/>
    <w:rsid w:val="001425F5"/>
    <w:rsid w:val="00142863"/>
    <w:rsid w:val="00142B23"/>
    <w:rsid w:val="00142BE9"/>
    <w:rsid w:val="0014313E"/>
    <w:rsid w:val="00143206"/>
    <w:rsid w:val="0014323F"/>
    <w:rsid w:val="0014348A"/>
    <w:rsid w:val="00144551"/>
    <w:rsid w:val="001447C7"/>
    <w:rsid w:val="00144D65"/>
    <w:rsid w:val="00144FCB"/>
    <w:rsid w:val="00145241"/>
    <w:rsid w:val="0014534F"/>
    <w:rsid w:val="00145911"/>
    <w:rsid w:val="00145B1D"/>
    <w:rsid w:val="00146269"/>
    <w:rsid w:val="00146CB5"/>
    <w:rsid w:val="0014755F"/>
    <w:rsid w:val="001475EA"/>
    <w:rsid w:val="00147B6A"/>
    <w:rsid w:val="0015088F"/>
    <w:rsid w:val="00150AD0"/>
    <w:rsid w:val="00150E12"/>
    <w:rsid w:val="0015167A"/>
    <w:rsid w:val="00152514"/>
    <w:rsid w:val="0015260D"/>
    <w:rsid w:val="00152DA8"/>
    <w:rsid w:val="00152EC7"/>
    <w:rsid w:val="0015322F"/>
    <w:rsid w:val="00153990"/>
    <w:rsid w:val="00154576"/>
    <w:rsid w:val="00154593"/>
    <w:rsid w:val="0015461C"/>
    <w:rsid w:val="0015597F"/>
    <w:rsid w:val="0015660C"/>
    <w:rsid w:val="00156F66"/>
    <w:rsid w:val="001600D1"/>
    <w:rsid w:val="00160137"/>
    <w:rsid w:val="00160511"/>
    <w:rsid w:val="00161276"/>
    <w:rsid w:val="001613EB"/>
    <w:rsid w:val="0016195A"/>
    <w:rsid w:val="00161C55"/>
    <w:rsid w:val="001621B2"/>
    <w:rsid w:val="00162A33"/>
    <w:rsid w:val="00162C33"/>
    <w:rsid w:val="00162C3F"/>
    <w:rsid w:val="001636AB"/>
    <w:rsid w:val="00163F78"/>
    <w:rsid w:val="0016604A"/>
    <w:rsid w:val="0016662F"/>
    <w:rsid w:val="001667BC"/>
    <w:rsid w:val="00166B95"/>
    <w:rsid w:val="00167366"/>
    <w:rsid w:val="00167696"/>
    <w:rsid w:val="00170D50"/>
    <w:rsid w:val="00171C1E"/>
    <w:rsid w:val="00172086"/>
    <w:rsid w:val="0017246F"/>
    <w:rsid w:val="001725FD"/>
    <w:rsid w:val="001726D1"/>
    <w:rsid w:val="00172A38"/>
    <w:rsid w:val="001731D1"/>
    <w:rsid w:val="001734DE"/>
    <w:rsid w:val="001736B9"/>
    <w:rsid w:val="0017370F"/>
    <w:rsid w:val="00173DCB"/>
    <w:rsid w:val="001742BA"/>
    <w:rsid w:val="0017497A"/>
    <w:rsid w:val="00174B2A"/>
    <w:rsid w:val="001750B2"/>
    <w:rsid w:val="00175325"/>
    <w:rsid w:val="00176070"/>
    <w:rsid w:val="00176253"/>
    <w:rsid w:val="00176344"/>
    <w:rsid w:val="0017666E"/>
    <w:rsid w:val="001769CD"/>
    <w:rsid w:val="001773F3"/>
    <w:rsid w:val="001776C4"/>
    <w:rsid w:val="001776EB"/>
    <w:rsid w:val="00177757"/>
    <w:rsid w:val="00177A86"/>
    <w:rsid w:val="00177CB2"/>
    <w:rsid w:val="00177CC5"/>
    <w:rsid w:val="00177CE2"/>
    <w:rsid w:val="00180462"/>
    <w:rsid w:val="0018071D"/>
    <w:rsid w:val="001809B1"/>
    <w:rsid w:val="00180E56"/>
    <w:rsid w:val="00181276"/>
    <w:rsid w:val="001816E1"/>
    <w:rsid w:val="001820E7"/>
    <w:rsid w:val="0018212A"/>
    <w:rsid w:val="001830FC"/>
    <w:rsid w:val="0018318D"/>
    <w:rsid w:val="00184083"/>
    <w:rsid w:val="00185991"/>
    <w:rsid w:val="00185D8B"/>
    <w:rsid w:val="00186579"/>
    <w:rsid w:val="00186608"/>
    <w:rsid w:val="00186707"/>
    <w:rsid w:val="00186AE2"/>
    <w:rsid w:val="00186FBF"/>
    <w:rsid w:val="00190042"/>
    <w:rsid w:val="0019111F"/>
    <w:rsid w:val="001914B8"/>
    <w:rsid w:val="001915F4"/>
    <w:rsid w:val="00191DF8"/>
    <w:rsid w:val="00192358"/>
    <w:rsid w:val="001923B4"/>
    <w:rsid w:val="00192881"/>
    <w:rsid w:val="00192AFE"/>
    <w:rsid w:val="00192C66"/>
    <w:rsid w:val="0019491A"/>
    <w:rsid w:val="00195363"/>
    <w:rsid w:val="001954D0"/>
    <w:rsid w:val="0019581E"/>
    <w:rsid w:val="00195967"/>
    <w:rsid w:val="00195A8F"/>
    <w:rsid w:val="00195E50"/>
    <w:rsid w:val="00195F64"/>
    <w:rsid w:val="00196754"/>
    <w:rsid w:val="001967B1"/>
    <w:rsid w:val="00196827"/>
    <w:rsid w:val="00196EB2"/>
    <w:rsid w:val="00197404"/>
    <w:rsid w:val="00197930"/>
    <w:rsid w:val="00197FA3"/>
    <w:rsid w:val="001A057D"/>
    <w:rsid w:val="001A0D69"/>
    <w:rsid w:val="001A10E8"/>
    <w:rsid w:val="001A17CD"/>
    <w:rsid w:val="001A1869"/>
    <w:rsid w:val="001A1B01"/>
    <w:rsid w:val="001A1DC8"/>
    <w:rsid w:val="001A1FD9"/>
    <w:rsid w:val="001A2F02"/>
    <w:rsid w:val="001A2F1A"/>
    <w:rsid w:val="001A3608"/>
    <w:rsid w:val="001A4653"/>
    <w:rsid w:val="001A4EB5"/>
    <w:rsid w:val="001A61D5"/>
    <w:rsid w:val="001A6230"/>
    <w:rsid w:val="001A691C"/>
    <w:rsid w:val="001A6E5A"/>
    <w:rsid w:val="001A6F07"/>
    <w:rsid w:val="001A7224"/>
    <w:rsid w:val="001A7599"/>
    <w:rsid w:val="001A76EE"/>
    <w:rsid w:val="001A780E"/>
    <w:rsid w:val="001A7BC7"/>
    <w:rsid w:val="001A7D2E"/>
    <w:rsid w:val="001B0053"/>
    <w:rsid w:val="001B0558"/>
    <w:rsid w:val="001B09AD"/>
    <w:rsid w:val="001B09EB"/>
    <w:rsid w:val="001B12F1"/>
    <w:rsid w:val="001B16A5"/>
    <w:rsid w:val="001B1905"/>
    <w:rsid w:val="001B1C78"/>
    <w:rsid w:val="001B1EA9"/>
    <w:rsid w:val="001B1FE7"/>
    <w:rsid w:val="001B2213"/>
    <w:rsid w:val="001B2A3D"/>
    <w:rsid w:val="001B2A72"/>
    <w:rsid w:val="001B4253"/>
    <w:rsid w:val="001B4464"/>
    <w:rsid w:val="001B4767"/>
    <w:rsid w:val="001B48EA"/>
    <w:rsid w:val="001B4FDA"/>
    <w:rsid w:val="001B5024"/>
    <w:rsid w:val="001B56F2"/>
    <w:rsid w:val="001B68B5"/>
    <w:rsid w:val="001B715C"/>
    <w:rsid w:val="001B78FA"/>
    <w:rsid w:val="001B7B1B"/>
    <w:rsid w:val="001B7F3D"/>
    <w:rsid w:val="001C0211"/>
    <w:rsid w:val="001C0944"/>
    <w:rsid w:val="001C167C"/>
    <w:rsid w:val="001C1F19"/>
    <w:rsid w:val="001C2E84"/>
    <w:rsid w:val="001C31BE"/>
    <w:rsid w:val="001C35A2"/>
    <w:rsid w:val="001C3C0E"/>
    <w:rsid w:val="001C3F63"/>
    <w:rsid w:val="001C4A06"/>
    <w:rsid w:val="001C4FF2"/>
    <w:rsid w:val="001C5364"/>
    <w:rsid w:val="001C5ABF"/>
    <w:rsid w:val="001C5AEC"/>
    <w:rsid w:val="001C5BE4"/>
    <w:rsid w:val="001C5D01"/>
    <w:rsid w:val="001C6B9F"/>
    <w:rsid w:val="001C7462"/>
    <w:rsid w:val="001C7523"/>
    <w:rsid w:val="001C7C25"/>
    <w:rsid w:val="001C7F05"/>
    <w:rsid w:val="001C7F33"/>
    <w:rsid w:val="001C7FBE"/>
    <w:rsid w:val="001D05F3"/>
    <w:rsid w:val="001D13F1"/>
    <w:rsid w:val="001D17CF"/>
    <w:rsid w:val="001D18BC"/>
    <w:rsid w:val="001D28E0"/>
    <w:rsid w:val="001D2FB2"/>
    <w:rsid w:val="001D355B"/>
    <w:rsid w:val="001D39F6"/>
    <w:rsid w:val="001D3ADA"/>
    <w:rsid w:val="001D3C08"/>
    <w:rsid w:val="001D3D28"/>
    <w:rsid w:val="001D449B"/>
    <w:rsid w:val="001D487A"/>
    <w:rsid w:val="001D531F"/>
    <w:rsid w:val="001D728B"/>
    <w:rsid w:val="001D778B"/>
    <w:rsid w:val="001D7792"/>
    <w:rsid w:val="001E004E"/>
    <w:rsid w:val="001E06CC"/>
    <w:rsid w:val="001E115E"/>
    <w:rsid w:val="001E1449"/>
    <w:rsid w:val="001E15D9"/>
    <w:rsid w:val="001E18B2"/>
    <w:rsid w:val="001E2218"/>
    <w:rsid w:val="001E250F"/>
    <w:rsid w:val="001E28AD"/>
    <w:rsid w:val="001E3215"/>
    <w:rsid w:val="001E3449"/>
    <w:rsid w:val="001E44F5"/>
    <w:rsid w:val="001E465E"/>
    <w:rsid w:val="001E4933"/>
    <w:rsid w:val="001E587C"/>
    <w:rsid w:val="001E6A69"/>
    <w:rsid w:val="001E771A"/>
    <w:rsid w:val="001E7BD5"/>
    <w:rsid w:val="001E7BD9"/>
    <w:rsid w:val="001E7CAA"/>
    <w:rsid w:val="001E7E2F"/>
    <w:rsid w:val="001E7E32"/>
    <w:rsid w:val="001F060F"/>
    <w:rsid w:val="001F09D5"/>
    <w:rsid w:val="001F0BA8"/>
    <w:rsid w:val="001F1CA1"/>
    <w:rsid w:val="001F1EA0"/>
    <w:rsid w:val="001F1ED2"/>
    <w:rsid w:val="001F1F48"/>
    <w:rsid w:val="001F2BDF"/>
    <w:rsid w:val="001F37C0"/>
    <w:rsid w:val="001F3D95"/>
    <w:rsid w:val="001F475F"/>
    <w:rsid w:val="001F60A3"/>
    <w:rsid w:val="001F6659"/>
    <w:rsid w:val="001F69BB"/>
    <w:rsid w:val="001F6D77"/>
    <w:rsid w:val="001F7470"/>
    <w:rsid w:val="001F75A0"/>
    <w:rsid w:val="001F7BC7"/>
    <w:rsid w:val="0020076D"/>
    <w:rsid w:val="002008BD"/>
    <w:rsid w:val="00200BA2"/>
    <w:rsid w:val="00200E4D"/>
    <w:rsid w:val="002011B0"/>
    <w:rsid w:val="00201884"/>
    <w:rsid w:val="0020231D"/>
    <w:rsid w:val="0020252F"/>
    <w:rsid w:val="002025C8"/>
    <w:rsid w:val="002031DF"/>
    <w:rsid w:val="00203D65"/>
    <w:rsid w:val="00203DAB"/>
    <w:rsid w:val="00203E4C"/>
    <w:rsid w:val="002040A3"/>
    <w:rsid w:val="002045DE"/>
    <w:rsid w:val="00204986"/>
    <w:rsid w:val="00204A77"/>
    <w:rsid w:val="00204E20"/>
    <w:rsid w:val="0020541C"/>
    <w:rsid w:val="0020577E"/>
    <w:rsid w:val="00205E0D"/>
    <w:rsid w:val="00205E63"/>
    <w:rsid w:val="00206E7E"/>
    <w:rsid w:val="002075D0"/>
    <w:rsid w:val="00207D02"/>
    <w:rsid w:val="00207E71"/>
    <w:rsid w:val="0021129A"/>
    <w:rsid w:val="002113D8"/>
    <w:rsid w:val="00211701"/>
    <w:rsid w:val="00211929"/>
    <w:rsid w:val="002119E2"/>
    <w:rsid w:val="002120E8"/>
    <w:rsid w:val="00212140"/>
    <w:rsid w:val="00212DCF"/>
    <w:rsid w:val="002130A6"/>
    <w:rsid w:val="002132A2"/>
    <w:rsid w:val="00213CD4"/>
    <w:rsid w:val="00213F4C"/>
    <w:rsid w:val="00214891"/>
    <w:rsid w:val="0021506E"/>
    <w:rsid w:val="002152E6"/>
    <w:rsid w:val="002154E5"/>
    <w:rsid w:val="00215647"/>
    <w:rsid w:val="002162BB"/>
    <w:rsid w:val="0021661F"/>
    <w:rsid w:val="002166BB"/>
    <w:rsid w:val="00216F02"/>
    <w:rsid w:val="00217115"/>
    <w:rsid w:val="00217858"/>
    <w:rsid w:val="00217E4F"/>
    <w:rsid w:val="00217FDF"/>
    <w:rsid w:val="00220A6A"/>
    <w:rsid w:val="00220DFA"/>
    <w:rsid w:val="00220EEF"/>
    <w:rsid w:val="00221425"/>
    <w:rsid w:val="00221676"/>
    <w:rsid w:val="00221806"/>
    <w:rsid w:val="00221CDF"/>
    <w:rsid w:val="00222509"/>
    <w:rsid w:val="0022256C"/>
    <w:rsid w:val="00222831"/>
    <w:rsid w:val="00223201"/>
    <w:rsid w:val="0022432C"/>
    <w:rsid w:val="00224A87"/>
    <w:rsid w:val="00224B72"/>
    <w:rsid w:val="00224E13"/>
    <w:rsid w:val="002252DA"/>
    <w:rsid w:val="00225307"/>
    <w:rsid w:val="00225920"/>
    <w:rsid w:val="0022618C"/>
    <w:rsid w:val="00226C4E"/>
    <w:rsid w:val="0022766B"/>
    <w:rsid w:val="00227A87"/>
    <w:rsid w:val="00227F44"/>
    <w:rsid w:val="00230137"/>
    <w:rsid w:val="00230F9A"/>
    <w:rsid w:val="0023123C"/>
    <w:rsid w:val="002318AE"/>
    <w:rsid w:val="002318C9"/>
    <w:rsid w:val="00232439"/>
    <w:rsid w:val="00232CCF"/>
    <w:rsid w:val="0023328C"/>
    <w:rsid w:val="00233553"/>
    <w:rsid w:val="00233736"/>
    <w:rsid w:val="00233768"/>
    <w:rsid w:val="0023378C"/>
    <w:rsid w:val="00233F14"/>
    <w:rsid w:val="00234487"/>
    <w:rsid w:val="00235388"/>
    <w:rsid w:val="002367A6"/>
    <w:rsid w:val="0023680B"/>
    <w:rsid w:val="00236BE6"/>
    <w:rsid w:val="00236BEE"/>
    <w:rsid w:val="002373B3"/>
    <w:rsid w:val="00237751"/>
    <w:rsid w:val="0023788C"/>
    <w:rsid w:val="00237F7B"/>
    <w:rsid w:val="0024036E"/>
    <w:rsid w:val="002406CF"/>
    <w:rsid w:val="002407AA"/>
    <w:rsid w:val="00241044"/>
    <w:rsid w:val="0024123B"/>
    <w:rsid w:val="00241599"/>
    <w:rsid w:val="00242639"/>
    <w:rsid w:val="00243AED"/>
    <w:rsid w:val="002447D0"/>
    <w:rsid w:val="0024492F"/>
    <w:rsid w:val="00244E7D"/>
    <w:rsid w:val="00245046"/>
    <w:rsid w:val="0024581E"/>
    <w:rsid w:val="002463D2"/>
    <w:rsid w:val="00246BAA"/>
    <w:rsid w:val="0024700D"/>
    <w:rsid w:val="002471D6"/>
    <w:rsid w:val="00247672"/>
    <w:rsid w:val="00247808"/>
    <w:rsid w:val="00250051"/>
    <w:rsid w:val="00250451"/>
    <w:rsid w:val="00250792"/>
    <w:rsid w:val="002508F0"/>
    <w:rsid w:val="00250DB7"/>
    <w:rsid w:val="0025132C"/>
    <w:rsid w:val="002513C9"/>
    <w:rsid w:val="002517C3"/>
    <w:rsid w:val="0025181E"/>
    <w:rsid w:val="00251C27"/>
    <w:rsid w:val="00251C55"/>
    <w:rsid w:val="0025208C"/>
    <w:rsid w:val="002523FA"/>
    <w:rsid w:val="0025264A"/>
    <w:rsid w:val="002529DA"/>
    <w:rsid w:val="00252C31"/>
    <w:rsid w:val="002530F8"/>
    <w:rsid w:val="002534AB"/>
    <w:rsid w:val="002538A2"/>
    <w:rsid w:val="00253B0C"/>
    <w:rsid w:val="00254B82"/>
    <w:rsid w:val="00254D87"/>
    <w:rsid w:val="002551BB"/>
    <w:rsid w:val="00255536"/>
    <w:rsid w:val="002555AF"/>
    <w:rsid w:val="0025561B"/>
    <w:rsid w:val="002557F5"/>
    <w:rsid w:val="00255C2B"/>
    <w:rsid w:val="00256190"/>
    <w:rsid w:val="002568F7"/>
    <w:rsid w:val="00256D47"/>
    <w:rsid w:val="0025763E"/>
    <w:rsid w:val="00257E7F"/>
    <w:rsid w:val="002607A2"/>
    <w:rsid w:val="0026105F"/>
    <w:rsid w:val="002620EE"/>
    <w:rsid w:val="002622B1"/>
    <w:rsid w:val="00262734"/>
    <w:rsid w:val="00262C25"/>
    <w:rsid w:val="002630C9"/>
    <w:rsid w:val="002631FD"/>
    <w:rsid w:val="00263670"/>
    <w:rsid w:val="0026371A"/>
    <w:rsid w:val="002639B4"/>
    <w:rsid w:val="00264BC6"/>
    <w:rsid w:val="00264FAA"/>
    <w:rsid w:val="0026534A"/>
    <w:rsid w:val="00265A63"/>
    <w:rsid w:val="00266415"/>
    <w:rsid w:val="0026643E"/>
    <w:rsid w:val="002668D0"/>
    <w:rsid w:val="00267BA5"/>
    <w:rsid w:val="00267D93"/>
    <w:rsid w:val="00270589"/>
    <w:rsid w:val="002714A6"/>
    <w:rsid w:val="002718FD"/>
    <w:rsid w:val="00272073"/>
    <w:rsid w:val="0027236F"/>
    <w:rsid w:val="00272B21"/>
    <w:rsid w:val="00272DCB"/>
    <w:rsid w:val="00273118"/>
    <w:rsid w:val="00273F8B"/>
    <w:rsid w:val="0027405D"/>
    <w:rsid w:val="00274B38"/>
    <w:rsid w:val="00275ADE"/>
    <w:rsid w:val="00275C8E"/>
    <w:rsid w:val="002772F9"/>
    <w:rsid w:val="0027768A"/>
    <w:rsid w:val="0027782D"/>
    <w:rsid w:val="00277FB3"/>
    <w:rsid w:val="00280D4D"/>
    <w:rsid w:val="00280D65"/>
    <w:rsid w:val="00280E43"/>
    <w:rsid w:val="00280E8B"/>
    <w:rsid w:val="00280F3C"/>
    <w:rsid w:val="00281825"/>
    <w:rsid w:val="0028189A"/>
    <w:rsid w:val="00281EAF"/>
    <w:rsid w:val="00282534"/>
    <w:rsid w:val="00282756"/>
    <w:rsid w:val="00282A70"/>
    <w:rsid w:val="002831C0"/>
    <w:rsid w:val="002838AD"/>
    <w:rsid w:val="00283DEF"/>
    <w:rsid w:val="00283EAC"/>
    <w:rsid w:val="00283FBC"/>
    <w:rsid w:val="00285506"/>
    <w:rsid w:val="002856C6"/>
    <w:rsid w:val="00285879"/>
    <w:rsid w:val="00285A27"/>
    <w:rsid w:val="00285DB9"/>
    <w:rsid w:val="002860FC"/>
    <w:rsid w:val="002870AA"/>
    <w:rsid w:val="00287ABD"/>
    <w:rsid w:val="00287EAA"/>
    <w:rsid w:val="00290227"/>
    <w:rsid w:val="002902EE"/>
    <w:rsid w:val="002903E5"/>
    <w:rsid w:val="00290833"/>
    <w:rsid w:val="0029097A"/>
    <w:rsid w:val="00290FD4"/>
    <w:rsid w:val="00292062"/>
    <w:rsid w:val="002922CF"/>
    <w:rsid w:val="002926F8"/>
    <w:rsid w:val="00292CE2"/>
    <w:rsid w:val="00292CFA"/>
    <w:rsid w:val="0029309D"/>
    <w:rsid w:val="0029373C"/>
    <w:rsid w:val="00293D54"/>
    <w:rsid w:val="00294702"/>
    <w:rsid w:val="0029484A"/>
    <w:rsid w:val="00294A6B"/>
    <w:rsid w:val="0029550E"/>
    <w:rsid w:val="002955FE"/>
    <w:rsid w:val="00295F25"/>
    <w:rsid w:val="0029653A"/>
    <w:rsid w:val="00296743"/>
    <w:rsid w:val="002967A8"/>
    <w:rsid w:val="00296B08"/>
    <w:rsid w:val="00296D74"/>
    <w:rsid w:val="002970BF"/>
    <w:rsid w:val="00297271"/>
    <w:rsid w:val="0029736E"/>
    <w:rsid w:val="00297386"/>
    <w:rsid w:val="00297725"/>
    <w:rsid w:val="002A040B"/>
    <w:rsid w:val="002A0423"/>
    <w:rsid w:val="002A0975"/>
    <w:rsid w:val="002A0B1E"/>
    <w:rsid w:val="002A1BA0"/>
    <w:rsid w:val="002A2782"/>
    <w:rsid w:val="002A2DAF"/>
    <w:rsid w:val="002A2F9D"/>
    <w:rsid w:val="002A3180"/>
    <w:rsid w:val="002A3C21"/>
    <w:rsid w:val="002A4682"/>
    <w:rsid w:val="002A5019"/>
    <w:rsid w:val="002A5097"/>
    <w:rsid w:val="002A581E"/>
    <w:rsid w:val="002A5823"/>
    <w:rsid w:val="002A5983"/>
    <w:rsid w:val="002A638A"/>
    <w:rsid w:val="002A68EA"/>
    <w:rsid w:val="002A69A4"/>
    <w:rsid w:val="002A6C92"/>
    <w:rsid w:val="002A732F"/>
    <w:rsid w:val="002A74FC"/>
    <w:rsid w:val="002A76B4"/>
    <w:rsid w:val="002B022F"/>
    <w:rsid w:val="002B066B"/>
    <w:rsid w:val="002B0E0B"/>
    <w:rsid w:val="002B12C5"/>
    <w:rsid w:val="002B168E"/>
    <w:rsid w:val="002B1773"/>
    <w:rsid w:val="002B1C05"/>
    <w:rsid w:val="002B2586"/>
    <w:rsid w:val="002B3669"/>
    <w:rsid w:val="002B3680"/>
    <w:rsid w:val="002B3B48"/>
    <w:rsid w:val="002B3CA4"/>
    <w:rsid w:val="002B4292"/>
    <w:rsid w:val="002B4808"/>
    <w:rsid w:val="002B48DD"/>
    <w:rsid w:val="002B60D7"/>
    <w:rsid w:val="002B6495"/>
    <w:rsid w:val="002B695A"/>
    <w:rsid w:val="002B6F94"/>
    <w:rsid w:val="002B708A"/>
    <w:rsid w:val="002B713D"/>
    <w:rsid w:val="002B71AD"/>
    <w:rsid w:val="002B7790"/>
    <w:rsid w:val="002C0612"/>
    <w:rsid w:val="002C0B2B"/>
    <w:rsid w:val="002C0BB0"/>
    <w:rsid w:val="002C141C"/>
    <w:rsid w:val="002C1AA4"/>
    <w:rsid w:val="002C1C19"/>
    <w:rsid w:val="002C1D52"/>
    <w:rsid w:val="002C2432"/>
    <w:rsid w:val="002C2598"/>
    <w:rsid w:val="002C273B"/>
    <w:rsid w:val="002C292C"/>
    <w:rsid w:val="002C2D05"/>
    <w:rsid w:val="002C3324"/>
    <w:rsid w:val="002C44D0"/>
    <w:rsid w:val="002C45BD"/>
    <w:rsid w:val="002C48D7"/>
    <w:rsid w:val="002C52CB"/>
    <w:rsid w:val="002C548A"/>
    <w:rsid w:val="002C55E5"/>
    <w:rsid w:val="002C581D"/>
    <w:rsid w:val="002C583D"/>
    <w:rsid w:val="002C58BD"/>
    <w:rsid w:val="002C5ECB"/>
    <w:rsid w:val="002C6187"/>
    <w:rsid w:val="002C661A"/>
    <w:rsid w:val="002C6749"/>
    <w:rsid w:val="002C683D"/>
    <w:rsid w:val="002C6BEE"/>
    <w:rsid w:val="002C74F1"/>
    <w:rsid w:val="002C7E3A"/>
    <w:rsid w:val="002D0506"/>
    <w:rsid w:val="002D06CE"/>
    <w:rsid w:val="002D0B01"/>
    <w:rsid w:val="002D0CCA"/>
    <w:rsid w:val="002D0E0B"/>
    <w:rsid w:val="002D148A"/>
    <w:rsid w:val="002D251B"/>
    <w:rsid w:val="002D289A"/>
    <w:rsid w:val="002D2D50"/>
    <w:rsid w:val="002D2F0A"/>
    <w:rsid w:val="002D2FB5"/>
    <w:rsid w:val="002D3126"/>
    <w:rsid w:val="002D3D7D"/>
    <w:rsid w:val="002D4844"/>
    <w:rsid w:val="002D4B03"/>
    <w:rsid w:val="002D51F7"/>
    <w:rsid w:val="002D5ADE"/>
    <w:rsid w:val="002D5E3B"/>
    <w:rsid w:val="002D7249"/>
    <w:rsid w:val="002D7D13"/>
    <w:rsid w:val="002E1177"/>
    <w:rsid w:val="002E15AD"/>
    <w:rsid w:val="002E20E5"/>
    <w:rsid w:val="002E2589"/>
    <w:rsid w:val="002E300A"/>
    <w:rsid w:val="002E3087"/>
    <w:rsid w:val="002E33EA"/>
    <w:rsid w:val="002E4095"/>
    <w:rsid w:val="002E4372"/>
    <w:rsid w:val="002E46F6"/>
    <w:rsid w:val="002E5297"/>
    <w:rsid w:val="002E7712"/>
    <w:rsid w:val="002E794B"/>
    <w:rsid w:val="002F0309"/>
    <w:rsid w:val="002F096D"/>
    <w:rsid w:val="002F126E"/>
    <w:rsid w:val="002F14BA"/>
    <w:rsid w:val="002F156D"/>
    <w:rsid w:val="002F1883"/>
    <w:rsid w:val="002F1930"/>
    <w:rsid w:val="002F1C35"/>
    <w:rsid w:val="002F2464"/>
    <w:rsid w:val="002F28F8"/>
    <w:rsid w:val="002F2CDE"/>
    <w:rsid w:val="002F30AB"/>
    <w:rsid w:val="002F3541"/>
    <w:rsid w:val="002F3919"/>
    <w:rsid w:val="002F4086"/>
    <w:rsid w:val="002F4A69"/>
    <w:rsid w:val="002F4DDE"/>
    <w:rsid w:val="002F541D"/>
    <w:rsid w:val="002F548B"/>
    <w:rsid w:val="002F581B"/>
    <w:rsid w:val="002F5986"/>
    <w:rsid w:val="002F61EA"/>
    <w:rsid w:val="002F65DB"/>
    <w:rsid w:val="002F7196"/>
    <w:rsid w:val="002F7FF4"/>
    <w:rsid w:val="0030057C"/>
    <w:rsid w:val="0030066F"/>
    <w:rsid w:val="00300A42"/>
    <w:rsid w:val="00301106"/>
    <w:rsid w:val="003017E1"/>
    <w:rsid w:val="00303778"/>
    <w:rsid w:val="00303BBE"/>
    <w:rsid w:val="00304FFE"/>
    <w:rsid w:val="0030684A"/>
    <w:rsid w:val="00306C9F"/>
    <w:rsid w:val="003074E5"/>
    <w:rsid w:val="00307B70"/>
    <w:rsid w:val="00310083"/>
    <w:rsid w:val="0031016D"/>
    <w:rsid w:val="00310884"/>
    <w:rsid w:val="0031090E"/>
    <w:rsid w:val="00311223"/>
    <w:rsid w:val="0031136C"/>
    <w:rsid w:val="00311B48"/>
    <w:rsid w:val="00312678"/>
    <w:rsid w:val="0031281C"/>
    <w:rsid w:val="00312932"/>
    <w:rsid w:val="00312E54"/>
    <w:rsid w:val="00313A41"/>
    <w:rsid w:val="00314042"/>
    <w:rsid w:val="003143CE"/>
    <w:rsid w:val="00314E8A"/>
    <w:rsid w:val="00315146"/>
    <w:rsid w:val="00315582"/>
    <w:rsid w:val="00316609"/>
    <w:rsid w:val="00316D80"/>
    <w:rsid w:val="00317268"/>
    <w:rsid w:val="00317713"/>
    <w:rsid w:val="00317BFD"/>
    <w:rsid w:val="0032075D"/>
    <w:rsid w:val="00321907"/>
    <w:rsid w:val="003233AA"/>
    <w:rsid w:val="00323E8F"/>
    <w:rsid w:val="00325CFD"/>
    <w:rsid w:val="00326194"/>
    <w:rsid w:val="0032632D"/>
    <w:rsid w:val="00326B2D"/>
    <w:rsid w:val="00326D34"/>
    <w:rsid w:val="00326E1C"/>
    <w:rsid w:val="0032779D"/>
    <w:rsid w:val="003277E5"/>
    <w:rsid w:val="003279F8"/>
    <w:rsid w:val="00327A8A"/>
    <w:rsid w:val="00327DB5"/>
    <w:rsid w:val="00327EFE"/>
    <w:rsid w:val="0033005B"/>
    <w:rsid w:val="003320EF"/>
    <w:rsid w:val="00332282"/>
    <w:rsid w:val="003326BA"/>
    <w:rsid w:val="003329FF"/>
    <w:rsid w:val="00332EB3"/>
    <w:rsid w:val="0033351B"/>
    <w:rsid w:val="00333A65"/>
    <w:rsid w:val="00333CFB"/>
    <w:rsid w:val="003348DF"/>
    <w:rsid w:val="0033496D"/>
    <w:rsid w:val="00334DD5"/>
    <w:rsid w:val="00335500"/>
    <w:rsid w:val="003355EC"/>
    <w:rsid w:val="00335C33"/>
    <w:rsid w:val="00335C5A"/>
    <w:rsid w:val="00336CFA"/>
    <w:rsid w:val="0033759C"/>
    <w:rsid w:val="00337BC0"/>
    <w:rsid w:val="00337CEA"/>
    <w:rsid w:val="00340063"/>
    <w:rsid w:val="00341A6A"/>
    <w:rsid w:val="00342426"/>
    <w:rsid w:val="003425D3"/>
    <w:rsid w:val="003430CC"/>
    <w:rsid w:val="00343918"/>
    <w:rsid w:val="003440DE"/>
    <w:rsid w:val="003441DF"/>
    <w:rsid w:val="003447B7"/>
    <w:rsid w:val="0034499B"/>
    <w:rsid w:val="003454AD"/>
    <w:rsid w:val="003457DE"/>
    <w:rsid w:val="00345EA6"/>
    <w:rsid w:val="0034661B"/>
    <w:rsid w:val="003466DF"/>
    <w:rsid w:val="0034672F"/>
    <w:rsid w:val="00346AE8"/>
    <w:rsid w:val="00346DCF"/>
    <w:rsid w:val="003472D8"/>
    <w:rsid w:val="00347E24"/>
    <w:rsid w:val="003507AA"/>
    <w:rsid w:val="00350F38"/>
    <w:rsid w:val="003511C7"/>
    <w:rsid w:val="0035144E"/>
    <w:rsid w:val="00351A4D"/>
    <w:rsid w:val="00351E09"/>
    <w:rsid w:val="0035302E"/>
    <w:rsid w:val="0035303C"/>
    <w:rsid w:val="00353898"/>
    <w:rsid w:val="00353FCF"/>
    <w:rsid w:val="0035404E"/>
    <w:rsid w:val="00354193"/>
    <w:rsid w:val="003544A3"/>
    <w:rsid w:val="00354529"/>
    <w:rsid w:val="00355CCD"/>
    <w:rsid w:val="00355D05"/>
    <w:rsid w:val="00355D8B"/>
    <w:rsid w:val="0035613D"/>
    <w:rsid w:val="003569E4"/>
    <w:rsid w:val="003574BF"/>
    <w:rsid w:val="00357B29"/>
    <w:rsid w:val="00360256"/>
    <w:rsid w:val="00360258"/>
    <w:rsid w:val="0036078B"/>
    <w:rsid w:val="00360B53"/>
    <w:rsid w:val="00361436"/>
    <w:rsid w:val="00361633"/>
    <w:rsid w:val="00362B3A"/>
    <w:rsid w:val="003633A6"/>
    <w:rsid w:val="00363475"/>
    <w:rsid w:val="003639FC"/>
    <w:rsid w:val="00363D49"/>
    <w:rsid w:val="003644B0"/>
    <w:rsid w:val="00364FEC"/>
    <w:rsid w:val="003654FF"/>
    <w:rsid w:val="003657B8"/>
    <w:rsid w:val="00365E07"/>
    <w:rsid w:val="00365F2A"/>
    <w:rsid w:val="00366016"/>
    <w:rsid w:val="003660A1"/>
    <w:rsid w:val="00366639"/>
    <w:rsid w:val="00370062"/>
    <w:rsid w:val="0037006C"/>
    <w:rsid w:val="00370A3A"/>
    <w:rsid w:val="003710B5"/>
    <w:rsid w:val="003714B4"/>
    <w:rsid w:val="003715A4"/>
    <w:rsid w:val="003715BD"/>
    <w:rsid w:val="00371811"/>
    <w:rsid w:val="003719C6"/>
    <w:rsid w:val="00371CC6"/>
    <w:rsid w:val="00371DF0"/>
    <w:rsid w:val="00372279"/>
    <w:rsid w:val="00372723"/>
    <w:rsid w:val="003729D1"/>
    <w:rsid w:val="003738F7"/>
    <w:rsid w:val="00373E1B"/>
    <w:rsid w:val="0037409B"/>
    <w:rsid w:val="00374194"/>
    <w:rsid w:val="00374579"/>
    <w:rsid w:val="00374DBF"/>
    <w:rsid w:val="003754A5"/>
    <w:rsid w:val="003760DC"/>
    <w:rsid w:val="0037625D"/>
    <w:rsid w:val="00376638"/>
    <w:rsid w:val="00376717"/>
    <w:rsid w:val="0037681F"/>
    <w:rsid w:val="00376975"/>
    <w:rsid w:val="003778D6"/>
    <w:rsid w:val="00380996"/>
    <w:rsid w:val="00380BC1"/>
    <w:rsid w:val="00380BE4"/>
    <w:rsid w:val="00380C90"/>
    <w:rsid w:val="00380ECE"/>
    <w:rsid w:val="0038130C"/>
    <w:rsid w:val="003829B4"/>
    <w:rsid w:val="00382ED1"/>
    <w:rsid w:val="003831F3"/>
    <w:rsid w:val="003835F4"/>
    <w:rsid w:val="003841DD"/>
    <w:rsid w:val="003845E6"/>
    <w:rsid w:val="00384624"/>
    <w:rsid w:val="00384D3E"/>
    <w:rsid w:val="0038593B"/>
    <w:rsid w:val="0038712A"/>
    <w:rsid w:val="003872D7"/>
    <w:rsid w:val="003874C2"/>
    <w:rsid w:val="00387DFB"/>
    <w:rsid w:val="00387EE7"/>
    <w:rsid w:val="00390D25"/>
    <w:rsid w:val="00390EAF"/>
    <w:rsid w:val="00390ECB"/>
    <w:rsid w:val="00391674"/>
    <w:rsid w:val="003918D5"/>
    <w:rsid w:val="00391D7E"/>
    <w:rsid w:val="00392171"/>
    <w:rsid w:val="00392467"/>
    <w:rsid w:val="00392519"/>
    <w:rsid w:val="00392B2B"/>
    <w:rsid w:val="003949BA"/>
    <w:rsid w:val="003955D6"/>
    <w:rsid w:val="0039650B"/>
    <w:rsid w:val="00396B6C"/>
    <w:rsid w:val="00396DA1"/>
    <w:rsid w:val="003973A8"/>
    <w:rsid w:val="0039764A"/>
    <w:rsid w:val="003A0035"/>
    <w:rsid w:val="003A09DF"/>
    <w:rsid w:val="003A0CA6"/>
    <w:rsid w:val="003A0E81"/>
    <w:rsid w:val="003A103A"/>
    <w:rsid w:val="003A1105"/>
    <w:rsid w:val="003A1782"/>
    <w:rsid w:val="003A1D48"/>
    <w:rsid w:val="003A2AAF"/>
    <w:rsid w:val="003A35ED"/>
    <w:rsid w:val="003A39D5"/>
    <w:rsid w:val="003A3DBD"/>
    <w:rsid w:val="003A3F32"/>
    <w:rsid w:val="003A4E8C"/>
    <w:rsid w:val="003A4EA4"/>
    <w:rsid w:val="003A5491"/>
    <w:rsid w:val="003A54CD"/>
    <w:rsid w:val="003A6131"/>
    <w:rsid w:val="003A6281"/>
    <w:rsid w:val="003A6568"/>
    <w:rsid w:val="003A6679"/>
    <w:rsid w:val="003A6A54"/>
    <w:rsid w:val="003A6B8F"/>
    <w:rsid w:val="003A6C00"/>
    <w:rsid w:val="003A6E7C"/>
    <w:rsid w:val="003A76AB"/>
    <w:rsid w:val="003A7B13"/>
    <w:rsid w:val="003A7D80"/>
    <w:rsid w:val="003B0844"/>
    <w:rsid w:val="003B0B3C"/>
    <w:rsid w:val="003B13B1"/>
    <w:rsid w:val="003B13CC"/>
    <w:rsid w:val="003B1835"/>
    <w:rsid w:val="003B1A75"/>
    <w:rsid w:val="003B1DBC"/>
    <w:rsid w:val="003B2516"/>
    <w:rsid w:val="003B28BE"/>
    <w:rsid w:val="003B32EA"/>
    <w:rsid w:val="003B36B8"/>
    <w:rsid w:val="003B3721"/>
    <w:rsid w:val="003B3EE2"/>
    <w:rsid w:val="003B44E5"/>
    <w:rsid w:val="003B47F3"/>
    <w:rsid w:val="003B4922"/>
    <w:rsid w:val="003B5F62"/>
    <w:rsid w:val="003B629E"/>
    <w:rsid w:val="003B6482"/>
    <w:rsid w:val="003B659C"/>
    <w:rsid w:val="003B6705"/>
    <w:rsid w:val="003B7124"/>
    <w:rsid w:val="003C03BF"/>
    <w:rsid w:val="003C10E9"/>
    <w:rsid w:val="003C190B"/>
    <w:rsid w:val="003C2997"/>
    <w:rsid w:val="003C2C6A"/>
    <w:rsid w:val="003C34EC"/>
    <w:rsid w:val="003C3AA8"/>
    <w:rsid w:val="003C4B28"/>
    <w:rsid w:val="003C4C2D"/>
    <w:rsid w:val="003C5024"/>
    <w:rsid w:val="003C6009"/>
    <w:rsid w:val="003C67F1"/>
    <w:rsid w:val="003C6AB9"/>
    <w:rsid w:val="003C6F47"/>
    <w:rsid w:val="003C71AF"/>
    <w:rsid w:val="003C74F6"/>
    <w:rsid w:val="003C7951"/>
    <w:rsid w:val="003C7E7E"/>
    <w:rsid w:val="003C7EC6"/>
    <w:rsid w:val="003D04E1"/>
    <w:rsid w:val="003D0E19"/>
    <w:rsid w:val="003D0F3F"/>
    <w:rsid w:val="003D10C3"/>
    <w:rsid w:val="003D14F4"/>
    <w:rsid w:val="003D1F35"/>
    <w:rsid w:val="003D2A18"/>
    <w:rsid w:val="003D2F24"/>
    <w:rsid w:val="003D38A9"/>
    <w:rsid w:val="003D400A"/>
    <w:rsid w:val="003D4061"/>
    <w:rsid w:val="003D409B"/>
    <w:rsid w:val="003D42BF"/>
    <w:rsid w:val="003D44CB"/>
    <w:rsid w:val="003D4CE5"/>
    <w:rsid w:val="003D5144"/>
    <w:rsid w:val="003D52B8"/>
    <w:rsid w:val="003D5758"/>
    <w:rsid w:val="003D57EF"/>
    <w:rsid w:val="003D5A3E"/>
    <w:rsid w:val="003D5C79"/>
    <w:rsid w:val="003D615B"/>
    <w:rsid w:val="003D65E7"/>
    <w:rsid w:val="003D6604"/>
    <w:rsid w:val="003D6814"/>
    <w:rsid w:val="003D6C0D"/>
    <w:rsid w:val="003D6FAC"/>
    <w:rsid w:val="003D718B"/>
    <w:rsid w:val="003D7F49"/>
    <w:rsid w:val="003D7F81"/>
    <w:rsid w:val="003E04DF"/>
    <w:rsid w:val="003E0515"/>
    <w:rsid w:val="003E13E2"/>
    <w:rsid w:val="003E1CBE"/>
    <w:rsid w:val="003E36CE"/>
    <w:rsid w:val="003E3A34"/>
    <w:rsid w:val="003E3E74"/>
    <w:rsid w:val="003E3F15"/>
    <w:rsid w:val="003E4041"/>
    <w:rsid w:val="003E41F9"/>
    <w:rsid w:val="003E49A1"/>
    <w:rsid w:val="003E4E88"/>
    <w:rsid w:val="003E59A3"/>
    <w:rsid w:val="003E5B77"/>
    <w:rsid w:val="003E61F0"/>
    <w:rsid w:val="003E62BF"/>
    <w:rsid w:val="003E694D"/>
    <w:rsid w:val="003E7019"/>
    <w:rsid w:val="003E7CDD"/>
    <w:rsid w:val="003F0436"/>
    <w:rsid w:val="003F09C9"/>
    <w:rsid w:val="003F1650"/>
    <w:rsid w:val="003F170B"/>
    <w:rsid w:val="003F26C9"/>
    <w:rsid w:val="003F2A7B"/>
    <w:rsid w:val="003F375C"/>
    <w:rsid w:val="003F3887"/>
    <w:rsid w:val="003F466F"/>
    <w:rsid w:val="003F4B54"/>
    <w:rsid w:val="003F50C3"/>
    <w:rsid w:val="003F5ABE"/>
    <w:rsid w:val="003F5CE5"/>
    <w:rsid w:val="003F5E82"/>
    <w:rsid w:val="003F632C"/>
    <w:rsid w:val="003F634B"/>
    <w:rsid w:val="003F6998"/>
    <w:rsid w:val="003F6C11"/>
    <w:rsid w:val="003F6FE6"/>
    <w:rsid w:val="003F70BB"/>
    <w:rsid w:val="003F7A2F"/>
    <w:rsid w:val="003F7D67"/>
    <w:rsid w:val="003F7FB8"/>
    <w:rsid w:val="004013EF"/>
    <w:rsid w:val="004018A9"/>
    <w:rsid w:val="00401A06"/>
    <w:rsid w:val="00402AB8"/>
    <w:rsid w:val="00403595"/>
    <w:rsid w:val="0040365A"/>
    <w:rsid w:val="0040396B"/>
    <w:rsid w:val="0040416E"/>
    <w:rsid w:val="00405661"/>
    <w:rsid w:val="004059CD"/>
    <w:rsid w:val="0040643A"/>
    <w:rsid w:val="00406546"/>
    <w:rsid w:val="00406F91"/>
    <w:rsid w:val="00407274"/>
    <w:rsid w:val="0040764E"/>
    <w:rsid w:val="00407C50"/>
    <w:rsid w:val="00410823"/>
    <w:rsid w:val="00410E6C"/>
    <w:rsid w:val="00410FDA"/>
    <w:rsid w:val="0041100B"/>
    <w:rsid w:val="0041175F"/>
    <w:rsid w:val="004122AA"/>
    <w:rsid w:val="00412479"/>
    <w:rsid w:val="00412C36"/>
    <w:rsid w:val="00413913"/>
    <w:rsid w:val="00413C04"/>
    <w:rsid w:val="00414312"/>
    <w:rsid w:val="0041657E"/>
    <w:rsid w:val="0041669A"/>
    <w:rsid w:val="004171A3"/>
    <w:rsid w:val="004172FC"/>
    <w:rsid w:val="00417DAA"/>
    <w:rsid w:val="00417EF9"/>
    <w:rsid w:val="0042003E"/>
    <w:rsid w:val="004202F8"/>
    <w:rsid w:val="00420304"/>
    <w:rsid w:val="004208B2"/>
    <w:rsid w:val="00420BA9"/>
    <w:rsid w:val="0042127E"/>
    <w:rsid w:val="00421BFB"/>
    <w:rsid w:val="00422E25"/>
    <w:rsid w:val="0042307D"/>
    <w:rsid w:val="00423536"/>
    <w:rsid w:val="0042371B"/>
    <w:rsid w:val="0042447C"/>
    <w:rsid w:val="004244D0"/>
    <w:rsid w:val="00425209"/>
    <w:rsid w:val="00425241"/>
    <w:rsid w:val="004254A6"/>
    <w:rsid w:val="00425786"/>
    <w:rsid w:val="00425915"/>
    <w:rsid w:val="00425B68"/>
    <w:rsid w:val="00425BC9"/>
    <w:rsid w:val="00425E97"/>
    <w:rsid w:val="00426683"/>
    <w:rsid w:val="00426780"/>
    <w:rsid w:val="00426AE5"/>
    <w:rsid w:val="00426DC1"/>
    <w:rsid w:val="00427311"/>
    <w:rsid w:val="00427487"/>
    <w:rsid w:val="00427723"/>
    <w:rsid w:val="004277C8"/>
    <w:rsid w:val="00427872"/>
    <w:rsid w:val="00427B27"/>
    <w:rsid w:val="00427DFF"/>
    <w:rsid w:val="0043022D"/>
    <w:rsid w:val="004302F0"/>
    <w:rsid w:val="00430871"/>
    <w:rsid w:val="004308B0"/>
    <w:rsid w:val="00430AF6"/>
    <w:rsid w:val="00430B3F"/>
    <w:rsid w:val="004310FB"/>
    <w:rsid w:val="004314AE"/>
    <w:rsid w:val="00431869"/>
    <w:rsid w:val="004318E1"/>
    <w:rsid w:val="00432106"/>
    <w:rsid w:val="0043213C"/>
    <w:rsid w:val="00432884"/>
    <w:rsid w:val="00432A7F"/>
    <w:rsid w:val="00433654"/>
    <w:rsid w:val="00433904"/>
    <w:rsid w:val="0043496B"/>
    <w:rsid w:val="004351B9"/>
    <w:rsid w:val="0043527D"/>
    <w:rsid w:val="00435F32"/>
    <w:rsid w:val="004369C9"/>
    <w:rsid w:val="00436C13"/>
    <w:rsid w:val="004370DE"/>
    <w:rsid w:val="00440321"/>
    <w:rsid w:val="00440661"/>
    <w:rsid w:val="00440863"/>
    <w:rsid w:val="00440B60"/>
    <w:rsid w:val="00440BEB"/>
    <w:rsid w:val="00441522"/>
    <w:rsid w:val="004415BF"/>
    <w:rsid w:val="0044161B"/>
    <w:rsid w:val="00441B22"/>
    <w:rsid w:val="00441B56"/>
    <w:rsid w:val="004424A2"/>
    <w:rsid w:val="0044270C"/>
    <w:rsid w:val="00442DE3"/>
    <w:rsid w:val="00442EA0"/>
    <w:rsid w:val="0044326C"/>
    <w:rsid w:val="004437ED"/>
    <w:rsid w:val="00443E89"/>
    <w:rsid w:val="00444267"/>
    <w:rsid w:val="00444556"/>
    <w:rsid w:val="00444EF6"/>
    <w:rsid w:val="004466C0"/>
    <w:rsid w:val="0044684F"/>
    <w:rsid w:val="00446AE9"/>
    <w:rsid w:val="00447713"/>
    <w:rsid w:val="004477A6"/>
    <w:rsid w:val="00450091"/>
    <w:rsid w:val="00450AB0"/>
    <w:rsid w:val="00450AB1"/>
    <w:rsid w:val="00450B17"/>
    <w:rsid w:val="0045104F"/>
    <w:rsid w:val="00451067"/>
    <w:rsid w:val="004515A3"/>
    <w:rsid w:val="004515C9"/>
    <w:rsid w:val="0045171C"/>
    <w:rsid w:val="0045180E"/>
    <w:rsid w:val="0045185E"/>
    <w:rsid w:val="00451A89"/>
    <w:rsid w:val="00452018"/>
    <w:rsid w:val="00453686"/>
    <w:rsid w:val="0045380B"/>
    <w:rsid w:val="00453888"/>
    <w:rsid w:val="0045442A"/>
    <w:rsid w:val="00454611"/>
    <w:rsid w:val="00454769"/>
    <w:rsid w:val="004548F2"/>
    <w:rsid w:val="00454C47"/>
    <w:rsid w:val="00455151"/>
    <w:rsid w:val="004562A1"/>
    <w:rsid w:val="00456927"/>
    <w:rsid w:val="00456BE4"/>
    <w:rsid w:val="004573E6"/>
    <w:rsid w:val="004616AC"/>
    <w:rsid w:val="00461846"/>
    <w:rsid w:val="00461C71"/>
    <w:rsid w:val="0046212B"/>
    <w:rsid w:val="00462B76"/>
    <w:rsid w:val="00462DEC"/>
    <w:rsid w:val="00463860"/>
    <w:rsid w:val="004639D6"/>
    <w:rsid w:val="004640D8"/>
    <w:rsid w:val="00464FB9"/>
    <w:rsid w:val="00465600"/>
    <w:rsid w:val="004662B1"/>
    <w:rsid w:val="00466F99"/>
    <w:rsid w:val="00467110"/>
    <w:rsid w:val="004671BF"/>
    <w:rsid w:val="0046743A"/>
    <w:rsid w:val="004675B1"/>
    <w:rsid w:val="0046781D"/>
    <w:rsid w:val="00467B35"/>
    <w:rsid w:val="00467C67"/>
    <w:rsid w:val="00467FB6"/>
    <w:rsid w:val="004701E2"/>
    <w:rsid w:val="004702D7"/>
    <w:rsid w:val="00470DD9"/>
    <w:rsid w:val="004718A6"/>
    <w:rsid w:val="00471B4C"/>
    <w:rsid w:val="00471C06"/>
    <w:rsid w:val="00471EAA"/>
    <w:rsid w:val="00472387"/>
    <w:rsid w:val="00472956"/>
    <w:rsid w:val="00472CB7"/>
    <w:rsid w:val="00473147"/>
    <w:rsid w:val="00473148"/>
    <w:rsid w:val="004738F3"/>
    <w:rsid w:val="004738FB"/>
    <w:rsid w:val="00473B7D"/>
    <w:rsid w:val="00473DFF"/>
    <w:rsid w:val="00474036"/>
    <w:rsid w:val="004740C2"/>
    <w:rsid w:val="00474281"/>
    <w:rsid w:val="00474344"/>
    <w:rsid w:val="004748C6"/>
    <w:rsid w:val="00474E95"/>
    <w:rsid w:val="00474EE5"/>
    <w:rsid w:val="00474FF5"/>
    <w:rsid w:val="004750AC"/>
    <w:rsid w:val="00475688"/>
    <w:rsid w:val="00475A14"/>
    <w:rsid w:val="00475F22"/>
    <w:rsid w:val="004760A6"/>
    <w:rsid w:val="00476293"/>
    <w:rsid w:val="00477427"/>
    <w:rsid w:val="00477525"/>
    <w:rsid w:val="00477876"/>
    <w:rsid w:val="00477D55"/>
    <w:rsid w:val="00477FF3"/>
    <w:rsid w:val="004805F2"/>
    <w:rsid w:val="00480B26"/>
    <w:rsid w:val="00480D7A"/>
    <w:rsid w:val="00481106"/>
    <w:rsid w:val="004811BD"/>
    <w:rsid w:val="004818B1"/>
    <w:rsid w:val="00481A82"/>
    <w:rsid w:val="00481E8B"/>
    <w:rsid w:val="0048258A"/>
    <w:rsid w:val="00482671"/>
    <w:rsid w:val="004829B9"/>
    <w:rsid w:val="00482BCD"/>
    <w:rsid w:val="00483371"/>
    <w:rsid w:val="00483419"/>
    <w:rsid w:val="00483AE1"/>
    <w:rsid w:val="00483C62"/>
    <w:rsid w:val="00483E3C"/>
    <w:rsid w:val="004843FD"/>
    <w:rsid w:val="004846D3"/>
    <w:rsid w:val="0048477A"/>
    <w:rsid w:val="00485795"/>
    <w:rsid w:val="0048596A"/>
    <w:rsid w:val="004860AF"/>
    <w:rsid w:val="00486BEC"/>
    <w:rsid w:val="00486C58"/>
    <w:rsid w:val="00487099"/>
    <w:rsid w:val="004879C0"/>
    <w:rsid w:val="00490247"/>
    <w:rsid w:val="0049064F"/>
    <w:rsid w:val="0049072F"/>
    <w:rsid w:val="00490A31"/>
    <w:rsid w:val="00490B7A"/>
    <w:rsid w:val="00490D74"/>
    <w:rsid w:val="00491B42"/>
    <w:rsid w:val="00492959"/>
    <w:rsid w:val="00492C29"/>
    <w:rsid w:val="00492C6A"/>
    <w:rsid w:val="00492DF0"/>
    <w:rsid w:val="00492EB4"/>
    <w:rsid w:val="00493AA0"/>
    <w:rsid w:val="00494074"/>
    <w:rsid w:val="0049499D"/>
    <w:rsid w:val="00494C5E"/>
    <w:rsid w:val="0049515A"/>
    <w:rsid w:val="0049556B"/>
    <w:rsid w:val="00495CA0"/>
    <w:rsid w:val="004962DF"/>
    <w:rsid w:val="00496CDA"/>
    <w:rsid w:val="00496E07"/>
    <w:rsid w:val="00496E77"/>
    <w:rsid w:val="004978A5"/>
    <w:rsid w:val="004978B3"/>
    <w:rsid w:val="00497956"/>
    <w:rsid w:val="00497A1D"/>
    <w:rsid w:val="00497AB2"/>
    <w:rsid w:val="00497CD3"/>
    <w:rsid w:val="00497F7C"/>
    <w:rsid w:val="004A0A27"/>
    <w:rsid w:val="004A0CBD"/>
    <w:rsid w:val="004A0F95"/>
    <w:rsid w:val="004A1304"/>
    <w:rsid w:val="004A1415"/>
    <w:rsid w:val="004A1727"/>
    <w:rsid w:val="004A1869"/>
    <w:rsid w:val="004A2065"/>
    <w:rsid w:val="004A2144"/>
    <w:rsid w:val="004A2D4C"/>
    <w:rsid w:val="004A310D"/>
    <w:rsid w:val="004A3DEC"/>
    <w:rsid w:val="004A4B07"/>
    <w:rsid w:val="004A4B96"/>
    <w:rsid w:val="004A4D49"/>
    <w:rsid w:val="004A5350"/>
    <w:rsid w:val="004A5C76"/>
    <w:rsid w:val="004A5E88"/>
    <w:rsid w:val="004A5F25"/>
    <w:rsid w:val="004A6004"/>
    <w:rsid w:val="004A658B"/>
    <w:rsid w:val="004A6A00"/>
    <w:rsid w:val="004B0A41"/>
    <w:rsid w:val="004B0C46"/>
    <w:rsid w:val="004B16A8"/>
    <w:rsid w:val="004B16B4"/>
    <w:rsid w:val="004B16D7"/>
    <w:rsid w:val="004B2292"/>
    <w:rsid w:val="004B22C8"/>
    <w:rsid w:val="004B231B"/>
    <w:rsid w:val="004B2602"/>
    <w:rsid w:val="004B28A9"/>
    <w:rsid w:val="004B2A1E"/>
    <w:rsid w:val="004B30AA"/>
    <w:rsid w:val="004B3A20"/>
    <w:rsid w:val="004B3BC6"/>
    <w:rsid w:val="004B46ED"/>
    <w:rsid w:val="004B5969"/>
    <w:rsid w:val="004B68A6"/>
    <w:rsid w:val="004B764C"/>
    <w:rsid w:val="004B7720"/>
    <w:rsid w:val="004B7B89"/>
    <w:rsid w:val="004B7D21"/>
    <w:rsid w:val="004B7D26"/>
    <w:rsid w:val="004C04D9"/>
    <w:rsid w:val="004C0982"/>
    <w:rsid w:val="004C1057"/>
    <w:rsid w:val="004C1701"/>
    <w:rsid w:val="004C1879"/>
    <w:rsid w:val="004C1AA4"/>
    <w:rsid w:val="004C3543"/>
    <w:rsid w:val="004C3715"/>
    <w:rsid w:val="004C3C1C"/>
    <w:rsid w:val="004C3FF8"/>
    <w:rsid w:val="004C450E"/>
    <w:rsid w:val="004C4737"/>
    <w:rsid w:val="004C483F"/>
    <w:rsid w:val="004C502D"/>
    <w:rsid w:val="004C5235"/>
    <w:rsid w:val="004C52D4"/>
    <w:rsid w:val="004C5631"/>
    <w:rsid w:val="004C5F2E"/>
    <w:rsid w:val="004C6190"/>
    <w:rsid w:val="004C6B48"/>
    <w:rsid w:val="004C738B"/>
    <w:rsid w:val="004C7718"/>
    <w:rsid w:val="004C77B2"/>
    <w:rsid w:val="004C7902"/>
    <w:rsid w:val="004C7C1C"/>
    <w:rsid w:val="004D001B"/>
    <w:rsid w:val="004D04C0"/>
    <w:rsid w:val="004D0E5D"/>
    <w:rsid w:val="004D1C47"/>
    <w:rsid w:val="004D2053"/>
    <w:rsid w:val="004D22E1"/>
    <w:rsid w:val="004D2492"/>
    <w:rsid w:val="004D25EA"/>
    <w:rsid w:val="004D27A6"/>
    <w:rsid w:val="004D2A16"/>
    <w:rsid w:val="004D2C45"/>
    <w:rsid w:val="004D2E66"/>
    <w:rsid w:val="004D3085"/>
    <w:rsid w:val="004D32AD"/>
    <w:rsid w:val="004D39ED"/>
    <w:rsid w:val="004D406F"/>
    <w:rsid w:val="004D44DE"/>
    <w:rsid w:val="004D498D"/>
    <w:rsid w:val="004D5432"/>
    <w:rsid w:val="004D5F34"/>
    <w:rsid w:val="004D613E"/>
    <w:rsid w:val="004D7C27"/>
    <w:rsid w:val="004D7E58"/>
    <w:rsid w:val="004E0811"/>
    <w:rsid w:val="004E09F9"/>
    <w:rsid w:val="004E0B00"/>
    <w:rsid w:val="004E2786"/>
    <w:rsid w:val="004E36AB"/>
    <w:rsid w:val="004E3A8F"/>
    <w:rsid w:val="004E3B36"/>
    <w:rsid w:val="004E4175"/>
    <w:rsid w:val="004E41DE"/>
    <w:rsid w:val="004E497E"/>
    <w:rsid w:val="004E4E25"/>
    <w:rsid w:val="004E522F"/>
    <w:rsid w:val="004E52F9"/>
    <w:rsid w:val="004E5B23"/>
    <w:rsid w:val="004E6224"/>
    <w:rsid w:val="004E69F9"/>
    <w:rsid w:val="004E6EAE"/>
    <w:rsid w:val="004E711F"/>
    <w:rsid w:val="004E7A38"/>
    <w:rsid w:val="004E7BA0"/>
    <w:rsid w:val="004F0330"/>
    <w:rsid w:val="004F0447"/>
    <w:rsid w:val="004F0F11"/>
    <w:rsid w:val="004F16EA"/>
    <w:rsid w:val="004F1CC0"/>
    <w:rsid w:val="004F2597"/>
    <w:rsid w:val="004F276A"/>
    <w:rsid w:val="004F2D85"/>
    <w:rsid w:val="004F3657"/>
    <w:rsid w:val="004F3B31"/>
    <w:rsid w:val="004F4438"/>
    <w:rsid w:val="004F46E5"/>
    <w:rsid w:val="004F4DE4"/>
    <w:rsid w:val="004F545E"/>
    <w:rsid w:val="004F551B"/>
    <w:rsid w:val="004F5897"/>
    <w:rsid w:val="004F5FC3"/>
    <w:rsid w:val="004F6254"/>
    <w:rsid w:val="004F6456"/>
    <w:rsid w:val="004F6D54"/>
    <w:rsid w:val="004F7827"/>
    <w:rsid w:val="004F7A2B"/>
    <w:rsid w:val="00500072"/>
    <w:rsid w:val="00500470"/>
    <w:rsid w:val="00500546"/>
    <w:rsid w:val="0050088F"/>
    <w:rsid w:val="00500944"/>
    <w:rsid w:val="00500EC0"/>
    <w:rsid w:val="00501143"/>
    <w:rsid w:val="005011C4"/>
    <w:rsid w:val="00501BCB"/>
    <w:rsid w:val="005021E1"/>
    <w:rsid w:val="00502689"/>
    <w:rsid w:val="0050280F"/>
    <w:rsid w:val="00502B84"/>
    <w:rsid w:val="005032D8"/>
    <w:rsid w:val="00503900"/>
    <w:rsid w:val="00503F21"/>
    <w:rsid w:val="005047B5"/>
    <w:rsid w:val="00504D08"/>
    <w:rsid w:val="00504F45"/>
    <w:rsid w:val="005051D8"/>
    <w:rsid w:val="0050559F"/>
    <w:rsid w:val="0050568E"/>
    <w:rsid w:val="0050609B"/>
    <w:rsid w:val="005068C6"/>
    <w:rsid w:val="00506FDD"/>
    <w:rsid w:val="005073AD"/>
    <w:rsid w:val="005075C0"/>
    <w:rsid w:val="005106BD"/>
    <w:rsid w:val="00510DE4"/>
    <w:rsid w:val="005112EA"/>
    <w:rsid w:val="005114E8"/>
    <w:rsid w:val="0051168E"/>
    <w:rsid w:val="00511E22"/>
    <w:rsid w:val="005121E5"/>
    <w:rsid w:val="00512458"/>
    <w:rsid w:val="00512ED7"/>
    <w:rsid w:val="00513145"/>
    <w:rsid w:val="00513378"/>
    <w:rsid w:val="005135BF"/>
    <w:rsid w:val="0051372A"/>
    <w:rsid w:val="00513CF9"/>
    <w:rsid w:val="0051460B"/>
    <w:rsid w:val="00514AE2"/>
    <w:rsid w:val="0051533F"/>
    <w:rsid w:val="00515AB7"/>
    <w:rsid w:val="00515C0E"/>
    <w:rsid w:val="005161F2"/>
    <w:rsid w:val="005168E0"/>
    <w:rsid w:val="00516B70"/>
    <w:rsid w:val="00516FE1"/>
    <w:rsid w:val="005171EF"/>
    <w:rsid w:val="005172AE"/>
    <w:rsid w:val="00520101"/>
    <w:rsid w:val="00520FA2"/>
    <w:rsid w:val="005211DA"/>
    <w:rsid w:val="0052175E"/>
    <w:rsid w:val="00521A4E"/>
    <w:rsid w:val="00521F5A"/>
    <w:rsid w:val="00522969"/>
    <w:rsid w:val="00522F61"/>
    <w:rsid w:val="005233BD"/>
    <w:rsid w:val="00523545"/>
    <w:rsid w:val="005237EA"/>
    <w:rsid w:val="00523EC8"/>
    <w:rsid w:val="00524625"/>
    <w:rsid w:val="00524C57"/>
    <w:rsid w:val="005253A7"/>
    <w:rsid w:val="00525CD6"/>
    <w:rsid w:val="00525EF3"/>
    <w:rsid w:val="00525F4E"/>
    <w:rsid w:val="005263DA"/>
    <w:rsid w:val="00526735"/>
    <w:rsid w:val="00526BF2"/>
    <w:rsid w:val="00526C32"/>
    <w:rsid w:val="00527344"/>
    <w:rsid w:val="00527A40"/>
    <w:rsid w:val="00527C62"/>
    <w:rsid w:val="005300E8"/>
    <w:rsid w:val="00530279"/>
    <w:rsid w:val="005307A2"/>
    <w:rsid w:val="00530A6C"/>
    <w:rsid w:val="00530E82"/>
    <w:rsid w:val="005321BD"/>
    <w:rsid w:val="00532403"/>
    <w:rsid w:val="005327DD"/>
    <w:rsid w:val="00532C7D"/>
    <w:rsid w:val="00532E52"/>
    <w:rsid w:val="00533251"/>
    <w:rsid w:val="00533399"/>
    <w:rsid w:val="0053355C"/>
    <w:rsid w:val="005338A7"/>
    <w:rsid w:val="00534677"/>
    <w:rsid w:val="00534EBA"/>
    <w:rsid w:val="005354D1"/>
    <w:rsid w:val="00535673"/>
    <w:rsid w:val="00535FE4"/>
    <w:rsid w:val="0053632B"/>
    <w:rsid w:val="0053638F"/>
    <w:rsid w:val="00536894"/>
    <w:rsid w:val="0053693A"/>
    <w:rsid w:val="00536B85"/>
    <w:rsid w:val="00537CC0"/>
    <w:rsid w:val="0054086F"/>
    <w:rsid w:val="00540A96"/>
    <w:rsid w:val="00540B79"/>
    <w:rsid w:val="005410DF"/>
    <w:rsid w:val="00541108"/>
    <w:rsid w:val="00541789"/>
    <w:rsid w:val="005418AA"/>
    <w:rsid w:val="00542869"/>
    <w:rsid w:val="005435BC"/>
    <w:rsid w:val="00543935"/>
    <w:rsid w:val="00543C3C"/>
    <w:rsid w:val="00543D74"/>
    <w:rsid w:val="0054490F"/>
    <w:rsid w:val="00544DB1"/>
    <w:rsid w:val="00544F38"/>
    <w:rsid w:val="00545541"/>
    <w:rsid w:val="00545865"/>
    <w:rsid w:val="005458E8"/>
    <w:rsid w:val="00546162"/>
    <w:rsid w:val="005462EF"/>
    <w:rsid w:val="005463D6"/>
    <w:rsid w:val="00546A79"/>
    <w:rsid w:val="005473D2"/>
    <w:rsid w:val="00547EC8"/>
    <w:rsid w:val="00550FF0"/>
    <w:rsid w:val="00551564"/>
    <w:rsid w:val="00551E2F"/>
    <w:rsid w:val="005522A4"/>
    <w:rsid w:val="00552366"/>
    <w:rsid w:val="0055243A"/>
    <w:rsid w:val="00552D57"/>
    <w:rsid w:val="00552D6F"/>
    <w:rsid w:val="0055372F"/>
    <w:rsid w:val="00553BDB"/>
    <w:rsid w:val="00553E71"/>
    <w:rsid w:val="00554454"/>
    <w:rsid w:val="00554D42"/>
    <w:rsid w:val="00555862"/>
    <w:rsid w:val="005558A2"/>
    <w:rsid w:val="00555A0F"/>
    <w:rsid w:val="00555AE1"/>
    <w:rsid w:val="0055611A"/>
    <w:rsid w:val="0055659F"/>
    <w:rsid w:val="00556870"/>
    <w:rsid w:val="00556D64"/>
    <w:rsid w:val="00556D8C"/>
    <w:rsid w:val="00557876"/>
    <w:rsid w:val="005603D1"/>
    <w:rsid w:val="00560ABB"/>
    <w:rsid w:val="00560EFD"/>
    <w:rsid w:val="0056107C"/>
    <w:rsid w:val="00561398"/>
    <w:rsid w:val="00561A43"/>
    <w:rsid w:val="00561AC1"/>
    <w:rsid w:val="00561B67"/>
    <w:rsid w:val="00562335"/>
    <w:rsid w:val="0056243D"/>
    <w:rsid w:val="005629D7"/>
    <w:rsid w:val="00562C21"/>
    <w:rsid w:val="00562E59"/>
    <w:rsid w:val="005631B9"/>
    <w:rsid w:val="005631C0"/>
    <w:rsid w:val="005633E9"/>
    <w:rsid w:val="005649AE"/>
    <w:rsid w:val="005663C5"/>
    <w:rsid w:val="0056656D"/>
    <w:rsid w:val="00566897"/>
    <w:rsid w:val="005669AE"/>
    <w:rsid w:val="00566CE5"/>
    <w:rsid w:val="00566E51"/>
    <w:rsid w:val="00567B5C"/>
    <w:rsid w:val="00567CE9"/>
    <w:rsid w:val="00570AFA"/>
    <w:rsid w:val="00570F51"/>
    <w:rsid w:val="005712CA"/>
    <w:rsid w:val="00571A59"/>
    <w:rsid w:val="005722AC"/>
    <w:rsid w:val="00573511"/>
    <w:rsid w:val="005735B1"/>
    <w:rsid w:val="005739A1"/>
    <w:rsid w:val="00574835"/>
    <w:rsid w:val="00574B66"/>
    <w:rsid w:val="00574E79"/>
    <w:rsid w:val="005754F1"/>
    <w:rsid w:val="005755B3"/>
    <w:rsid w:val="005763B9"/>
    <w:rsid w:val="005768EA"/>
    <w:rsid w:val="005768F1"/>
    <w:rsid w:val="00576E28"/>
    <w:rsid w:val="00576FA2"/>
    <w:rsid w:val="00577497"/>
    <w:rsid w:val="005778BE"/>
    <w:rsid w:val="00577B28"/>
    <w:rsid w:val="00577EAA"/>
    <w:rsid w:val="0058012A"/>
    <w:rsid w:val="00580DD0"/>
    <w:rsid w:val="00581062"/>
    <w:rsid w:val="0058185C"/>
    <w:rsid w:val="005824BD"/>
    <w:rsid w:val="00582589"/>
    <w:rsid w:val="005826EF"/>
    <w:rsid w:val="00582D1D"/>
    <w:rsid w:val="00583007"/>
    <w:rsid w:val="00583723"/>
    <w:rsid w:val="00583E33"/>
    <w:rsid w:val="00583E9E"/>
    <w:rsid w:val="0058442B"/>
    <w:rsid w:val="00585091"/>
    <w:rsid w:val="00585958"/>
    <w:rsid w:val="00585DAB"/>
    <w:rsid w:val="00585E08"/>
    <w:rsid w:val="0058624B"/>
    <w:rsid w:val="00586B72"/>
    <w:rsid w:val="00586BE3"/>
    <w:rsid w:val="00586CB1"/>
    <w:rsid w:val="00587625"/>
    <w:rsid w:val="005877DF"/>
    <w:rsid w:val="00587FCF"/>
    <w:rsid w:val="0059060C"/>
    <w:rsid w:val="005908B4"/>
    <w:rsid w:val="005909CA"/>
    <w:rsid w:val="005915E4"/>
    <w:rsid w:val="00591877"/>
    <w:rsid w:val="00592104"/>
    <w:rsid w:val="00592A01"/>
    <w:rsid w:val="005934CA"/>
    <w:rsid w:val="0059497B"/>
    <w:rsid w:val="00594B8F"/>
    <w:rsid w:val="00594D06"/>
    <w:rsid w:val="005950DE"/>
    <w:rsid w:val="00595382"/>
    <w:rsid w:val="005958C3"/>
    <w:rsid w:val="00595A54"/>
    <w:rsid w:val="005962D1"/>
    <w:rsid w:val="0059653D"/>
    <w:rsid w:val="00597CBF"/>
    <w:rsid w:val="005A04AB"/>
    <w:rsid w:val="005A0858"/>
    <w:rsid w:val="005A121E"/>
    <w:rsid w:val="005A1222"/>
    <w:rsid w:val="005A12CE"/>
    <w:rsid w:val="005A1A1B"/>
    <w:rsid w:val="005A1C75"/>
    <w:rsid w:val="005A1C9C"/>
    <w:rsid w:val="005A2C11"/>
    <w:rsid w:val="005A2CFC"/>
    <w:rsid w:val="005A3617"/>
    <w:rsid w:val="005A45D1"/>
    <w:rsid w:val="005A4709"/>
    <w:rsid w:val="005A4C63"/>
    <w:rsid w:val="005A4CA0"/>
    <w:rsid w:val="005A50F2"/>
    <w:rsid w:val="005A52A0"/>
    <w:rsid w:val="005A5ABE"/>
    <w:rsid w:val="005A5D83"/>
    <w:rsid w:val="005A5DB8"/>
    <w:rsid w:val="005A6C5A"/>
    <w:rsid w:val="005A7C96"/>
    <w:rsid w:val="005A7CF6"/>
    <w:rsid w:val="005A7D13"/>
    <w:rsid w:val="005A7E69"/>
    <w:rsid w:val="005A7F34"/>
    <w:rsid w:val="005B02B4"/>
    <w:rsid w:val="005B0432"/>
    <w:rsid w:val="005B059F"/>
    <w:rsid w:val="005B068F"/>
    <w:rsid w:val="005B0B98"/>
    <w:rsid w:val="005B23A5"/>
    <w:rsid w:val="005B2822"/>
    <w:rsid w:val="005B2A1C"/>
    <w:rsid w:val="005B2ADC"/>
    <w:rsid w:val="005B33CA"/>
    <w:rsid w:val="005B3428"/>
    <w:rsid w:val="005B365A"/>
    <w:rsid w:val="005B3BAB"/>
    <w:rsid w:val="005B3C7B"/>
    <w:rsid w:val="005B4000"/>
    <w:rsid w:val="005B588D"/>
    <w:rsid w:val="005B6F28"/>
    <w:rsid w:val="005C01F3"/>
    <w:rsid w:val="005C040E"/>
    <w:rsid w:val="005C0F14"/>
    <w:rsid w:val="005C1447"/>
    <w:rsid w:val="005C168D"/>
    <w:rsid w:val="005C1F54"/>
    <w:rsid w:val="005C214A"/>
    <w:rsid w:val="005C3154"/>
    <w:rsid w:val="005C3A0A"/>
    <w:rsid w:val="005C3A81"/>
    <w:rsid w:val="005C3CDB"/>
    <w:rsid w:val="005C3EC4"/>
    <w:rsid w:val="005C41A0"/>
    <w:rsid w:val="005C50FE"/>
    <w:rsid w:val="005C54B1"/>
    <w:rsid w:val="005C5A7A"/>
    <w:rsid w:val="005C5E6F"/>
    <w:rsid w:val="005C692E"/>
    <w:rsid w:val="005C71C6"/>
    <w:rsid w:val="005C7671"/>
    <w:rsid w:val="005C7C99"/>
    <w:rsid w:val="005D1087"/>
    <w:rsid w:val="005D1856"/>
    <w:rsid w:val="005D19A6"/>
    <w:rsid w:val="005D2514"/>
    <w:rsid w:val="005D3704"/>
    <w:rsid w:val="005D41EB"/>
    <w:rsid w:val="005D420C"/>
    <w:rsid w:val="005D482F"/>
    <w:rsid w:val="005D5144"/>
    <w:rsid w:val="005D51C6"/>
    <w:rsid w:val="005D53FB"/>
    <w:rsid w:val="005D5DAA"/>
    <w:rsid w:val="005D62B4"/>
    <w:rsid w:val="005D6A88"/>
    <w:rsid w:val="005D6B09"/>
    <w:rsid w:val="005D6D9F"/>
    <w:rsid w:val="005D74C1"/>
    <w:rsid w:val="005D7555"/>
    <w:rsid w:val="005D7BA7"/>
    <w:rsid w:val="005E091A"/>
    <w:rsid w:val="005E10DA"/>
    <w:rsid w:val="005E1548"/>
    <w:rsid w:val="005E1562"/>
    <w:rsid w:val="005E1B45"/>
    <w:rsid w:val="005E2329"/>
    <w:rsid w:val="005E2358"/>
    <w:rsid w:val="005E26FE"/>
    <w:rsid w:val="005E2B71"/>
    <w:rsid w:val="005E2E6E"/>
    <w:rsid w:val="005E3111"/>
    <w:rsid w:val="005E3695"/>
    <w:rsid w:val="005E36E3"/>
    <w:rsid w:val="005E3719"/>
    <w:rsid w:val="005E37B1"/>
    <w:rsid w:val="005E39C2"/>
    <w:rsid w:val="005E3B72"/>
    <w:rsid w:val="005E43DE"/>
    <w:rsid w:val="005E469B"/>
    <w:rsid w:val="005E4A6A"/>
    <w:rsid w:val="005E52D7"/>
    <w:rsid w:val="005E5BA1"/>
    <w:rsid w:val="005E5D5C"/>
    <w:rsid w:val="005E63E2"/>
    <w:rsid w:val="005E7D40"/>
    <w:rsid w:val="005E7E40"/>
    <w:rsid w:val="005F0080"/>
    <w:rsid w:val="005F0219"/>
    <w:rsid w:val="005F02E2"/>
    <w:rsid w:val="005F07D8"/>
    <w:rsid w:val="005F0A64"/>
    <w:rsid w:val="005F14D6"/>
    <w:rsid w:val="005F1605"/>
    <w:rsid w:val="005F1A24"/>
    <w:rsid w:val="005F2104"/>
    <w:rsid w:val="005F223F"/>
    <w:rsid w:val="005F2342"/>
    <w:rsid w:val="005F272A"/>
    <w:rsid w:val="005F3182"/>
    <w:rsid w:val="005F36CC"/>
    <w:rsid w:val="005F3AB7"/>
    <w:rsid w:val="005F3EBB"/>
    <w:rsid w:val="005F3ED8"/>
    <w:rsid w:val="005F5057"/>
    <w:rsid w:val="005F54D5"/>
    <w:rsid w:val="005F59EC"/>
    <w:rsid w:val="005F5CA4"/>
    <w:rsid w:val="005F6109"/>
    <w:rsid w:val="005F62A2"/>
    <w:rsid w:val="005F7038"/>
    <w:rsid w:val="005F7910"/>
    <w:rsid w:val="005F7B11"/>
    <w:rsid w:val="006019B5"/>
    <w:rsid w:val="00602A3B"/>
    <w:rsid w:val="00602E83"/>
    <w:rsid w:val="00603445"/>
    <w:rsid w:val="006039D8"/>
    <w:rsid w:val="00603CA7"/>
    <w:rsid w:val="00603D87"/>
    <w:rsid w:val="00603E8A"/>
    <w:rsid w:val="00603ECB"/>
    <w:rsid w:val="006041BB"/>
    <w:rsid w:val="00604737"/>
    <w:rsid w:val="006053C4"/>
    <w:rsid w:val="006057C9"/>
    <w:rsid w:val="00605997"/>
    <w:rsid w:val="00605DDE"/>
    <w:rsid w:val="00606B15"/>
    <w:rsid w:val="00606C09"/>
    <w:rsid w:val="006072C4"/>
    <w:rsid w:val="0060730B"/>
    <w:rsid w:val="0060731C"/>
    <w:rsid w:val="006075C9"/>
    <w:rsid w:val="00607737"/>
    <w:rsid w:val="00607AA9"/>
    <w:rsid w:val="00607B93"/>
    <w:rsid w:val="006100BB"/>
    <w:rsid w:val="00611502"/>
    <w:rsid w:val="00611680"/>
    <w:rsid w:val="00611D1C"/>
    <w:rsid w:val="00611E1A"/>
    <w:rsid w:val="00612088"/>
    <w:rsid w:val="0061264B"/>
    <w:rsid w:val="0061290A"/>
    <w:rsid w:val="00612AB2"/>
    <w:rsid w:val="00612FA2"/>
    <w:rsid w:val="006134EF"/>
    <w:rsid w:val="00613E83"/>
    <w:rsid w:val="00613F62"/>
    <w:rsid w:val="0061424C"/>
    <w:rsid w:val="0061483F"/>
    <w:rsid w:val="00614AF8"/>
    <w:rsid w:val="00615382"/>
    <w:rsid w:val="00615706"/>
    <w:rsid w:val="00615DF3"/>
    <w:rsid w:val="00615ED2"/>
    <w:rsid w:val="0061604A"/>
    <w:rsid w:val="006161A4"/>
    <w:rsid w:val="0061689A"/>
    <w:rsid w:val="00616FC5"/>
    <w:rsid w:val="00617564"/>
    <w:rsid w:val="00617F18"/>
    <w:rsid w:val="00620849"/>
    <w:rsid w:val="00621C2D"/>
    <w:rsid w:val="00621C7D"/>
    <w:rsid w:val="00622991"/>
    <w:rsid w:val="0062388B"/>
    <w:rsid w:val="006238EA"/>
    <w:rsid w:val="00623B72"/>
    <w:rsid w:val="00623D58"/>
    <w:rsid w:val="006246CC"/>
    <w:rsid w:val="006250AA"/>
    <w:rsid w:val="006254D8"/>
    <w:rsid w:val="00625A4A"/>
    <w:rsid w:val="00625CE7"/>
    <w:rsid w:val="006260A1"/>
    <w:rsid w:val="0062631E"/>
    <w:rsid w:val="006264E4"/>
    <w:rsid w:val="00627040"/>
    <w:rsid w:val="006277FC"/>
    <w:rsid w:val="00630F76"/>
    <w:rsid w:val="00630FEC"/>
    <w:rsid w:val="00631039"/>
    <w:rsid w:val="0063162E"/>
    <w:rsid w:val="00631BAC"/>
    <w:rsid w:val="0063209F"/>
    <w:rsid w:val="006335DF"/>
    <w:rsid w:val="00633621"/>
    <w:rsid w:val="00633A7E"/>
    <w:rsid w:val="00634159"/>
    <w:rsid w:val="00634411"/>
    <w:rsid w:val="00634643"/>
    <w:rsid w:val="0063536B"/>
    <w:rsid w:val="006353A7"/>
    <w:rsid w:val="00635CAC"/>
    <w:rsid w:val="00635DDC"/>
    <w:rsid w:val="00635E13"/>
    <w:rsid w:val="00635F26"/>
    <w:rsid w:val="00636EA4"/>
    <w:rsid w:val="00636EC9"/>
    <w:rsid w:val="00636FB4"/>
    <w:rsid w:val="0063707F"/>
    <w:rsid w:val="00640B54"/>
    <w:rsid w:val="00641070"/>
    <w:rsid w:val="00641257"/>
    <w:rsid w:val="0064162B"/>
    <w:rsid w:val="00641E30"/>
    <w:rsid w:val="006424BA"/>
    <w:rsid w:val="00642719"/>
    <w:rsid w:val="00642EF4"/>
    <w:rsid w:val="00643853"/>
    <w:rsid w:val="00643B9A"/>
    <w:rsid w:val="00643DDE"/>
    <w:rsid w:val="00643DEC"/>
    <w:rsid w:val="00643E16"/>
    <w:rsid w:val="00644715"/>
    <w:rsid w:val="00644858"/>
    <w:rsid w:val="00644AEA"/>
    <w:rsid w:val="00645287"/>
    <w:rsid w:val="0064571D"/>
    <w:rsid w:val="00645918"/>
    <w:rsid w:val="00645995"/>
    <w:rsid w:val="006461E1"/>
    <w:rsid w:val="00646A98"/>
    <w:rsid w:val="00646B50"/>
    <w:rsid w:val="00646D40"/>
    <w:rsid w:val="006470BC"/>
    <w:rsid w:val="00647CFB"/>
    <w:rsid w:val="00647D20"/>
    <w:rsid w:val="00650307"/>
    <w:rsid w:val="00650490"/>
    <w:rsid w:val="00650BD6"/>
    <w:rsid w:val="00651FBB"/>
    <w:rsid w:val="006520A5"/>
    <w:rsid w:val="00652544"/>
    <w:rsid w:val="00652740"/>
    <w:rsid w:val="00652E7B"/>
    <w:rsid w:val="00653489"/>
    <w:rsid w:val="006538C1"/>
    <w:rsid w:val="0065435C"/>
    <w:rsid w:val="006545BB"/>
    <w:rsid w:val="00654686"/>
    <w:rsid w:val="00654D62"/>
    <w:rsid w:val="006556D0"/>
    <w:rsid w:val="00655ECB"/>
    <w:rsid w:val="00656B30"/>
    <w:rsid w:val="00657127"/>
    <w:rsid w:val="006572AF"/>
    <w:rsid w:val="006574C4"/>
    <w:rsid w:val="006575DD"/>
    <w:rsid w:val="006575E5"/>
    <w:rsid w:val="00660161"/>
    <w:rsid w:val="006603B6"/>
    <w:rsid w:val="00660987"/>
    <w:rsid w:val="006618F2"/>
    <w:rsid w:val="00661F87"/>
    <w:rsid w:val="006625E7"/>
    <w:rsid w:val="006626DE"/>
    <w:rsid w:val="00662D94"/>
    <w:rsid w:val="00664200"/>
    <w:rsid w:val="00664654"/>
    <w:rsid w:val="00665118"/>
    <w:rsid w:val="00665B5F"/>
    <w:rsid w:val="006662A9"/>
    <w:rsid w:val="0066695C"/>
    <w:rsid w:val="0067003D"/>
    <w:rsid w:val="0067036C"/>
    <w:rsid w:val="00670692"/>
    <w:rsid w:val="00670BF0"/>
    <w:rsid w:val="00670CAE"/>
    <w:rsid w:val="0067144D"/>
    <w:rsid w:val="00671C9D"/>
    <w:rsid w:val="00672B46"/>
    <w:rsid w:val="00672FDC"/>
    <w:rsid w:val="006732E2"/>
    <w:rsid w:val="00673D57"/>
    <w:rsid w:val="00674066"/>
    <w:rsid w:val="0067452F"/>
    <w:rsid w:val="00674B0E"/>
    <w:rsid w:val="006754F2"/>
    <w:rsid w:val="00675631"/>
    <w:rsid w:val="006756B8"/>
    <w:rsid w:val="006758BD"/>
    <w:rsid w:val="00675A72"/>
    <w:rsid w:val="00675E7B"/>
    <w:rsid w:val="0067610C"/>
    <w:rsid w:val="00676482"/>
    <w:rsid w:val="00676507"/>
    <w:rsid w:val="00676A4F"/>
    <w:rsid w:val="00676DA8"/>
    <w:rsid w:val="00677086"/>
    <w:rsid w:val="00677194"/>
    <w:rsid w:val="00677C87"/>
    <w:rsid w:val="006802C4"/>
    <w:rsid w:val="00680472"/>
    <w:rsid w:val="00680995"/>
    <w:rsid w:val="006809AA"/>
    <w:rsid w:val="00680C23"/>
    <w:rsid w:val="00680F12"/>
    <w:rsid w:val="006815FA"/>
    <w:rsid w:val="00681A64"/>
    <w:rsid w:val="00681B22"/>
    <w:rsid w:val="00681D59"/>
    <w:rsid w:val="00681E9A"/>
    <w:rsid w:val="00682732"/>
    <w:rsid w:val="00683611"/>
    <w:rsid w:val="006839BE"/>
    <w:rsid w:val="00683C7C"/>
    <w:rsid w:val="00684045"/>
    <w:rsid w:val="006849F2"/>
    <w:rsid w:val="00684BD4"/>
    <w:rsid w:val="00684C01"/>
    <w:rsid w:val="00684D2C"/>
    <w:rsid w:val="00684DDF"/>
    <w:rsid w:val="00684ED9"/>
    <w:rsid w:val="00684F48"/>
    <w:rsid w:val="00685613"/>
    <w:rsid w:val="00685663"/>
    <w:rsid w:val="006856D3"/>
    <w:rsid w:val="006856E1"/>
    <w:rsid w:val="0068588E"/>
    <w:rsid w:val="00685B5F"/>
    <w:rsid w:val="00685BA2"/>
    <w:rsid w:val="00685E58"/>
    <w:rsid w:val="00686199"/>
    <w:rsid w:val="006861ED"/>
    <w:rsid w:val="00687509"/>
    <w:rsid w:val="006876ED"/>
    <w:rsid w:val="00687705"/>
    <w:rsid w:val="006877FA"/>
    <w:rsid w:val="00687812"/>
    <w:rsid w:val="00687CB2"/>
    <w:rsid w:val="006902E9"/>
    <w:rsid w:val="006904A1"/>
    <w:rsid w:val="006908D1"/>
    <w:rsid w:val="006909B5"/>
    <w:rsid w:val="00690B7C"/>
    <w:rsid w:val="00690FE0"/>
    <w:rsid w:val="0069188E"/>
    <w:rsid w:val="00691BA6"/>
    <w:rsid w:val="0069205D"/>
    <w:rsid w:val="00692D83"/>
    <w:rsid w:val="00692E54"/>
    <w:rsid w:val="006932CC"/>
    <w:rsid w:val="00693609"/>
    <w:rsid w:val="0069381E"/>
    <w:rsid w:val="00693F15"/>
    <w:rsid w:val="00693F1A"/>
    <w:rsid w:val="0069428A"/>
    <w:rsid w:val="00694BAA"/>
    <w:rsid w:val="0069579A"/>
    <w:rsid w:val="00695C16"/>
    <w:rsid w:val="00695E36"/>
    <w:rsid w:val="00697769"/>
    <w:rsid w:val="00697C9E"/>
    <w:rsid w:val="00697EAC"/>
    <w:rsid w:val="006A0AA3"/>
    <w:rsid w:val="006A0C00"/>
    <w:rsid w:val="006A0CB4"/>
    <w:rsid w:val="006A0F45"/>
    <w:rsid w:val="006A105D"/>
    <w:rsid w:val="006A1A7A"/>
    <w:rsid w:val="006A24B2"/>
    <w:rsid w:val="006A2ADD"/>
    <w:rsid w:val="006A312D"/>
    <w:rsid w:val="006A364F"/>
    <w:rsid w:val="006A3724"/>
    <w:rsid w:val="006A3EF2"/>
    <w:rsid w:val="006A430F"/>
    <w:rsid w:val="006A4964"/>
    <w:rsid w:val="006A5139"/>
    <w:rsid w:val="006A53A8"/>
    <w:rsid w:val="006A56B0"/>
    <w:rsid w:val="006A597B"/>
    <w:rsid w:val="006A5DEA"/>
    <w:rsid w:val="006A6285"/>
    <w:rsid w:val="006A642D"/>
    <w:rsid w:val="006A6489"/>
    <w:rsid w:val="006A6699"/>
    <w:rsid w:val="006A670F"/>
    <w:rsid w:val="006A6B4C"/>
    <w:rsid w:val="006A7487"/>
    <w:rsid w:val="006A7653"/>
    <w:rsid w:val="006A7971"/>
    <w:rsid w:val="006B0187"/>
    <w:rsid w:val="006B0EBC"/>
    <w:rsid w:val="006B12B7"/>
    <w:rsid w:val="006B1753"/>
    <w:rsid w:val="006B19B3"/>
    <w:rsid w:val="006B30A4"/>
    <w:rsid w:val="006B3500"/>
    <w:rsid w:val="006B3C52"/>
    <w:rsid w:val="006B3DC8"/>
    <w:rsid w:val="006B42BF"/>
    <w:rsid w:val="006B4496"/>
    <w:rsid w:val="006B457E"/>
    <w:rsid w:val="006B46E0"/>
    <w:rsid w:val="006B489F"/>
    <w:rsid w:val="006B4A4B"/>
    <w:rsid w:val="006B52B8"/>
    <w:rsid w:val="006B6D42"/>
    <w:rsid w:val="006B73CE"/>
    <w:rsid w:val="006B7E18"/>
    <w:rsid w:val="006C08CD"/>
    <w:rsid w:val="006C12DA"/>
    <w:rsid w:val="006C17D3"/>
    <w:rsid w:val="006C1D2D"/>
    <w:rsid w:val="006C220F"/>
    <w:rsid w:val="006C26CD"/>
    <w:rsid w:val="006C2F49"/>
    <w:rsid w:val="006C304D"/>
    <w:rsid w:val="006C3B11"/>
    <w:rsid w:val="006C3DED"/>
    <w:rsid w:val="006C401E"/>
    <w:rsid w:val="006C44D2"/>
    <w:rsid w:val="006C4CD0"/>
    <w:rsid w:val="006C51F5"/>
    <w:rsid w:val="006C5AD8"/>
    <w:rsid w:val="006C64EB"/>
    <w:rsid w:val="006C7167"/>
    <w:rsid w:val="006C7AEA"/>
    <w:rsid w:val="006C7CFF"/>
    <w:rsid w:val="006C7E83"/>
    <w:rsid w:val="006D01AD"/>
    <w:rsid w:val="006D03BD"/>
    <w:rsid w:val="006D0401"/>
    <w:rsid w:val="006D0FA7"/>
    <w:rsid w:val="006D0FB0"/>
    <w:rsid w:val="006D2113"/>
    <w:rsid w:val="006D2466"/>
    <w:rsid w:val="006D250D"/>
    <w:rsid w:val="006D25CB"/>
    <w:rsid w:val="006D338E"/>
    <w:rsid w:val="006D34D8"/>
    <w:rsid w:val="006D3568"/>
    <w:rsid w:val="006D4627"/>
    <w:rsid w:val="006D4686"/>
    <w:rsid w:val="006D5219"/>
    <w:rsid w:val="006D52A2"/>
    <w:rsid w:val="006D57C9"/>
    <w:rsid w:val="006E1236"/>
    <w:rsid w:val="006E1362"/>
    <w:rsid w:val="006E1401"/>
    <w:rsid w:val="006E1682"/>
    <w:rsid w:val="006E1C5A"/>
    <w:rsid w:val="006E280F"/>
    <w:rsid w:val="006E31C4"/>
    <w:rsid w:val="006E33DD"/>
    <w:rsid w:val="006E36DB"/>
    <w:rsid w:val="006E3BD3"/>
    <w:rsid w:val="006E41A4"/>
    <w:rsid w:val="006E45F6"/>
    <w:rsid w:val="006E534B"/>
    <w:rsid w:val="006E56F8"/>
    <w:rsid w:val="006E5C3B"/>
    <w:rsid w:val="006E5D8B"/>
    <w:rsid w:val="006E5FDD"/>
    <w:rsid w:val="006E6516"/>
    <w:rsid w:val="006E7118"/>
    <w:rsid w:val="006E748D"/>
    <w:rsid w:val="006E7641"/>
    <w:rsid w:val="006E7CE6"/>
    <w:rsid w:val="006E7DD9"/>
    <w:rsid w:val="006F07B4"/>
    <w:rsid w:val="006F0AA1"/>
    <w:rsid w:val="006F0D83"/>
    <w:rsid w:val="006F1180"/>
    <w:rsid w:val="006F11D6"/>
    <w:rsid w:val="006F1312"/>
    <w:rsid w:val="006F20F6"/>
    <w:rsid w:val="006F3523"/>
    <w:rsid w:val="006F3A6B"/>
    <w:rsid w:val="006F3C86"/>
    <w:rsid w:val="006F4330"/>
    <w:rsid w:val="006F43D5"/>
    <w:rsid w:val="006F507C"/>
    <w:rsid w:val="006F557D"/>
    <w:rsid w:val="006F629C"/>
    <w:rsid w:val="006F6C35"/>
    <w:rsid w:val="006F725C"/>
    <w:rsid w:val="006F75C6"/>
    <w:rsid w:val="006F76F3"/>
    <w:rsid w:val="006F77F9"/>
    <w:rsid w:val="007001C7"/>
    <w:rsid w:val="00700827"/>
    <w:rsid w:val="007013A7"/>
    <w:rsid w:val="00701F11"/>
    <w:rsid w:val="00702020"/>
    <w:rsid w:val="00703A7B"/>
    <w:rsid w:val="0070407B"/>
    <w:rsid w:val="0070424E"/>
    <w:rsid w:val="00704DAD"/>
    <w:rsid w:val="007055A2"/>
    <w:rsid w:val="0070593E"/>
    <w:rsid w:val="007065C8"/>
    <w:rsid w:val="00706D8B"/>
    <w:rsid w:val="00706F86"/>
    <w:rsid w:val="007070F4"/>
    <w:rsid w:val="00707796"/>
    <w:rsid w:val="00707BBE"/>
    <w:rsid w:val="00710754"/>
    <w:rsid w:val="0071099E"/>
    <w:rsid w:val="00710BC5"/>
    <w:rsid w:val="00711210"/>
    <w:rsid w:val="0071139F"/>
    <w:rsid w:val="00711A05"/>
    <w:rsid w:val="00711A7E"/>
    <w:rsid w:val="00711B12"/>
    <w:rsid w:val="0071282F"/>
    <w:rsid w:val="007129EA"/>
    <w:rsid w:val="00712A4A"/>
    <w:rsid w:val="0071359B"/>
    <w:rsid w:val="00713939"/>
    <w:rsid w:val="00713A2C"/>
    <w:rsid w:val="00713B67"/>
    <w:rsid w:val="0071524E"/>
    <w:rsid w:val="007153C6"/>
    <w:rsid w:val="007158C2"/>
    <w:rsid w:val="00715CBE"/>
    <w:rsid w:val="00716FC9"/>
    <w:rsid w:val="00717399"/>
    <w:rsid w:val="00717480"/>
    <w:rsid w:val="007177CE"/>
    <w:rsid w:val="0072085E"/>
    <w:rsid w:val="00720C73"/>
    <w:rsid w:val="00722F3E"/>
    <w:rsid w:val="00723025"/>
    <w:rsid w:val="00723158"/>
    <w:rsid w:val="0072359D"/>
    <w:rsid w:val="0072372B"/>
    <w:rsid w:val="00723ABF"/>
    <w:rsid w:val="00723E8E"/>
    <w:rsid w:val="00723F46"/>
    <w:rsid w:val="007240E5"/>
    <w:rsid w:val="00724142"/>
    <w:rsid w:val="00724391"/>
    <w:rsid w:val="007247AD"/>
    <w:rsid w:val="00724BA0"/>
    <w:rsid w:val="007253D3"/>
    <w:rsid w:val="00725599"/>
    <w:rsid w:val="00725E62"/>
    <w:rsid w:val="00726A27"/>
    <w:rsid w:val="00726B8D"/>
    <w:rsid w:val="00726C93"/>
    <w:rsid w:val="00727B15"/>
    <w:rsid w:val="00727BA0"/>
    <w:rsid w:val="00727BC1"/>
    <w:rsid w:val="00727E07"/>
    <w:rsid w:val="007300A5"/>
    <w:rsid w:val="00730AA2"/>
    <w:rsid w:val="00730D1C"/>
    <w:rsid w:val="0073107D"/>
    <w:rsid w:val="007314BA"/>
    <w:rsid w:val="0073177E"/>
    <w:rsid w:val="0073177F"/>
    <w:rsid w:val="007325A3"/>
    <w:rsid w:val="00732910"/>
    <w:rsid w:val="00734B4F"/>
    <w:rsid w:val="00734C17"/>
    <w:rsid w:val="0073542F"/>
    <w:rsid w:val="007359FC"/>
    <w:rsid w:val="00735A1C"/>
    <w:rsid w:val="00735B95"/>
    <w:rsid w:val="00736555"/>
    <w:rsid w:val="0073671B"/>
    <w:rsid w:val="0073675A"/>
    <w:rsid w:val="0073754C"/>
    <w:rsid w:val="00737688"/>
    <w:rsid w:val="00737D1E"/>
    <w:rsid w:val="00740145"/>
    <w:rsid w:val="0074015A"/>
    <w:rsid w:val="00740C10"/>
    <w:rsid w:val="00740E04"/>
    <w:rsid w:val="0074176F"/>
    <w:rsid w:val="007421C4"/>
    <w:rsid w:val="007425DE"/>
    <w:rsid w:val="00742896"/>
    <w:rsid w:val="00742B14"/>
    <w:rsid w:val="00742D15"/>
    <w:rsid w:val="00743202"/>
    <w:rsid w:val="007432EB"/>
    <w:rsid w:val="00743388"/>
    <w:rsid w:val="007438B3"/>
    <w:rsid w:val="00743A4B"/>
    <w:rsid w:val="00743B91"/>
    <w:rsid w:val="007444FD"/>
    <w:rsid w:val="0074535D"/>
    <w:rsid w:val="00745B03"/>
    <w:rsid w:val="00745C8E"/>
    <w:rsid w:val="00745DF7"/>
    <w:rsid w:val="00745ED9"/>
    <w:rsid w:val="0074602A"/>
    <w:rsid w:val="007464E3"/>
    <w:rsid w:val="00746881"/>
    <w:rsid w:val="00746AB8"/>
    <w:rsid w:val="00746C28"/>
    <w:rsid w:val="00746C4D"/>
    <w:rsid w:val="007470CE"/>
    <w:rsid w:val="00747DCE"/>
    <w:rsid w:val="0075071F"/>
    <w:rsid w:val="00750AF8"/>
    <w:rsid w:val="00750E37"/>
    <w:rsid w:val="00751313"/>
    <w:rsid w:val="00751E46"/>
    <w:rsid w:val="00751F15"/>
    <w:rsid w:val="00752290"/>
    <w:rsid w:val="00752293"/>
    <w:rsid w:val="007523DE"/>
    <w:rsid w:val="00752965"/>
    <w:rsid w:val="0075386F"/>
    <w:rsid w:val="00753E12"/>
    <w:rsid w:val="00754906"/>
    <w:rsid w:val="00754CB6"/>
    <w:rsid w:val="00755072"/>
    <w:rsid w:val="00755875"/>
    <w:rsid w:val="007560B2"/>
    <w:rsid w:val="00756D81"/>
    <w:rsid w:val="00756FEA"/>
    <w:rsid w:val="00757015"/>
    <w:rsid w:val="007576C7"/>
    <w:rsid w:val="007576FE"/>
    <w:rsid w:val="00757D81"/>
    <w:rsid w:val="007607A5"/>
    <w:rsid w:val="0076090F"/>
    <w:rsid w:val="00760F44"/>
    <w:rsid w:val="007616B6"/>
    <w:rsid w:val="00761A5D"/>
    <w:rsid w:val="00761B3A"/>
    <w:rsid w:val="00762F9F"/>
    <w:rsid w:val="007635C6"/>
    <w:rsid w:val="00763632"/>
    <w:rsid w:val="007638D0"/>
    <w:rsid w:val="00763B3B"/>
    <w:rsid w:val="00763BDC"/>
    <w:rsid w:val="00764E5F"/>
    <w:rsid w:val="00765875"/>
    <w:rsid w:val="00765BA4"/>
    <w:rsid w:val="007665DB"/>
    <w:rsid w:val="00766834"/>
    <w:rsid w:val="00767539"/>
    <w:rsid w:val="00767761"/>
    <w:rsid w:val="0076787B"/>
    <w:rsid w:val="007707AE"/>
    <w:rsid w:val="00770FB0"/>
    <w:rsid w:val="0077153B"/>
    <w:rsid w:val="0077191A"/>
    <w:rsid w:val="007725F9"/>
    <w:rsid w:val="007727B3"/>
    <w:rsid w:val="007727E4"/>
    <w:rsid w:val="00772E64"/>
    <w:rsid w:val="00773249"/>
    <w:rsid w:val="00773743"/>
    <w:rsid w:val="00774BD5"/>
    <w:rsid w:val="0077509A"/>
    <w:rsid w:val="007750C7"/>
    <w:rsid w:val="007756D2"/>
    <w:rsid w:val="00775B0D"/>
    <w:rsid w:val="0077663D"/>
    <w:rsid w:val="00776701"/>
    <w:rsid w:val="0077672A"/>
    <w:rsid w:val="007770D2"/>
    <w:rsid w:val="0077743D"/>
    <w:rsid w:val="00777500"/>
    <w:rsid w:val="00777EF3"/>
    <w:rsid w:val="007800E0"/>
    <w:rsid w:val="0078080A"/>
    <w:rsid w:val="00780E6E"/>
    <w:rsid w:val="0078103B"/>
    <w:rsid w:val="0078186B"/>
    <w:rsid w:val="007818C0"/>
    <w:rsid w:val="00781BF3"/>
    <w:rsid w:val="007820E0"/>
    <w:rsid w:val="007824AB"/>
    <w:rsid w:val="00782845"/>
    <w:rsid w:val="00782D64"/>
    <w:rsid w:val="00782DB4"/>
    <w:rsid w:val="00782F5A"/>
    <w:rsid w:val="00783113"/>
    <w:rsid w:val="00784893"/>
    <w:rsid w:val="00784B28"/>
    <w:rsid w:val="00784C5A"/>
    <w:rsid w:val="007850EA"/>
    <w:rsid w:val="00785913"/>
    <w:rsid w:val="00785E31"/>
    <w:rsid w:val="00786171"/>
    <w:rsid w:val="007863C4"/>
    <w:rsid w:val="007869F2"/>
    <w:rsid w:val="00786E12"/>
    <w:rsid w:val="00787050"/>
    <w:rsid w:val="0078738C"/>
    <w:rsid w:val="00787B34"/>
    <w:rsid w:val="00787FAD"/>
    <w:rsid w:val="0079017A"/>
    <w:rsid w:val="00790312"/>
    <w:rsid w:val="00790818"/>
    <w:rsid w:val="00790EE7"/>
    <w:rsid w:val="007912E8"/>
    <w:rsid w:val="007916CF"/>
    <w:rsid w:val="00791BF5"/>
    <w:rsid w:val="00792763"/>
    <w:rsid w:val="0079296C"/>
    <w:rsid w:val="00792A43"/>
    <w:rsid w:val="00793097"/>
    <w:rsid w:val="0079334D"/>
    <w:rsid w:val="00794872"/>
    <w:rsid w:val="00794D2D"/>
    <w:rsid w:val="00794F36"/>
    <w:rsid w:val="00795590"/>
    <w:rsid w:val="00795B63"/>
    <w:rsid w:val="00796320"/>
    <w:rsid w:val="00796825"/>
    <w:rsid w:val="00796D58"/>
    <w:rsid w:val="00796DCD"/>
    <w:rsid w:val="00796E74"/>
    <w:rsid w:val="00796F46"/>
    <w:rsid w:val="007971AD"/>
    <w:rsid w:val="007A05C9"/>
    <w:rsid w:val="007A0F59"/>
    <w:rsid w:val="007A174B"/>
    <w:rsid w:val="007A1EA0"/>
    <w:rsid w:val="007A2410"/>
    <w:rsid w:val="007A2446"/>
    <w:rsid w:val="007A25F0"/>
    <w:rsid w:val="007A27AA"/>
    <w:rsid w:val="007A2CC2"/>
    <w:rsid w:val="007A2EBC"/>
    <w:rsid w:val="007A31AA"/>
    <w:rsid w:val="007A38E1"/>
    <w:rsid w:val="007A3E19"/>
    <w:rsid w:val="007A434E"/>
    <w:rsid w:val="007A4532"/>
    <w:rsid w:val="007A4B76"/>
    <w:rsid w:val="007A51B0"/>
    <w:rsid w:val="007A51B7"/>
    <w:rsid w:val="007A5614"/>
    <w:rsid w:val="007A64B0"/>
    <w:rsid w:val="007A6637"/>
    <w:rsid w:val="007A717B"/>
    <w:rsid w:val="007A78A8"/>
    <w:rsid w:val="007A7FDB"/>
    <w:rsid w:val="007B0A4E"/>
    <w:rsid w:val="007B0A5F"/>
    <w:rsid w:val="007B100A"/>
    <w:rsid w:val="007B1307"/>
    <w:rsid w:val="007B199C"/>
    <w:rsid w:val="007B28DD"/>
    <w:rsid w:val="007B338F"/>
    <w:rsid w:val="007B4F9F"/>
    <w:rsid w:val="007B52C4"/>
    <w:rsid w:val="007B5504"/>
    <w:rsid w:val="007B5673"/>
    <w:rsid w:val="007B5695"/>
    <w:rsid w:val="007B61BF"/>
    <w:rsid w:val="007B638B"/>
    <w:rsid w:val="007B6543"/>
    <w:rsid w:val="007B7082"/>
    <w:rsid w:val="007B7687"/>
    <w:rsid w:val="007B7B6B"/>
    <w:rsid w:val="007C07D2"/>
    <w:rsid w:val="007C0A1F"/>
    <w:rsid w:val="007C1A31"/>
    <w:rsid w:val="007C1F94"/>
    <w:rsid w:val="007C2DE1"/>
    <w:rsid w:val="007C300E"/>
    <w:rsid w:val="007C3421"/>
    <w:rsid w:val="007C4545"/>
    <w:rsid w:val="007C564F"/>
    <w:rsid w:val="007C5BDA"/>
    <w:rsid w:val="007C5BE3"/>
    <w:rsid w:val="007C6267"/>
    <w:rsid w:val="007C66E9"/>
    <w:rsid w:val="007C68CF"/>
    <w:rsid w:val="007C6CFC"/>
    <w:rsid w:val="007C727F"/>
    <w:rsid w:val="007C752A"/>
    <w:rsid w:val="007C7D97"/>
    <w:rsid w:val="007D13E5"/>
    <w:rsid w:val="007D160F"/>
    <w:rsid w:val="007D1BA5"/>
    <w:rsid w:val="007D2EF6"/>
    <w:rsid w:val="007D369C"/>
    <w:rsid w:val="007D3EBF"/>
    <w:rsid w:val="007D3F22"/>
    <w:rsid w:val="007D3FBE"/>
    <w:rsid w:val="007D41D3"/>
    <w:rsid w:val="007D4418"/>
    <w:rsid w:val="007D45C1"/>
    <w:rsid w:val="007D5A67"/>
    <w:rsid w:val="007D5B76"/>
    <w:rsid w:val="007D5F1C"/>
    <w:rsid w:val="007D612A"/>
    <w:rsid w:val="007D612B"/>
    <w:rsid w:val="007D6959"/>
    <w:rsid w:val="007D6A14"/>
    <w:rsid w:val="007D6CE3"/>
    <w:rsid w:val="007E02C3"/>
    <w:rsid w:val="007E0A74"/>
    <w:rsid w:val="007E16B8"/>
    <w:rsid w:val="007E2783"/>
    <w:rsid w:val="007E27D6"/>
    <w:rsid w:val="007E3915"/>
    <w:rsid w:val="007E3B22"/>
    <w:rsid w:val="007E407B"/>
    <w:rsid w:val="007E45D1"/>
    <w:rsid w:val="007E470C"/>
    <w:rsid w:val="007E48EB"/>
    <w:rsid w:val="007E49E6"/>
    <w:rsid w:val="007E4C26"/>
    <w:rsid w:val="007E4E37"/>
    <w:rsid w:val="007E5E24"/>
    <w:rsid w:val="007E5ECE"/>
    <w:rsid w:val="007E66DC"/>
    <w:rsid w:val="007E6BDF"/>
    <w:rsid w:val="007E7135"/>
    <w:rsid w:val="007E7605"/>
    <w:rsid w:val="007F0E47"/>
    <w:rsid w:val="007F15A6"/>
    <w:rsid w:val="007F1C91"/>
    <w:rsid w:val="007F1FAF"/>
    <w:rsid w:val="007F2410"/>
    <w:rsid w:val="007F24A8"/>
    <w:rsid w:val="007F2FD6"/>
    <w:rsid w:val="007F308C"/>
    <w:rsid w:val="007F312D"/>
    <w:rsid w:val="007F3A5B"/>
    <w:rsid w:val="007F4751"/>
    <w:rsid w:val="007F5273"/>
    <w:rsid w:val="007F53CC"/>
    <w:rsid w:val="007F5696"/>
    <w:rsid w:val="007F5BD1"/>
    <w:rsid w:val="007F5C64"/>
    <w:rsid w:val="007F6020"/>
    <w:rsid w:val="007F60CD"/>
    <w:rsid w:val="007F686C"/>
    <w:rsid w:val="007F7454"/>
    <w:rsid w:val="007F7584"/>
    <w:rsid w:val="007F7B03"/>
    <w:rsid w:val="007F7B2A"/>
    <w:rsid w:val="007F7EE4"/>
    <w:rsid w:val="007F7F32"/>
    <w:rsid w:val="0080040D"/>
    <w:rsid w:val="0080053F"/>
    <w:rsid w:val="0080065B"/>
    <w:rsid w:val="0080069D"/>
    <w:rsid w:val="00801006"/>
    <w:rsid w:val="0080210C"/>
    <w:rsid w:val="00802227"/>
    <w:rsid w:val="008028F7"/>
    <w:rsid w:val="00802AFF"/>
    <w:rsid w:val="00802C5C"/>
    <w:rsid w:val="00802F5F"/>
    <w:rsid w:val="008036B5"/>
    <w:rsid w:val="00803983"/>
    <w:rsid w:val="00804B1B"/>
    <w:rsid w:val="00804E52"/>
    <w:rsid w:val="008054DA"/>
    <w:rsid w:val="00805558"/>
    <w:rsid w:val="0080565B"/>
    <w:rsid w:val="00806F20"/>
    <w:rsid w:val="00807D20"/>
    <w:rsid w:val="00807D83"/>
    <w:rsid w:val="00810389"/>
    <w:rsid w:val="0081093C"/>
    <w:rsid w:val="0081101D"/>
    <w:rsid w:val="00811036"/>
    <w:rsid w:val="00811445"/>
    <w:rsid w:val="008121B3"/>
    <w:rsid w:val="008130B4"/>
    <w:rsid w:val="008142DA"/>
    <w:rsid w:val="008143D5"/>
    <w:rsid w:val="008149E3"/>
    <w:rsid w:val="008150F6"/>
    <w:rsid w:val="00815139"/>
    <w:rsid w:val="00816169"/>
    <w:rsid w:val="008169F0"/>
    <w:rsid w:val="00817894"/>
    <w:rsid w:val="00820616"/>
    <w:rsid w:val="0082065D"/>
    <w:rsid w:val="008209EA"/>
    <w:rsid w:val="008218BB"/>
    <w:rsid w:val="00821945"/>
    <w:rsid w:val="00821BA9"/>
    <w:rsid w:val="008223CA"/>
    <w:rsid w:val="008226C5"/>
    <w:rsid w:val="00823568"/>
    <w:rsid w:val="008237C1"/>
    <w:rsid w:val="008240AF"/>
    <w:rsid w:val="008241F6"/>
    <w:rsid w:val="008244FF"/>
    <w:rsid w:val="0082458D"/>
    <w:rsid w:val="008245B6"/>
    <w:rsid w:val="00824A39"/>
    <w:rsid w:val="00824FD1"/>
    <w:rsid w:val="00825395"/>
    <w:rsid w:val="008253E9"/>
    <w:rsid w:val="00825C11"/>
    <w:rsid w:val="0082653D"/>
    <w:rsid w:val="008268E1"/>
    <w:rsid w:val="008271FC"/>
    <w:rsid w:val="008277FF"/>
    <w:rsid w:val="0083041B"/>
    <w:rsid w:val="008305D5"/>
    <w:rsid w:val="00830768"/>
    <w:rsid w:val="008309A3"/>
    <w:rsid w:val="00831376"/>
    <w:rsid w:val="00831518"/>
    <w:rsid w:val="00831972"/>
    <w:rsid w:val="00831DC0"/>
    <w:rsid w:val="00832A43"/>
    <w:rsid w:val="00832B20"/>
    <w:rsid w:val="00832D0C"/>
    <w:rsid w:val="0083364B"/>
    <w:rsid w:val="00833CB0"/>
    <w:rsid w:val="00833CC2"/>
    <w:rsid w:val="008341EC"/>
    <w:rsid w:val="00834D59"/>
    <w:rsid w:val="00835331"/>
    <w:rsid w:val="008353E7"/>
    <w:rsid w:val="0083566A"/>
    <w:rsid w:val="0083568E"/>
    <w:rsid w:val="00835935"/>
    <w:rsid w:val="00835C46"/>
    <w:rsid w:val="00836390"/>
    <w:rsid w:val="00836617"/>
    <w:rsid w:val="00836A39"/>
    <w:rsid w:val="00836B19"/>
    <w:rsid w:val="00836BE7"/>
    <w:rsid w:val="00837062"/>
    <w:rsid w:val="00837338"/>
    <w:rsid w:val="00837A25"/>
    <w:rsid w:val="00837E07"/>
    <w:rsid w:val="00837F65"/>
    <w:rsid w:val="008400D3"/>
    <w:rsid w:val="008402DF"/>
    <w:rsid w:val="00840576"/>
    <w:rsid w:val="0084058F"/>
    <w:rsid w:val="00840715"/>
    <w:rsid w:val="00840D5A"/>
    <w:rsid w:val="00841211"/>
    <w:rsid w:val="008424A2"/>
    <w:rsid w:val="008428C1"/>
    <w:rsid w:val="00842ABB"/>
    <w:rsid w:val="0084359C"/>
    <w:rsid w:val="00843755"/>
    <w:rsid w:val="00843DF1"/>
    <w:rsid w:val="0084415B"/>
    <w:rsid w:val="008448DC"/>
    <w:rsid w:val="00844B18"/>
    <w:rsid w:val="00844C5C"/>
    <w:rsid w:val="00844FDD"/>
    <w:rsid w:val="00845507"/>
    <w:rsid w:val="00845CB7"/>
    <w:rsid w:val="00845EE8"/>
    <w:rsid w:val="008464DF"/>
    <w:rsid w:val="00847B3D"/>
    <w:rsid w:val="00847C99"/>
    <w:rsid w:val="00847CA5"/>
    <w:rsid w:val="00847DB1"/>
    <w:rsid w:val="008500A7"/>
    <w:rsid w:val="008507CA"/>
    <w:rsid w:val="00851296"/>
    <w:rsid w:val="008523A2"/>
    <w:rsid w:val="00853C22"/>
    <w:rsid w:val="0085403B"/>
    <w:rsid w:val="0085474E"/>
    <w:rsid w:val="00854A11"/>
    <w:rsid w:val="00855A3D"/>
    <w:rsid w:val="00855F05"/>
    <w:rsid w:val="00856302"/>
    <w:rsid w:val="008565BB"/>
    <w:rsid w:val="008604B5"/>
    <w:rsid w:val="008606C2"/>
    <w:rsid w:val="00860933"/>
    <w:rsid w:val="00860AD8"/>
    <w:rsid w:val="008612D4"/>
    <w:rsid w:val="008613D6"/>
    <w:rsid w:val="00861669"/>
    <w:rsid w:val="008618A7"/>
    <w:rsid w:val="00862138"/>
    <w:rsid w:val="00862608"/>
    <w:rsid w:val="00862658"/>
    <w:rsid w:val="008630AE"/>
    <w:rsid w:val="00863149"/>
    <w:rsid w:val="00863289"/>
    <w:rsid w:val="00863335"/>
    <w:rsid w:val="0086351E"/>
    <w:rsid w:val="008637CC"/>
    <w:rsid w:val="008649C4"/>
    <w:rsid w:val="00864C1A"/>
    <w:rsid w:val="008651B9"/>
    <w:rsid w:val="00865706"/>
    <w:rsid w:val="0086616E"/>
    <w:rsid w:val="00866214"/>
    <w:rsid w:val="008665DB"/>
    <w:rsid w:val="0086687D"/>
    <w:rsid w:val="00867EBF"/>
    <w:rsid w:val="00870653"/>
    <w:rsid w:val="00870E24"/>
    <w:rsid w:val="00871271"/>
    <w:rsid w:val="0087141D"/>
    <w:rsid w:val="00871AD9"/>
    <w:rsid w:val="00871DEF"/>
    <w:rsid w:val="00871ED3"/>
    <w:rsid w:val="008721B9"/>
    <w:rsid w:val="00872493"/>
    <w:rsid w:val="00872FC5"/>
    <w:rsid w:val="0087328F"/>
    <w:rsid w:val="008735C7"/>
    <w:rsid w:val="00873E38"/>
    <w:rsid w:val="008742B8"/>
    <w:rsid w:val="00874480"/>
    <w:rsid w:val="0087531F"/>
    <w:rsid w:val="00875576"/>
    <w:rsid w:val="00875CF2"/>
    <w:rsid w:val="00876510"/>
    <w:rsid w:val="008767F4"/>
    <w:rsid w:val="00880685"/>
    <w:rsid w:val="0088084E"/>
    <w:rsid w:val="00880B39"/>
    <w:rsid w:val="00881815"/>
    <w:rsid w:val="00883845"/>
    <w:rsid w:val="00883A2F"/>
    <w:rsid w:val="008846B6"/>
    <w:rsid w:val="008857B4"/>
    <w:rsid w:val="008859D6"/>
    <w:rsid w:val="00886797"/>
    <w:rsid w:val="008869A0"/>
    <w:rsid w:val="00886C28"/>
    <w:rsid w:val="008870E8"/>
    <w:rsid w:val="0088747E"/>
    <w:rsid w:val="008874BC"/>
    <w:rsid w:val="008878FA"/>
    <w:rsid w:val="00887E33"/>
    <w:rsid w:val="00887F3A"/>
    <w:rsid w:val="00890299"/>
    <w:rsid w:val="0089061E"/>
    <w:rsid w:val="00890834"/>
    <w:rsid w:val="00890DE2"/>
    <w:rsid w:val="0089202D"/>
    <w:rsid w:val="008921B5"/>
    <w:rsid w:val="00892294"/>
    <w:rsid w:val="00892809"/>
    <w:rsid w:val="00893020"/>
    <w:rsid w:val="008946FB"/>
    <w:rsid w:val="00894A2D"/>
    <w:rsid w:val="00894ADB"/>
    <w:rsid w:val="0089540B"/>
    <w:rsid w:val="0089573A"/>
    <w:rsid w:val="00895CDB"/>
    <w:rsid w:val="00896393"/>
    <w:rsid w:val="008965D1"/>
    <w:rsid w:val="008966B5"/>
    <w:rsid w:val="00897841"/>
    <w:rsid w:val="00897992"/>
    <w:rsid w:val="00897A42"/>
    <w:rsid w:val="008A0383"/>
    <w:rsid w:val="008A04D4"/>
    <w:rsid w:val="008A0531"/>
    <w:rsid w:val="008A066D"/>
    <w:rsid w:val="008A113A"/>
    <w:rsid w:val="008A18E8"/>
    <w:rsid w:val="008A2A45"/>
    <w:rsid w:val="008A3D10"/>
    <w:rsid w:val="008A3F39"/>
    <w:rsid w:val="008A4438"/>
    <w:rsid w:val="008A45EA"/>
    <w:rsid w:val="008A4655"/>
    <w:rsid w:val="008A50E6"/>
    <w:rsid w:val="008A5214"/>
    <w:rsid w:val="008A5505"/>
    <w:rsid w:val="008A5D78"/>
    <w:rsid w:val="008A6691"/>
    <w:rsid w:val="008A683D"/>
    <w:rsid w:val="008A6C29"/>
    <w:rsid w:val="008A6D88"/>
    <w:rsid w:val="008A7A05"/>
    <w:rsid w:val="008A7CD9"/>
    <w:rsid w:val="008B018B"/>
    <w:rsid w:val="008B131F"/>
    <w:rsid w:val="008B13D1"/>
    <w:rsid w:val="008B1887"/>
    <w:rsid w:val="008B1C15"/>
    <w:rsid w:val="008B1C98"/>
    <w:rsid w:val="008B1F51"/>
    <w:rsid w:val="008B3468"/>
    <w:rsid w:val="008B374F"/>
    <w:rsid w:val="008B4774"/>
    <w:rsid w:val="008B4A78"/>
    <w:rsid w:val="008B4B04"/>
    <w:rsid w:val="008B4E82"/>
    <w:rsid w:val="008B4FBD"/>
    <w:rsid w:val="008B53ED"/>
    <w:rsid w:val="008B5C41"/>
    <w:rsid w:val="008B60F7"/>
    <w:rsid w:val="008B6151"/>
    <w:rsid w:val="008B7477"/>
    <w:rsid w:val="008B7A84"/>
    <w:rsid w:val="008B7E24"/>
    <w:rsid w:val="008C04AF"/>
    <w:rsid w:val="008C0787"/>
    <w:rsid w:val="008C0A76"/>
    <w:rsid w:val="008C0C92"/>
    <w:rsid w:val="008C28A1"/>
    <w:rsid w:val="008C33AC"/>
    <w:rsid w:val="008C33EF"/>
    <w:rsid w:val="008C3A8D"/>
    <w:rsid w:val="008C3D17"/>
    <w:rsid w:val="008C3F7E"/>
    <w:rsid w:val="008C44A4"/>
    <w:rsid w:val="008C4649"/>
    <w:rsid w:val="008C51C3"/>
    <w:rsid w:val="008C51DE"/>
    <w:rsid w:val="008C5E64"/>
    <w:rsid w:val="008C634F"/>
    <w:rsid w:val="008C660B"/>
    <w:rsid w:val="008C6AEF"/>
    <w:rsid w:val="008C6B38"/>
    <w:rsid w:val="008C6BAC"/>
    <w:rsid w:val="008C720A"/>
    <w:rsid w:val="008C794E"/>
    <w:rsid w:val="008C7B9C"/>
    <w:rsid w:val="008C7DE1"/>
    <w:rsid w:val="008D004F"/>
    <w:rsid w:val="008D0899"/>
    <w:rsid w:val="008D0EB6"/>
    <w:rsid w:val="008D150E"/>
    <w:rsid w:val="008D1510"/>
    <w:rsid w:val="008D2CB8"/>
    <w:rsid w:val="008D2F8F"/>
    <w:rsid w:val="008D352D"/>
    <w:rsid w:val="008D353A"/>
    <w:rsid w:val="008D3716"/>
    <w:rsid w:val="008D3C2D"/>
    <w:rsid w:val="008D3F4B"/>
    <w:rsid w:val="008D49D5"/>
    <w:rsid w:val="008D4C2B"/>
    <w:rsid w:val="008D4CA0"/>
    <w:rsid w:val="008D6315"/>
    <w:rsid w:val="008D65C5"/>
    <w:rsid w:val="008D6EE6"/>
    <w:rsid w:val="008D76A1"/>
    <w:rsid w:val="008D773A"/>
    <w:rsid w:val="008D791E"/>
    <w:rsid w:val="008D7EB8"/>
    <w:rsid w:val="008E042F"/>
    <w:rsid w:val="008E088F"/>
    <w:rsid w:val="008E11B4"/>
    <w:rsid w:val="008E1554"/>
    <w:rsid w:val="008E1E10"/>
    <w:rsid w:val="008E2504"/>
    <w:rsid w:val="008E2899"/>
    <w:rsid w:val="008E2E15"/>
    <w:rsid w:val="008E4331"/>
    <w:rsid w:val="008E46D4"/>
    <w:rsid w:val="008E479E"/>
    <w:rsid w:val="008E55AB"/>
    <w:rsid w:val="008E7B7A"/>
    <w:rsid w:val="008E7E3C"/>
    <w:rsid w:val="008E7E64"/>
    <w:rsid w:val="008F13DB"/>
    <w:rsid w:val="008F17D9"/>
    <w:rsid w:val="008F1930"/>
    <w:rsid w:val="008F30C6"/>
    <w:rsid w:val="008F3ABF"/>
    <w:rsid w:val="008F3D6E"/>
    <w:rsid w:val="008F477A"/>
    <w:rsid w:val="008F4C0F"/>
    <w:rsid w:val="008F4DC6"/>
    <w:rsid w:val="008F59DD"/>
    <w:rsid w:val="008F60B3"/>
    <w:rsid w:val="008F60C7"/>
    <w:rsid w:val="008F62E3"/>
    <w:rsid w:val="008F65DE"/>
    <w:rsid w:val="008F6988"/>
    <w:rsid w:val="008F6C08"/>
    <w:rsid w:val="008F6E31"/>
    <w:rsid w:val="008F7213"/>
    <w:rsid w:val="008F7A3A"/>
    <w:rsid w:val="008F7C86"/>
    <w:rsid w:val="00900616"/>
    <w:rsid w:val="0090067D"/>
    <w:rsid w:val="0090098F"/>
    <w:rsid w:val="009011A5"/>
    <w:rsid w:val="00901274"/>
    <w:rsid w:val="00901F18"/>
    <w:rsid w:val="0090254A"/>
    <w:rsid w:val="00902712"/>
    <w:rsid w:val="00902F02"/>
    <w:rsid w:val="0090302F"/>
    <w:rsid w:val="00903048"/>
    <w:rsid w:val="009030E5"/>
    <w:rsid w:val="0090392D"/>
    <w:rsid w:val="009047F8"/>
    <w:rsid w:val="00904852"/>
    <w:rsid w:val="00904CBB"/>
    <w:rsid w:val="009059B5"/>
    <w:rsid w:val="00906AE3"/>
    <w:rsid w:val="00906FA0"/>
    <w:rsid w:val="009070A3"/>
    <w:rsid w:val="00907171"/>
    <w:rsid w:val="009073DD"/>
    <w:rsid w:val="009074A4"/>
    <w:rsid w:val="0090772B"/>
    <w:rsid w:val="00910800"/>
    <w:rsid w:val="00911090"/>
    <w:rsid w:val="00911A2A"/>
    <w:rsid w:val="00912388"/>
    <w:rsid w:val="0091299E"/>
    <w:rsid w:val="00913103"/>
    <w:rsid w:val="009132E5"/>
    <w:rsid w:val="00913310"/>
    <w:rsid w:val="00913459"/>
    <w:rsid w:val="00913790"/>
    <w:rsid w:val="009142FC"/>
    <w:rsid w:val="009143E2"/>
    <w:rsid w:val="00914977"/>
    <w:rsid w:val="00914E68"/>
    <w:rsid w:val="00915C26"/>
    <w:rsid w:val="00915E32"/>
    <w:rsid w:val="009160F4"/>
    <w:rsid w:val="00916286"/>
    <w:rsid w:val="00916FCA"/>
    <w:rsid w:val="009176B9"/>
    <w:rsid w:val="00917AAA"/>
    <w:rsid w:val="00921366"/>
    <w:rsid w:val="00921740"/>
    <w:rsid w:val="00921F3D"/>
    <w:rsid w:val="009221F5"/>
    <w:rsid w:val="00922991"/>
    <w:rsid w:val="00922C68"/>
    <w:rsid w:val="00922D2F"/>
    <w:rsid w:val="00922EDF"/>
    <w:rsid w:val="00923169"/>
    <w:rsid w:val="0092362E"/>
    <w:rsid w:val="00923819"/>
    <w:rsid w:val="0092384E"/>
    <w:rsid w:val="00923BFC"/>
    <w:rsid w:val="00923C28"/>
    <w:rsid w:val="00923E34"/>
    <w:rsid w:val="00924B3A"/>
    <w:rsid w:val="00925470"/>
    <w:rsid w:val="009255E1"/>
    <w:rsid w:val="009257E4"/>
    <w:rsid w:val="00925D72"/>
    <w:rsid w:val="00925E24"/>
    <w:rsid w:val="00925E4F"/>
    <w:rsid w:val="00925ED3"/>
    <w:rsid w:val="009265BC"/>
    <w:rsid w:val="00927148"/>
    <w:rsid w:val="00927743"/>
    <w:rsid w:val="0092796F"/>
    <w:rsid w:val="00927B48"/>
    <w:rsid w:val="00930C27"/>
    <w:rsid w:val="00930E65"/>
    <w:rsid w:val="009310E9"/>
    <w:rsid w:val="009314E6"/>
    <w:rsid w:val="0093160E"/>
    <w:rsid w:val="009317C9"/>
    <w:rsid w:val="00931A6A"/>
    <w:rsid w:val="00931A70"/>
    <w:rsid w:val="00931BD3"/>
    <w:rsid w:val="00932A68"/>
    <w:rsid w:val="00933319"/>
    <w:rsid w:val="00934CB2"/>
    <w:rsid w:val="00935534"/>
    <w:rsid w:val="0093601C"/>
    <w:rsid w:val="00936417"/>
    <w:rsid w:val="00936F8C"/>
    <w:rsid w:val="0093706F"/>
    <w:rsid w:val="009370CB"/>
    <w:rsid w:val="00937173"/>
    <w:rsid w:val="009372C9"/>
    <w:rsid w:val="009374C0"/>
    <w:rsid w:val="00937985"/>
    <w:rsid w:val="00937F0B"/>
    <w:rsid w:val="009408DA"/>
    <w:rsid w:val="00940E18"/>
    <w:rsid w:val="00940E71"/>
    <w:rsid w:val="009410A1"/>
    <w:rsid w:val="009410C2"/>
    <w:rsid w:val="009416B2"/>
    <w:rsid w:val="00941E7B"/>
    <w:rsid w:val="009426DF"/>
    <w:rsid w:val="00943064"/>
    <w:rsid w:val="00943876"/>
    <w:rsid w:val="00943AC5"/>
    <w:rsid w:val="0094450B"/>
    <w:rsid w:val="00944688"/>
    <w:rsid w:val="00945158"/>
    <w:rsid w:val="009452E7"/>
    <w:rsid w:val="009454C0"/>
    <w:rsid w:val="009461FF"/>
    <w:rsid w:val="0094679E"/>
    <w:rsid w:val="00946C60"/>
    <w:rsid w:val="00947492"/>
    <w:rsid w:val="009479ED"/>
    <w:rsid w:val="00947DE2"/>
    <w:rsid w:val="00950158"/>
    <w:rsid w:val="009506EC"/>
    <w:rsid w:val="00950806"/>
    <w:rsid w:val="00950EAF"/>
    <w:rsid w:val="009511AB"/>
    <w:rsid w:val="009516D3"/>
    <w:rsid w:val="00951C15"/>
    <w:rsid w:val="009525A3"/>
    <w:rsid w:val="00952F11"/>
    <w:rsid w:val="0095395A"/>
    <w:rsid w:val="00953B0D"/>
    <w:rsid w:val="00953E0C"/>
    <w:rsid w:val="009541E3"/>
    <w:rsid w:val="009545DA"/>
    <w:rsid w:val="0095488C"/>
    <w:rsid w:val="00955104"/>
    <w:rsid w:val="00955189"/>
    <w:rsid w:val="00955418"/>
    <w:rsid w:val="009561BB"/>
    <w:rsid w:val="009563A8"/>
    <w:rsid w:val="009564AF"/>
    <w:rsid w:val="00956890"/>
    <w:rsid w:val="0095699B"/>
    <w:rsid w:val="00957D56"/>
    <w:rsid w:val="009609E2"/>
    <w:rsid w:val="00960B8F"/>
    <w:rsid w:val="00960C51"/>
    <w:rsid w:val="00960E14"/>
    <w:rsid w:val="00961658"/>
    <w:rsid w:val="009617D5"/>
    <w:rsid w:val="00961AEC"/>
    <w:rsid w:val="00961F97"/>
    <w:rsid w:val="009622D2"/>
    <w:rsid w:val="0096287F"/>
    <w:rsid w:val="009629F6"/>
    <w:rsid w:val="00962B64"/>
    <w:rsid w:val="00962BB6"/>
    <w:rsid w:val="00962FFF"/>
    <w:rsid w:val="00963048"/>
    <w:rsid w:val="009631C8"/>
    <w:rsid w:val="009640D9"/>
    <w:rsid w:val="009643E1"/>
    <w:rsid w:val="00964805"/>
    <w:rsid w:val="00965282"/>
    <w:rsid w:val="00965921"/>
    <w:rsid w:val="00966695"/>
    <w:rsid w:val="0096676D"/>
    <w:rsid w:val="00966852"/>
    <w:rsid w:val="00966877"/>
    <w:rsid w:val="00966ED4"/>
    <w:rsid w:val="00967EB5"/>
    <w:rsid w:val="00970665"/>
    <w:rsid w:val="00970D3D"/>
    <w:rsid w:val="009718B8"/>
    <w:rsid w:val="00972236"/>
    <w:rsid w:val="0097263C"/>
    <w:rsid w:val="00972BCD"/>
    <w:rsid w:val="00973EB1"/>
    <w:rsid w:val="00973EB6"/>
    <w:rsid w:val="00974011"/>
    <w:rsid w:val="009755DE"/>
    <w:rsid w:val="00975EA1"/>
    <w:rsid w:val="0097600B"/>
    <w:rsid w:val="00976767"/>
    <w:rsid w:val="009767D9"/>
    <w:rsid w:val="00977313"/>
    <w:rsid w:val="0097760D"/>
    <w:rsid w:val="009778F9"/>
    <w:rsid w:val="00977D7A"/>
    <w:rsid w:val="00977F49"/>
    <w:rsid w:val="00980ABA"/>
    <w:rsid w:val="00980D3C"/>
    <w:rsid w:val="00982218"/>
    <w:rsid w:val="00982F08"/>
    <w:rsid w:val="009833D5"/>
    <w:rsid w:val="00983A99"/>
    <w:rsid w:val="0098434F"/>
    <w:rsid w:val="0098444E"/>
    <w:rsid w:val="009854BF"/>
    <w:rsid w:val="009857ED"/>
    <w:rsid w:val="00985B7B"/>
    <w:rsid w:val="009860F2"/>
    <w:rsid w:val="009867E5"/>
    <w:rsid w:val="009867E7"/>
    <w:rsid w:val="00986E26"/>
    <w:rsid w:val="00987288"/>
    <w:rsid w:val="009872C8"/>
    <w:rsid w:val="00987312"/>
    <w:rsid w:val="009878CF"/>
    <w:rsid w:val="00987BE6"/>
    <w:rsid w:val="00987D7C"/>
    <w:rsid w:val="00987E60"/>
    <w:rsid w:val="0099078E"/>
    <w:rsid w:val="009909F7"/>
    <w:rsid w:val="00990D59"/>
    <w:rsid w:val="00990E19"/>
    <w:rsid w:val="00990F14"/>
    <w:rsid w:val="00990F6D"/>
    <w:rsid w:val="00991362"/>
    <w:rsid w:val="00991B39"/>
    <w:rsid w:val="00991FF9"/>
    <w:rsid w:val="009928F8"/>
    <w:rsid w:val="00992FD9"/>
    <w:rsid w:val="009934E4"/>
    <w:rsid w:val="009936EB"/>
    <w:rsid w:val="00993C88"/>
    <w:rsid w:val="00993FBC"/>
    <w:rsid w:val="009940C0"/>
    <w:rsid w:val="009942BB"/>
    <w:rsid w:val="009948D7"/>
    <w:rsid w:val="00994C2F"/>
    <w:rsid w:val="00994E41"/>
    <w:rsid w:val="009955AE"/>
    <w:rsid w:val="0099590F"/>
    <w:rsid w:val="00995E8A"/>
    <w:rsid w:val="009963DB"/>
    <w:rsid w:val="00996749"/>
    <w:rsid w:val="009968BA"/>
    <w:rsid w:val="00996FAE"/>
    <w:rsid w:val="0099705D"/>
    <w:rsid w:val="00997194"/>
    <w:rsid w:val="00997363"/>
    <w:rsid w:val="00997BC6"/>
    <w:rsid w:val="009A020C"/>
    <w:rsid w:val="009A06B7"/>
    <w:rsid w:val="009A094E"/>
    <w:rsid w:val="009A1140"/>
    <w:rsid w:val="009A1A58"/>
    <w:rsid w:val="009A2435"/>
    <w:rsid w:val="009A25C4"/>
    <w:rsid w:val="009A2CCB"/>
    <w:rsid w:val="009A2F48"/>
    <w:rsid w:val="009A32DF"/>
    <w:rsid w:val="009A387F"/>
    <w:rsid w:val="009A3AB6"/>
    <w:rsid w:val="009A4251"/>
    <w:rsid w:val="009A42D2"/>
    <w:rsid w:val="009A44CD"/>
    <w:rsid w:val="009A44E8"/>
    <w:rsid w:val="009A4581"/>
    <w:rsid w:val="009A4757"/>
    <w:rsid w:val="009A4E10"/>
    <w:rsid w:val="009A4F28"/>
    <w:rsid w:val="009A5362"/>
    <w:rsid w:val="009A59B9"/>
    <w:rsid w:val="009A5E8F"/>
    <w:rsid w:val="009A5F90"/>
    <w:rsid w:val="009A6560"/>
    <w:rsid w:val="009A6AC3"/>
    <w:rsid w:val="009A79FB"/>
    <w:rsid w:val="009A7B7F"/>
    <w:rsid w:val="009A7E0D"/>
    <w:rsid w:val="009B00B3"/>
    <w:rsid w:val="009B0F9E"/>
    <w:rsid w:val="009B1885"/>
    <w:rsid w:val="009B1CD6"/>
    <w:rsid w:val="009B3B5D"/>
    <w:rsid w:val="009B3C18"/>
    <w:rsid w:val="009B42B1"/>
    <w:rsid w:val="009B469F"/>
    <w:rsid w:val="009B46C8"/>
    <w:rsid w:val="009B4AD9"/>
    <w:rsid w:val="009B4C9C"/>
    <w:rsid w:val="009B4F9B"/>
    <w:rsid w:val="009B4FE0"/>
    <w:rsid w:val="009B547F"/>
    <w:rsid w:val="009B557F"/>
    <w:rsid w:val="009B5A47"/>
    <w:rsid w:val="009B5C88"/>
    <w:rsid w:val="009B7D5D"/>
    <w:rsid w:val="009B7EE2"/>
    <w:rsid w:val="009C0139"/>
    <w:rsid w:val="009C04D1"/>
    <w:rsid w:val="009C0A52"/>
    <w:rsid w:val="009C112E"/>
    <w:rsid w:val="009C1C1A"/>
    <w:rsid w:val="009C2121"/>
    <w:rsid w:val="009C37AC"/>
    <w:rsid w:val="009C3DAF"/>
    <w:rsid w:val="009C456E"/>
    <w:rsid w:val="009C4798"/>
    <w:rsid w:val="009C4957"/>
    <w:rsid w:val="009C4DC7"/>
    <w:rsid w:val="009C4F83"/>
    <w:rsid w:val="009C4FE1"/>
    <w:rsid w:val="009C506F"/>
    <w:rsid w:val="009C5659"/>
    <w:rsid w:val="009C60D5"/>
    <w:rsid w:val="009C66F0"/>
    <w:rsid w:val="009C6B7E"/>
    <w:rsid w:val="009C700A"/>
    <w:rsid w:val="009C70F1"/>
    <w:rsid w:val="009C77C9"/>
    <w:rsid w:val="009C7A25"/>
    <w:rsid w:val="009D0004"/>
    <w:rsid w:val="009D08F7"/>
    <w:rsid w:val="009D31F1"/>
    <w:rsid w:val="009D380F"/>
    <w:rsid w:val="009D3B8E"/>
    <w:rsid w:val="009D3F5F"/>
    <w:rsid w:val="009D43F9"/>
    <w:rsid w:val="009D446B"/>
    <w:rsid w:val="009D4851"/>
    <w:rsid w:val="009D4F42"/>
    <w:rsid w:val="009D54AF"/>
    <w:rsid w:val="009D566F"/>
    <w:rsid w:val="009D571C"/>
    <w:rsid w:val="009D5B83"/>
    <w:rsid w:val="009D5EBA"/>
    <w:rsid w:val="009D6549"/>
    <w:rsid w:val="009D72DC"/>
    <w:rsid w:val="009D734B"/>
    <w:rsid w:val="009D75A6"/>
    <w:rsid w:val="009E05FE"/>
    <w:rsid w:val="009E0EA7"/>
    <w:rsid w:val="009E1132"/>
    <w:rsid w:val="009E1323"/>
    <w:rsid w:val="009E1443"/>
    <w:rsid w:val="009E244F"/>
    <w:rsid w:val="009E29E2"/>
    <w:rsid w:val="009E368D"/>
    <w:rsid w:val="009E495F"/>
    <w:rsid w:val="009E4A69"/>
    <w:rsid w:val="009E4BAA"/>
    <w:rsid w:val="009E529A"/>
    <w:rsid w:val="009E5691"/>
    <w:rsid w:val="009E57FE"/>
    <w:rsid w:val="009E59D6"/>
    <w:rsid w:val="009E5A69"/>
    <w:rsid w:val="009E5FE0"/>
    <w:rsid w:val="009E624B"/>
    <w:rsid w:val="009E62DA"/>
    <w:rsid w:val="009E66D1"/>
    <w:rsid w:val="009E6E95"/>
    <w:rsid w:val="009F002C"/>
    <w:rsid w:val="009F06BC"/>
    <w:rsid w:val="009F0EEC"/>
    <w:rsid w:val="009F1373"/>
    <w:rsid w:val="009F16FC"/>
    <w:rsid w:val="009F17D2"/>
    <w:rsid w:val="009F19D8"/>
    <w:rsid w:val="009F1D15"/>
    <w:rsid w:val="009F2100"/>
    <w:rsid w:val="009F2C85"/>
    <w:rsid w:val="009F308A"/>
    <w:rsid w:val="009F33EB"/>
    <w:rsid w:val="009F3B8F"/>
    <w:rsid w:val="009F41A4"/>
    <w:rsid w:val="009F4215"/>
    <w:rsid w:val="009F454E"/>
    <w:rsid w:val="009F47CA"/>
    <w:rsid w:val="009F5530"/>
    <w:rsid w:val="009F55AB"/>
    <w:rsid w:val="009F65ED"/>
    <w:rsid w:val="009F6969"/>
    <w:rsid w:val="009F6C84"/>
    <w:rsid w:val="009F778D"/>
    <w:rsid w:val="00A000F6"/>
    <w:rsid w:val="00A0025B"/>
    <w:rsid w:val="00A01124"/>
    <w:rsid w:val="00A01980"/>
    <w:rsid w:val="00A01F6F"/>
    <w:rsid w:val="00A02852"/>
    <w:rsid w:val="00A02EE7"/>
    <w:rsid w:val="00A034A7"/>
    <w:rsid w:val="00A04068"/>
    <w:rsid w:val="00A044A9"/>
    <w:rsid w:val="00A04792"/>
    <w:rsid w:val="00A04923"/>
    <w:rsid w:val="00A04AB7"/>
    <w:rsid w:val="00A05F71"/>
    <w:rsid w:val="00A0609E"/>
    <w:rsid w:val="00A06120"/>
    <w:rsid w:val="00A06354"/>
    <w:rsid w:val="00A063EC"/>
    <w:rsid w:val="00A06F3F"/>
    <w:rsid w:val="00A073D7"/>
    <w:rsid w:val="00A10427"/>
    <w:rsid w:val="00A10AA4"/>
    <w:rsid w:val="00A10DA0"/>
    <w:rsid w:val="00A110F5"/>
    <w:rsid w:val="00A11280"/>
    <w:rsid w:val="00A115EE"/>
    <w:rsid w:val="00A1172A"/>
    <w:rsid w:val="00A11CB2"/>
    <w:rsid w:val="00A11D38"/>
    <w:rsid w:val="00A12922"/>
    <w:rsid w:val="00A13054"/>
    <w:rsid w:val="00A13A83"/>
    <w:rsid w:val="00A13C11"/>
    <w:rsid w:val="00A13CF8"/>
    <w:rsid w:val="00A13DD3"/>
    <w:rsid w:val="00A13F5C"/>
    <w:rsid w:val="00A14586"/>
    <w:rsid w:val="00A14B45"/>
    <w:rsid w:val="00A14EBC"/>
    <w:rsid w:val="00A15063"/>
    <w:rsid w:val="00A1575C"/>
    <w:rsid w:val="00A15D4D"/>
    <w:rsid w:val="00A1611D"/>
    <w:rsid w:val="00A161B5"/>
    <w:rsid w:val="00A1693D"/>
    <w:rsid w:val="00A16FEC"/>
    <w:rsid w:val="00A1713A"/>
    <w:rsid w:val="00A1755D"/>
    <w:rsid w:val="00A17653"/>
    <w:rsid w:val="00A178AB"/>
    <w:rsid w:val="00A17CF2"/>
    <w:rsid w:val="00A20027"/>
    <w:rsid w:val="00A20A1A"/>
    <w:rsid w:val="00A210EF"/>
    <w:rsid w:val="00A2160A"/>
    <w:rsid w:val="00A21B98"/>
    <w:rsid w:val="00A21D18"/>
    <w:rsid w:val="00A21D70"/>
    <w:rsid w:val="00A229A1"/>
    <w:rsid w:val="00A22A8C"/>
    <w:rsid w:val="00A23156"/>
    <w:rsid w:val="00A23523"/>
    <w:rsid w:val="00A2360F"/>
    <w:rsid w:val="00A240A5"/>
    <w:rsid w:val="00A24E3C"/>
    <w:rsid w:val="00A250E7"/>
    <w:rsid w:val="00A253C4"/>
    <w:rsid w:val="00A259DF"/>
    <w:rsid w:val="00A26102"/>
    <w:rsid w:val="00A2696F"/>
    <w:rsid w:val="00A269BC"/>
    <w:rsid w:val="00A26BAD"/>
    <w:rsid w:val="00A26EE2"/>
    <w:rsid w:val="00A270CB"/>
    <w:rsid w:val="00A2768E"/>
    <w:rsid w:val="00A276F0"/>
    <w:rsid w:val="00A27AFA"/>
    <w:rsid w:val="00A303A3"/>
    <w:rsid w:val="00A303E9"/>
    <w:rsid w:val="00A307CB"/>
    <w:rsid w:val="00A320C7"/>
    <w:rsid w:val="00A3211E"/>
    <w:rsid w:val="00A32D56"/>
    <w:rsid w:val="00A3319F"/>
    <w:rsid w:val="00A33240"/>
    <w:rsid w:val="00A33A5A"/>
    <w:rsid w:val="00A33E59"/>
    <w:rsid w:val="00A34115"/>
    <w:rsid w:val="00A3501C"/>
    <w:rsid w:val="00A3506E"/>
    <w:rsid w:val="00A35222"/>
    <w:rsid w:val="00A3568A"/>
    <w:rsid w:val="00A35739"/>
    <w:rsid w:val="00A3615E"/>
    <w:rsid w:val="00A36E9D"/>
    <w:rsid w:val="00A3714E"/>
    <w:rsid w:val="00A40A32"/>
    <w:rsid w:val="00A4141A"/>
    <w:rsid w:val="00A4155D"/>
    <w:rsid w:val="00A42300"/>
    <w:rsid w:val="00A4236F"/>
    <w:rsid w:val="00A424F1"/>
    <w:rsid w:val="00A42A63"/>
    <w:rsid w:val="00A42DE2"/>
    <w:rsid w:val="00A43561"/>
    <w:rsid w:val="00A43C2D"/>
    <w:rsid w:val="00A43CF7"/>
    <w:rsid w:val="00A43E2D"/>
    <w:rsid w:val="00A44396"/>
    <w:rsid w:val="00A444AA"/>
    <w:rsid w:val="00A44A0C"/>
    <w:rsid w:val="00A453E8"/>
    <w:rsid w:val="00A455EB"/>
    <w:rsid w:val="00A45CDB"/>
    <w:rsid w:val="00A4749E"/>
    <w:rsid w:val="00A47580"/>
    <w:rsid w:val="00A47CA7"/>
    <w:rsid w:val="00A500CA"/>
    <w:rsid w:val="00A5099F"/>
    <w:rsid w:val="00A50B66"/>
    <w:rsid w:val="00A50F02"/>
    <w:rsid w:val="00A52279"/>
    <w:rsid w:val="00A52778"/>
    <w:rsid w:val="00A52930"/>
    <w:rsid w:val="00A52A04"/>
    <w:rsid w:val="00A52D10"/>
    <w:rsid w:val="00A53266"/>
    <w:rsid w:val="00A53431"/>
    <w:rsid w:val="00A53A26"/>
    <w:rsid w:val="00A54D29"/>
    <w:rsid w:val="00A55021"/>
    <w:rsid w:val="00A553ED"/>
    <w:rsid w:val="00A559E5"/>
    <w:rsid w:val="00A5642C"/>
    <w:rsid w:val="00A5665B"/>
    <w:rsid w:val="00A567D9"/>
    <w:rsid w:val="00A56FC1"/>
    <w:rsid w:val="00A5715D"/>
    <w:rsid w:val="00A574A4"/>
    <w:rsid w:val="00A579C0"/>
    <w:rsid w:val="00A57AAC"/>
    <w:rsid w:val="00A60108"/>
    <w:rsid w:val="00A60689"/>
    <w:rsid w:val="00A60ECE"/>
    <w:rsid w:val="00A61085"/>
    <w:rsid w:val="00A61266"/>
    <w:rsid w:val="00A61DE1"/>
    <w:rsid w:val="00A61F8B"/>
    <w:rsid w:val="00A621F6"/>
    <w:rsid w:val="00A62C98"/>
    <w:rsid w:val="00A63685"/>
    <w:rsid w:val="00A63BFD"/>
    <w:rsid w:val="00A649D9"/>
    <w:rsid w:val="00A64BB1"/>
    <w:rsid w:val="00A64C68"/>
    <w:rsid w:val="00A64DB6"/>
    <w:rsid w:val="00A65160"/>
    <w:rsid w:val="00A652C2"/>
    <w:rsid w:val="00A66C4B"/>
    <w:rsid w:val="00A67347"/>
    <w:rsid w:val="00A67458"/>
    <w:rsid w:val="00A67BF5"/>
    <w:rsid w:val="00A702B5"/>
    <w:rsid w:val="00A70356"/>
    <w:rsid w:val="00A708A8"/>
    <w:rsid w:val="00A70D79"/>
    <w:rsid w:val="00A71033"/>
    <w:rsid w:val="00A7118C"/>
    <w:rsid w:val="00A71F82"/>
    <w:rsid w:val="00A722B8"/>
    <w:rsid w:val="00A728E8"/>
    <w:rsid w:val="00A72C42"/>
    <w:rsid w:val="00A72CBE"/>
    <w:rsid w:val="00A72D3F"/>
    <w:rsid w:val="00A72E9A"/>
    <w:rsid w:val="00A730AE"/>
    <w:rsid w:val="00A737EF"/>
    <w:rsid w:val="00A73F42"/>
    <w:rsid w:val="00A74A63"/>
    <w:rsid w:val="00A74A88"/>
    <w:rsid w:val="00A7535F"/>
    <w:rsid w:val="00A75ADC"/>
    <w:rsid w:val="00A75C38"/>
    <w:rsid w:val="00A75E08"/>
    <w:rsid w:val="00A75F10"/>
    <w:rsid w:val="00A7628C"/>
    <w:rsid w:val="00A762A7"/>
    <w:rsid w:val="00A7680F"/>
    <w:rsid w:val="00A769B0"/>
    <w:rsid w:val="00A76AC5"/>
    <w:rsid w:val="00A76E34"/>
    <w:rsid w:val="00A76E38"/>
    <w:rsid w:val="00A77630"/>
    <w:rsid w:val="00A77FF4"/>
    <w:rsid w:val="00A8059E"/>
    <w:rsid w:val="00A80C0D"/>
    <w:rsid w:val="00A80EEA"/>
    <w:rsid w:val="00A80F9F"/>
    <w:rsid w:val="00A817F8"/>
    <w:rsid w:val="00A82311"/>
    <w:rsid w:val="00A8233B"/>
    <w:rsid w:val="00A82C38"/>
    <w:rsid w:val="00A82D75"/>
    <w:rsid w:val="00A83027"/>
    <w:rsid w:val="00A83D2E"/>
    <w:rsid w:val="00A8430B"/>
    <w:rsid w:val="00A844A2"/>
    <w:rsid w:val="00A8484A"/>
    <w:rsid w:val="00A85077"/>
    <w:rsid w:val="00A852B4"/>
    <w:rsid w:val="00A85709"/>
    <w:rsid w:val="00A85888"/>
    <w:rsid w:val="00A85A12"/>
    <w:rsid w:val="00A85C03"/>
    <w:rsid w:val="00A8797E"/>
    <w:rsid w:val="00A87F69"/>
    <w:rsid w:val="00A902E2"/>
    <w:rsid w:val="00A90B64"/>
    <w:rsid w:val="00A9127E"/>
    <w:rsid w:val="00A91464"/>
    <w:rsid w:val="00A91712"/>
    <w:rsid w:val="00A91E9D"/>
    <w:rsid w:val="00A91FAB"/>
    <w:rsid w:val="00A9236B"/>
    <w:rsid w:val="00A9260F"/>
    <w:rsid w:val="00A92751"/>
    <w:rsid w:val="00A92892"/>
    <w:rsid w:val="00A92B22"/>
    <w:rsid w:val="00A92DBE"/>
    <w:rsid w:val="00A93DF9"/>
    <w:rsid w:val="00A9408B"/>
    <w:rsid w:val="00A941D2"/>
    <w:rsid w:val="00A9503E"/>
    <w:rsid w:val="00A950D8"/>
    <w:rsid w:val="00A9525B"/>
    <w:rsid w:val="00A95DD4"/>
    <w:rsid w:val="00A95FA3"/>
    <w:rsid w:val="00A96996"/>
    <w:rsid w:val="00A972F5"/>
    <w:rsid w:val="00A973DE"/>
    <w:rsid w:val="00A97A09"/>
    <w:rsid w:val="00A97F06"/>
    <w:rsid w:val="00AA024E"/>
    <w:rsid w:val="00AA0310"/>
    <w:rsid w:val="00AA05C5"/>
    <w:rsid w:val="00AA06B5"/>
    <w:rsid w:val="00AA0813"/>
    <w:rsid w:val="00AA1701"/>
    <w:rsid w:val="00AA177F"/>
    <w:rsid w:val="00AA1784"/>
    <w:rsid w:val="00AA1E11"/>
    <w:rsid w:val="00AA22E8"/>
    <w:rsid w:val="00AA2801"/>
    <w:rsid w:val="00AA2824"/>
    <w:rsid w:val="00AA2DCD"/>
    <w:rsid w:val="00AA3301"/>
    <w:rsid w:val="00AA336F"/>
    <w:rsid w:val="00AA3801"/>
    <w:rsid w:val="00AA3BB6"/>
    <w:rsid w:val="00AA45B4"/>
    <w:rsid w:val="00AA524B"/>
    <w:rsid w:val="00AA5543"/>
    <w:rsid w:val="00AA5991"/>
    <w:rsid w:val="00AA65F0"/>
    <w:rsid w:val="00AA6726"/>
    <w:rsid w:val="00AA6901"/>
    <w:rsid w:val="00AA6D15"/>
    <w:rsid w:val="00AA6DB7"/>
    <w:rsid w:val="00AA79F5"/>
    <w:rsid w:val="00AB0435"/>
    <w:rsid w:val="00AB0B26"/>
    <w:rsid w:val="00AB107A"/>
    <w:rsid w:val="00AB14EF"/>
    <w:rsid w:val="00AB1BF2"/>
    <w:rsid w:val="00AB2268"/>
    <w:rsid w:val="00AB2BFF"/>
    <w:rsid w:val="00AB36D0"/>
    <w:rsid w:val="00AB3CFC"/>
    <w:rsid w:val="00AB3DA1"/>
    <w:rsid w:val="00AB3E84"/>
    <w:rsid w:val="00AB3E8C"/>
    <w:rsid w:val="00AB4919"/>
    <w:rsid w:val="00AB49F3"/>
    <w:rsid w:val="00AB4E36"/>
    <w:rsid w:val="00AB5623"/>
    <w:rsid w:val="00AB5918"/>
    <w:rsid w:val="00AB5993"/>
    <w:rsid w:val="00AB5FC1"/>
    <w:rsid w:val="00AB7532"/>
    <w:rsid w:val="00AB7806"/>
    <w:rsid w:val="00AB7932"/>
    <w:rsid w:val="00AC025A"/>
    <w:rsid w:val="00AC0559"/>
    <w:rsid w:val="00AC1821"/>
    <w:rsid w:val="00AC2009"/>
    <w:rsid w:val="00AC21CB"/>
    <w:rsid w:val="00AC2405"/>
    <w:rsid w:val="00AC2C3C"/>
    <w:rsid w:val="00AC3D4B"/>
    <w:rsid w:val="00AC4104"/>
    <w:rsid w:val="00AC4CEE"/>
    <w:rsid w:val="00AC5623"/>
    <w:rsid w:val="00AC6A7B"/>
    <w:rsid w:val="00AC6B7B"/>
    <w:rsid w:val="00AC6F5E"/>
    <w:rsid w:val="00AC78E6"/>
    <w:rsid w:val="00AD01C8"/>
    <w:rsid w:val="00AD1DB8"/>
    <w:rsid w:val="00AD1E2A"/>
    <w:rsid w:val="00AD200C"/>
    <w:rsid w:val="00AD24D4"/>
    <w:rsid w:val="00AD2717"/>
    <w:rsid w:val="00AD2C53"/>
    <w:rsid w:val="00AD2F04"/>
    <w:rsid w:val="00AD3250"/>
    <w:rsid w:val="00AD40A2"/>
    <w:rsid w:val="00AD4137"/>
    <w:rsid w:val="00AD4158"/>
    <w:rsid w:val="00AD49AE"/>
    <w:rsid w:val="00AD4A45"/>
    <w:rsid w:val="00AD4C83"/>
    <w:rsid w:val="00AD4E98"/>
    <w:rsid w:val="00AD5AF1"/>
    <w:rsid w:val="00AD5BFF"/>
    <w:rsid w:val="00AD5E50"/>
    <w:rsid w:val="00AD61DB"/>
    <w:rsid w:val="00AD65A1"/>
    <w:rsid w:val="00AD6908"/>
    <w:rsid w:val="00AD6CD3"/>
    <w:rsid w:val="00AD70A2"/>
    <w:rsid w:val="00AD71F5"/>
    <w:rsid w:val="00AE0261"/>
    <w:rsid w:val="00AE1AA7"/>
    <w:rsid w:val="00AE2343"/>
    <w:rsid w:val="00AE23E8"/>
    <w:rsid w:val="00AE2475"/>
    <w:rsid w:val="00AE25EE"/>
    <w:rsid w:val="00AE2852"/>
    <w:rsid w:val="00AE2D2E"/>
    <w:rsid w:val="00AE34A8"/>
    <w:rsid w:val="00AE356B"/>
    <w:rsid w:val="00AE3610"/>
    <w:rsid w:val="00AE38BC"/>
    <w:rsid w:val="00AE3B8F"/>
    <w:rsid w:val="00AE3E11"/>
    <w:rsid w:val="00AE3E55"/>
    <w:rsid w:val="00AE406E"/>
    <w:rsid w:val="00AE4450"/>
    <w:rsid w:val="00AE4F31"/>
    <w:rsid w:val="00AE4F6F"/>
    <w:rsid w:val="00AE4FD5"/>
    <w:rsid w:val="00AE5140"/>
    <w:rsid w:val="00AE53CB"/>
    <w:rsid w:val="00AE55C9"/>
    <w:rsid w:val="00AE6215"/>
    <w:rsid w:val="00AE6808"/>
    <w:rsid w:val="00AE6B43"/>
    <w:rsid w:val="00AE7195"/>
    <w:rsid w:val="00AE79D4"/>
    <w:rsid w:val="00AF00CF"/>
    <w:rsid w:val="00AF01C9"/>
    <w:rsid w:val="00AF085D"/>
    <w:rsid w:val="00AF0932"/>
    <w:rsid w:val="00AF0AEB"/>
    <w:rsid w:val="00AF15F6"/>
    <w:rsid w:val="00AF2264"/>
    <w:rsid w:val="00AF2675"/>
    <w:rsid w:val="00AF2BB8"/>
    <w:rsid w:val="00AF3015"/>
    <w:rsid w:val="00AF3611"/>
    <w:rsid w:val="00AF36E4"/>
    <w:rsid w:val="00AF3797"/>
    <w:rsid w:val="00AF3A7F"/>
    <w:rsid w:val="00AF3B38"/>
    <w:rsid w:val="00AF3C66"/>
    <w:rsid w:val="00AF41F4"/>
    <w:rsid w:val="00AF4B0C"/>
    <w:rsid w:val="00AF4C82"/>
    <w:rsid w:val="00AF50B5"/>
    <w:rsid w:val="00AF5109"/>
    <w:rsid w:val="00AF5491"/>
    <w:rsid w:val="00AF5DF6"/>
    <w:rsid w:val="00AF5FC4"/>
    <w:rsid w:val="00AF6630"/>
    <w:rsid w:val="00AF6FFA"/>
    <w:rsid w:val="00AF7E4D"/>
    <w:rsid w:val="00B00337"/>
    <w:rsid w:val="00B00562"/>
    <w:rsid w:val="00B01E1F"/>
    <w:rsid w:val="00B01E34"/>
    <w:rsid w:val="00B01E6C"/>
    <w:rsid w:val="00B020CB"/>
    <w:rsid w:val="00B02393"/>
    <w:rsid w:val="00B026FA"/>
    <w:rsid w:val="00B029BF"/>
    <w:rsid w:val="00B02D16"/>
    <w:rsid w:val="00B02DFC"/>
    <w:rsid w:val="00B02F9F"/>
    <w:rsid w:val="00B030B4"/>
    <w:rsid w:val="00B03B4B"/>
    <w:rsid w:val="00B043F2"/>
    <w:rsid w:val="00B045AB"/>
    <w:rsid w:val="00B04C3E"/>
    <w:rsid w:val="00B053B7"/>
    <w:rsid w:val="00B05B5F"/>
    <w:rsid w:val="00B05EFE"/>
    <w:rsid w:val="00B060F3"/>
    <w:rsid w:val="00B06954"/>
    <w:rsid w:val="00B06963"/>
    <w:rsid w:val="00B06A97"/>
    <w:rsid w:val="00B071BF"/>
    <w:rsid w:val="00B07412"/>
    <w:rsid w:val="00B078DD"/>
    <w:rsid w:val="00B07BF8"/>
    <w:rsid w:val="00B10114"/>
    <w:rsid w:val="00B10A03"/>
    <w:rsid w:val="00B10D3F"/>
    <w:rsid w:val="00B112F6"/>
    <w:rsid w:val="00B114A3"/>
    <w:rsid w:val="00B11633"/>
    <w:rsid w:val="00B11BC4"/>
    <w:rsid w:val="00B12618"/>
    <w:rsid w:val="00B129B6"/>
    <w:rsid w:val="00B133BD"/>
    <w:rsid w:val="00B135FF"/>
    <w:rsid w:val="00B13D47"/>
    <w:rsid w:val="00B14A12"/>
    <w:rsid w:val="00B15278"/>
    <w:rsid w:val="00B157AD"/>
    <w:rsid w:val="00B15802"/>
    <w:rsid w:val="00B158AA"/>
    <w:rsid w:val="00B15AB8"/>
    <w:rsid w:val="00B16583"/>
    <w:rsid w:val="00B169EB"/>
    <w:rsid w:val="00B177AE"/>
    <w:rsid w:val="00B202CE"/>
    <w:rsid w:val="00B2048E"/>
    <w:rsid w:val="00B205AB"/>
    <w:rsid w:val="00B20A8E"/>
    <w:rsid w:val="00B20E90"/>
    <w:rsid w:val="00B210EA"/>
    <w:rsid w:val="00B216CE"/>
    <w:rsid w:val="00B21863"/>
    <w:rsid w:val="00B22502"/>
    <w:rsid w:val="00B2288E"/>
    <w:rsid w:val="00B22B3C"/>
    <w:rsid w:val="00B22D25"/>
    <w:rsid w:val="00B22EF4"/>
    <w:rsid w:val="00B2380F"/>
    <w:rsid w:val="00B2414F"/>
    <w:rsid w:val="00B242C3"/>
    <w:rsid w:val="00B24320"/>
    <w:rsid w:val="00B2473C"/>
    <w:rsid w:val="00B24E1D"/>
    <w:rsid w:val="00B24E6D"/>
    <w:rsid w:val="00B253E6"/>
    <w:rsid w:val="00B2546C"/>
    <w:rsid w:val="00B258CE"/>
    <w:rsid w:val="00B26E89"/>
    <w:rsid w:val="00B26EBC"/>
    <w:rsid w:val="00B26F86"/>
    <w:rsid w:val="00B2729B"/>
    <w:rsid w:val="00B30C00"/>
    <w:rsid w:val="00B31647"/>
    <w:rsid w:val="00B31F71"/>
    <w:rsid w:val="00B32316"/>
    <w:rsid w:val="00B324C4"/>
    <w:rsid w:val="00B33832"/>
    <w:rsid w:val="00B34058"/>
    <w:rsid w:val="00B344F7"/>
    <w:rsid w:val="00B34599"/>
    <w:rsid w:val="00B345D6"/>
    <w:rsid w:val="00B34663"/>
    <w:rsid w:val="00B34799"/>
    <w:rsid w:val="00B34FFF"/>
    <w:rsid w:val="00B35205"/>
    <w:rsid w:val="00B3690D"/>
    <w:rsid w:val="00B36C9E"/>
    <w:rsid w:val="00B36FCB"/>
    <w:rsid w:val="00B3751E"/>
    <w:rsid w:val="00B376CC"/>
    <w:rsid w:val="00B377A8"/>
    <w:rsid w:val="00B40064"/>
    <w:rsid w:val="00B40DBC"/>
    <w:rsid w:val="00B4109F"/>
    <w:rsid w:val="00B4143A"/>
    <w:rsid w:val="00B418F9"/>
    <w:rsid w:val="00B41FB4"/>
    <w:rsid w:val="00B42039"/>
    <w:rsid w:val="00B42282"/>
    <w:rsid w:val="00B4251F"/>
    <w:rsid w:val="00B4265C"/>
    <w:rsid w:val="00B4361E"/>
    <w:rsid w:val="00B43D6E"/>
    <w:rsid w:val="00B43FC9"/>
    <w:rsid w:val="00B44336"/>
    <w:rsid w:val="00B4440B"/>
    <w:rsid w:val="00B445C6"/>
    <w:rsid w:val="00B44A78"/>
    <w:rsid w:val="00B44DE7"/>
    <w:rsid w:val="00B455FE"/>
    <w:rsid w:val="00B459B8"/>
    <w:rsid w:val="00B45B8A"/>
    <w:rsid w:val="00B46ABC"/>
    <w:rsid w:val="00B46C80"/>
    <w:rsid w:val="00B46ED8"/>
    <w:rsid w:val="00B47A00"/>
    <w:rsid w:val="00B47A54"/>
    <w:rsid w:val="00B47EB2"/>
    <w:rsid w:val="00B502BC"/>
    <w:rsid w:val="00B50418"/>
    <w:rsid w:val="00B506A7"/>
    <w:rsid w:val="00B50BA5"/>
    <w:rsid w:val="00B50F65"/>
    <w:rsid w:val="00B51084"/>
    <w:rsid w:val="00B517C8"/>
    <w:rsid w:val="00B521FD"/>
    <w:rsid w:val="00B52A2E"/>
    <w:rsid w:val="00B52A6F"/>
    <w:rsid w:val="00B531A8"/>
    <w:rsid w:val="00B53497"/>
    <w:rsid w:val="00B543B7"/>
    <w:rsid w:val="00B5458B"/>
    <w:rsid w:val="00B5613C"/>
    <w:rsid w:val="00B56F0E"/>
    <w:rsid w:val="00B57188"/>
    <w:rsid w:val="00B573FB"/>
    <w:rsid w:val="00B5749E"/>
    <w:rsid w:val="00B575C9"/>
    <w:rsid w:val="00B57974"/>
    <w:rsid w:val="00B60773"/>
    <w:rsid w:val="00B6084D"/>
    <w:rsid w:val="00B60BFE"/>
    <w:rsid w:val="00B61054"/>
    <w:rsid w:val="00B61075"/>
    <w:rsid w:val="00B616E8"/>
    <w:rsid w:val="00B621CA"/>
    <w:rsid w:val="00B63615"/>
    <w:rsid w:val="00B63BE3"/>
    <w:rsid w:val="00B63F7A"/>
    <w:rsid w:val="00B644B5"/>
    <w:rsid w:val="00B645F9"/>
    <w:rsid w:val="00B647D2"/>
    <w:rsid w:val="00B6486B"/>
    <w:rsid w:val="00B651FF"/>
    <w:rsid w:val="00B652F4"/>
    <w:rsid w:val="00B65489"/>
    <w:rsid w:val="00B65ED2"/>
    <w:rsid w:val="00B66039"/>
    <w:rsid w:val="00B66B96"/>
    <w:rsid w:val="00B67A99"/>
    <w:rsid w:val="00B67B0E"/>
    <w:rsid w:val="00B702EC"/>
    <w:rsid w:val="00B705DB"/>
    <w:rsid w:val="00B706E6"/>
    <w:rsid w:val="00B708BB"/>
    <w:rsid w:val="00B708C3"/>
    <w:rsid w:val="00B70AA2"/>
    <w:rsid w:val="00B70BA9"/>
    <w:rsid w:val="00B7183A"/>
    <w:rsid w:val="00B71CA4"/>
    <w:rsid w:val="00B71E27"/>
    <w:rsid w:val="00B723C4"/>
    <w:rsid w:val="00B7262C"/>
    <w:rsid w:val="00B72E86"/>
    <w:rsid w:val="00B731BE"/>
    <w:rsid w:val="00B7345C"/>
    <w:rsid w:val="00B73633"/>
    <w:rsid w:val="00B73934"/>
    <w:rsid w:val="00B73A27"/>
    <w:rsid w:val="00B742D6"/>
    <w:rsid w:val="00B743AE"/>
    <w:rsid w:val="00B74A1B"/>
    <w:rsid w:val="00B75151"/>
    <w:rsid w:val="00B76600"/>
    <w:rsid w:val="00B76FC3"/>
    <w:rsid w:val="00B771BD"/>
    <w:rsid w:val="00B77B58"/>
    <w:rsid w:val="00B77E42"/>
    <w:rsid w:val="00B80137"/>
    <w:rsid w:val="00B80384"/>
    <w:rsid w:val="00B8038C"/>
    <w:rsid w:val="00B80603"/>
    <w:rsid w:val="00B80AE5"/>
    <w:rsid w:val="00B80B8E"/>
    <w:rsid w:val="00B81101"/>
    <w:rsid w:val="00B8196D"/>
    <w:rsid w:val="00B81F5F"/>
    <w:rsid w:val="00B82E5C"/>
    <w:rsid w:val="00B83321"/>
    <w:rsid w:val="00B8349E"/>
    <w:rsid w:val="00B836C0"/>
    <w:rsid w:val="00B83F7E"/>
    <w:rsid w:val="00B84147"/>
    <w:rsid w:val="00B841B4"/>
    <w:rsid w:val="00B84274"/>
    <w:rsid w:val="00B843B4"/>
    <w:rsid w:val="00B84618"/>
    <w:rsid w:val="00B85724"/>
    <w:rsid w:val="00B85B2B"/>
    <w:rsid w:val="00B85CF1"/>
    <w:rsid w:val="00B861EC"/>
    <w:rsid w:val="00B86AFC"/>
    <w:rsid w:val="00B870A1"/>
    <w:rsid w:val="00B8713E"/>
    <w:rsid w:val="00B8754B"/>
    <w:rsid w:val="00B87AA6"/>
    <w:rsid w:val="00B87C28"/>
    <w:rsid w:val="00B9016C"/>
    <w:rsid w:val="00B90EA9"/>
    <w:rsid w:val="00B91004"/>
    <w:rsid w:val="00B92708"/>
    <w:rsid w:val="00B92947"/>
    <w:rsid w:val="00B93633"/>
    <w:rsid w:val="00B93D8C"/>
    <w:rsid w:val="00B9471A"/>
    <w:rsid w:val="00B9511C"/>
    <w:rsid w:val="00B959E7"/>
    <w:rsid w:val="00B96802"/>
    <w:rsid w:val="00B971D7"/>
    <w:rsid w:val="00B97342"/>
    <w:rsid w:val="00B97BEA"/>
    <w:rsid w:val="00B97E16"/>
    <w:rsid w:val="00BA0313"/>
    <w:rsid w:val="00BA0653"/>
    <w:rsid w:val="00BA0779"/>
    <w:rsid w:val="00BA0A00"/>
    <w:rsid w:val="00BA0A40"/>
    <w:rsid w:val="00BA0CFA"/>
    <w:rsid w:val="00BA1783"/>
    <w:rsid w:val="00BA1F9E"/>
    <w:rsid w:val="00BA1FE1"/>
    <w:rsid w:val="00BA238D"/>
    <w:rsid w:val="00BA25DF"/>
    <w:rsid w:val="00BA2663"/>
    <w:rsid w:val="00BA2881"/>
    <w:rsid w:val="00BA2FB4"/>
    <w:rsid w:val="00BA3EB5"/>
    <w:rsid w:val="00BA3F72"/>
    <w:rsid w:val="00BA4AD7"/>
    <w:rsid w:val="00BA4B6E"/>
    <w:rsid w:val="00BA4F69"/>
    <w:rsid w:val="00BA5E29"/>
    <w:rsid w:val="00BA5F88"/>
    <w:rsid w:val="00BA62AB"/>
    <w:rsid w:val="00BA68D0"/>
    <w:rsid w:val="00BA697B"/>
    <w:rsid w:val="00BA6B9B"/>
    <w:rsid w:val="00BA7128"/>
    <w:rsid w:val="00BB0DA7"/>
    <w:rsid w:val="00BB1272"/>
    <w:rsid w:val="00BB1A66"/>
    <w:rsid w:val="00BB1BBE"/>
    <w:rsid w:val="00BB1C65"/>
    <w:rsid w:val="00BB26FB"/>
    <w:rsid w:val="00BB2C5F"/>
    <w:rsid w:val="00BB3829"/>
    <w:rsid w:val="00BB3C79"/>
    <w:rsid w:val="00BB3DF3"/>
    <w:rsid w:val="00BB408D"/>
    <w:rsid w:val="00BB5645"/>
    <w:rsid w:val="00BB5A88"/>
    <w:rsid w:val="00BB5D47"/>
    <w:rsid w:val="00BB6120"/>
    <w:rsid w:val="00BB6297"/>
    <w:rsid w:val="00BB6B5C"/>
    <w:rsid w:val="00BB6FC2"/>
    <w:rsid w:val="00BB7FB4"/>
    <w:rsid w:val="00BC02DC"/>
    <w:rsid w:val="00BC0790"/>
    <w:rsid w:val="00BC0F34"/>
    <w:rsid w:val="00BC1361"/>
    <w:rsid w:val="00BC16F7"/>
    <w:rsid w:val="00BC186A"/>
    <w:rsid w:val="00BC1F83"/>
    <w:rsid w:val="00BC223E"/>
    <w:rsid w:val="00BC2BC2"/>
    <w:rsid w:val="00BC3633"/>
    <w:rsid w:val="00BC39F6"/>
    <w:rsid w:val="00BC43BC"/>
    <w:rsid w:val="00BC46D0"/>
    <w:rsid w:val="00BC47CF"/>
    <w:rsid w:val="00BC4CC1"/>
    <w:rsid w:val="00BC518D"/>
    <w:rsid w:val="00BC56C2"/>
    <w:rsid w:val="00BC5B20"/>
    <w:rsid w:val="00BC5CD0"/>
    <w:rsid w:val="00BC6635"/>
    <w:rsid w:val="00BC74DD"/>
    <w:rsid w:val="00BC7EA8"/>
    <w:rsid w:val="00BD0222"/>
    <w:rsid w:val="00BD081D"/>
    <w:rsid w:val="00BD095A"/>
    <w:rsid w:val="00BD0A5B"/>
    <w:rsid w:val="00BD0FA2"/>
    <w:rsid w:val="00BD13B4"/>
    <w:rsid w:val="00BD2145"/>
    <w:rsid w:val="00BD2A84"/>
    <w:rsid w:val="00BD2C57"/>
    <w:rsid w:val="00BD3A2C"/>
    <w:rsid w:val="00BD3DFD"/>
    <w:rsid w:val="00BD594A"/>
    <w:rsid w:val="00BD5B87"/>
    <w:rsid w:val="00BD64F8"/>
    <w:rsid w:val="00BD6FBA"/>
    <w:rsid w:val="00BD7BBD"/>
    <w:rsid w:val="00BD7C08"/>
    <w:rsid w:val="00BE02D5"/>
    <w:rsid w:val="00BE0878"/>
    <w:rsid w:val="00BE0AD5"/>
    <w:rsid w:val="00BE12A4"/>
    <w:rsid w:val="00BE12C2"/>
    <w:rsid w:val="00BE1B37"/>
    <w:rsid w:val="00BE20FD"/>
    <w:rsid w:val="00BE27D2"/>
    <w:rsid w:val="00BE2C12"/>
    <w:rsid w:val="00BE36EA"/>
    <w:rsid w:val="00BE371C"/>
    <w:rsid w:val="00BE4070"/>
    <w:rsid w:val="00BE4366"/>
    <w:rsid w:val="00BE4430"/>
    <w:rsid w:val="00BE57B5"/>
    <w:rsid w:val="00BE60E9"/>
    <w:rsid w:val="00BE6522"/>
    <w:rsid w:val="00BE7114"/>
    <w:rsid w:val="00BE7B39"/>
    <w:rsid w:val="00BF0543"/>
    <w:rsid w:val="00BF07A2"/>
    <w:rsid w:val="00BF0939"/>
    <w:rsid w:val="00BF09AA"/>
    <w:rsid w:val="00BF0B7F"/>
    <w:rsid w:val="00BF0F17"/>
    <w:rsid w:val="00BF14E8"/>
    <w:rsid w:val="00BF17F8"/>
    <w:rsid w:val="00BF1B53"/>
    <w:rsid w:val="00BF2A31"/>
    <w:rsid w:val="00BF2D6A"/>
    <w:rsid w:val="00BF3CA5"/>
    <w:rsid w:val="00BF3E8A"/>
    <w:rsid w:val="00BF3F3B"/>
    <w:rsid w:val="00BF4764"/>
    <w:rsid w:val="00BF4F7F"/>
    <w:rsid w:val="00BF51A0"/>
    <w:rsid w:val="00BF612F"/>
    <w:rsid w:val="00BF618D"/>
    <w:rsid w:val="00BF6D95"/>
    <w:rsid w:val="00BF7132"/>
    <w:rsid w:val="00C00AC9"/>
    <w:rsid w:val="00C00B7B"/>
    <w:rsid w:val="00C018A2"/>
    <w:rsid w:val="00C01995"/>
    <w:rsid w:val="00C01BA8"/>
    <w:rsid w:val="00C024E1"/>
    <w:rsid w:val="00C02AB1"/>
    <w:rsid w:val="00C02B48"/>
    <w:rsid w:val="00C02BC8"/>
    <w:rsid w:val="00C02EA4"/>
    <w:rsid w:val="00C030B4"/>
    <w:rsid w:val="00C030D7"/>
    <w:rsid w:val="00C04137"/>
    <w:rsid w:val="00C04430"/>
    <w:rsid w:val="00C04813"/>
    <w:rsid w:val="00C0492A"/>
    <w:rsid w:val="00C04F61"/>
    <w:rsid w:val="00C0503D"/>
    <w:rsid w:val="00C0557A"/>
    <w:rsid w:val="00C0558B"/>
    <w:rsid w:val="00C057A1"/>
    <w:rsid w:val="00C059EB"/>
    <w:rsid w:val="00C06244"/>
    <w:rsid w:val="00C065BA"/>
    <w:rsid w:val="00C066DB"/>
    <w:rsid w:val="00C07108"/>
    <w:rsid w:val="00C074F5"/>
    <w:rsid w:val="00C07A87"/>
    <w:rsid w:val="00C07DFD"/>
    <w:rsid w:val="00C10AE0"/>
    <w:rsid w:val="00C10D72"/>
    <w:rsid w:val="00C10EA0"/>
    <w:rsid w:val="00C124FB"/>
    <w:rsid w:val="00C12A85"/>
    <w:rsid w:val="00C12ACC"/>
    <w:rsid w:val="00C12AEE"/>
    <w:rsid w:val="00C130AE"/>
    <w:rsid w:val="00C140F0"/>
    <w:rsid w:val="00C1460C"/>
    <w:rsid w:val="00C15642"/>
    <w:rsid w:val="00C15AED"/>
    <w:rsid w:val="00C15C3C"/>
    <w:rsid w:val="00C167C6"/>
    <w:rsid w:val="00C16F9D"/>
    <w:rsid w:val="00C200B5"/>
    <w:rsid w:val="00C202DD"/>
    <w:rsid w:val="00C2042B"/>
    <w:rsid w:val="00C2046F"/>
    <w:rsid w:val="00C2069D"/>
    <w:rsid w:val="00C20B4B"/>
    <w:rsid w:val="00C21345"/>
    <w:rsid w:val="00C214FC"/>
    <w:rsid w:val="00C21D02"/>
    <w:rsid w:val="00C21E32"/>
    <w:rsid w:val="00C22526"/>
    <w:rsid w:val="00C23254"/>
    <w:rsid w:val="00C24547"/>
    <w:rsid w:val="00C2516B"/>
    <w:rsid w:val="00C265D3"/>
    <w:rsid w:val="00C26AE5"/>
    <w:rsid w:val="00C27325"/>
    <w:rsid w:val="00C27730"/>
    <w:rsid w:val="00C3001E"/>
    <w:rsid w:val="00C301B7"/>
    <w:rsid w:val="00C301FA"/>
    <w:rsid w:val="00C30285"/>
    <w:rsid w:val="00C30E6A"/>
    <w:rsid w:val="00C31825"/>
    <w:rsid w:val="00C31CD8"/>
    <w:rsid w:val="00C31DBD"/>
    <w:rsid w:val="00C31E1D"/>
    <w:rsid w:val="00C32197"/>
    <w:rsid w:val="00C325B8"/>
    <w:rsid w:val="00C327DC"/>
    <w:rsid w:val="00C32C88"/>
    <w:rsid w:val="00C32D37"/>
    <w:rsid w:val="00C32EC5"/>
    <w:rsid w:val="00C33119"/>
    <w:rsid w:val="00C33474"/>
    <w:rsid w:val="00C337AE"/>
    <w:rsid w:val="00C3391B"/>
    <w:rsid w:val="00C34230"/>
    <w:rsid w:val="00C342DB"/>
    <w:rsid w:val="00C34396"/>
    <w:rsid w:val="00C34922"/>
    <w:rsid w:val="00C34D9C"/>
    <w:rsid w:val="00C34F10"/>
    <w:rsid w:val="00C3552F"/>
    <w:rsid w:val="00C35E3A"/>
    <w:rsid w:val="00C35E5D"/>
    <w:rsid w:val="00C374E5"/>
    <w:rsid w:val="00C37B4D"/>
    <w:rsid w:val="00C40112"/>
    <w:rsid w:val="00C401D8"/>
    <w:rsid w:val="00C40C39"/>
    <w:rsid w:val="00C40D66"/>
    <w:rsid w:val="00C40E04"/>
    <w:rsid w:val="00C412B2"/>
    <w:rsid w:val="00C4130E"/>
    <w:rsid w:val="00C413B2"/>
    <w:rsid w:val="00C41B1A"/>
    <w:rsid w:val="00C41D9E"/>
    <w:rsid w:val="00C43448"/>
    <w:rsid w:val="00C441A1"/>
    <w:rsid w:val="00C441E5"/>
    <w:rsid w:val="00C44450"/>
    <w:rsid w:val="00C448C4"/>
    <w:rsid w:val="00C45174"/>
    <w:rsid w:val="00C452F0"/>
    <w:rsid w:val="00C453A8"/>
    <w:rsid w:val="00C454A2"/>
    <w:rsid w:val="00C459E3"/>
    <w:rsid w:val="00C45E07"/>
    <w:rsid w:val="00C460C2"/>
    <w:rsid w:val="00C462A0"/>
    <w:rsid w:val="00C463D6"/>
    <w:rsid w:val="00C464FA"/>
    <w:rsid w:val="00C46A78"/>
    <w:rsid w:val="00C46D3D"/>
    <w:rsid w:val="00C5010D"/>
    <w:rsid w:val="00C50370"/>
    <w:rsid w:val="00C50AF9"/>
    <w:rsid w:val="00C50FF1"/>
    <w:rsid w:val="00C5185F"/>
    <w:rsid w:val="00C51E84"/>
    <w:rsid w:val="00C52BF1"/>
    <w:rsid w:val="00C53132"/>
    <w:rsid w:val="00C53D01"/>
    <w:rsid w:val="00C53D5F"/>
    <w:rsid w:val="00C54454"/>
    <w:rsid w:val="00C54F63"/>
    <w:rsid w:val="00C55657"/>
    <w:rsid w:val="00C55C76"/>
    <w:rsid w:val="00C5620B"/>
    <w:rsid w:val="00C568A8"/>
    <w:rsid w:val="00C56B2F"/>
    <w:rsid w:val="00C56C81"/>
    <w:rsid w:val="00C57201"/>
    <w:rsid w:val="00C5793F"/>
    <w:rsid w:val="00C601C8"/>
    <w:rsid w:val="00C6026B"/>
    <w:rsid w:val="00C60825"/>
    <w:rsid w:val="00C60A63"/>
    <w:rsid w:val="00C60B55"/>
    <w:rsid w:val="00C60B79"/>
    <w:rsid w:val="00C6118D"/>
    <w:rsid w:val="00C61273"/>
    <w:rsid w:val="00C619D9"/>
    <w:rsid w:val="00C61ABE"/>
    <w:rsid w:val="00C626E4"/>
    <w:rsid w:val="00C62B39"/>
    <w:rsid w:val="00C63058"/>
    <w:rsid w:val="00C63338"/>
    <w:rsid w:val="00C63FCB"/>
    <w:rsid w:val="00C643E0"/>
    <w:rsid w:val="00C64950"/>
    <w:rsid w:val="00C64D15"/>
    <w:rsid w:val="00C65208"/>
    <w:rsid w:val="00C65A50"/>
    <w:rsid w:val="00C65B59"/>
    <w:rsid w:val="00C678D5"/>
    <w:rsid w:val="00C6795B"/>
    <w:rsid w:val="00C67B4B"/>
    <w:rsid w:val="00C706B3"/>
    <w:rsid w:val="00C714E7"/>
    <w:rsid w:val="00C71E2D"/>
    <w:rsid w:val="00C72989"/>
    <w:rsid w:val="00C72B18"/>
    <w:rsid w:val="00C72FBF"/>
    <w:rsid w:val="00C73086"/>
    <w:rsid w:val="00C7314F"/>
    <w:rsid w:val="00C73E71"/>
    <w:rsid w:val="00C744F3"/>
    <w:rsid w:val="00C7510A"/>
    <w:rsid w:val="00C75D8F"/>
    <w:rsid w:val="00C760F2"/>
    <w:rsid w:val="00C76A11"/>
    <w:rsid w:val="00C76B0E"/>
    <w:rsid w:val="00C76C60"/>
    <w:rsid w:val="00C76D4D"/>
    <w:rsid w:val="00C77A5D"/>
    <w:rsid w:val="00C77B8A"/>
    <w:rsid w:val="00C77EB7"/>
    <w:rsid w:val="00C8034E"/>
    <w:rsid w:val="00C80445"/>
    <w:rsid w:val="00C80678"/>
    <w:rsid w:val="00C81264"/>
    <w:rsid w:val="00C8134C"/>
    <w:rsid w:val="00C81AD9"/>
    <w:rsid w:val="00C81F5F"/>
    <w:rsid w:val="00C824B4"/>
    <w:rsid w:val="00C82651"/>
    <w:rsid w:val="00C82A63"/>
    <w:rsid w:val="00C82DD5"/>
    <w:rsid w:val="00C83728"/>
    <w:rsid w:val="00C841EF"/>
    <w:rsid w:val="00C85458"/>
    <w:rsid w:val="00C85F63"/>
    <w:rsid w:val="00C86022"/>
    <w:rsid w:val="00C86645"/>
    <w:rsid w:val="00C86659"/>
    <w:rsid w:val="00C86B4B"/>
    <w:rsid w:val="00C86C7B"/>
    <w:rsid w:val="00C86CEA"/>
    <w:rsid w:val="00C8725D"/>
    <w:rsid w:val="00C873AB"/>
    <w:rsid w:val="00C87795"/>
    <w:rsid w:val="00C87D4E"/>
    <w:rsid w:val="00C90C6A"/>
    <w:rsid w:val="00C90CD2"/>
    <w:rsid w:val="00C91BDE"/>
    <w:rsid w:val="00C922A5"/>
    <w:rsid w:val="00C92561"/>
    <w:rsid w:val="00C92CA2"/>
    <w:rsid w:val="00C93BE1"/>
    <w:rsid w:val="00C94215"/>
    <w:rsid w:val="00C9463E"/>
    <w:rsid w:val="00C950D1"/>
    <w:rsid w:val="00C9576C"/>
    <w:rsid w:val="00C95C00"/>
    <w:rsid w:val="00C96181"/>
    <w:rsid w:val="00C9644E"/>
    <w:rsid w:val="00C968B9"/>
    <w:rsid w:val="00C97233"/>
    <w:rsid w:val="00C97C8E"/>
    <w:rsid w:val="00C97CED"/>
    <w:rsid w:val="00CA0389"/>
    <w:rsid w:val="00CA0AF8"/>
    <w:rsid w:val="00CA0C08"/>
    <w:rsid w:val="00CA15BF"/>
    <w:rsid w:val="00CA1A9E"/>
    <w:rsid w:val="00CA1EDA"/>
    <w:rsid w:val="00CA2425"/>
    <w:rsid w:val="00CA2489"/>
    <w:rsid w:val="00CA25EC"/>
    <w:rsid w:val="00CA3F6B"/>
    <w:rsid w:val="00CA4548"/>
    <w:rsid w:val="00CA4986"/>
    <w:rsid w:val="00CA4B64"/>
    <w:rsid w:val="00CA4C67"/>
    <w:rsid w:val="00CA4F2D"/>
    <w:rsid w:val="00CA53D3"/>
    <w:rsid w:val="00CA5C5F"/>
    <w:rsid w:val="00CA6375"/>
    <w:rsid w:val="00CA6A8C"/>
    <w:rsid w:val="00CA6BA3"/>
    <w:rsid w:val="00CA6D36"/>
    <w:rsid w:val="00CA7062"/>
    <w:rsid w:val="00CA70A4"/>
    <w:rsid w:val="00CA729A"/>
    <w:rsid w:val="00CA789F"/>
    <w:rsid w:val="00CB009E"/>
    <w:rsid w:val="00CB09EF"/>
    <w:rsid w:val="00CB0AD8"/>
    <w:rsid w:val="00CB0C63"/>
    <w:rsid w:val="00CB1934"/>
    <w:rsid w:val="00CB193D"/>
    <w:rsid w:val="00CB19B7"/>
    <w:rsid w:val="00CB1C48"/>
    <w:rsid w:val="00CB1DD2"/>
    <w:rsid w:val="00CB2AF0"/>
    <w:rsid w:val="00CB2C97"/>
    <w:rsid w:val="00CB2FF2"/>
    <w:rsid w:val="00CB3F4E"/>
    <w:rsid w:val="00CB410C"/>
    <w:rsid w:val="00CB4229"/>
    <w:rsid w:val="00CB4A1C"/>
    <w:rsid w:val="00CB4A72"/>
    <w:rsid w:val="00CB4B68"/>
    <w:rsid w:val="00CB4B6B"/>
    <w:rsid w:val="00CB4D10"/>
    <w:rsid w:val="00CB4D86"/>
    <w:rsid w:val="00CB547E"/>
    <w:rsid w:val="00CB55BA"/>
    <w:rsid w:val="00CB55F9"/>
    <w:rsid w:val="00CB6032"/>
    <w:rsid w:val="00CB6576"/>
    <w:rsid w:val="00CB700A"/>
    <w:rsid w:val="00CB744F"/>
    <w:rsid w:val="00CC0464"/>
    <w:rsid w:val="00CC0EB2"/>
    <w:rsid w:val="00CC1136"/>
    <w:rsid w:val="00CC11A8"/>
    <w:rsid w:val="00CC1A1D"/>
    <w:rsid w:val="00CC1B4A"/>
    <w:rsid w:val="00CC201E"/>
    <w:rsid w:val="00CC217A"/>
    <w:rsid w:val="00CC270F"/>
    <w:rsid w:val="00CC2895"/>
    <w:rsid w:val="00CC2F2C"/>
    <w:rsid w:val="00CC2FD4"/>
    <w:rsid w:val="00CC3302"/>
    <w:rsid w:val="00CC38FD"/>
    <w:rsid w:val="00CC4091"/>
    <w:rsid w:val="00CC43DA"/>
    <w:rsid w:val="00CC4CF4"/>
    <w:rsid w:val="00CC4EAA"/>
    <w:rsid w:val="00CC4ECD"/>
    <w:rsid w:val="00CC50BB"/>
    <w:rsid w:val="00CC5508"/>
    <w:rsid w:val="00CC5B80"/>
    <w:rsid w:val="00CC5D51"/>
    <w:rsid w:val="00CC5EDB"/>
    <w:rsid w:val="00CC5F66"/>
    <w:rsid w:val="00CC616C"/>
    <w:rsid w:val="00CC62CC"/>
    <w:rsid w:val="00CC6727"/>
    <w:rsid w:val="00CC6D30"/>
    <w:rsid w:val="00CC7C88"/>
    <w:rsid w:val="00CC7CDB"/>
    <w:rsid w:val="00CD0825"/>
    <w:rsid w:val="00CD0BAB"/>
    <w:rsid w:val="00CD0D59"/>
    <w:rsid w:val="00CD194A"/>
    <w:rsid w:val="00CD1993"/>
    <w:rsid w:val="00CD1DBC"/>
    <w:rsid w:val="00CD200D"/>
    <w:rsid w:val="00CD22C1"/>
    <w:rsid w:val="00CD24A1"/>
    <w:rsid w:val="00CD3715"/>
    <w:rsid w:val="00CD45AF"/>
    <w:rsid w:val="00CD465F"/>
    <w:rsid w:val="00CD57F0"/>
    <w:rsid w:val="00CD62EE"/>
    <w:rsid w:val="00CD6726"/>
    <w:rsid w:val="00CE06B2"/>
    <w:rsid w:val="00CE0DE3"/>
    <w:rsid w:val="00CE10D0"/>
    <w:rsid w:val="00CE1F7E"/>
    <w:rsid w:val="00CE25A7"/>
    <w:rsid w:val="00CE28CA"/>
    <w:rsid w:val="00CE29DE"/>
    <w:rsid w:val="00CE2C39"/>
    <w:rsid w:val="00CE2EBB"/>
    <w:rsid w:val="00CE463D"/>
    <w:rsid w:val="00CE4804"/>
    <w:rsid w:val="00CE4F92"/>
    <w:rsid w:val="00CE5331"/>
    <w:rsid w:val="00CE5A01"/>
    <w:rsid w:val="00CE5E76"/>
    <w:rsid w:val="00CE5E8E"/>
    <w:rsid w:val="00CE6AB0"/>
    <w:rsid w:val="00CE6DEC"/>
    <w:rsid w:val="00CE7A4B"/>
    <w:rsid w:val="00CE7C6F"/>
    <w:rsid w:val="00CE7DEC"/>
    <w:rsid w:val="00CF0059"/>
    <w:rsid w:val="00CF053F"/>
    <w:rsid w:val="00CF0936"/>
    <w:rsid w:val="00CF0F71"/>
    <w:rsid w:val="00CF244F"/>
    <w:rsid w:val="00CF2C1A"/>
    <w:rsid w:val="00CF2F65"/>
    <w:rsid w:val="00CF35ED"/>
    <w:rsid w:val="00CF39F2"/>
    <w:rsid w:val="00CF3CD5"/>
    <w:rsid w:val="00CF3F05"/>
    <w:rsid w:val="00CF442E"/>
    <w:rsid w:val="00CF45BC"/>
    <w:rsid w:val="00CF4F78"/>
    <w:rsid w:val="00CF5EB8"/>
    <w:rsid w:val="00CF66C6"/>
    <w:rsid w:val="00CF6B60"/>
    <w:rsid w:val="00D00180"/>
    <w:rsid w:val="00D002A0"/>
    <w:rsid w:val="00D0141B"/>
    <w:rsid w:val="00D03466"/>
    <w:rsid w:val="00D03507"/>
    <w:rsid w:val="00D03723"/>
    <w:rsid w:val="00D03D51"/>
    <w:rsid w:val="00D041E4"/>
    <w:rsid w:val="00D04BF7"/>
    <w:rsid w:val="00D0529B"/>
    <w:rsid w:val="00D05ABB"/>
    <w:rsid w:val="00D06D7E"/>
    <w:rsid w:val="00D072BC"/>
    <w:rsid w:val="00D07A64"/>
    <w:rsid w:val="00D105D4"/>
    <w:rsid w:val="00D10E4B"/>
    <w:rsid w:val="00D11434"/>
    <w:rsid w:val="00D114A4"/>
    <w:rsid w:val="00D11C70"/>
    <w:rsid w:val="00D11CBB"/>
    <w:rsid w:val="00D11DD3"/>
    <w:rsid w:val="00D12032"/>
    <w:rsid w:val="00D12075"/>
    <w:rsid w:val="00D12AA3"/>
    <w:rsid w:val="00D12C50"/>
    <w:rsid w:val="00D12D4D"/>
    <w:rsid w:val="00D13673"/>
    <w:rsid w:val="00D13C14"/>
    <w:rsid w:val="00D14603"/>
    <w:rsid w:val="00D14847"/>
    <w:rsid w:val="00D14D82"/>
    <w:rsid w:val="00D14D95"/>
    <w:rsid w:val="00D16204"/>
    <w:rsid w:val="00D163A2"/>
    <w:rsid w:val="00D16C26"/>
    <w:rsid w:val="00D17382"/>
    <w:rsid w:val="00D20A55"/>
    <w:rsid w:val="00D20B1F"/>
    <w:rsid w:val="00D20C0F"/>
    <w:rsid w:val="00D20FBF"/>
    <w:rsid w:val="00D2119E"/>
    <w:rsid w:val="00D2163B"/>
    <w:rsid w:val="00D2173F"/>
    <w:rsid w:val="00D224C0"/>
    <w:rsid w:val="00D22A0C"/>
    <w:rsid w:val="00D22BA7"/>
    <w:rsid w:val="00D2379E"/>
    <w:rsid w:val="00D23F39"/>
    <w:rsid w:val="00D24A63"/>
    <w:rsid w:val="00D25516"/>
    <w:rsid w:val="00D25D7C"/>
    <w:rsid w:val="00D26E96"/>
    <w:rsid w:val="00D27861"/>
    <w:rsid w:val="00D30031"/>
    <w:rsid w:val="00D303F0"/>
    <w:rsid w:val="00D30C48"/>
    <w:rsid w:val="00D30F21"/>
    <w:rsid w:val="00D31258"/>
    <w:rsid w:val="00D3295E"/>
    <w:rsid w:val="00D32A5C"/>
    <w:rsid w:val="00D32F5B"/>
    <w:rsid w:val="00D333DA"/>
    <w:rsid w:val="00D341C4"/>
    <w:rsid w:val="00D34CF9"/>
    <w:rsid w:val="00D350B6"/>
    <w:rsid w:val="00D35BC6"/>
    <w:rsid w:val="00D35F7A"/>
    <w:rsid w:val="00D36B09"/>
    <w:rsid w:val="00D36CA3"/>
    <w:rsid w:val="00D37052"/>
    <w:rsid w:val="00D4126C"/>
    <w:rsid w:val="00D41B58"/>
    <w:rsid w:val="00D42523"/>
    <w:rsid w:val="00D42C56"/>
    <w:rsid w:val="00D42F30"/>
    <w:rsid w:val="00D43358"/>
    <w:rsid w:val="00D43534"/>
    <w:rsid w:val="00D44052"/>
    <w:rsid w:val="00D44345"/>
    <w:rsid w:val="00D443B0"/>
    <w:rsid w:val="00D44A15"/>
    <w:rsid w:val="00D44CA8"/>
    <w:rsid w:val="00D44CB9"/>
    <w:rsid w:val="00D44EE8"/>
    <w:rsid w:val="00D45399"/>
    <w:rsid w:val="00D4576D"/>
    <w:rsid w:val="00D45C9F"/>
    <w:rsid w:val="00D45D68"/>
    <w:rsid w:val="00D45E25"/>
    <w:rsid w:val="00D46636"/>
    <w:rsid w:val="00D46D4A"/>
    <w:rsid w:val="00D46F2D"/>
    <w:rsid w:val="00D46F79"/>
    <w:rsid w:val="00D474CC"/>
    <w:rsid w:val="00D478C1"/>
    <w:rsid w:val="00D50372"/>
    <w:rsid w:val="00D5086B"/>
    <w:rsid w:val="00D51106"/>
    <w:rsid w:val="00D5111E"/>
    <w:rsid w:val="00D518B3"/>
    <w:rsid w:val="00D51E44"/>
    <w:rsid w:val="00D51F5D"/>
    <w:rsid w:val="00D52150"/>
    <w:rsid w:val="00D52A56"/>
    <w:rsid w:val="00D5313D"/>
    <w:rsid w:val="00D5325E"/>
    <w:rsid w:val="00D53A22"/>
    <w:rsid w:val="00D53AA0"/>
    <w:rsid w:val="00D53EDA"/>
    <w:rsid w:val="00D54B83"/>
    <w:rsid w:val="00D55CEA"/>
    <w:rsid w:val="00D56695"/>
    <w:rsid w:val="00D56E3A"/>
    <w:rsid w:val="00D56EFD"/>
    <w:rsid w:val="00D573C0"/>
    <w:rsid w:val="00D6002C"/>
    <w:rsid w:val="00D60A7F"/>
    <w:rsid w:val="00D60AB1"/>
    <w:rsid w:val="00D60E30"/>
    <w:rsid w:val="00D61EC8"/>
    <w:rsid w:val="00D61F68"/>
    <w:rsid w:val="00D62016"/>
    <w:rsid w:val="00D62287"/>
    <w:rsid w:val="00D62FE2"/>
    <w:rsid w:val="00D632F8"/>
    <w:rsid w:val="00D64947"/>
    <w:rsid w:val="00D64AFB"/>
    <w:rsid w:val="00D6558C"/>
    <w:rsid w:val="00D658E8"/>
    <w:rsid w:val="00D65970"/>
    <w:rsid w:val="00D6597B"/>
    <w:rsid w:val="00D65C62"/>
    <w:rsid w:val="00D66B40"/>
    <w:rsid w:val="00D66D74"/>
    <w:rsid w:val="00D67249"/>
    <w:rsid w:val="00D705C6"/>
    <w:rsid w:val="00D70F56"/>
    <w:rsid w:val="00D71722"/>
    <w:rsid w:val="00D71ABA"/>
    <w:rsid w:val="00D722CF"/>
    <w:rsid w:val="00D726E9"/>
    <w:rsid w:val="00D72C74"/>
    <w:rsid w:val="00D73199"/>
    <w:rsid w:val="00D73319"/>
    <w:rsid w:val="00D73337"/>
    <w:rsid w:val="00D735E1"/>
    <w:rsid w:val="00D741D1"/>
    <w:rsid w:val="00D74858"/>
    <w:rsid w:val="00D748DF"/>
    <w:rsid w:val="00D756D2"/>
    <w:rsid w:val="00D7579C"/>
    <w:rsid w:val="00D75DD1"/>
    <w:rsid w:val="00D76004"/>
    <w:rsid w:val="00D761AC"/>
    <w:rsid w:val="00D765FF"/>
    <w:rsid w:val="00D76B40"/>
    <w:rsid w:val="00D76BD5"/>
    <w:rsid w:val="00D7707E"/>
    <w:rsid w:val="00D800D2"/>
    <w:rsid w:val="00D80108"/>
    <w:rsid w:val="00D80C23"/>
    <w:rsid w:val="00D81707"/>
    <w:rsid w:val="00D826A1"/>
    <w:rsid w:val="00D8312D"/>
    <w:rsid w:val="00D8359D"/>
    <w:rsid w:val="00D83D2F"/>
    <w:rsid w:val="00D8413C"/>
    <w:rsid w:val="00D847C4"/>
    <w:rsid w:val="00D8497C"/>
    <w:rsid w:val="00D85695"/>
    <w:rsid w:val="00D85BDD"/>
    <w:rsid w:val="00D85F3D"/>
    <w:rsid w:val="00D86379"/>
    <w:rsid w:val="00D87783"/>
    <w:rsid w:val="00D87E57"/>
    <w:rsid w:val="00D90AFA"/>
    <w:rsid w:val="00D90D29"/>
    <w:rsid w:val="00D91308"/>
    <w:rsid w:val="00D917D1"/>
    <w:rsid w:val="00D91BB9"/>
    <w:rsid w:val="00D91C27"/>
    <w:rsid w:val="00D91FB7"/>
    <w:rsid w:val="00D92096"/>
    <w:rsid w:val="00D920F3"/>
    <w:rsid w:val="00D929F1"/>
    <w:rsid w:val="00D92DF8"/>
    <w:rsid w:val="00D92E6E"/>
    <w:rsid w:val="00D92FF1"/>
    <w:rsid w:val="00D933EC"/>
    <w:rsid w:val="00D9353A"/>
    <w:rsid w:val="00D94052"/>
    <w:rsid w:val="00D9467A"/>
    <w:rsid w:val="00D94B73"/>
    <w:rsid w:val="00D94FCF"/>
    <w:rsid w:val="00D954E4"/>
    <w:rsid w:val="00D955BC"/>
    <w:rsid w:val="00D96601"/>
    <w:rsid w:val="00D96683"/>
    <w:rsid w:val="00D96A96"/>
    <w:rsid w:val="00D97536"/>
    <w:rsid w:val="00D979A5"/>
    <w:rsid w:val="00D97D14"/>
    <w:rsid w:val="00DA0063"/>
    <w:rsid w:val="00DA07EC"/>
    <w:rsid w:val="00DA0951"/>
    <w:rsid w:val="00DA0F82"/>
    <w:rsid w:val="00DA0FAD"/>
    <w:rsid w:val="00DA1AD0"/>
    <w:rsid w:val="00DA205E"/>
    <w:rsid w:val="00DA21A1"/>
    <w:rsid w:val="00DA21DB"/>
    <w:rsid w:val="00DA2AD0"/>
    <w:rsid w:val="00DA3326"/>
    <w:rsid w:val="00DA38DD"/>
    <w:rsid w:val="00DA4709"/>
    <w:rsid w:val="00DA4993"/>
    <w:rsid w:val="00DA5E48"/>
    <w:rsid w:val="00DA5F77"/>
    <w:rsid w:val="00DA61FE"/>
    <w:rsid w:val="00DA7239"/>
    <w:rsid w:val="00DB025D"/>
    <w:rsid w:val="00DB04F2"/>
    <w:rsid w:val="00DB2568"/>
    <w:rsid w:val="00DB2B00"/>
    <w:rsid w:val="00DB2DC7"/>
    <w:rsid w:val="00DB3182"/>
    <w:rsid w:val="00DB3355"/>
    <w:rsid w:val="00DB3902"/>
    <w:rsid w:val="00DB3B1F"/>
    <w:rsid w:val="00DB3CAB"/>
    <w:rsid w:val="00DB4252"/>
    <w:rsid w:val="00DB453D"/>
    <w:rsid w:val="00DB4A88"/>
    <w:rsid w:val="00DB5797"/>
    <w:rsid w:val="00DB5B8D"/>
    <w:rsid w:val="00DB5C25"/>
    <w:rsid w:val="00DB61D8"/>
    <w:rsid w:val="00DB6591"/>
    <w:rsid w:val="00DB65C4"/>
    <w:rsid w:val="00DB6DBB"/>
    <w:rsid w:val="00DB7113"/>
    <w:rsid w:val="00DB7126"/>
    <w:rsid w:val="00DB746F"/>
    <w:rsid w:val="00DB7993"/>
    <w:rsid w:val="00DB7C94"/>
    <w:rsid w:val="00DB7FA2"/>
    <w:rsid w:val="00DC00DD"/>
    <w:rsid w:val="00DC043B"/>
    <w:rsid w:val="00DC0C59"/>
    <w:rsid w:val="00DC1483"/>
    <w:rsid w:val="00DC1A39"/>
    <w:rsid w:val="00DC1C10"/>
    <w:rsid w:val="00DC24BC"/>
    <w:rsid w:val="00DC2530"/>
    <w:rsid w:val="00DC2B4C"/>
    <w:rsid w:val="00DC2D51"/>
    <w:rsid w:val="00DC32AA"/>
    <w:rsid w:val="00DC364C"/>
    <w:rsid w:val="00DC365D"/>
    <w:rsid w:val="00DC3B99"/>
    <w:rsid w:val="00DC45C5"/>
    <w:rsid w:val="00DC4B11"/>
    <w:rsid w:val="00DC5878"/>
    <w:rsid w:val="00DC5D0A"/>
    <w:rsid w:val="00DC5DAA"/>
    <w:rsid w:val="00DC5E59"/>
    <w:rsid w:val="00DC5E90"/>
    <w:rsid w:val="00DC6F10"/>
    <w:rsid w:val="00DC6F1B"/>
    <w:rsid w:val="00DC7376"/>
    <w:rsid w:val="00DC73AF"/>
    <w:rsid w:val="00DD0130"/>
    <w:rsid w:val="00DD0820"/>
    <w:rsid w:val="00DD12A0"/>
    <w:rsid w:val="00DD13D0"/>
    <w:rsid w:val="00DD1808"/>
    <w:rsid w:val="00DD1894"/>
    <w:rsid w:val="00DD1D91"/>
    <w:rsid w:val="00DD2AA8"/>
    <w:rsid w:val="00DD2BC5"/>
    <w:rsid w:val="00DD2F76"/>
    <w:rsid w:val="00DD3809"/>
    <w:rsid w:val="00DD3A9B"/>
    <w:rsid w:val="00DD3B12"/>
    <w:rsid w:val="00DD44D0"/>
    <w:rsid w:val="00DD4C35"/>
    <w:rsid w:val="00DD5C4A"/>
    <w:rsid w:val="00DD5C9A"/>
    <w:rsid w:val="00DD5DF4"/>
    <w:rsid w:val="00DD65B4"/>
    <w:rsid w:val="00DD65F2"/>
    <w:rsid w:val="00DD6929"/>
    <w:rsid w:val="00DD71ED"/>
    <w:rsid w:val="00DD7275"/>
    <w:rsid w:val="00DD77B0"/>
    <w:rsid w:val="00DD7FA1"/>
    <w:rsid w:val="00DE0A3D"/>
    <w:rsid w:val="00DE0DE3"/>
    <w:rsid w:val="00DE0E4A"/>
    <w:rsid w:val="00DE0EC0"/>
    <w:rsid w:val="00DE0EE5"/>
    <w:rsid w:val="00DE1436"/>
    <w:rsid w:val="00DE18B0"/>
    <w:rsid w:val="00DE1A48"/>
    <w:rsid w:val="00DE1D51"/>
    <w:rsid w:val="00DE1F49"/>
    <w:rsid w:val="00DE2007"/>
    <w:rsid w:val="00DE2224"/>
    <w:rsid w:val="00DE22AC"/>
    <w:rsid w:val="00DE2684"/>
    <w:rsid w:val="00DE2C7E"/>
    <w:rsid w:val="00DE30E2"/>
    <w:rsid w:val="00DE41E7"/>
    <w:rsid w:val="00DE56A4"/>
    <w:rsid w:val="00DE6005"/>
    <w:rsid w:val="00DE65C7"/>
    <w:rsid w:val="00DE65E4"/>
    <w:rsid w:val="00DE6E6E"/>
    <w:rsid w:val="00DE6E9B"/>
    <w:rsid w:val="00DE7212"/>
    <w:rsid w:val="00DF00AB"/>
    <w:rsid w:val="00DF020B"/>
    <w:rsid w:val="00DF0374"/>
    <w:rsid w:val="00DF0578"/>
    <w:rsid w:val="00DF0C59"/>
    <w:rsid w:val="00DF13F6"/>
    <w:rsid w:val="00DF1A63"/>
    <w:rsid w:val="00DF1D73"/>
    <w:rsid w:val="00DF2C06"/>
    <w:rsid w:val="00DF492B"/>
    <w:rsid w:val="00DF4A55"/>
    <w:rsid w:val="00DF4A5D"/>
    <w:rsid w:val="00DF4EFA"/>
    <w:rsid w:val="00DF4F41"/>
    <w:rsid w:val="00DF4F63"/>
    <w:rsid w:val="00DF608C"/>
    <w:rsid w:val="00E00022"/>
    <w:rsid w:val="00E00377"/>
    <w:rsid w:val="00E00481"/>
    <w:rsid w:val="00E02175"/>
    <w:rsid w:val="00E02213"/>
    <w:rsid w:val="00E02494"/>
    <w:rsid w:val="00E029A5"/>
    <w:rsid w:val="00E029C2"/>
    <w:rsid w:val="00E02DD8"/>
    <w:rsid w:val="00E033DD"/>
    <w:rsid w:val="00E038B7"/>
    <w:rsid w:val="00E03F89"/>
    <w:rsid w:val="00E04296"/>
    <w:rsid w:val="00E043AF"/>
    <w:rsid w:val="00E044BF"/>
    <w:rsid w:val="00E05203"/>
    <w:rsid w:val="00E0554C"/>
    <w:rsid w:val="00E05B8D"/>
    <w:rsid w:val="00E06752"/>
    <w:rsid w:val="00E06F59"/>
    <w:rsid w:val="00E074AD"/>
    <w:rsid w:val="00E07781"/>
    <w:rsid w:val="00E07AB5"/>
    <w:rsid w:val="00E07C44"/>
    <w:rsid w:val="00E10025"/>
    <w:rsid w:val="00E10437"/>
    <w:rsid w:val="00E109A5"/>
    <w:rsid w:val="00E10B34"/>
    <w:rsid w:val="00E10D8C"/>
    <w:rsid w:val="00E10E25"/>
    <w:rsid w:val="00E11393"/>
    <w:rsid w:val="00E11424"/>
    <w:rsid w:val="00E12DA6"/>
    <w:rsid w:val="00E13223"/>
    <w:rsid w:val="00E134D1"/>
    <w:rsid w:val="00E13AB5"/>
    <w:rsid w:val="00E13F81"/>
    <w:rsid w:val="00E14265"/>
    <w:rsid w:val="00E147C7"/>
    <w:rsid w:val="00E162B5"/>
    <w:rsid w:val="00E164E1"/>
    <w:rsid w:val="00E1661A"/>
    <w:rsid w:val="00E16710"/>
    <w:rsid w:val="00E16729"/>
    <w:rsid w:val="00E172D0"/>
    <w:rsid w:val="00E1740E"/>
    <w:rsid w:val="00E17FB2"/>
    <w:rsid w:val="00E202DE"/>
    <w:rsid w:val="00E206D7"/>
    <w:rsid w:val="00E2082A"/>
    <w:rsid w:val="00E208E2"/>
    <w:rsid w:val="00E208F7"/>
    <w:rsid w:val="00E211B1"/>
    <w:rsid w:val="00E212F2"/>
    <w:rsid w:val="00E2165C"/>
    <w:rsid w:val="00E2197D"/>
    <w:rsid w:val="00E223B3"/>
    <w:rsid w:val="00E22483"/>
    <w:rsid w:val="00E23866"/>
    <w:rsid w:val="00E23B0B"/>
    <w:rsid w:val="00E23B59"/>
    <w:rsid w:val="00E23E9C"/>
    <w:rsid w:val="00E2402D"/>
    <w:rsid w:val="00E24A6E"/>
    <w:rsid w:val="00E25CEE"/>
    <w:rsid w:val="00E264E4"/>
    <w:rsid w:val="00E26F43"/>
    <w:rsid w:val="00E2706F"/>
    <w:rsid w:val="00E27561"/>
    <w:rsid w:val="00E27698"/>
    <w:rsid w:val="00E2772A"/>
    <w:rsid w:val="00E279E4"/>
    <w:rsid w:val="00E3017C"/>
    <w:rsid w:val="00E303EA"/>
    <w:rsid w:val="00E31AAE"/>
    <w:rsid w:val="00E31AB3"/>
    <w:rsid w:val="00E31BCE"/>
    <w:rsid w:val="00E3238D"/>
    <w:rsid w:val="00E33891"/>
    <w:rsid w:val="00E33B93"/>
    <w:rsid w:val="00E33EDD"/>
    <w:rsid w:val="00E34290"/>
    <w:rsid w:val="00E347FA"/>
    <w:rsid w:val="00E34AD3"/>
    <w:rsid w:val="00E34D6C"/>
    <w:rsid w:val="00E350DA"/>
    <w:rsid w:val="00E359B6"/>
    <w:rsid w:val="00E36C40"/>
    <w:rsid w:val="00E36FA9"/>
    <w:rsid w:val="00E3701D"/>
    <w:rsid w:val="00E37186"/>
    <w:rsid w:val="00E375DF"/>
    <w:rsid w:val="00E37865"/>
    <w:rsid w:val="00E37A13"/>
    <w:rsid w:val="00E40145"/>
    <w:rsid w:val="00E4068B"/>
    <w:rsid w:val="00E4182B"/>
    <w:rsid w:val="00E41C02"/>
    <w:rsid w:val="00E426FE"/>
    <w:rsid w:val="00E427C3"/>
    <w:rsid w:val="00E4438B"/>
    <w:rsid w:val="00E45567"/>
    <w:rsid w:val="00E45577"/>
    <w:rsid w:val="00E45694"/>
    <w:rsid w:val="00E46065"/>
    <w:rsid w:val="00E461E3"/>
    <w:rsid w:val="00E46E31"/>
    <w:rsid w:val="00E47151"/>
    <w:rsid w:val="00E47269"/>
    <w:rsid w:val="00E475C2"/>
    <w:rsid w:val="00E47749"/>
    <w:rsid w:val="00E477EB"/>
    <w:rsid w:val="00E47B0C"/>
    <w:rsid w:val="00E47F12"/>
    <w:rsid w:val="00E50808"/>
    <w:rsid w:val="00E50C9E"/>
    <w:rsid w:val="00E51A68"/>
    <w:rsid w:val="00E51DA8"/>
    <w:rsid w:val="00E51EA2"/>
    <w:rsid w:val="00E5230C"/>
    <w:rsid w:val="00E527A7"/>
    <w:rsid w:val="00E52CAE"/>
    <w:rsid w:val="00E53339"/>
    <w:rsid w:val="00E5333C"/>
    <w:rsid w:val="00E53618"/>
    <w:rsid w:val="00E536B7"/>
    <w:rsid w:val="00E53E6F"/>
    <w:rsid w:val="00E53F62"/>
    <w:rsid w:val="00E54434"/>
    <w:rsid w:val="00E5455C"/>
    <w:rsid w:val="00E54886"/>
    <w:rsid w:val="00E54ACF"/>
    <w:rsid w:val="00E54FE7"/>
    <w:rsid w:val="00E5568C"/>
    <w:rsid w:val="00E55E97"/>
    <w:rsid w:val="00E56532"/>
    <w:rsid w:val="00E56846"/>
    <w:rsid w:val="00E56BA6"/>
    <w:rsid w:val="00E5749F"/>
    <w:rsid w:val="00E57524"/>
    <w:rsid w:val="00E609E5"/>
    <w:rsid w:val="00E60CB2"/>
    <w:rsid w:val="00E61924"/>
    <w:rsid w:val="00E625CA"/>
    <w:rsid w:val="00E62605"/>
    <w:rsid w:val="00E629C9"/>
    <w:rsid w:val="00E629D3"/>
    <w:rsid w:val="00E62C98"/>
    <w:rsid w:val="00E6318B"/>
    <w:rsid w:val="00E645B2"/>
    <w:rsid w:val="00E6478E"/>
    <w:rsid w:val="00E64BF3"/>
    <w:rsid w:val="00E651BD"/>
    <w:rsid w:val="00E6543F"/>
    <w:rsid w:val="00E65F45"/>
    <w:rsid w:val="00E661FD"/>
    <w:rsid w:val="00E662AA"/>
    <w:rsid w:val="00E6664B"/>
    <w:rsid w:val="00E66D40"/>
    <w:rsid w:val="00E6708F"/>
    <w:rsid w:val="00E6769A"/>
    <w:rsid w:val="00E67C2B"/>
    <w:rsid w:val="00E67EDE"/>
    <w:rsid w:val="00E700E7"/>
    <w:rsid w:val="00E70685"/>
    <w:rsid w:val="00E7084E"/>
    <w:rsid w:val="00E714F7"/>
    <w:rsid w:val="00E72251"/>
    <w:rsid w:val="00E7241F"/>
    <w:rsid w:val="00E72E6D"/>
    <w:rsid w:val="00E73196"/>
    <w:rsid w:val="00E73755"/>
    <w:rsid w:val="00E74037"/>
    <w:rsid w:val="00E741FC"/>
    <w:rsid w:val="00E74ABE"/>
    <w:rsid w:val="00E750EB"/>
    <w:rsid w:val="00E753D9"/>
    <w:rsid w:val="00E75B65"/>
    <w:rsid w:val="00E75C5B"/>
    <w:rsid w:val="00E75D64"/>
    <w:rsid w:val="00E762F7"/>
    <w:rsid w:val="00E764D0"/>
    <w:rsid w:val="00E76BB2"/>
    <w:rsid w:val="00E76DEF"/>
    <w:rsid w:val="00E77122"/>
    <w:rsid w:val="00E77F0D"/>
    <w:rsid w:val="00E807EE"/>
    <w:rsid w:val="00E80962"/>
    <w:rsid w:val="00E80F6A"/>
    <w:rsid w:val="00E813F1"/>
    <w:rsid w:val="00E82834"/>
    <w:rsid w:val="00E83646"/>
    <w:rsid w:val="00E83689"/>
    <w:rsid w:val="00E8372D"/>
    <w:rsid w:val="00E83BF4"/>
    <w:rsid w:val="00E84071"/>
    <w:rsid w:val="00E844FE"/>
    <w:rsid w:val="00E84914"/>
    <w:rsid w:val="00E84D45"/>
    <w:rsid w:val="00E84DCA"/>
    <w:rsid w:val="00E85821"/>
    <w:rsid w:val="00E858A7"/>
    <w:rsid w:val="00E85A4E"/>
    <w:rsid w:val="00E85ABA"/>
    <w:rsid w:val="00E86B23"/>
    <w:rsid w:val="00E87133"/>
    <w:rsid w:val="00E8722E"/>
    <w:rsid w:val="00E87366"/>
    <w:rsid w:val="00E87412"/>
    <w:rsid w:val="00E8764C"/>
    <w:rsid w:val="00E87814"/>
    <w:rsid w:val="00E87BC6"/>
    <w:rsid w:val="00E87C0E"/>
    <w:rsid w:val="00E87CEB"/>
    <w:rsid w:val="00E87DCA"/>
    <w:rsid w:val="00E90150"/>
    <w:rsid w:val="00E9025F"/>
    <w:rsid w:val="00E9055C"/>
    <w:rsid w:val="00E90AE6"/>
    <w:rsid w:val="00E91490"/>
    <w:rsid w:val="00E9166B"/>
    <w:rsid w:val="00E916EC"/>
    <w:rsid w:val="00E9179A"/>
    <w:rsid w:val="00E91995"/>
    <w:rsid w:val="00E919DF"/>
    <w:rsid w:val="00E920A9"/>
    <w:rsid w:val="00E92801"/>
    <w:rsid w:val="00E937A1"/>
    <w:rsid w:val="00E93857"/>
    <w:rsid w:val="00E94489"/>
    <w:rsid w:val="00E9467E"/>
    <w:rsid w:val="00E9493F"/>
    <w:rsid w:val="00E95632"/>
    <w:rsid w:val="00E95977"/>
    <w:rsid w:val="00E95A7E"/>
    <w:rsid w:val="00E95F69"/>
    <w:rsid w:val="00E966CB"/>
    <w:rsid w:val="00E96CA7"/>
    <w:rsid w:val="00E96DA9"/>
    <w:rsid w:val="00E97414"/>
    <w:rsid w:val="00E974EB"/>
    <w:rsid w:val="00E975A0"/>
    <w:rsid w:val="00E97B44"/>
    <w:rsid w:val="00EA0019"/>
    <w:rsid w:val="00EA0CAF"/>
    <w:rsid w:val="00EA13FD"/>
    <w:rsid w:val="00EA1640"/>
    <w:rsid w:val="00EA1C22"/>
    <w:rsid w:val="00EA20E1"/>
    <w:rsid w:val="00EA22F3"/>
    <w:rsid w:val="00EA2512"/>
    <w:rsid w:val="00EA25E3"/>
    <w:rsid w:val="00EA2AEE"/>
    <w:rsid w:val="00EA3457"/>
    <w:rsid w:val="00EA34DB"/>
    <w:rsid w:val="00EA362A"/>
    <w:rsid w:val="00EA438D"/>
    <w:rsid w:val="00EA49F2"/>
    <w:rsid w:val="00EA4DE9"/>
    <w:rsid w:val="00EA513C"/>
    <w:rsid w:val="00EA537D"/>
    <w:rsid w:val="00EA574D"/>
    <w:rsid w:val="00EA576A"/>
    <w:rsid w:val="00EA596E"/>
    <w:rsid w:val="00EA6071"/>
    <w:rsid w:val="00EA60BC"/>
    <w:rsid w:val="00EA60D2"/>
    <w:rsid w:val="00EA6DE4"/>
    <w:rsid w:val="00EA7628"/>
    <w:rsid w:val="00EA7CCD"/>
    <w:rsid w:val="00EB02FD"/>
    <w:rsid w:val="00EB0B19"/>
    <w:rsid w:val="00EB0FD0"/>
    <w:rsid w:val="00EB1048"/>
    <w:rsid w:val="00EB12C6"/>
    <w:rsid w:val="00EB1748"/>
    <w:rsid w:val="00EB19AE"/>
    <w:rsid w:val="00EB1BEE"/>
    <w:rsid w:val="00EB1C1F"/>
    <w:rsid w:val="00EB1E15"/>
    <w:rsid w:val="00EB2180"/>
    <w:rsid w:val="00EB2253"/>
    <w:rsid w:val="00EB2390"/>
    <w:rsid w:val="00EB25F1"/>
    <w:rsid w:val="00EB2AC1"/>
    <w:rsid w:val="00EB37BD"/>
    <w:rsid w:val="00EB40C0"/>
    <w:rsid w:val="00EB55C5"/>
    <w:rsid w:val="00EB5AC9"/>
    <w:rsid w:val="00EB5D61"/>
    <w:rsid w:val="00EB66CF"/>
    <w:rsid w:val="00EB6B06"/>
    <w:rsid w:val="00EB6E20"/>
    <w:rsid w:val="00EB70B2"/>
    <w:rsid w:val="00EB7268"/>
    <w:rsid w:val="00EB76D7"/>
    <w:rsid w:val="00EB7A31"/>
    <w:rsid w:val="00EB7C2D"/>
    <w:rsid w:val="00EC00BD"/>
    <w:rsid w:val="00EC0501"/>
    <w:rsid w:val="00EC071C"/>
    <w:rsid w:val="00EC12DA"/>
    <w:rsid w:val="00EC1AC4"/>
    <w:rsid w:val="00EC2115"/>
    <w:rsid w:val="00EC2907"/>
    <w:rsid w:val="00EC2B2B"/>
    <w:rsid w:val="00EC32D9"/>
    <w:rsid w:val="00EC3394"/>
    <w:rsid w:val="00EC33A5"/>
    <w:rsid w:val="00EC34AE"/>
    <w:rsid w:val="00EC3535"/>
    <w:rsid w:val="00EC36B1"/>
    <w:rsid w:val="00EC44A5"/>
    <w:rsid w:val="00EC4B69"/>
    <w:rsid w:val="00EC4F7A"/>
    <w:rsid w:val="00EC4F85"/>
    <w:rsid w:val="00EC5520"/>
    <w:rsid w:val="00EC5546"/>
    <w:rsid w:val="00EC5902"/>
    <w:rsid w:val="00EC6004"/>
    <w:rsid w:val="00EC661A"/>
    <w:rsid w:val="00EC66B7"/>
    <w:rsid w:val="00EC6AC3"/>
    <w:rsid w:val="00EC6BA9"/>
    <w:rsid w:val="00EC73BF"/>
    <w:rsid w:val="00EC7705"/>
    <w:rsid w:val="00ED042F"/>
    <w:rsid w:val="00ED05EC"/>
    <w:rsid w:val="00ED07A4"/>
    <w:rsid w:val="00ED10F8"/>
    <w:rsid w:val="00ED1859"/>
    <w:rsid w:val="00ED1A57"/>
    <w:rsid w:val="00ED1C9B"/>
    <w:rsid w:val="00ED1F3B"/>
    <w:rsid w:val="00ED3775"/>
    <w:rsid w:val="00ED3881"/>
    <w:rsid w:val="00ED3D5F"/>
    <w:rsid w:val="00ED3D75"/>
    <w:rsid w:val="00ED3F2C"/>
    <w:rsid w:val="00ED5113"/>
    <w:rsid w:val="00ED5414"/>
    <w:rsid w:val="00ED543A"/>
    <w:rsid w:val="00ED5D60"/>
    <w:rsid w:val="00ED5DB2"/>
    <w:rsid w:val="00ED648D"/>
    <w:rsid w:val="00ED6EF9"/>
    <w:rsid w:val="00ED73A5"/>
    <w:rsid w:val="00ED73BC"/>
    <w:rsid w:val="00ED7C4D"/>
    <w:rsid w:val="00EE027E"/>
    <w:rsid w:val="00EE03AE"/>
    <w:rsid w:val="00EE076E"/>
    <w:rsid w:val="00EE079C"/>
    <w:rsid w:val="00EE118F"/>
    <w:rsid w:val="00EE1DF8"/>
    <w:rsid w:val="00EE1E4F"/>
    <w:rsid w:val="00EE1EC0"/>
    <w:rsid w:val="00EE24AE"/>
    <w:rsid w:val="00EE2A0A"/>
    <w:rsid w:val="00EE309E"/>
    <w:rsid w:val="00EE321E"/>
    <w:rsid w:val="00EE3272"/>
    <w:rsid w:val="00EE3665"/>
    <w:rsid w:val="00EE39C5"/>
    <w:rsid w:val="00EE4FD3"/>
    <w:rsid w:val="00EE5152"/>
    <w:rsid w:val="00EE5D06"/>
    <w:rsid w:val="00EE5FD3"/>
    <w:rsid w:val="00EE619E"/>
    <w:rsid w:val="00EE64EA"/>
    <w:rsid w:val="00EE65A8"/>
    <w:rsid w:val="00EE6DAA"/>
    <w:rsid w:val="00EE787F"/>
    <w:rsid w:val="00EF0165"/>
    <w:rsid w:val="00EF08D5"/>
    <w:rsid w:val="00EF0FA8"/>
    <w:rsid w:val="00EF11EB"/>
    <w:rsid w:val="00EF134D"/>
    <w:rsid w:val="00EF155F"/>
    <w:rsid w:val="00EF186C"/>
    <w:rsid w:val="00EF1E4B"/>
    <w:rsid w:val="00EF208F"/>
    <w:rsid w:val="00EF20EE"/>
    <w:rsid w:val="00EF21A7"/>
    <w:rsid w:val="00EF3062"/>
    <w:rsid w:val="00EF3AC0"/>
    <w:rsid w:val="00EF440B"/>
    <w:rsid w:val="00EF4491"/>
    <w:rsid w:val="00EF4CAE"/>
    <w:rsid w:val="00EF4EE3"/>
    <w:rsid w:val="00EF5D26"/>
    <w:rsid w:val="00EF6E4F"/>
    <w:rsid w:val="00EF72E5"/>
    <w:rsid w:val="00EF75E9"/>
    <w:rsid w:val="00EF7602"/>
    <w:rsid w:val="00F0020A"/>
    <w:rsid w:val="00F01680"/>
    <w:rsid w:val="00F01863"/>
    <w:rsid w:val="00F01F2E"/>
    <w:rsid w:val="00F01FF5"/>
    <w:rsid w:val="00F02961"/>
    <w:rsid w:val="00F0328A"/>
    <w:rsid w:val="00F0352C"/>
    <w:rsid w:val="00F03E41"/>
    <w:rsid w:val="00F04080"/>
    <w:rsid w:val="00F04333"/>
    <w:rsid w:val="00F0438E"/>
    <w:rsid w:val="00F049ED"/>
    <w:rsid w:val="00F04A0C"/>
    <w:rsid w:val="00F04A39"/>
    <w:rsid w:val="00F05338"/>
    <w:rsid w:val="00F05B71"/>
    <w:rsid w:val="00F06A20"/>
    <w:rsid w:val="00F0758B"/>
    <w:rsid w:val="00F07E14"/>
    <w:rsid w:val="00F1048C"/>
    <w:rsid w:val="00F10623"/>
    <w:rsid w:val="00F10AAD"/>
    <w:rsid w:val="00F10B24"/>
    <w:rsid w:val="00F11097"/>
    <w:rsid w:val="00F110CF"/>
    <w:rsid w:val="00F11341"/>
    <w:rsid w:val="00F114A8"/>
    <w:rsid w:val="00F11B47"/>
    <w:rsid w:val="00F11FBB"/>
    <w:rsid w:val="00F12890"/>
    <w:rsid w:val="00F12E70"/>
    <w:rsid w:val="00F13801"/>
    <w:rsid w:val="00F13A33"/>
    <w:rsid w:val="00F14031"/>
    <w:rsid w:val="00F14263"/>
    <w:rsid w:val="00F14483"/>
    <w:rsid w:val="00F149AC"/>
    <w:rsid w:val="00F14B99"/>
    <w:rsid w:val="00F1580E"/>
    <w:rsid w:val="00F15E78"/>
    <w:rsid w:val="00F160A0"/>
    <w:rsid w:val="00F163B4"/>
    <w:rsid w:val="00F168C0"/>
    <w:rsid w:val="00F16DB4"/>
    <w:rsid w:val="00F16F49"/>
    <w:rsid w:val="00F1765D"/>
    <w:rsid w:val="00F2082D"/>
    <w:rsid w:val="00F20AB0"/>
    <w:rsid w:val="00F20CA7"/>
    <w:rsid w:val="00F20D29"/>
    <w:rsid w:val="00F2195C"/>
    <w:rsid w:val="00F22352"/>
    <w:rsid w:val="00F224D1"/>
    <w:rsid w:val="00F2283B"/>
    <w:rsid w:val="00F22D6B"/>
    <w:rsid w:val="00F2327A"/>
    <w:rsid w:val="00F23892"/>
    <w:rsid w:val="00F2400F"/>
    <w:rsid w:val="00F24637"/>
    <w:rsid w:val="00F259B3"/>
    <w:rsid w:val="00F26A01"/>
    <w:rsid w:val="00F26B39"/>
    <w:rsid w:val="00F2764B"/>
    <w:rsid w:val="00F30668"/>
    <w:rsid w:val="00F30C50"/>
    <w:rsid w:val="00F30FAB"/>
    <w:rsid w:val="00F319A5"/>
    <w:rsid w:val="00F31CC5"/>
    <w:rsid w:val="00F31EB6"/>
    <w:rsid w:val="00F32239"/>
    <w:rsid w:val="00F326AB"/>
    <w:rsid w:val="00F32AB3"/>
    <w:rsid w:val="00F32C05"/>
    <w:rsid w:val="00F33008"/>
    <w:rsid w:val="00F330C5"/>
    <w:rsid w:val="00F331B4"/>
    <w:rsid w:val="00F338CF"/>
    <w:rsid w:val="00F33C16"/>
    <w:rsid w:val="00F34233"/>
    <w:rsid w:val="00F34467"/>
    <w:rsid w:val="00F34773"/>
    <w:rsid w:val="00F34B57"/>
    <w:rsid w:val="00F34BE2"/>
    <w:rsid w:val="00F34F5B"/>
    <w:rsid w:val="00F35215"/>
    <w:rsid w:val="00F35387"/>
    <w:rsid w:val="00F3622E"/>
    <w:rsid w:val="00F3655F"/>
    <w:rsid w:val="00F36FD6"/>
    <w:rsid w:val="00F377A7"/>
    <w:rsid w:val="00F37853"/>
    <w:rsid w:val="00F37E77"/>
    <w:rsid w:val="00F400BF"/>
    <w:rsid w:val="00F40221"/>
    <w:rsid w:val="00F402E3"/>
    <w:rsid w:val="00F405C2"/>
    <w:rsid w:val="00F41044"/>
    <w:rsid w:val="00F413BC"/>
    <w:rsid w:val="00F41D1F"/>
    <w:rsid w:val="00F4224E"/>
    <w:rsid w:val="00F43056"/>
    <w:rsid w:val="00F430D3"/>
    <w:rsid w:val="00F430EB"/>
    <w:rsid w:val="00F437EF"/>
    <w:rsid w:val="00F44B3B"/>
    <w:rsid w:val="00F44D95"/>
    <w:rsid w:val="00F4630C"/>
    <w:rsid w:val="00F464E4"/>
    <w:rsid w:val="00F46DEC"/>
    <w:rsid w:val="00F47306"/>
    <w:rsid w:val="00F47BF9"/>
    <w:rsid w:val="00F47F34"/>
    <w:rsid w:val="00F47FAE"/>
    <w:rsid w:val="00F50092"/>
    <w:rsid w:val="00F500CE"/>
    <w:rsid w:val="00F51669"/>
    <w:rsid w:val="00F51A42"/>
    <w:rsid w:val="00F5289E"/>
    <w:rsid w:val="00F52C91"/>
    <w:rsid w:val="00F52F46"/>
    <w:rsid w:val="00F53DDB"/>
    <w:rsid w:val="00F53F7C"/>
    <w:rsid w:val="00F5410A"/>
    <w:rsid w:val="00F5439C"/>
    <w:rsid w:val="00F54A2C"/>
    <w:rsid w:val="00F54D10"/>
    <w:rsid w:val="00F54FD3"/>
    <w:rsid w:val="00F552C1"/>
    <w:rsid w:val="00F55361"/>
    <w:rsid w:val="00F5537B"/>
    <w:rsid w:val="00F553EE"/>
    <w:rsid w:val="00F55550"/>
    <w:rsid w:val="00F55988"/>
    <w:rsid w:val="00F567B4"/>
    <w:rsid w:val="00F56F0A"/>
    <w:rsid w:val="00F56FDE"/>
    <w:rsid w:val="00F5798C"/>
    <w:rsid w:val="00F57C14"/>
    <w:rsid w:val="00F60430"/>
    <w:rsid w:val="00F60514"/>
    <w:rsid w:val="00F60910"/>
    <w:rsid w:val="00F60D42"/>
    <w:rsid w:val="00F611F1"/>
    <w:rsid w:val="00F619F3"/>
    <w:rsid w:val="00F61DB5"/>
    <w:rsid w:val="00F61F9B"/>
    <w:rsid w:val="00F61FC9"/>
    <w:rsid w:val="00F6226B"/>
    <w:rsid w:val="00F63183"/>
    <w:rsid w:val="00F63505"/>
    <w:rsid w:val="00F63B30"/>
    <w:rsid w:val="00F63C07"/>
    <w:rsid w:val="00F6428D"/>
    <w:rsid w:val="00F645A2"/>
    <w:rsid w:val="00F649DA"/>
    <w:rsid w:val="00F659D3"/>
    <w:rsid w:val="00F65C19"/>
    <w:rsid w:val="00F66204"/>
    <w:rsid w:val="00F66424"/>
    <w:rsid w:val="00F678C6"/>
    <w:rsid w:val="00F67C89"/>
    <w:rsid w:val="00F67E68"/>
    <w:rsid w:val="00F70E5D"/>
    <w:rsid w:val="00F70FAA"/>
    <w:rsid w:val="00F710FC"/>
    <w:rsid w:val="00F71262"/>
    <w:rsid w:val="00F718E0"/>
    <w:rsid w:val="00F71CA2"/>
    <w:rsid w:val="00F72FF2"/>
    <w:rsid w:val="00F7385E"/>
    <w:rsid w:val="00F73B82"/>
    <w:rsid w:val="00F73BF6"/>
    <w:rsid w:val="00F73F53"/>
    <w:rsid w:val="00F74273"/>
    <w:rsid w:val="00F742EB"/>
    <w:rsid w:val="00F742F4"/>
    <w:rsid w:val="00F75040"/>
    <w:rsid w:val="00F7547C"/>
    <w:rsid w:val="00F754F7"/>
    <w:rsid w:val="00F7676A"/>
    <w:rsid w:val="00F77336"/>
    <w:rsid w:val="00F774BA"/>
    <w:rsid w:val="00F77766"/>
    <w:rsid w:val="00F7791F"/>
    <w:rsid w:val="00F81239"/>
    <w:rsid w:val="00F81465"/>
    <w:rsid w:val="00F8173C"/>
    <w:rsid w:val="00F81A34"/>
    <w:rsid w:val="00F82014"/>
    <w:rsid w:val="00F838B5"/>
    <w:rsid w:val="00F83C60"/>
    <w:rsid w:val="00F84535"/>
    <w:rsid w:val="00F856CB"/>
    <w:rsid w:val="00F866DF"/>
    <w:rsid w:val="00F869BE"/>
    <w:rsid w:val="00F876E6"/>
    <w:rsid w:val="00F87840"/>
    <w:rsid w:val="00F879F9"/>
    <w:rsid w:val="00F87C4D"/>
    <w:rsid w:val="00F87D59"/>
    <w:rsid w:val="00F90018"/>
    <w:rsid w:val="00F90034"/>
    <w:rsid w:val="00F9017B"/>
    <w:rsid w:val="00F90B6F"/>
    <w:rsid w:val="00F90FA0"/>
    <w:rsid w:val="00F91B93"/>
    <w:rsid w:val="00F91F6C"/>
    <w:rsid w:val="00F9277A"/>
    <w:rsid w:val="00F92DDA"/>
    <w:rsid w:val="00F935E0"/>
    <w:rsid w:val="00F940E6"/>
    <w:rsid w:val="00F94196"/>
    <w:rsid w:val="00F94275"/>
    <w:rsid w:val="00F94D27"/>
    <w:rsid w:val="00F9505C"/>
    <w:rsid w:val="00F952CC"/>
    <w:rsid w:val="00F9593C"/>
    <w:rsid w:val="00F95AE0"/>
    <w:rsid w:val="00F95E9F"/>
    <w:rsid w:val="00F95F18"/>
    <w:rsid w:val="00F96729"/>
    <w:rsid w:val="00FA05F0"/>
    <w:rsid w:val="00FA0628"/>
    <w:rsid w:val="00FA0649"/>
    <w:rsid w:val="00FA06FC"/>
    <w:rsid w:val="00FA0AEA"/>
    <w:rsid w:val="00FA1266"/>
    <w:rsid w:val="00FA142E"/>
    <w:rsid w:val="00FA1A64"/>
    <w:rsid w:val="00FA1AB5"/>
    <w:rsid w:val="00FA1C82"/>
    <w:rsid w:val="00FA1CB5"/>
    <w:rsid w:val="00FA1D1E"/>
    <w:rsid w:val="00FA1DA8"/>
    <w:rsid w:val="00FA2304"/>
    <w:rsid w:val="00FA252C"/>
    <w:rsid w:val="00FA3C4D"/>
    <w:rsid w:val="00FA3EDA"/>
    <w:rsid w:val="00FA463D"/>
    <w:rsid w:val="00FA4ABD"/>
    <w:rsid w:val="00FA4B11"/>
    <w:rsid w:val="00FA4CC6"/>
    <w:rsid w:val="00FA545E"/>
    <w:rsid w:val="00FA561F"/>
    <w:rsid w:val="00FA589D"/>
    <w:rsid w:val="00FA5B78"/>
    <w:rsid w:val="00FA5E5D"/>
    <w:rsid w:val="00FA69E5"/>
    <w:rsid w:val="00FA6E9D"/>
    <w:rsid w:val="00FA72F1"/>
    <w:rsid w:val="00FA78DF"/>
    <w:rsid w:val="00FA7D3F"/>
    <w:rsid w:val="00FA7DF6"/>
    <w:rsid w:val="00FB04C2"/>
    <w:rsid w:val="00FB0E68"/>
    <w:rsid w:val="00FB15E2"/>
    <w:rsid w:val="00FB1627"/>
    <w:rsid w:val="00FB1895"/>
    <w:rsid w:val="00FB1ED1"/>
    <w:rsid w:val="00FB2161"/>
    <w:rsid w:val="00FB21FD"/>
    <w:rsid w:val="00FB3401"/>
    <w:rsid w:val="00FB3768"/>
    <w:rsid w:val="00FB3FE8"/>
    <w:rsid w:val="00FB4033"/>
    <w:rsid w:val="00FB44CB"/>
    <w:rsid w:val="00FB523D"/>
    <w:rsid w:val="00FB59CC"/>
    <w:rsid w:val="00FB5B1B"/>
    <w:rsid w:val="00FB5DA4"/>
    <w:rsid w:val="00FB655F"/>
    <w:rsid w:val="00FB6640"/>
    <w:rsid w:val="00FB73FE"/>
    <w:rsid w:val="00FB7846"/>
    <w:rsid w:val="00FB7C6E"/>
    <w:rsid w:val="00FB7E9E"/>
    <w:rsid w:val="00FC0355"/>
    <w:rsid w:val="00FC048D"/>
    <w:rsid w:val="00FC1479"/>
    <w:rsid w:val="00FC1C47"/>
    <w:rsid w:val="00FC23FF"/>
    <w:rsid w:val="00FC2CAA"/>
    <w:rsid w:val="00FC329E"/>
    <w:rsid w:val="00FC3418"/>
    <w:rsid w:val="00FC36B3"/>
    <w:rsid w:val="00FC40C9"/>
    <w:rsid w:val="00FC419D"/>
    <w:rsid w:val="00FC43BA"/>
    <w:rsid w:val="00FC469D"/>
    <w:rsid w:val="00FC46F7"/>
    <w:rsid w:val="00FC4C1F"/>
    <w:rsid w:val="00FC4C6A"/>
    <w:rsid w:val="00FC516F"/>
    <w:rsid w:val="00FC544A"/>
    <w:rsid w:val="00FC5E77"/>
    <w:rsid w:val="00FC5FCC"/>
    <w:rsid w:val="00FC6B79"/>
    <w:rsid w:val="00FC6C0E"/>
    <w:rsid w:val="00FC6F85"/>
    <w:rsid w:val="00FC76BB"/>
    <w:rsid w:val="00FC7836"/>
    <w:rsid w:val="00FD0392"/>
    <w:rsid w:val="00FD0633"/>
    <w:rsid w:val="00FD0D40"/>
    <w:rsid w:val="00FD1C9E"/>
    <w:rsid w:val="00FD24FE"/>
    <w:rsid w:val="00FD2589"/>
    <w:rsid w:val="00FD2D32"/>
    <w:rsid w:val="00FD36D8"/>
    <w:rsid w:val="00FD39D4"/>
    <w:rsid w:val="00FD3B22"/>
    <w:rsid w:val="00FD3B64"/>
    <w:rsid w:val="00FD4373"/>
    <w:rsid w:val="00FD454F"/>
    <w:rsid w:val="00FD4734"/>
    <w:rsid w:val="00FD4BD8"/>
    <w:rsid w:val="00FD4CA3"/>
    <w:rsid w:val="00FD5226"/>
    <w:rsid w:val="00FD5968"/>
    <w:rsid w:val="00FD6691"/>
    <w:rsid w:val="00FD6F16"/>
    <w:rsid w:val="00FD76EE"/>
    <w:rsid w:val="00FD78BF"/>
    <w:rsid w:val="00FD79B7"/>
    <w:rsid w:val="00FD7D1C"/>
    <w:rsid w:val="00FE078E"/>
    <w:rsid w:val="00FE0CF3"/>
    <w:rsid w:val="00FE1714"/>
    <w:rsid w:val="00FE1E2D"/>
    <w:rsid w:val="00FE2273"/>
    <w:rsid w:val="00FE2280"/>
    <w:rsid w:val="00FE34A7"/>
    <w:rsid w:val="00FE4158"/>
    <w:rsid w:val="00FE4689"/>
    <w:rsid w:val="00FE46A1"/>
    <w:rsid w:val="00FE47AB"/>
    <w:rsid w:val="00FE4E59"/>
    <w:rsid w:val="00FE54E0"/>
    <w:rsid w:val="00FE5718"/>
    <w:rsid w:val="00FE585E"/>
    <w:rsid w:val="00FE59F3"/>
    <w:rsid w:val="00FE5FD6"/>
    <w:rsid w:val="00FE64AD"/>
    <w:rsid w:val="00FE71B3"/>
    <w:rsid w:val="00FE78FD"/>
    <w:rsid w:val="00FE7949"/>
    <w:rsid w:val="00FE7FAB"/>
    <w:rsid w:val="00FF0059"/>
    <w:rsid w:val="00FF0D4A"/>
    <w:rsid w:val="00FF1105"/>
    <w:rsid w:val="00FF1203"/>
    <w:rsid w:val="00FF1610"/>
    <w:rsid w:val="00FF18CC"/>
    <w:rsid w:val="00FF27DF"/>
    <w:rsid w:val="00FF2EED"/>
    <w:rsid w:val="00FF31B2"/>
    <w:rsid w:val="00FF36DB"/>
    <w:rsid w:val="00FF383B"/>
    <w:rsid w:val="00FF3B96"/>
    <w:rsid w:val="00FF45E5"/>
    <w:rsid w:val="00FF4888"/>
    <w:rsid w:val="00FF4C32"/>
    <w:rsid w:val="00FF4F12"/>
    <w:rsid w:val="00FF5326"/>
    <w:rsid w:val="00FF557F"/>
    <w:rsid w:val="00FF65C0"/>
    <w:rsid w:val="00FF758D"/>
    <w:rsid w:val="00FF7619"/>
    <w:rsid w:val="00FF7CAD"/>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1"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5B3"/>
    <w:rPr>
      <w:rFonts w:ascii=".VnTime" w:hAnsi=".VnTime"/>
      <w:sz w:val="28"/>
      <w:lang w:val="en-US" w:eastAsia="en-US"/>
    </w:rPr>
  </w:style>
  <w:style w:type="paragraph" w:styleId="Heading1">
    <w:name w:val="heading 1"/>
    <w:basedOn w:val="Normal"/>
    <w:next w:val="Normal"/>
    <w:link w:val="Heading1Char"/>
    <w:qFormat/>
    <w:rsid w:val="00450B17"/>
    <w:pPr>
      <w:keepNext/>
      <w:jc w:val="center"/>
      <w:outlineLvl w:val="0"/>
    </w:pPr>
    <w:rPr>
      <w:rFonts w:ascii="Times New Roman" w:eastAsia="SimSun" w:hAnsi="Times New Roman"/>
      <w:b/>
      <w:bCs/>
      <w:sz w:val="26"/>
      <w:szCs w:val="24"/>
    </w:rPr>
  </w:style>
  <w:style w:type="paragraph" w:styleId="Heading2">
    <w:name w:val="heading 2"/>
    <w:basedOn w:val="Normal"/>
    <w:next w:val="Normal"/>
    <w:link w:val="Heading2Char"/>
    <w:qFormat/>
    <w:rsid w:val="00450B17"/>
    <w:pPr>
      <w:keepNext/>
      <w:outlineLvl w:val="1"/>
    </w:pPr>
    <w:rPr>
      <w:rFonts w:ascii="Times New Roman" w:eastAsia="SimSun" w:hAnsi="Times New Roman"/>
      <w:b/>
      <w:bCs/>
      <w:sz w:val="26"/>
      <w:szCs w:val="24"/>
    </w:rPr>
  </w:style>
  <w:style w:type="paragraph" w:styleId="Heading3">
    <w:name w:val="heading 3"/>
    <w:basedOn w:val="Normal"/>
    <w:next w:val="Normal"/>
    <w:link w:val="Heading3Char"/>
    <w:unhideWhenUsed/>
    <w:qFormat/>
    <w:rsid w:val="00D6597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FA589D"/>
    <w:pPr>
      <w:keepNext/>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65970"/>
    <w:rPr>
      <w:rFonts w:asciiTheme="majorHAnsi" w:eastAsiaTheme="majorEastAsia" w:hAnsiTheme="majorHAnsi" w:cstheme="majorBidi"/>
      <w:b/>
      <w:bCs/>
      <w:color w:val="4F81BD" w:themeColor="accent1"/>
      <w:sz w:val="28"/>
      <w:lang w:val="en-US" w:eastAsia="en-US"/>
    </w:rPr>
  </w:style>
  <w:style w:type="character" w:customStyle="1" w:styleId="Heading4Char">
    <w:name w:val="Heading 4 Char"/>
    <w:basedOn w:val="DefaultParagraphFont"/>
    <w:link w:val="Heading4"/>
    <w:rsid w:val="00BD3DFD"/>
    <w:rPr>
      <w:b/>
      <w:bCs/>
      <w:sz w:val="24"/>
      <w:szCs w:val="24"/>
      <w:lang w:val="en-US" w:eastAsia="en-US"/>
    </w:rPr>
  </w:style>
  <w:style w:type="paragraph" w:customStyle="1" w:styleId="1Char">
    <w:name w:val="1 Char"/>
    <w:basedOn w:val="DocumentMap"/>
    <w:autoRedefine/>
    <w:rsid w:val="003348DF"/>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3348DF"/>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BD3DFD"/>
    <w:rPr>
      <w:rFonts w:ascii="Tahoma" w:hAnsi="Tahoma" w:cs="Tahoma"/>
      <w:shd w:val="clear" w:color="auto" w:fill="000080"/>
      <w:lang w:val="en-US" w:eastAsia="en-US"/>
    </w:rPr>
  </w:style>
  <w:style w:type="paragraph" w:customStyle="1" w:styleId="abc">
    <w:name w:val="abc"/>
    <w:basedOn w:val="Normal"/>
    <w:rsid w:val="00CE463D"/>
  </w:style>
  <w:style w:type="paragraph" w:customStyle="1" w:styleId="font7">
    <w:name w:val="font7"/>
    <w:basedOn w:val="Normal"/>
    <w:rsid w:val="00BA2881"/>
    <w:pPr>
      <w:spacing w:before="100" w:beforeAutospacing="1" w:after="100" w:afterAutospacing="1"/>
    </w:pPr>
    <w:rPr>
      <w:rFonts w:ascii=".VnTimeH" w:hAnsi=".VnTimeH"/>
      <w:b/>
      <w:bCs/>
      <w:sz w:val="24"/>
      <w:szCs w:val="24"/>
    </w:rPr>
  </w:style>
  <w:style w:type="table" w:styleId="TableGrid">
    <w:name w:val="Table Grid"/>
    <w:basedOn w:val="TableNormal"/>
    <w:uiPriority w:val="59"/>
    <w:rsid w:val="007B0A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2A4682"/>
    <w:rPr>
      <w:color w:val="0000FF"/>
      <w:u w:val="single"/>
    </w:rPr>
  </w:style>
  <w:style w:type="paragraph" w:customStyle="1" w:styleId="CharCharCharChar">
    <w:name w:val="Char Char Char Char"/>
    <w:basedOn w:val="Normal"/>
    <w:rsid w:val="00526BF2"/>
    <w:pPr>
      <w:pageBreakBefore/>
      <w:spacing w:before="100" w:beforeAutospacing="1" w:after="100" w:afterAutospacing="1"/>
      <w:jc w:val="both"/>
    </w:pPr>
    <w:rPr>
      <w:rFonts w:ascii="Tahoma" w:hAnsi="Tahoma"/>
      <w:sz w:val="20"/>
    </w:rPr>
  </w:style>
  <w:style w:type="paragraph" w:styleId="BodyTextIndent2">
    <w:name w:val="Body Text Indent 2"/>
    <w:basedOn w:val="Normal"/>
    <w:link w:val="BodyTextIndent2Char"/>
    <w:rsid w:val="00FA589D"/>
    <w:pPr>
      <w:spacing w:before="120"/>
      <w:ind w:firstLine="573"/>
      <w:jc w:val="both"/>
    </w:pPr>
    <w:rPr>
      <w:rFonts w:ascii="Times New Roman" w:hAnsi="Times New Roman"/>
      <w:szCs w:val="28"/>
    </w:rPr>
  </w:style>
  <w:style w:type="character" w:customStyle="1" w:styleId="BodyTextIndent2Char">
    <w:name w:val="Body Text Indent 2 Char"/>
    <w:basedOn w:val="DefaultParagraphFont"/>
    <w:link w:val="BodyTextIndent2"/>
    <w:rsid w:val="00BD3DFD"/>
    <w:rPr>
      <w:sz w:val="28"/>
      <w:szCs w:val="28"/>
      <w:lang w:val="en-US" w:eastAsia="en-US"/>
    </w:rPr>
  </w:style>
  <w:style w:type="paragraph" w:styleId="ListParagraph">
    <w:name w:val="List Paragraph"/>
    <w:basedOn w:val="Normal"/>
    <w:uiPriority w:val="34"/>
    <w:qFormat/>
    <w:rsid w:val="00056A53"/>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44161B"/>
    <w:pPr>
      <w:tabs>
        <w:tab w:val="center" w:pos="4513"/>
        <w:tab w:val="right" w:pos="9026"/>
      </w:tabs>
    </w:pPr>
  </w:style>
  <w:style w:type="character" w:customStyle="1" w:styleId="HeaderChar">
    <w:name w:val="Header Char"/>
    <w:link w:val="Header"/>
    <w:rsid w:val="0044161B"/>
    <w:rPr>
      <w:rFonts w:ascii=".VnTime" w:hAnsi=".VnTime"/>
      <w:sz w:val="28"/>
      <w:lang w:val="en-US" w:eastAsia="en-US"/>
    </w:rPr>
  </w:style>
  <w:style w:type="paragraph" w:styleId="Footer">
    <w:name w:val="footer"/>
    <w:basedOn w:val="Normal"/>
    <w:link w:val="FooterChar"/>
    <w:uiPriority w:val="99"/>
    <w:rsid w:val="0044161B"/>
    <w:pPr>
      <w:tabs>
        <w:tab w:val="center" w:pos="4513"/>
        <w:tab w:val="right" w:pos="9026"/>
      </w:tabs>
    </w:pPr>
  </w:style>
  <w:style w:type="character" w:customStyle="1" w:styleId="FooterChar">
    <w:name w:val="Footer Char"/>
    <w:link w:val="Footer"/>
    <w:uiPriority w:val="99"/>
    <w:rsid w:val="0044161B"/>
    <w:rPr>
      <w:rFonts w:ascii=".VnTime" w:hAnsi=".VnTime"/>
      <w:sz w:val="28"/>
      <w:lang w:val="en-US" w:eastAsia="en-US"/>
    </w:rPr>
  </w:style>
  <w:style w:type="paragraph" w:styleId="BalloonText">
    <w:name w:val="Balloon Text"/>
    <w:basedOn w:val="Normal"/>
    <w:link w:val="BalloonTextChar"/>
    <w:rsid w:val="001B7F3D"/>
    <w:rPr>
      <w:rFonts w:ascii="Tahoma" w:hAnsi="Tahoma"/>
      <w:sz w:val="16"/>
      <w:szCs w:val="16"/>
    </w:rPr>
  </w:style>
  <w:style w:type="character" w:customStyle="1" w:styleId="BalloonTextChar">
    <w:name w:val="Balloon Text Char"/>
    <w:link w:val="BalloonText"/>
    <w:rsid w:val="001B7F3D"/>
    <w:rPr>
      <w:rFonts w:ascii="Tahoma" w:hAnsi="Tahoma" w:cs="Tahoma"/>
      <w:sz w:val="16"/>
      <w:szCs w:val="16"/>
    </w:rPr>
  </w:style>
  <w:style w:type="character" w:customStyle="1" w:styleId="8">
    <w:name w:val="正文文本 (8)_"/>
    <w:basedOn w:val="DefaultParagraphFont"/>
    <w:link w:val="81"/>
    <w:locked/>
    <w:rsid w:val="00C31CD8"/>
    <w:rPr>
      <w:b/>
      <w:bCs/>
      <w:sz w:val="26"/>
      <w:szCs w:val="26"/>
      <w:shd w:val="clear" w:color="auto" w:fill="FFFFFF"/>
      <w:lang w:bidi="ar-SA"/>
    </w:rPr>
  </w:style>
  <w:style w:type="paragraph" w:customStyle="1" w:styleId="81">
    <w:name w:val="正文文本 (8)1"/>
    <w:basedOn w:val="Normal"/>
    <w:link w:val="8"/>
    <w:rsid w:val="00C31CD8"/>
    <w:pPr>
      <w:widowControl w:val="0"/>
      <w:shd w:val="clear" w:color="auto" w:fill="FFFFFF"/>
      <w:spacing w:line="367" w:lineRule="exact"/>
      <w:ind w:hanging="1240"/>
      <w:jc w:val="both"/>
    </w:pPr>
    <w:rPr>
      <w:rFonts w:ascii="Times New Roman" w:hAnsi="Times New Roman"/>
      <w:b/>
      <w:bCs/>
      <w:sz w:val="26"/>
      <w:szCs w:val="26"/>
      <w:shd w:val="clear" w:color="auto" w:fill="FFFFFF"/>
      <w:lang w:val="vi-VN" w:eastAsia="vi-VN"/>
    </w:rPr>
  </w:style>
  <w:style w:type="character" w:customStyle="1" w:styleId="2">
    <w:name w:val="正文文本 (2)_"/>
    <w:link w:val="20"/>
    <w:locked/>
    <w:rsid w:val="00D24A63"/>
    <w:rPr>
      <w:sz w:val="26"/>
      <w:szCs w:val="26"/>
      <w:lang w:bidi="ar-SA"/>
    </w:rPr>
  </w:style>
  <w:style w:type="paragraph" w:customStyle="1" w:styleId="20">
    <w:name w:val="正文文本 (2)"/>
    <w:basedOn w:val="Normal"/>
    <w:link w:val="2"/>
    <w:rsid w:val="00D24A63"/>
    <w:pPr>
      <w:widowControl w:val="0"/>
      <w:shd w:val="clear" w:color="auto" w:fill="FFFFFF"/>
      <w:spacing w:after="120" w:line="240" w:lineRule="atLeast"/>
    </w:pPr>
    <w:rPr>
      <w:rFonts w:ascii="Times New Roman" w:hAnsi="Times New Roman"/>
      <w:sz w:val="26"/>
      <w:szCs w:val="26"/>
    </w:rPr>
  </w:style>
  <w:style w:type="paragraph" w:customStyle="1" w:styleId="xl168">
    <w:name w:val="xl168"/>
    <w:basedOn w:val="Normal"/>
    <w:rsid w:val="001C31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lang w:val="vi-VN" w:eastAsia="vi-VN"/>
    </w:rPr>
  </w:style>
  <w:style w:type="character" w:styleId="FollowedHyperlink">
    <w:name w:val="FollowedHyperlink"/>
    <w:basedOn w:val="DefaultParagraphFont"/>
    <w:uiPriority w:val="99"/>
    <w:rsid w:val="001C31BE"/>
    <w:rPr>
      <w:color w:val="800080"/>
      <w:u w:val="single"/>
    </w:rPr>
  </w:style>
  <w:style w:type="paragraph" w:customStyle="1" w:styleId="xl159">
    <w:name w:val="xl159"/>
    <w:basedOn w:val="Normal"/>
    <w:rsid w:val="001C31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0"/>
      <w:lang w:val="vi-VN" w:eastAsia="vi-VN"/>
    </w:rPr>
  </w:style>
  <w:style w:type="paragraph" w:customStyle="1" w:styleId="CharCharCharChar0">
    <w:name w:val="Char Char Char Char"/>
    <w:basedOn w:val="Normal"/>
    <w:rsid w:val="0058185C"/>
    <w:pPr>
      <w:pageBreakBefore/>
      <w:spacing w:before="100" w:beforeAutospacing="1" w:after="100" w:afterAutospacing="1"/>
      <w:jc w:val="both"/>
    </w:pPr>
    <w:rPr>
      <w:rFonts w:ascii="Tahoma" w:hAnsi="Tahoma"/>
      <w:sz w:val="20"/>
    </w:rPr>
  </w:style>
  <w:style w:type="paragraph" w:customStyle="1" w:styleId="xl63">
    <w:name w:val="xl63"/>
    <w:basedOn w:val="Normal"/>
    <w:rsid w:val="00A455EB"/>
    <w:pPr>
      <w:spacing w:before="100" w:beforeAutospacing="1" w:after="100" w:afterAutospacing="1"/>
    </w:pPr>
    <w:rPr>
      <w:rFonts w:ascii="Times New Roman" w:hAnsi="Times New Roman"/>
      <w:sz w:val="24"/>
      <w:szCs w:val="24"/>
      <w:lang w:val="vi-VN" w:eastAsia="vi-VN"/>
    </w:rPr>
  </w:style>
  <w:style w:type="paragraph" w:customStyle="1" w:styleId="xl64">
    <w:name w:val="xl64"/>
    <w:basedOn w:val="Normal"/>
    <w:rsid w:val="00A455EB"/>
    <w:pPr>
      <w:spacing w:before="100" w:beforeAutospacing="1" w:after="100" w:afterAutospacing="1"/>
    </w:pPr>
    <w:rPr>
      <w:rFonts w:ascii="Times New Roman" w:hAnsi="Times New Roman"/>
      <w:sz w:val="24"/>
      <w:szCs w:val="24"/>
      <w:lang w:val="vi-VN" w:eastAsia="vi-VN"/>
    </w:rPr>
  </w:style>
  <w:style w:type="paragraph" w:customStyle="1" w:styleId="xl65">
    <w:name w:val="xl65"/>
    <w:basedOn w:val="Normal"/>
    <w:rsid w:val="00A455EB"/>
    <w:pPr>
      <w:spacing w:before="100" w:beforeAutospacing="1" w:after="100" w:afterAutospacing="1"/>
      <w:jc w:val="center"/>
    </w:pPr>
    <w:rPr>
      <w:rFonts w:ascii="Times New Roman" w:hAnsi="Times New Roman"/>
      <w:sz w:val="24"/>
      <w:szCs w:val="24"/>
      <w:lang w:val="vi-VN" w:eastAsia="vi-VN"/>
    </w:rPr>
  </w:style>
  <w:style w:type="paragraph" w:customStyle="1" w:styleId="xl66">
    <w:name w:val="xl66"/>
    <w:basedOn w:val="Normal"/>
    <w:rsid w:val="00A455EB"/>
    <w:pPr>
      <w:spacing w:before="100" w:beforeAutospacing="1" w:after="100" w:afterAutospacing="1"/>
    </w:pPr>
    <w:rPr>
      <w:rFonts w:ascii="Times New Roman" w:hAnsi="Times New Roman"/>
      <w:sz w:val="24"/>
      <w:szCs w:val="24"/>
      <w:lang w:val="vi-VN" w:eastAsia="vi-VN"/>
    </w:rPr>
  </w:style>
  <w:style w:type="paragraph" w:customStyle="1" w:styleId="xl67">
    <w:name w:val="xl67"/>
    <w:basedOn w:val="Normal"/>
    <w:rsid w:val="00A455EB"/>
    <w:pPr>
      <w:shd w:val="clear" w:color="000000" w:fill="FFFFFF"/>
      <w:spacing w:before="100" w:beforeAutospacing="1" w:after="100" w:afterAutospacing="1"/>
    </w:pPr>
    <w:rPr>
      <w:rFonts w:ascii="Times New Roman" w:hAnsi="Times New Roman"/>
      <w:sz w:val="24"/>
      <w:szCs w:val="24"/>
      <w:lang w:val="vi-VN" w:eastAsia="vi-VN"/>
    </w:rPr>
  </w:style>
  <w:style w:type="paragraph" w:customStyle="1" w:styleId="xl68">
    <w:name w:val="xl68"/>
    <w:basedOn w:val="Normal"/>
    <w:rsid w:val="00A455EB"/>
    <w:pPr>
      <w:spacing w:before="100" w:beforeAutospacing="1" w:after="100" w:afterAutospacing="1"/>
    </w:pPr>
    <w:rPr>
      <w:rFonts w:ascii="Times New Roman" w:hAnsi="Times New Roman"/>
      <w:sz w:val="24"/>
      <w:szCs w:val="24"/>
      <w:lang w:val="vi-VN" w:eastAsia="vi-VN"/>
    </w:rPr>
  </w:style>
  <w:style w:type="paragraph" w:customStyle="1" w:styleId="xl69">
    <w:name w:val="xl69"/>
    <w:basedOn w:val="Normal"/>
    <w:rsid w:val="00A455EB"/>
    <w:pPr>
      <w:shd w:val="clear" w:color="000000" w:fill="FFFFFF"/>
      <w:spacing w:before="100" w:beforeAutospacing="1" w:after="100" w:afterAutospacing="1"/>
    </w:pPr>
    <w:rPr>
      <w:rFonts w:ascii="Times New Roman" w:hAnsi="Times New Roman"/>
      <w:sz w:val="24"/>
      <w:szCs w:val="24"/>
      <w:lang w:val="vi-VN" w:eastAsia="vi-VN"/>
    </w:rPr>
  </w:style>
  <w:style w:type="paragraph" w:customStyle="1" w:styleId="xl70">
    <w:name w:val="xl70"/>
    <w:basedOn w:val="Normal"/>
    <w:rsid w:val="00A455EB"/>
    <w:pPr>
      <w:spacing w:before="100" w:beforeAutospacing="1" w:after="100" w:afterAutospacing="1"/>
      <w:jc w:val="center"/>
      <w:textAlignment w:val="center"/>
    </w:pPr>
    <w:rPr>
      <w:rFonts w:ascii="Times New Roman" w:hAnsi="Times New Roman"/>
      <w:sz w:val="24"/>
      <w:szCs w:val="24"/>
      <w:lang w:val="vi-VN" w:eastAsia="vi-VN"/>
    </w:rPr>
  </w:style>
  <w:style w:type="paragraph" w:customStyle="1" w:styleId="xl71">
    <w:name w:val="xl71"/>
    <w:basedOn w:val="Normal"/>
    <w:rsid w:val="00A455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val="vi-VN" w:eastAsia="vi-VN"/>
    </w:rPr>
  </w:style>
  <w:style w:type="paragraph" w:customStyle="1" w:styleId="xl72">
    <w:name w:val="xl72"/>
    <w:basedOn w:val="Normal"/>
    <w:rsid w:val="00A455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val="vi-VN" w:eastAsia="vi-VN"/>
    </w:rPr>
  </w:style>
  <w:style w:type="paragraph" w:customStyle="1" w:styleId="xl73">
    <w:name w:val="xl73"/>
    <w:basedOn w:val="Normal"/>
    <w:rsid w:val="00A455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val="vi-VN" w:eastAsia="vi-VN"/>
    </w:rPr>
  </w:style>
  <w:style w:type="paragraph" w:customStyle="1" w:styleId="xl74">
    <w:name w:val="xl74"/>
    <w:basedOn w:val="Normal"/>
    <w:rsid w:val="00A455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vi-VN" w:eastAsia="vi-VN"/>
    </w:rPr>
  </w:style>
  <w:style w:type="paragraph" w:customStyle="1" w:styleId="xl75">
    <w:name w:val="xl75"/>
    <w:basedOn w:val="Normal"/>
    <w:rsid w:val="00A455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vi-VN" w:eastAsia="vi-VN"/>
    </w:rPr>
  </w:style>
  <w:style w:type="paragraph" w:customStyle="1" w:styleId="xl76">
    <w:name w:val="xl76"/>
    <w:basedOn w:val="Normal"/>
    <w:rsid w:val="00A455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vi-VN" w:eastAsia="vi-VN"/>
    </w:rPr>
  </w:style>
  <w:style w:type="paragraph" w:customStyle="1" w:styleId="xl77">
    <w:name w:val="xl77"/>
    <w:basedOn w:val="Normal"/>
    <w:rsid w:val="00A455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vi-VN" w:eastAsia="vi-VN"/>
    </w:rPr>
  </w:style>
  <w:style w:type="paragraph" w:customStyle="1" w:styleId="xl78">
    <w:name w:val="xl78"/>
    <w:basedOn w:val="Normal"/>
    <w:rsid w:val="00A455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vi-VN" w:eastAsia="vi-VN"/>
    </w:rPr>
  </w:style>
  <w:style w:type="paragraph" w:customStyle="1" w:styleId="xl79">
    <w:name w:val="xl79"/>
    <w:basedOn w:val="Normal"/>
    <w:rsid w:val="00A455E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bCs/>
      <w:sz w:val="24"/>
      <w:szCs w:val="24"/>
      <w:lang w:val="vi-VN" w:eastAsia="vi-VN"/>
    </w:rPr>
  </w:style>
  <w:style w:type="paragraph" w:customStyle="1" w:styleId="xl80">
    <w:name w:val="xl80"/>
    <w:basedOn w:val="Normal"/>
    <w:rsid w:val="00A455EB"/>
    <w:pPr>
      <w:pBdr>
        <w:top w:val="single" w:sz="4" w:space="0" w:color="auto"/>
        <w:bottom w:val="single" w:sz="4" w:space="0" w:color="auto"/>
      </w:pBdr>
      <w:spacing w:before="100" w:beforeAutospacing="1" w:after="100" w:afterAutospacing="1"/>
      <w:textAlignment w:val="center"/>
    </w:pPr>
    <w:rPr>
      <w:rFonts w:ascii="Times New Roman" w:hAnsi="Times New Roman"/>
      <w:b/>
      <w:bCs/>
      <w:sz w:val="24"/>
      <w:szCs w:val="24"/>
      <w:lang w:val="vi-VN" w:eastAsia="vi-VN"/>
    </w:rPr>
  </w:style>
  <w:style w:type="paragraph" w:customStyle="1" w:styleId="xl81">
    <w:name w:val="xl81"/>
    <w:basedOn w:val="Normal"/>
    <w:rsid w:val="00A455E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val="vi-VN" w:eastAsia="vi-VN"/>
    </w:rPr>
  </w:style>
  <w:style w:type="paragraph" w:customStyle="1" w:styleId="xl82">
    <w:name w:val="xl82"/>
    <w:basedOn w:val="Normal"/>
    <w:rsid w:val="00A455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val="vi-VN" w:eastAsia="vi-VN"/>
    </w:rPr>
  </w:style>
  <w:style w:type="paragraph" w:customStyle="1" w:styleId="xl83">
    <w:name w:val="xl83"/>
    <w:basedOn w:val="Normal"/>
    <w:rsid w:val="00A455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val="vi-VN" w:eastAsia="vi-VN"/>
    </w:rPr>
  </w:style>
  <w:style w:type="paragraph" w:customStyle="1" w:styleId="xl84">
    <w:name w:val="xl84"/>
    <w:basedOn w:val="Normal"/>
    <w:rsid w:val="00A455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val="vi-VN" w:eastAsia="vi-VN"/>
    </w:rPr>
  </w:style>
  <w:style w:type="paragraph" w:customStyle="1" w:styleId="xl85">
    <w:name w:val="xl85"/>
    <w:basedOn w:val="Normal"/>
    <w:rsid w:val="00A455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lang w:val="vi-VN" w:eastAsia="vi-VN"/>
    </w:rPr>
  </w:style>
  <w:style w:type="paragraph" w:customStyle="1" w:styleId="xl86">
    <w:name w:val="xl86"/>
    <w:basedOn w:val="Normal"/>
    <w:rsid w:val="00A455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lang w:val="vi-VN" w:eastAsia="vi-VN"/>
    </w:rPr>
  </w:style>
  <w:style w:type="paragraph" w:customStyle="1" w:styleId="xl87">
    <w:name w:val="xl87"/>
    <w:basedOn w:val="Normal"/>
    <w:rsid w:val="00A455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4"/>
      <w:szCs w:val="24"/>
      <w:lang w:val="vi-VN" w:eastAsia="vi-VN"/>
    </w:rPr>
  </w:style>
  <w:style w:type="paragraph" w:styleId="BodyText">
    <w:name w:val="Body Text"/>
    <w:basedOn w:val="Normal"/>
    <w:link w:val="BodyTextChar"/>
    <w:semiHidden/>
    <w:unhideWhenUsed/>
    <w:rsid w:val="00BD3DFD"/>
    <w:pPr>
      <w:spacing w:after="120"/>
    </w:pPr>
  </w:style>
  <w:style w:type="character" w:customStyle="1" w:styleId="BodyTextChar">
    <w:name w:val="Body Text Char"/>
    <w:basedOn w:val="DefaultParagraphFont"/>
    <w:link w:val="BodyText"/>
    <w:semiHidden/>
    <w:rsid w:val="00BD3DFD"/>
    <w:rPr>
      <w:rFonts w:ascii=".VnTime" w:hAnsi=".VnTime"/>
      <w:sz w:val="28"/>
      <w:lang w:val="en-US" w:eastAsia="en-US"/>
    </w:rPr>
  </w:style>
  <w:style w:type="paragraph" w:customStyle="1" w:styleId="TableParagraph">
    <w:name w:val="Table Paragraph"/>
    <w:basedOn w:val="Normal"/>
    <w:uiPriority w:val="1"/>
    <w:qFormat/>
    <w:rsid w:val="00BD3DFD"/>
    <w:pPr>
      <w:widowControl w:val="0"/>
      <w:autoSpaceDE w:val="0"/>
      <w:autoSpaceDN w:val="0"/>
    </w:pPr>
    <w:rPr>
      <w:rFonts w:ascii="Times New Roman" w:hAnsi="Times New Roman"/>
      <w:sz w:val="22"/>
      <w:szCs w:val="22"/>
    </w:rPr>
  </w:style>
  <w:style w:type="paragraph" w:customStyle="1" w:styleId="font5">
    <w:name w:val="font5"/>
    <w:basedOn w:val="Normal"/>
    <w:rsid w:val="00BD3DFD"/>
    <w:pPr>
      <w:spacing w:before="100" w:beforeAutospacing="1" w:after="100" w:afterAutospacing="1"/>
    </w:pPr>
    <w:rPr>
      <w:rFonts w:ascii="Times New Roman" w:hAnsi="Times New Roman"/>
      <w:color w:val="000000"/>
      <w:sz w:val="22"/>
      <w:szCs w:val="22"/>
      <w:lang w:val="vi-VN" w:eastAsia="vi-VN"/>
    </w:rPr>
  </w:style>
  <w:style w:type="paragraph" w:customStyle="1" w:styleId="font6">
    <w:name w:val="font6"/>
    <w:basedOn w:val="Normal"/>
    <w:rsid w:val="00BD3DFD"/>
    <w:pPr>
      <w:spacing w:before="100" w:beforeAutospacing="1" w:after="100" w:afterAutospacing="1"/>
    </w:pPr>
    <w:rPr>
      <w:rFonts w:ascii=".VnTimeH" w:hAnsi=".VnTimeH"/>
      <w:sz w:val="22"/>
      <w:szCs w:val="22"/>
      <w:lang w:val="vi-VN" w:eastAsia="vi-VN"/>
    </w:rPr>
  </w:style>
  <w:style w:type="paragraph" w:customStyle="1" w:styleId="xl88">
    <w:name w:val="xl88"/>
    <w:basedOn w:val="Normal"/>
    <w:rsid w:val="00BD3DF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sz w:val="24"/>
      <w:szCs w:val="24"/>
      <w:lang w:val="vi-VN" w:eastAsia="vi-VN"/>
    </w:rPr>
  </w:style>
  <w:style w:type="paragraph" w:customStyle="1" w:styleId="xl89">
    <w:name w:val="xl89"/>
    <w:basedOn w:val="Normal"/>
    <w:rsid w:val="00BD3DF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sz w:val="24"/>
      <w:szCs w:val="24"/>
      <w:lang w:val="vi-VN" w:eastAsia="vi-VN"/>
    </w:rPr>
  </w:style>
  <w:style w:type="paragraph" w:customStyle="1" w:styleId="xl90">
    <w:name w:val="xl90"/>
    <w:basedOn w:val="Normal"/>
    <w:rsid w:val="00BD3DF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sz w:val="24"/>
      <w:szCs w:val="24"/>
      <w:lang w:val="vi-VN" w:eastAsia="vi-VN"/>
    </w:rPr>
  </w:style>
  <w:style w:type="paragraph" w:customStyle="1" w:styleId="xl91">
    <w:name w:val="xl91"/>
    <w:basedOn w:val="Normal"/>
    <w:rsid w:val="00BD3DF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sz w:val="24"/>
      <w:szCs w:val="24"/>
      <w:lang w:val="vi-VN" w:eastAsia="vi-VN"/>
    </w:rPr>
  </w:style>
  <w:style w:type="paragraph" w:customStyle="1" w:styleId="xl92">
    <w:name w:val="xl92"/>
    <w:basedOn w:val="Normal"/>
    <w:rsid w:val="00BD3DF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Times New Roman" w:hAnsi="Times New Roman"/>
      <w:sz w:val="24"/>
      <w:szCs w:val="24"/>
      <w:lang w:val="vi-VN" w:eastAsia="vi-VN"/>
    </w:rPr>
  </w:style>
  <w:style w:type="paragraph" w:customStyle="1" w:styleId="xl93">
    <w:name w:val="xl93"/>
    <w:basedOn w:val="Normal"/>
    <w:rsid w:val="00BD3DFD"/>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lang w:val="vi-VN" w:eastAsia="vi-VN"/>
    </w:rPr>
  </w:style>
  <w:style w:type="character" w:customStyle="1" w:styleId="Heading1Char">
    <w:name w:val="Heading 1 Char"/>
    <w:basedOn w:val="DefaultParagraphFont"/>
    <w:link w:val="Heading1"/>
    <w:rsid w:val="00450B17"/>
    <w:rPr>
      <w:rFonts w:eastAsia="SimSun"/>
      <w:b/>
      <w:bCs/>
      <w:sz w:val="26"/>
      <w:szCs w:val="24"/>
      <w:lang w:val="en-US" w:eastAsia="en-US"/>
    </w:rPr>
  </w:style>
  <w:style w:type="character" w:customStyle="1" w:styleId="Heading2Char">
    <w:name w:val="Heading 2 Char"/>
    <w:basedOn w:val="DefaultParagraphFont"/>
    <w:link w:val="Heading2"/>
    <w:rsid w:val="00450B17"/>
    <w:rPr>
      <w:rFonts w:eastAsia="SimSun"/>
      <w:b/>
      <w:bCs/>
      <w:sz w:val="26"/>
      <w:szCs w:val="24"/>
      <w:lang w:val="en-US" w:eastAsia="en-US"/>
    </w:rPr>
  </w:style>
  <w:style w:type="paragraph" w:customStyle="1" w:styleId="Char1CharCharCharCharCharCharCharCharCharCharCharCharCharCharCharChar1CharChar">
    <w:name w:val="Char1 Char Char Char Char Char Char Char Char Char Char Char Char Char Char Char Char1 Char Char"/>
    <w:basedOn w:val="Normal"/>
    <w:rsid w:val="00450B17"/>
    <w:pPr>
      <w:widowControl w:val="0"/>
      <w:jc w:val="both"/>
    </w:pPr>
    <w:rPr>
      <w:rFonts w:ascii="Times New Roman" w:eastAsia="SimSun" w:hAnsi="Times New Roman"/>
      <w:kern w:val="2"/>
      <w:sz w:val="24"/>
      <w:szCs w:val="26"/>
      <w:lang w:eastAsia="zh-CN"/>
    </w:rPr>
  </w:style>
  <w:style w:type="paragraph" w:styleId="BodyTextIndent">
    <w:name w:val="Body Text Indent"/>
    <w:basedOn w:val="Normal"/>
    <w:link w:val="BodyTextIndentChar"/>
    <w:rsid w:val="00450B17"/>
    <w:pPr>
      <w:spacing w:before="120"/>
      <w:ind w:firstLine="720"/>
      <w:jc w:val="both"/>
    </w:pPr>
    <w:rPr>
      <w:rFonts w:eastAsia="SimSun"/>
    </w:rPr>
  </w:style>
  <w:style w:type="character" w:customStyle="1" w:styleId="BodyTextIndentChar">
    <w:name w:val="Body Text Indent Char"/>
    <w:basedOn w:val="DefaultParagraphFont"/>
    <w:link w:val="BodyTextIndent"/>
    <w:rsid w:val="00450B17"/>
    <w:rPr>
      <w:rFonts w:ascii=".VnTime" w:eastAsia="SimSun" w:hAnsi=".VnTime"/>
      <w:sz w:val="28"/>
      <w:lang w:val="en-US" w:eastAsia="en-US"/>
    </w:rPr>
  </w:style>
  <w:style w:type="paragraph" w:styleId="Index1">
    <w:name w:val="index 1"/>
    <w:basedOn w:val="Normal"/>
    <w:next w:val="Normal"/>
    <w:qFormat/>
    <w:rsid w:val="00450B17"/>
    <w:rPr>
      <w:rFonts w:ascii="Times New Roman" w:eastAsia="SimSun" w:hAnsi="Times New Roman"/>
      <w:sz w:val="24"/>
      <w:szCs w:val="24"/>
    </w:rPr>
  </w:style>
  <w:style w:type="character" w:styleId="PageNumber">
    <w:name w:val="page number"/>
    <w:rsid w:val="00450B17"/>
  </w:style>
  <w:style w:type="paragraph" w:customStyle="1" w:styleId="1CharCharCharChar">
    <w:name w:val="1 Char Char Char Char"/>
    <w:basedOn w:val="DocumentMap"/>
    <w:rsid w:val="00450B17"/>
    <w:pPr>
      <w:widowControl w:val="0"/>
      <w:jc w:val="both"/>
    </w:pPr>
    <w:rPr>
      <w:rFonts w:ascii=".VnArial" w:eastAsia="SimSun" w:hAnsi=".VnArial" w:cs=".VnArial"/>
      <w:kern w:val="2"/>
      <w:sz w:val="24"/>
      <w:szCs w:val="24"/>
      <w:lang w:eastAsia="zh-CN"/>
    </w:rPr>
  </w:style>
  <w:style w:type="character" w:customStyle="1" w:styleId="font21">
    <w:name w:val="font21"/>
    <w:rsid w:val="00450B17"/>
    <w:rPr>
      <w:rFonts w:ascii="Calibri Light" w:eastAsia="Calibri Light" w:hAnsi="Calibri Light" w:cs="Calibri Light" w:hint="default"/>
      <w:i w:val="0"/>
      <w:iCs w:val="0"/>
      <w:color w:val="000000"/>
      <w:sz w:val="26"/>
      <w:szCs w:val="26"/>
      <w:u w:val="none"/>
    </w:rPr>
  </w:style>
  <w:style w:type="character" w:customStyle="1" w:styleId="font41">
    <w:name w:val="font41"/>
    <w:rsid w:val="00450B17"/>
    <w:rPr>
      <w:rFonts w:ascii="Calibri" w:hAnsi="Calibri" w:cs="Calibri"/>
      <w:i w:val="0"/>
      <w:iCs w:val="0"/>
      <w:color w:val="000000"/>
      <w:sz w:val="26"/>
      <w:szCs w:val="26"/>
      <w:u w:val="none"/>
    </w:rPr>
  </w:style>
  <w:style w:type="paragraph" w:customStyle="1" w:styleId="msonormal0">
    <w:name w:val="msonormal"/>
    <w:basedOn w:val="Normal"/>
    <w:rsid w:val="00450B17"/>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1"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5B3"/>
    <w:rPr>
      <w:rFonts w:ascii=".VnTime" w:hAnsi=".VnTime"/>
      <w:sz w:val="28"/>
      <w:lang w:val="en-US" w:eastAsia="en-US"/>
    </w:rPr>
  </w:style>
  <w:style w:type="paragraph" w:styleId="Heading1">
    <w:name w:val="heading 1"/>
    <w:basedOn w:val="Normal"/>
    <w:next w:val="Normal"/>
    <w:link w:val="Heading1Char"/>
    <w:qFormat/>
    <w:rsid w:val="00450B17"/>
    <w:pPr>
      <w:keepNext/>
      <w:jc w:val="center"/>
      <w:outlineLvl w:val="0"/>
    </w:pPr>
    <w:rPr>
      <w:rFonts w:ascii="Times New Roman" w:eastAsia="SimSun" w:hAnsi="Times New Roman"/>
      <w:b/>
      <w:bCs/>
      <w:sz w:val="26"/>
      <w:szCs w:val="24"/>
    </w:rPr>
  </w:style>
  <w:style w:type="paragraph" w:styleId="Heading2">
    <w:name w:val="heading 2"/>
    <w:basedOn w:val="Normal"/>
    <w:next w:val="Normal"/>
    <w:link w:val="Heading2Char"/>
    <w:qFormat/>
    <w:rsid w:val="00450B17"/>
    <w:pPr>
      <w:keepNext/>
      <w:outlineLvl w:val="1"/>
    </w:pPr>
    <w:rPr>
      <w:rFonts w:ascii="Times New Roman" w:eastAsia="SimSun" w:hAnsi="Times New Roman"/>
      <w:b/>
      <w:bCs/>
      <w:sz w:val="26"/>
      <w:szCs w:val="24"/>
    </w:rPr>
  </w:style>
  <w:style w:type="paragraph" w:styleId="Heading3">
    <w:name w:val="heading 3"/>
    <w:basedOn w:val="Normal"/>
    <w:next w:val="Normal"/>
    <w:link w:val="Heading3Char"/>
    <w:unhideWhenUsed/>
    <w:qFormat/>
    <w:rsid w:val="00D6597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FA589D"/>
    <w:pPr>
      <w:keepNext/>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65970"/>
    <w:rPr>
      <w:rFonts w:asciiTheme="majorHAnsi" w:eastAsiaTheme="majorEastAsia" w:hAnsiTheme="majorHAnsi" w:cstheme="majorBidi"/>
      <w:b/>
      <w:bCs/>
      <w:color w:val="4F81BD" w:themeColor="accent1"/>
      <w:sz w:val="28"/>
      <w:lang w:val="en-US" w:eastAsia="en-US"/>
    </w:rPr>
  </w:style>
  <w:style w:type="character" w:customStyle="1" w:styleId="Heading4Char">
    <w:name w:val="Heading 4 Char"/>
    <w:basedOn w:val="DefaultParagraphFont"/>
    <w:link w:val="Heading4"/>
    <w:rsid w:val="00BD3DFD"/>
    <w:rPr>
      <w:b/>
      <w:bCs/>
      <w:sz w:val="24"/>
      <w:szCs w:val="24"/>
      <w:lang w:val="en-US" w:eastAsia="en-US"/>
    </w:rPr>
  </w:style>
  <w:style w:type="paragraph" w:customStyle="1" w:styleId="1Char">
    <w:name w:val="1 Char"/>
    <w:basedOn w:val="DocumentMap"/>
    <w:autoRedefine/>
    <w:rsid w:val="003348DF"/>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3348DF"/>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BD3DFD"/>
    <w:rPr>
      <w:rFonts w:ascii="Tahoma" w:hAnsi="Tahoma" w:cs="Tahoma"/>
      <w:shd w:val="clear" w:color="auto" w:fill="000080"/>
      <w:lang w:val="en-US" w:eastAsia="en-US"/>
    </w:rPr>
  </w:style>
  <w:style w:type="paragraph" w:customStyle="1" w:styleId="abc">
    <w:name w:val="abc"/>
    <w:basedOn w:val="Normal"/>
    <w:rsid w:val="00CE463D"/>
  </w:style>
  <w:style w:type="paragraph" w:customStyle="1" w:styleId="font7">
    <w:name w:val="font7"/>
    <w:basedOn w:val="Normal"/>
    <w:rsid w:val="00BA2881"/>
    <w:pPr>
      <w:spacing w:before="100" w:beforeAutospacing="1" w:after="100" w:afterAutospacing="1"/>
    </w:pPr>
    <w:rPr>
      <w:rFonts w:ascii=".VnTimeH" w:hAnsi=".VnTimeH"/>
      <w:b/>
      <w:bCs/>
      <w:sz w:val="24"/>
      <w:szCs w:val="24"/>
    </w:rPr>
  </w:style>
  <w:style w:type="table" w:styleId="TableGrid">
    <w:name w:val="Table Grid"/>
    <w:basedOn w:val="TableNormal"/>
    <w:uiPriority w:val="59"/>
    <w:rsid w:val="007B0A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2A4682"/>
    <w:rPr>
      <w:color w:val="0000FF"/>
      <w:u w:val="single"/>
    </w:rPr>
  </w:style>
  <w:style w:type="paragraph" w:customStyle="1" w:styleId="CharCharCharChar">
    <w:name w:val="Char Char Char Char"/>
    <w:basedOn w:val="Normal"/>
    <w:rsid w:val="00526BF2"/>
    <w:pPr>
      <w:pageBreakBefore/>
      <w:spacing w:before="100" w:beforeAutospacing="1" w:after="100" w:afterAutospacing="1"/>
      <w:jc w:val="both"/>
    </w:pPr>
    <w:rPr>
      <w:rFonts w:ascii="Tahoma" w:hAnsi="Tahoma"/>
      <w:sz w:val="20"/>
    </w:rPr>
  </w:style>
  <w:style w:type="paragraph" w:styleId="BodyTextIndent2">
    <w:name w:val="Body Text Indent 2"/>
    <w:basedOn w:val="Normal"/>
    <w:link w:val="BodyTextIndent2Char"/>
    <w:rsid w:val="00FA589D"/>
    <w:pPr>
      <w:spacing w:before="120"/>
      <w:ind w:firstLine="573"/>
      <w:jc w:val="both"/>
    </w:pPr>
    <w:rPr>
      <w:rFonts w:ascii="Times New Roman" w:hAnsi="Times New Roman"/>
      <w:szCs w:val="28"/>
    </w:rPr>
  </w:style>
  <w:style w:type="character" w:customStyle="1" w:styleId="BodyTextIndent2Char">
    <w:name w:val="Body Text Indent 2 Char"/>
    <w:basedOn w:val="DefaultParagraphFont"/>
    <w:link w:val="BodyTextIndent2"/>
    <w:rsid w:val="00BD3DFD"/>
    <w:rPr>
      <w:sz w:val="28"/>
      <w:szCs w:val="28"/>
      <w:lang w:val="en-US" w:eastAsia="en-US"/>
    </w:rPr>
  </w:style>
  <w:style w:type="paragraph" w:styleId="ListParagraph">
    <w:name w:val="List Paragraph"/>
    <w:basedOn w:val="Normal"/>
    <w:uiPriority w:val="34"/>
    <w:qFormat/>
    <w:rsid w:val="00056A53"/>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44161B"/>
    <w:pPr>
      <w:tabs>
        <w:tab w:val="center" w:pos="4513"/>
        <w:tab w:val="right" w:pos="9026"/>
      </w:tabs>
    </w:pPr>
  </w:style>
  <w:style w:type="character" w:customStyle="1" w:styleId="HeaderChar">
    <w:name w:val="Header Char"/>
    <w:link w:val="Header"/>
    <w:rsid w:val="0044161B"/>
    <w:rPr>
      <w:rFonts w:ascii=".VnTime" w:hAnsi=".VnTime"/>
      <w:sz w:val="28"/>
      <w:lang w:val="en-US" w:eastAsia="en-US"/>
    </w:rPr>
  </w:style>
  <w:style w:type="paragraph" w:styleId="Footer">
    <w:name w:val="footer"/>
    <w:basedOn w:val="Normal"/>
    <w:link w:val="FooterChar"/>
    <w:uiPriority w:val="99"/>
    <w:rsid w:val="0044161B"/>
    <w:pPr>
      <w:tabs>
        <w:tab w:val="center" w:pos="4513"/>
        <w:tab w:val="right" w:pos="9026"/>
      </w:tabs>
    </w:pPr>
  </w:style>
  <w:style w:type="character" w:customStyle="1" w:styleId="FooterChar">
    <w:name w:val="Footer Char"/>
    <w:link w:val="Footer"/>
    <w:uiPriority w:val="99"/>
    <w:rsid w:val="0044161B"/>
    <w:rPr>
      <w:rFonts w:ascii=".VnTime" w:hAnsi=".VnTime"/>
      <w:sz w:val="28"/>
      <w:lang w:val="en-US" w:eastAsia="en-US"/>
    </w:rPr>
  </w:style>
  <w:style w:type="paragraph" w:styleId="BalloonText">
    <w:name w:val="Balloon Text"/>
    <w:basedOn w:val="Normal"/>
    <w:link w:val="BalloonTextChar"/>
    <w:rsid w:val="001B7F3D"/>
    <w:rPr>
      <w:rFonts w:ascii="Tahoma" w:hAnsi="Tahoma"/>
      <w:sz w:val="16"/>
      <w:szCs w:val="16"/>
    </w:rPr>
  </w:style>
  <w:style w:type="character" w:customStyle="1" w:styleId="BalloonTextChar">
    <w:name w:val="Balloon Text Char"/>
    <w:link w:val="BalloonText"/>
    <w:rsid w:val="001B7F3D"/>
    <w:rPr>
      <w:rFonts w:ascii="Tahoma" w:hAnsi="Tahoma" w:cs="Tahoma"/>
      <w:sz w:val="16"/>
      <w:szCs w:val="16"/>
    </w:rPr>
  </w:style>
  <w:style w:type="character" w:customStyle="1" w:styleId="8">
    <w:name w:val="正文文本 (8)_"/>
    <w:basedOn w:val="DefaultParagraphFont"/>
    <w:link w:val="81"/>
    <w:locked/>
    <w:rsid w:val="00C31CD8"/>
    <w:rPr>
      <w:b/>
      <w:bCs/>
      <w:sz w:val="26"/>
      <w:szCs w:val="26"/>
      <w:shd w:val="clear" w:color="auto" w:fill="FFFFFF"/>
      <w:lang w:bidi="ar-SA"/>
    </w:rPr>
  </w:style>
  <w:style w:type="paragraph" w:customStyle="1" w:styleId="81">
    <w:name w:val="正文文本 (8)1"/>
    <w:basedOn w:val="Normal"/>
    <w:link w:val="8"/>
    <w:rsid w:val="00C31CD8"/>
    <w:pPr>
      <w:widowControl w:val="0"/>
      <w:shd w:val="clear" w:color="auto" w:fill="FFFFFF"/>
      <w:spacing w:line="367" w:lineRule="exact"/>
      <w:ind w:hanging="1240"/>
      <w:jc w:val="both"/>
    </w:pPr>
    <w:rPr>
      <w:rFonts w:ascii="Times New Roman" w:hAnsi="Times New Roman"/>
      <w:b/>
      <w:bCs/>
      <w:sz w:val="26"/>
      <w:szCs w:val="26"/>
      <w:shd w:val="clear" w:color="auto" w:fill="FFFFFF"/>
      <w:lang w:val="vi-VN" w:eastAsia="vi-VN"/>
    </w:rPr>
  </w:style>
  <w:style w:type="character" w:customStyle="1" w:styleId="2">
    <w:name w:val="正文文本 (2)_"/>
    <w:link w:val="20"/>
    <w:locked/>
    <w:rsid w:val="00D24A63"/>
    <w:rPr>
      <w:sz w:val="26"/>
      <w:szCs w:val="26"/>
      <w:lang w:bidi="ar-SA"/>
    </w:rPr>
  </w:style>
  <w:style w:type="paragraph" w:customStyle="1" w:styleId="20">
    <w:name w:val="正文文本 (2)"/>
    <w:basedOn w:val="Normal"/>
    <w:link w:val="2"/>
    <w:rsid w:val="00D24A63"/>
    <w:pPr>
      <w:widowControl w:val="0"/>
      <w:shd w:val="clear" w:color="auto" w:fill="FFFFFF"/>
      <w:spacing w:after="120" w:line="240" w:lineRule="atLeast"/>
    </w:pPr>
    <w:rPr>
      <w:rFonts w:ascii="Times New Roman" w:hAnsi="Times New Roman"/>
      <w:sz w:val="26"/>
      <w:szCs w:val="26"/>
    </w:rPr>
  </w:style>
  <w:style w:type="paragraph" w:customStyle="1" w:styleId="xl168">
    <w:name w:val="xl168"/>
    <w:basedOn w:val="Normal"/>
    <w:rsid w:val="001C31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lang w:val="vi-VN" w:eastAsia="vi-VN"/>
    </w:rPr>
  </w:style>
  <w:style w:type="character" w:styleId="FollowedHyperlink">
    <w:name w:val="FollowedHyperlink"/>
    <w:basedOn w:val="DefaultParagraphFont"/>
    <w:uiPriority w:val="99"/>
    <w:rsid w:val="001C31BE"/>
    <w:rPr>
      <w:color w:val="800080"/>
      <w:u w:val="single"/>
    </w:rPr>
  </w:style>
  <w:style w:type="paragraph" w:customStyle="1" w:styleId="xl159">
    <w:name w:val="xl159"/>
    <w:basedOn w:val="Normal"/>
    <w:rsid w:val="001C31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0"/>
      <w:lang w:val="vi-VN" w:eastAsia="vi-VN"/>
    </w:rPr>
  </w:style>
  <w:style w:type="paragraph" w:customStyle="1" w:styleId="CharCharCharChar0">
    <w:name w:val="Char Char Char Char"/>
    <w:basedOn w:val="Normal"/>
    <w:rsid w:val="0058185C"/>
    <w:pPr>
      <w:pageBreakBefore/>
      <w:spacing w:before="100" w:beforeAutospacing="1" w:after="100" w:afterAutospacing="1"/>
      <w:jc w:val="both"/>
    </w:pPr>
    <w:rPr>
      <w:rFonts w:ascii="Tahoma" w:hAnsi="Tahoma"/>
      <w:sz w:val="20"/>
    </w:rPr>
  </w:style>
  <w:style w:type="paragraph" w:customStyle="1" w:styleId="xl63">
    <w:name w:val="xl63"/>
    <w:basedOn w:val="Normal"/>
    <w:rsid w:val="00A455EB"/>
    <w:pPr>
      <w:spacing w:before="100" w:beforeAutospacing="1" w:after="100" w:afterAutospacing="1"/>
    </w:pPr>
    <w:rPr>
      <w:rFonts w:ascii="Times New Roman" w:hAnsi="Times New Roman"/>
      <w:sz w:val="24"/>
      <w:szCs w:val="24"/>
      <w:lang w:val="vi-VN" w:eastAsia="vi-VN"/>
    </w:rPr>
  </w:style>
  <w:style w:type="paragraph" w:customStyle="1" w:styleId="xl64">
    <w:name w:val="xl64"/>
    <w:basedOn w:val="Normal"/>
    <w:rsid w:val="00A455EB"/>
    <w:pPr>
      <w:spacing w:before="100" w:beforeAutospacing="1" w:after="100" w:afterAutospacing="1"/>
    </w:pPr>
    <w:rPr>
      <w:rFonts w:ascii="Times New Roman" w:hAnsi="Times New Roman"/>
      <w:sz w:val="24"/>
      <w:szCs w:val="24"/>
      <w:lang w:val="vi-VN" w:eastAsia="vi-VN"/>
    </w:rPr>
  </w:style>
  <w:style w:type="paragraph" w:customStyle="1" w:styleId="xl65">
    <w:name w:val="xl65"/>
    <w:basedOn w:val="Normal"/>
    <w:rsid w:val="00A455EB"/>
    <w:pPr>
      <w:spacing w:before="100" w:beforeAutospacing="1" w:after="100" w:afterAutospacing="1"/>
      <w:jc w:val="center"/>
    </w:pPr>
    <w:rPr>
      <w:rFonts w:ascii="Times New Roman" w:hAnsi="Times New Roman"/>
      <w:sz w:val="24"/>
      <w:szCs w:val="24"/>
      <w:lang w:val="vi-VN" w:eastAsia="vi-VN"/>
    </w:rPr>
  </w:style>
  <w:style w:type="paragraph" w:customStyle="1" w:styleId="xl66">
    <w:name w:val="xl66"/>
    <w:basedOn w:val="Normal"/>
    <w:rsid w:val="00A455EB"/>
    <w:pPr>
      <w:spacing w:before="100" w:beforeAutospacing="1" w:after="100" w:afterAutospacing="1"/>
    </w:pPr>
    <w:rPr>
      <w:rFonts w:ascii="Times New Roman" w:hAnsi="Times New Roman"/>
      <w:sz w:val="24"/>
      <w:szCs w:val="24"/>
      <w:lang w:val="vi-VN" w:eastAsia="vi-VN"/>
    </w:rPr>
  </w:style>
  <w:style w:type="paragraph" w:customStyle="1" w:styleId="xl67">
    <w:name w:val="xl67"/>
    <w:basedOn w:val="Normal"/>
    <w:rsid w:val="00A455EB"/>
    <w:pPr>
      <w:shd w:val="clear" w:color="000000" w:fill="FFFFFF"/>
      <w:spacing w:before="100" w:beforeAutospacing="1" w:after="100" w:afterAutospacing="1"/>
    </w:pPr>
    <w:rPr>
      <w:rFonts w:ascii="Times New Roman" w:hAnsi="Times New Roman"/>
      <w:sz w:val="24"/>
      <w:szCs w:val="24"/>
      <w:lang w:val="vi-VN" w:eastAsia="vi-VN"/>
    </w:rPr>
  </w:style>
  <w:style w:type="paragraph" w:customStyle="1" w:styleId="xl68">
    <w:name w:val="xl68"/>
    <w:basedOn w:val="Normal"/>
    <w:rsid w:val="00A455EB"/>
    <w:pPr>
      <w:spacing w:before="100" w:beforeAutospacing="1" w:after="100" w:afterAutospacing="1"/>
    </w:pPr>
    <w:rPr>
      <w:rFonts w:ascii="Times New Roman" w:hAnsi="Times New Roman"/>
      <w:sz w:val="24"/>
      <w:szCs w:val="24"/>
      <w:lang w:val="vi-VN" w:eastAsia="vi-VN"/>
    </w:rPr>
  </w:style>
  <w:style w:type="paragraph" w:customStyle="1" w:styleId="xl69">
    <w:name w:val="xl69"/>
    <w:basedOn w:val="Normal"/>
    <w:rsid w:val="00A455EB"/>
    <w:pPr>
      <w:shd w:val="clear" w:color="000000" w:fill="FFFFFF"/>
      <w:spacing w:before="100" w:beforeAutospacing="1" w:after="100" w:afterAutospacing="1"/>
    </w:pPr>
    <w:rPr>
      <w:rFonts w:ascii="Times New Roman" w:hAnsi="Times New Roman"/>
      <w:sz w:val="24"/>
      <w:szCs w:val="24"/>
      <w:lang w:val="vi-VN" w:eastAsia="vi-VN"/>
    </w:rPr>
  </w:style>
  <w:style w:type="paragraph" w:customStyle="1" w:styleId="xl70">
    <w:name w:val="xl70"/>
    <w:basedOn w:val="Normal"/>
    <w:rsid w:val="00A455EB"/>
    <w:pPr>
      <w:spacing w:before="100" w:beforeAutospacing="1" w:after="100" w:afterAutospacing="1"/>
      <w:jc w:val="center"/>
      <w:textAlignment w:val="center"/>
    </w:pPr>
    <w:rPr>
      <w:rFonts w:ascii="Times New Roman" w:hAnsi="Times New Roman"/>
      <w:sz w:val="24"/>
      <w:szCs w:val="24"/>
      <w:lang w:val="vi-VN" w:eastAsia="vi-VN"/>
    </w:rPr>
  </w:style>
  <w:style w:type="paragraph" w:customStyle="1" w:styleId="xl71">
    <w:name w:val="xl71"/>
    <w:basedOn w:val="Normal"/>
    <w:rsid w:val="00A455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val="vi-VN" w:eastAsia="vi-VN"/>
    </w:rPr>
  </w:style>
  <w:style w:type="paragraph" w:customStyle="1" w:styleId="xl72">
    <w:name w:val="xl72"/>
    <w:basedOn w:val="Normal"/>
    <w:rsid w:val="00A455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val="vi-VN" w:eastAsia="vi-VN"/>
    </w:rPr>
  </w:style>
  <w:style w:type="paragraph" w:customStyle="1" w:styleId="xl73">
    <w:name w:val="xl73"/>
    <w:basedOn w:val="Normal"/>
    <w:rsid w:val="00A455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val="vi-VN" w:eastAsia="vi-VN"/>
    </w:rPr>
  </w:style>
  <w:style w:type="paragraph" w:customStyle="1" w:styleId="xl74">
    <w:name w:val="xl74"/>
    <w:basedOn w:val="Normal"/>
    <w:rsid w:val="00A455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vi-VN" w:eastAsia="vi-VN"/>
    </w:rPr>
  </w:style>
  <w:style w:type="paragraph" w:customStyle="1" w:styleId="xl75">
    <w:name w:val="xl75"/>
    <w:basedOn w:val="Normal"/>
    <w:rsid w:val="00A455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vi-VN" w:eastAsia="vi-VN"/>
    </w:rPr>
  </w:style>
  <w:style w:type="paragraph" w:customStyle="1" w:styleId="xl76">
    <w:name w:val="xl76"/>
    <w:basedOn w:val="Normal"/>
    <w:rsid w:val="00A455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vi-VN" w:eastAsia="vi-VN"/>
    </w:rPr>
  </w:style>
  <w:style w:type="paragraph" w:customStyle="1" w:styleId="xl77">
    <w:name w:val="xl77"/>
    <w:basedOn w:val="Normal"/>
    <w:rsid w:val="00A455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vi-VN" w:eastAsia="vi-VN"/>
    </w:rPr>
  </w:style>
  <w:style w:type="paragraph" w:customStyle="1" w:styleId="xl78">
    <w:name w:val="xl78"/>
    <w:basedOn w:val="Normal"/>
    <w:rsid w:val="00A455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vi-VN" w:eastAsia="vi-VN"/>
    </w:rPr>
  </w:style>
  <w:style w:type="paragraph" w:customStyle="1" w:styleId="xl79">
    <w:name w:val="xl79"/>
    <w:basedOn w:val="Normal"/>
    <w:rsid w:val="00A455E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bCs/>
      <w:sz w:val="24"/>
      <w:szCs w:val="24"/>
      <w:lang w:val="vi-VN" w:eastAsia="vi-VN"/>
    </w:rPr>
  </w:style>
  <w:style w:type="paragraph" w:customStyle="1" w:styleId="xl80">
    <w:name w:val="xl80"/>
    <w:basedOn w:val="Normal"/>
    <w:rsid w:val="00A455EB"/>
    <w:pPr>
      <w:pBdr>
        <w:top w:val="single" w:sz="4" w:space="0" w:color="auto"/>
        <w:bottom w:val="single" w:sz="4" w:space="0" w:color="auto"/>
      </w:pBdr>
      <w:spacing w:before="100" w:beforeAutospacing="1" w:after="100" w:afterAutospacing="1"/>
      <w:textAlignment w:val="center"/>
    </w:pPr>
    <w:rPr>
      <w:rFonts w:ascii="Times New Roman" w:hAnsi="Times New Roman"/>
      <w:b/>
      <w:bCs/>
      <w:sz w:val="24"/>
      <w:szCs w:val="24"/>
      <w:lang w:val="vi-VN" w:eastAsia="vi-VN"/>
    </w:rPr>
  </w:style>
  <w:style w:type="paragraph" w:customStyle="1" w:styleId="xl81">
    <w:name w:val="xl81"/>
    <w:basedOn w:val="Normal"/>
    <w:rsid w:val="00A455E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val="vi-VN" w:eastAsia="vi-VN"/>
    </w:rPr>
  </w:style>
  <w:style w:type="paragraph" w:customStyle="1" w:styleId="xl82">
    <w:name w:val="xl82"/>
    <w:basedOn w:val="Normal"/>
    <w:rsid w:val="00A455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val="vi-VN" w:eastAsia="vi-VN"/>
    </w:rPr>
  </w:style>
  <w:style w:type="paragraph" w:customStyle="1" w:styleId="xl83">
    <w:name w:val="xl83"/>
    <w:basedOn w:val="Normal"/>
    <w:rsid w:val="00A455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val="vi-VN" w:eastAsia="vi-VN"/>
    </w:rPr>
  </w:style>
  <w:style w:type="paragraph" w:customStyle="1" w:styleId="xl84">
    <w:name w:val="xl84"/>
    <w:basedOn w:val="Normal"/>
    <w:rsid w:val="00A455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val="vi-VN" w:eastAsia="vi-VN"/>
    </w:rPr>
  </w:style>
  <w:style w:type="paragraph" w:customStyle="1" w:styleId="xl85">
    <w:name w:val="xl85"/>
    <w:basedOn w:val="Normal"/>
    <w:rsid w:val="00A455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lang w:val="vi-VN" w:eastAsia="vi-VN"/>
    </w:rPr>
  </w:style>
  <w:style w:type="paragraph" w:customStyle="1" w:styleId="xl86">
    <w:name w:val="xl86"/>
    <w:basedOn w:val="Normal"/>
    <w:rsid w:val="00A455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lang w:val="vi-VN" w:eastAsia="vi-VN"/>
    </w:rPr>
  </w:style>
  <w:style w:type="paragraph" w:customStyle="1" w:styleId="xl87">
    <w:name w:val="xl87"/>
    <w:basedOn w:val="Normal"/>
    <w:rsid w:val="00A455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4"/>
      <w:szCs w:val="24"/>
      <w:lang w:val="vi-VN" w:eastAsia="vi-VN"/>
    </w:rPr>
  </w:style>
  <w:style w:type="paragraph" w:styleId="BodyText">
    <w:name w:val="Body Text"/>
    <w:basedOn w:val="Normal"/>
    <w:link w:val="BodyTextChar"/>
    <w:semiHidden/>
    <w:unhideWhenUsed/>
    <w:rsid w:val="00BD3DFD"/>
    <w:pPr>
      <w:spacing w:after="120"/>
    </w:pPr>
  </w:style>
  <w:style w:type="character" w:customStyle="1" w:styleId="BodyTextChar">
    <w:name w:val="Body Text Char"/>
    <w:basedOn w:val="DefaultParagraphFont"/>
    <w:link w:val="BodyText"/>
    <w:semiHidden/>
    <w:rsid w:val="00BD3DFD"/>
    <w:rPr>
      <w:rFonts w:ascii=".VnTime" w:hAnsi=".VnTime"/>
      <w:sz w:val="28"/>
      <w:lang w:val="en-US" w:eastAsia="en-US"/>
    </w:rPr>
  </w:style>
  <w:style w:type="paragraph" w:customStyle="1" w:styleId="TableParagraph">
    <w:name w:val="Table Paragraph"/>
    <w:basedOn w:val="Normal"/>
    <w:uiPriority w:val="1"/>
    <w:qFormat/>
    <w:rsid w:val="00BD3DFD"/>
    <w:pPr>
      <w:widowControl w:val="0"/>
      <w:autoSpaceDE w:val="0"/>
      <w:autoSpaceDN w:val="0"/>
    </w:pPr>
    <w:rPr>
      <w:rFonts w:ascii="Times New Roman" w:hAnsi="Times New Roman"/>
      <w:sz w:val="22"/>
      <w:szCs w:val="22"/>
    </w:rPr>
  </w:style>
  <w:style w:type="paragraph" w:customStyle="1" w:styleId="font5">
    <w:name w:val="font5"/>
    <w:basedOn w:val="Normal"/>
    <w:rsid w:val="00BD3DFD"/>
    <w:pPr>
      <w:spacing w:before="100" w:beforeAutospacing="1" w:after="100" w:afterAutospacing="1"/>
    </w:pPr>
    <w:rPr>
      <w:rFonts w:ascii="Times New Roman" w:hAnsi="Times New Roman"/>
      <w:color w:val="000000"/>
      <w:sz w:val="22"/>
      <w:szCs w:val="22"/>
      <w:lang w:val="vi-VN" w:eastAsia="vi-VN"/>
    </w:rPr>
  </w:style>
  <w:style w:type="paragraph" w:customStyle="1" w:styleId="font6">
    <w:name w:val="font6"/>
    <w:basedOn w:val="Normal"/>
    <w:rsid w:val="00BD3DFD"/>
    <w:pPr>
      <w:spacing w:before="100" w:beforeAutospacing="1" w:after="100" w:afterAutospacing="1"/>
    </w:pPr>
    <w:rPr>
      <w:rFonts w:ascii=".VnTimeH" w:hAnsi=".VnTimeH"/>
      <w:sz w:val="22"/>
      <w:szCs w:val="22"/>
      <w:lang w:val="vi-VN" w:eastAsia="vi-VN"/>
    </w:rPr>
  </w:style>
  <w:style w:type="paragraph" w:customStyle="1" w:styleId="xl88">
    <w:name w:val="xl88"/>
    <w:basedOn w:val="Normal"/>
    <w:rsid w:val="00BD3DF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sz w:val="24"/>
      <w:szCs w:val="24"/>
      <w:lang w:val="vi-VN" w:eastAsia="vi-VN"/>
    </w:rPr>
  </w:style>
  <w:style w:type="paragraph" w:customStyle="1" w:styleId="xl89">
    <w:name w:val="xl89"/>
    <w:basedOn w:val="Normal"/>
    <w:rsid w:val="00BD3DF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sz w:val="24"/>
      <w:szCs w:val="24"/>
      <w:lang w:val="vi-VN" w:eastAsia="vi-VN"/>
    </w:rPr>
  </w:style>
  <w:style w:type="paragraph" w:customStyle="1" w:styleId="xl90">
    <w:name w:val="xl90"/>
    <w:basedOn w:val="Normal"/>
    <w:rsid w:val="00BD3DF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sz w:val="24"/>
      <w:szCs w:val="24"/>
      <w:lang w:val="vi-VN" w:eastAsia="vi-VN"/>
    </w:rPr>
  </w:style>
  <w:style w:type="paragraph" w:customStyle="1" w:styleId="xl91">
    <w:name w:val="xl91"/>
    <w:basedOn w:val="Normal"/>
    <w:rsid w:val="00BD3DF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sz w:val="24"/>
      <w:szCs w:val="24"/>
      <w:lang w:val="vi-VN" w:eastAsia="vi-VN"/>
    </w:rPr>
  </w:style>
  <w:style w:type="paragraph" w:customStyle="1" w:styleId="xl92">
    <w:name w:val="xl92"/>
    <w:basedOn w:val="Normal"/>
    <w:rsid w:val="00BD3DF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Times New Roman" w:hAnsi="Times New Roman"/>
      <w:sz w:val="24"/>
      <w:szCs w:val="24"/>
      <w:lang w:val="vi-VN" w:eastAsia="vi-VN"/>
    </w:rPr>
  </w:style>
  <w:style w:type="paragraph" w:customStyle="1" w:styleId="xl93">
    <w:name w:val="xl93"/>
    <w:basedOn w:val="Normal"/>
    <w:rsid w:val="00BD3DFD"/>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lang w:val="vi-VN" w:eastAsia="vi-VN"/>
    </w:rPr>
  </w:style>
  <w:style w:type="character" w:customStyle="1" w:styleId="Heading1Char">
    <w:name w:val="Heading 1 Char"/>
    <w:basedOn w:val="DefaultParagraphFont"/>
    <w:link w:val="Heading1"/>
    <w:rsid w:val="00450B17"/>
    <w:rPr>
      <w:rFonts w:eastAsia="SimSun"/>
      <w:b/>
      <w:bCs/>
      <w:sz w:val="26"/>
      <w:szCs w:val="24"/>
      <w:lang w:val="en-US" w:eastAsia="en-US"/>
    </w:rPr>
  </w:style>
  <w:style w:type="character" w:customStyle="1" w:styleId="Heading2Char">
    <w:name w:val="Heading 2 Char"/>
    <w:basedOn w:val="DefaultParagraphFont"/>
    <w:link w:val="Heading2"/>
    <w:rsid w:val="00450B17"/>
    <w:rPr>
      <w:rFonts w:eastAsia="SimSun"/>
      <w:b/>
      <w:bCs/>
      <w:sz w:val="26"/>
      <w:szCs w:val="24"/>
      <w:lang w:val="en-US" w:eastAsia="en-US"/>
    </w:rPr>
  </w:style>
  <w:style w:type="paragraph" w:customStyle="1" w:styleId="Char1CharCharCharCharCharCharCharCharCharCharCharCharCharCharCharChar1CharChar">
    <w:name w:val="Char1 Char Char Char Char Char Char Char Char Char Char Char Char Char Char Char Char1 Char Char"/>
    <w:basedOn w:val="Normal"/>
    <w:rsid w:val="00450B17"/>
    <w:pPr>
      <w:widowControl w:val="0"/>
      <w:jc w:val="both"/>
    </w:pPr>
    <w:rPr>
      <w:rFonts w:ascii="Times New Roman" w:eastAsia="SimSun" w:hAnsi="Times New Roman"/>
      <w:kern w:val="2"/>
      <w:sz w:val="24"/>
      <w:szCs w:val="26"/>
      <w:lang w:eastAsia="zh-CN"/>
    </w:rPr>
  </w:style>
  <w:style w:type="paragraph" w:styleId="BodyTextIndent">
    <w:name w:val="Body Text Indent"/>
    <w:basedOn w:val="Normal"/>
    <w:link w:val="BodyTextIndentChar"/>
    <w:rsid w:val="00450B17"/>
    <w:pPr>
      <w:spacing w:before="120"/>
      <w:ind w:firstLine="720"/>
      <w:jc w:val="both"/>
    </w:pPr>
    <w:rPr>
      <w:rFonts w:eastAsia="SimSun"/>
    </w:rPr>
  </w:style>
  <w:style w:type="character" w:customStyle="1" w:styleId="BodyTextIndentChar">
    <w:name w:val="Body Text Indent Char"/>
    <w:basedOn w:val="DefaultParagraphFont"/>
    <w:link w:val="BodyTextIndent"/>
    <w:rsid w:val="00450B17"/>
    <w:rPr>
      <w:rFonts w:ascii=".VnTime" w:eastAsia="SimSun" w:hAnsi=".VnTime"/>
      <w:sz w:val="28"/>
      <w:lang w:val="en-US" w:eastAsia="en-US"/>
    </w:rPr>
  </w:style>
  <w:style w:type="paragraph" w:styleId="Index1">
    <w:name w:val="index 1"/>
    <w:basedOn w:val="Normal"/>
    <w:next w:val="Normal"/>
    <w:qFormat/>
    <w:rsid w:val="00450B17"/>
    <w:rPr>
      <w:rFonts w:ascii="Times New Roman" w:eastAsia="SimSun" w:hAnsi="Times New Roman"/>
      <w:sz w:val="24"/>
      <w:szCs w:val="24"/>
    </w:rPr>
  </w:style>
  <w:style w:type="character" w:styleId="PageNumber">
    <w:name w:val="page number"/>
    <w:rsid w:val="00450B17"/>
  </w:style>
  <w:style w:type="paragraph" w:customStyle="1" w:styleId="1CharCharCharChar">
    <w:name w:val="1 Char Char Char Char"/>
    <w:basedOn w:val="DocumentMap"/>
    <w:rsid w:val="00450B17"/>
    <w:pPr>
      <w:widowControl w:val="0"/>
      <w:jc w:val="both"/>
    </w:pPr>
    <w:rPr>
      <w:rFonts w:ascii=".VnArial" w:eastAsia="SimSun" w:hAnsi=".VnArial" w:cs=".VnArial"/>
      <w:kern w:val="2"/>
      <w:sz w:val="24"/>
      <w:szCs w:val="24"/>
      <w:lang w:eastAsia="zh-CN"/>
    </w:rPr>
  </w:style>
  <w:style w:type="character" w:customStyle="1" w:styleId="font21">
    <w:name w:val="font21"/>
    <w:rsid w:val="00450B17"/>
    <w:rPr>
      <w:rFonts w:ascii="Calibri Light" w:eastAsia="Calibri Light" w:hAnsi="Calibri Light" w:cs="Calibri Light" w:hint="default"/>
      <w:i w:val="0"/>
      <w:iCs w:val="0"/>
      <w:color w:val="000000"/>
      <w:sz w:val="26"/>
      <w:szCs w:val="26"/>
      <w:u w:val="none"/>
    </w:rPr>
  </w:style>
  <w:style w:type="character" w:customStyle="1" w:styleId="font41">
    <w:name w:val="font41"/>
    <w:rsid w:val="00450B17"/>
    <w:rPr>
      <w:rFonts w:ascii="Calibri" w:hAnsi="Calibri" w:cs="Calibri"/>
      <w:i w:val="0"/>
      <w:iCs w:val="0"/>
      <w:color w:val="000000"/>
      <w:sz w:val="26"/>
      <w:szCs w:val="26"/>
      <w:u w:val="none"/>
    </w:rPr>
  </w:style>
  <w:style w:type="paragraph" w:customStyle="1" w:styleId="msonormal0">
    <w:name w:val="msonormal"/>
    <w:basedOn w:val="Normal"/>
    <w:rsid w:val="00450B17"/>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3314">
      <w:bodyDiv w:val="1"/>
      <w:marLeft w:val="0"/>
      <w:marRight w:val="0"/>
      <w:marTop w:val="0"/>
      <w:marBottom w:val="0"/>
      <w:divBdr>
        <w:top w:val="none" w:sz="0" w:space="0" w:color="auto"/>
        <w:left w:val="none" w:sz="0" w:space="0" w:color="auto"/>
        <w:bottom w:val="none" w:sz="0" w:space="0" w:color="auto"/>
        <w:right w:val="none" w:sz="0" w:space="0" w:color="auto"/>
      </w:divBdr>
    </w:div>
    <w:div w:id="41102216">
      <w:bodyDiv w:val="1"/>
      <w:marLeft w:val="0"/>
      <w:marRight w:val="0"/>
      <w:marTop w:val="0"/>
      <w:marBottom w:val="0"/>
      <w:divBdr>
        <w:top w:val="none" w:sz="0" w:space="0" w:color="auto"/>
        <w:left w:val="none" w:sz="0" w:space="0" w:color="auto"/>
        <w:bottom w:val="none" w:sz="0" w:space="0" w:color="auto"/>
        <w:right w:val="none" w:sz="0" w:space="0" w:color="auto"/>
      </w:divBdr>
    </w:div>
    <w:div w:id="46690622">
      <w:bodyDiv w:val="1"/>
      <w:marLeft w:val="0"/>
      <w:marRight w:val="0"/>
      <w:marTop w:val="0"/>
      <w:marBottom w:val="0"/>
      <w:divBdr>
        <w:top w:val="none" w:sz="0" w:space="0" w:color="auto"/>
        <w:left w:val="none" w:sz="0" w:space="0" w:color="auto"/>
        <w:bottom w:val="none" w:sz="0" w:space="0" w:color="auto"/>
        <w:right w:val="none" w:sz="0" w:space="0" w:color="auto"/>
      </w:divBdr>
    </w:div>
    <w:div w:id="66267821">
      <w:bodyDiv w:val="1"/>
      <w:marLeft w:val="0"/>
      <w:marRight w:val="0"/>
      <w:marTop w:val="0"/>
      <w:marBottom w:val="0"/>
      <w:divBdr>
        <w:top w:val="none" w:sz="0" w:space="0" w:color="auto"/>
        <w:left w:val="none" w:sz="0" w:space="0" w:color="auto"/>
        <w:bottom w:val="none" w:sz="0" w:space="0" w:color="auto"/>
        <w:right w:val="none" w:sz="0" w:space="0" w:color="auto"/>
      </w:divBdr>
    </w:div>
    <w:div w:id="67268493">
      <w:bodyDiv w:val="1"/>
      <w:marLeft w:val="0"/>
      <w:marRight w:val="0"/>
      <w:marTop w:val="0"/>
      <w:marBottom w:val="0"/>
      <w:divBdr>
        <w:top w:val="none" w:sz="0" w:space="0" w:color="auto"/>
        <w:left w:val="none" w:sz="0" w:space="0" w:color="auto"/>
        <w:bottom w:val="none" w:sz="0" w:space="0" w:color="auto"/>
        <w:right w:val="none" w:sz="0" w:space="0" w:color="auto"/>
      </w:divBdr>
    </w:div>
    <w:div w:id="78602580">
      <w:bodyDiv w:val="1"/>
      <w:marLeft w:val="0"/>
      <w:marRight w:val="0"/>
      <w:marTop w:val="0"/>
      <w:marBottom w:val="0"/>
      <w:divBdr>
        <w:top w:val="none" w:sz="0" w:space="0" w:color="auto"/>
        <w:left w:val="none" w:sz="0" w:space="0" w:color="auto"/>
        <w:bottom w:val="none" w:sz="0" w:space="0" w:color="auto"/>
        <w:right w:val="none" w:sz="0" w:space="0" w:color="auto"/>
      </w:divBdr>
    </w:div>
    <w:div w:id="84688719">
      <w:bodyDiv w:val="1"/>
      <w:marLeft w:val="0"/>
      <w:marRight w:val="0"/>
      <w:marTop w:val="0"/>
      <w:marBottom w:val="0"/>
      <w:divBdr>
        <w:top w:val="none" w:sz="0" w:space="0" w:color="auto"/>
        <w:left w:val="none" w:sz="0" w:space="0" w:color="auto"/>
        <w:bottom w:val="none" w:sz="0" w:space="0" w:color="auto"/>
        <w:right w:val="none" w:sz="0" w:space="0" w:color="auto"/>
      </w:divBdr>
    </w:div>
    <w:div w:id="96217497">
      <w:bodyDiv w:val="1"/>
      <w:marLeft w:val="0"/>
      <w:marRight w:val="0"/>
      <w:marTop w:val="0"/>
      <w:marBottom w:val="0"/>
      <w:divBdr>
        <w:top w:val="none" w:sz="0" w:space="0" w:color="auto"/>
        <w:left w:val="none" w:sz="0" w:space="0" w:color="auto"/>
        <w:bottom w:val="none" w:sz="0" w:space="0" w:color="auto"/>
        <w:right w:val="none" w:sz="0" w:space="0" w:color="auto"/>
      </w:divBdr>
    </w:div>
    <w:div w:id="104430047">
      <w:bodyDiv w:val="1"/>
      <w:marLeft w:val="0"/>
      <w:marRight w:val="0"/>
      <w:marTop w:val="0"/>
      <w:marBottom w:val="0"/>
      <w:divBdr>
        <w:top w:val="none" w:sz="0" w:space="0" w:color="auto"/>
        <w:left w:val="none" w:sz="0" w:space="0" w:color="auto"/>
        <w:bottom w:val="none" w:sz="0" w:space="0" w:color="auto"/>
        <w:right w:val="none" w:sz="0" w:space="0" w:color="auto"/>
      </w:divBdr>
    </w:div>
    <w:div w:id="108669353">
      <w:bodyDiv w:val="1"/>
      <w:marLeft w:val="0"/>
      <w:marRight w:val="0"/>
      <w:marTop w:val="0"/>
      <w:marBottom w:val="0"/>
      <w:divBdr>
        <w:top w:val="none" w:sz="0" w:space="0" w:color="auto"/>
        <w:left w:val="none" w:sz="0" w:space="0" w:color="auto"/>
        <w:bottom w:val="none" w:sz="0" w:space="0" w:color="auto"/>
        <w:right w:val="none" w:sz="0" w:space="0" w:color="auto"/>
      </w:divBdr>
    </w:div>
    <w:div w:id="131756705">
      <w:bodyDiv w:val="1"/>
      <w:marLeft w:val="0"/>
      <w:marRight w:val="0"/>
      <w:marTop w:val="0"/>
      <w:marBottom w:val="0"/>
      <w:divBdr>
        <w:top w:val="none" w:sz="0" w:space="0" w:color="auto"/>
        <w:left w:val="none" w:sz="0" w:space="0" w:color="auto"/>
        <w:bottom w:val="none" w:sz="0" w:space="0" w:color="auto"/>
        <w:right w:val="none" w:sz="0" w:space="0" w:color="auto"/>
      </w:divBdr>
    </w:div>
    <w:div w:id="134377555">
      <w:bodyDiv w:val="1"/>
      <w:marLeft w:val="0"/>
      <w:marRight w:val="0"/>
      <w:marTop w:val="0"/>
      <w:marBottom w:val="0"/>
      <w:divBdr>
        <w:top w:val="none" w:sz="0" w:space="0" w:color="auto"/>
        <w:left w:val="none" w:sz="0" w:space="0" w:color="auto"/>
        <w:bottom w:val="none" w:sz="0" w:space="0" w:color="auto"/>
        <w:right w:val="none" w:sz="0" w:space="0" w:color="auto"/>
      </w:divBdr>
    </w:div>
    <w:div w:id="162596799">
      <w:bodyDiv w:val="1"/>
      <w:marLeft w:val="0"/>
      <w:marRight w:val="0"/>
      <w:marTop w:val="0"/>
      <w:marBottom w:val="0"/>
      <w:divBdr>
        <w:top w:val="none" w:sz="0" w:space="0" w:color="auto"/>
        <w:left w:val="none" w:sz="0" w:space="0" w:color="auto"/>
        <w:bottom w:val="none" w:sz="0" w:space="0" w:color="auto"/>
        <w:right w:val="none" w:sz="0" w:space="0" w:color="auto"/>
      </w:divBdr>
    </w:div>
    <w:div w:id="170919060">
      <w:bodyDiv w:val="1"/>
      <w:marLeft w:val="0"/>
      <w:marRight w:val="0"/>
      <w:marTop w:val="0"/>
      <w:marBottom w:val="0"/>
      <w:divBdr>
        <w:top w:val="none" w:sz="0" w:space="0" w:color="auto"/>
        <w:left w:val="none" w:sz="0" w:space="0" w:color="auto"/>
        <w:bottom w:val="none" w:sz="0" w:space="0" w:color="auto"/>
        <w:right w:val="none" w:sz="0" w:space="0" w:color="auto"/>
      </w:divBdr>
    </w:div>
    <w:div w:id="222449235">
      <w:bodyDiv w:val="1"/>
      <w:marLeft w:val="0"/>
      <w:marRight w:val="0"/>
      <w:marTop w:val="0"/>
      <w:marBottom w:val="0"/>
      <w:divBdr>
        <w:top w:val="none" w:sz="0" w:space="0" w:color="auto"/>
        <w:left w:val="none" w:sz="0" w:space="0" w:color="auto"/>
        <w:bottom w:val="none" w:sz="0" w:space="0" w:color="auto"/>
        <w:right w:val="none" w:sz="0" w:space="0" w:color="auto"/>
      </w:divBdr>
    </w:div>
    <w:div w:id="238633828">
      <w:bodyDiv w:val="1"/>
      <w:marLeft w:val="0"/>
      <w:marRight w:val="0"/>
      <w:marTop w:val="0"/>
      <w:marBottom w:val="0"/>
      <w:divBdr>
        <w:top w:val="none" w:sz="0" w:space="0" w:color="auto"/>
        <w:left w:val="none" w:sz="0" w:space="0" w:color="auto"/>
        <w:bottom w:val="none" w:sz="0" w:space="0" w:color="auto"/>
        <w:right w:val="none" w:sz="0" w:space="0" w:color="auto"/>
      </w:divBdr>
    </w:div>
    <w:div w:id="239099143">
      <w:bodyDiv w:val="1"/>
      <w:marLeft w:val="0"/>
      <w:marRight w:val="0"/>
      <w:marTop w:val="0"/>
      <w:marBottom w:val="0"/>
      <w:divBdr>
        <w:top w:val="none" w:sz="0" w:space="0" w:color="auto"/>
        <w:left w:val="none" w:sz="0" w:space="0" w:color="auto"/>
        <w:bottom w:val="none" w:sz="0" w:space="0" w:color="auto"/>
        <w:right w:val="none" w:sz="0" w:space="0" w:color="auto"/>
      </w:divBdr>
    </w:div>
    <w:div w:id="263343350">
      <w:bodyDiv w:val="1"/>
      <w:marLeft w:val="0"/>
      <w:marRight w:val="0"/>
      <w:marTop w:val="0"/>
      <w:marBottom w:val="0"/>
      <w:divBdr>
        <w:top w:val="none" w:sz="0" w:space="0" w:color="auto"/>
        <w:left w:val="none" w:sz="0" w:space="0" w:color="auto"/>
        <w:bottom w:val="none" w:sz="0" w:space="0" w:color="auto"/>
        <w:right w:val="none" w:sz="0" w:space="0" w:color="auto"/>
      </w:divBdr>
    </w:div>
    <w:div w:id="264113585">
      <w:bodyDiv w:val="1"/>
      <w:marLeft w:val="0"/>
      <w:marRight w:val="0"/>
      <w:marTop w:val="0"/>
      <w:marBottom w:val="0"/>
      <w:divBdr>
        <w:top w:val="none" w:sz="0" w:space="0" w:color="auto"/>
        <w:left w:val="none" w:sz="0" w:space="0" w:color="auto"/>
        <w:bottom w:val="none" w:sz="0" w:space="0" w:color="auto"/>
        <w:right w:val="none" w:sz="0" w:space="0" w:color="auto"/>
      </w:divBdr>
    </w:div>
    <w:div w:id="287274162">
      <w:bodyDiv w:val="1"/>
      <w:marLeft w:val="0"/>
      <w:marRight w:val="0"/>
      <w:marTop w:val="0"/>
      <w:marBottom w:val="0"/>
      <w:divBdr>
        <w:top w:val="none" w:sz="0" w:space="0" w:color="auto"/>
        <w:left w:val="none" w:sz="0" w:space="0" w:color="auto"/>
        <w:bottom w:val="none" w:sz="0" w:space="0" w:color="auto"/>
        <w:right w:val="none" w:sz="0" w:space="0" w:color="auto"/>
      </w:divBdr>
    </w:div>
    <w:div w:id="297493304">
      <w:bodyDiv w:val="1"/>
      <w:marLeft w:val="0"/>
      <w:marRight w:val="0"/>
      <w:marTop w:val="0"/>
      <w:marBottom w:val="0"/>
      <w:divBdr>
        <w:top w:val="none" w:sz="0" w:space="0" w:color="auto"/>
        <w:left w:val="none" w:sz="0" w:space="0" w:color="auto"/>
        <w:bottom w:val="none" w:sz="0" w:space="0" w:color="auto"/>
        <w:right w:val="none" w:sz="0" w:space="0" w:color="auto"/>
      </w:divBdr>
    </w:div>
    <w:div w:id="309482839">
      <w:bodyDiv w:val="1"/>
      <w:marLeft w:val="0"/>
      <w:marRight w:val="0"/>
      <w:marTop w:val="0"/>
      <w:marBottom w:val="0"/>
      <w:divBdr>
        <w:top w:val="none" w:sz="0" w:space="0" w:color="auto"/>
        <w:left w:val="none" w:sz="0" w:space="0" w:color="auto"/>
        <w:bottom w:val="none" w:sz="0" w:space="0" w:color="auto"/>
        <w:right w:val="none" w:sz="0" w:space="0" w:color="auto"/>
      </w:divBdr>
    </w:div>
    <w:div w:id="313219339">
      <w:bodyDiv w:val="1"/>
      <w:marLeft w:val="0"/>
      <w:marRight w:val="0"/>
      <w:marTop w:val="0"/>
      <w:marBottom w:val="0"/>
      <w:divBdr>
        <w:top w:val="none" w:sz="0" w:space="0" w:color="auto"/>
        <w:left w:val="none" w:sz="0" w:space="0" w:color="auto"/>
        <w:bottom w:val="none" w:sz="0" w:space="0" w:color="auto"/>
        <w:right w:val="none" w:sz="0" w:space="0" w:color="auto"/>
      </w:divBdr>
    </w:div>
    <w:div w:id="314721022">
      <w:bodyDiv w:val="1"/>
      <w:marLeft w:val="0"/>
      <w:marRight w:val="0"/>
      <w:marTop w:val="0"/>
      <w:marBottom w:val="0"/>
      <w:divBdr>
        <w:top w:val="none" w:sz="0" w:space="0" w:color="auto"/>
        <w:left w:val="none" w:sz="0" w:space="0" w:color="auto"/>
        <w:bottom w:val="none" w:sz="0" w:space="0" w:color="auto"/>
        <w:right w:val="none" w:sz="0" w:space="0" w:color="auto"/>
      </w:divBdr>
    </w:div>
    <w:div w:id="326400596">
      <w:bodyDiv w:val="1"/>
      <w:marLeft w:val="0"/>
      <w:marRight w:val="0"/>
      <w:marTop w:val="0"/>
      <w:marBottom w:val="0"/>
      <w:divBdr>
        <w:top w:val="none" w:sz="0" w:space="0" w:color="auto"/>
        <w:left w:val="none" w:sz="0" w:space="0" w:color="auto"/>
        <w:bottom w:val="none" w:sz="0" w:space="0" w:color="auto"/>
        <w:right w:val="none" w:sz="0" w:space="0" w:color="auto"/>
      </w:divBdr>
    </w:div>
    <w:div w:id="332799782">
      <w:bodyDiv w:val="1"/>
      <w:marLeft w:val="0"/>
      <w:marRight w:val="0"/>
      <w:marTop w:val="0"/>
      <w:marBottom w:val="0"/>
      <w:divBdr>
        <w:top w:val="none" w:sz="0" w:space="0" w:color="auto"/>
        <w:left w:val="none" w:sz="0" w:space="0" w:color="auto"/>
        <w:bottom w:val="none" w:sz="0" w:space="0" w:color="auto"/>
        <w:right w:val="none" w:sz="0" w:space="0" w:color="auto"/>
      </w:divBdr>
    </w:div>
    <w:div w:id="336542913">
      <w:bodyDiv w:val="1"/>
      <w:marLeft w:val="0"/>
      <w:marRight w:val="0"/>
      <w:marTop w:val="0"/>
      <w:marBottom w:val="0"/>
      <w:divBdr>
        <w:top w:val="none" w:sz="0" w:space="0" w:color="auto"/>
        <w:left w:val="none" w:sz="0" w:space="0" w:color="auto"/>
        <w:bottom w:val="none" w:sz="0" w:space="0" w:color="auto"/>
        <w:right w:val="none" w:sz="0" w:space="0" w:color="auto"/>
      </w:divBdr>
    </w:div>
    <w:div w:id="337849607">
      <w:bodyDiv w:val="1"/>
      <w:marLeft w:val="0"/>
      <w:marRight w:val="0"/>
      <w:marTop w:val="0"/>
      <w:marBottom w:val="0"/>
      <w:divBdr>
        <w:top w:val="none" w:sz="0" w:space="0" w:color="auto"/>
        <w:left w:val="none" w:sz="0" w:space="0" w:color="auto"/>
        <w:bottom w:val="none" w:sz="0" w:space="0" w:color="auto"/>
        <w:right w:val="none" w:sz="0" w:space="0" w:color="auto"/>
      </w:divBdr>
    </w:div>
    <w:div w:id="339623115">
      <w:bodyDiv w:val="1"/>
      <w:marLeft w:val="0"/>
      <w:marRight w:val="0"/>
      <w:marTop w:val="0"/>
      <w:marBottom w:val="0"/>
      <w:divBdr>
        <w:top w:val="none" w:sz="0" w:space="0" w:color="auto"/>
        <w:left w:val="none" w:sz="0" w:space="0" w:color="auto"/>
        <w:bottom w:val="none" w:sz="0" w:space="0" w:color="auto"/>
        <w:right w:val="none" w:sz="0" w:space="0" w:color="auto"/>
      </w:divBdr>
    </w:div>
    <w:div w:id="359282872">
      <w:bodyDiv w:val="1"/>
      <w:marLeft w:val="0"/>
      <w:marRight w:val="0"/>
      <w:marTop w:val="0"/>
      <w:marBottom w:val="0"/>
      <w:divBdr>
        <w:top w:val="none" w:sz="0" w:space="0" w:color="auto"/>
        <w:left w:val="none" w:sz="0" w:space="0" w:color="auto"/>
        <w:bottom w:val="none" w:sz="0" w:space="0" w:color="auto"/>
        <w:right w:val="none" w:sz="0" w:space="0" w:color="auto"/>
      </w:divBdr>
    </w:div>
    <w:div w:id="366296579">
      <w:bodyDiv w:val="1"/>
      <w:marLeft w:val="0"/>
      <w:marRight w:val="0"/>
      <w:marTop w:val="0"/>
      <w:marBottom w:val="0"/>
      <w:divBdr>
        <w:top w:val="none" w:sz="0" w:space="0" w:color="auto"/>
        <w:left w:val="none" w:sz="0" w:space="0" w:color="auto"/>
        <w:bottom w:val="none" w:sz="0" w:space="0" w:color="auto"/>
        <w:right w:val="none" w:sz="0" w:space="0" w:color="auto"/>
      </w:divBdr>
    </w:div>
    <w:div w:id="378868054">
      <w:bodyDiv w:val="1"/>
      <w:marLeft w:val="0"/>
      <w:marRight w:val="0"/>
      <w:marTop w:val="0"/>
      <w:marBottom w:val="0"/>
      <w:divBdr>
        <w:top w:val="none" w:sz="0" w:space="0" w:color="auto"/>
        <w:left w:val="none" w:sz="0" w:space="0" w:color="auto"/>
        <w:bottom w:val="none" w:sz="0" w:space="0" w:color="auto"/>
        <w:right w:val="none" w:sz="0" w:space="0" w:color="auto"/>
      </w:divBdr>
    </w:div>
    <w:div w:id="387262090">
      <w:bodyDiv w:val="1"/>
      <w:marLeft w:val="0"/>
      <w:marRight w:val="0"/>
      <w:marTop w:val="0"/>
      <w:marBottom w:val="0"/>
      <w:divBdr>
        <w:top w:val="none" w:sz="0" w:space="0" w:color="auto"/>
        <w:left w:val="none" w:sz="0" w:space="0" w:color="auto"/>
        <w:bottom w:val="none" w:sz="0" w:space="0" w:color="auto"/>
        <w:right w:val="none" w:sz="0" w:space="0" w:color="auto"/>
      </w:divBdr>
    </w:div>
    <w:div w:id="419758829">
      <w:bodyDiv w:val="1"/>
      <w:marLeft w:val="0"/>
      <w:marRight w:val="0"/>
      <w:marTop w:val="0"/>
      <w:marBottom w:val="0"/>
      <w:divBdr>
        <w:top w:val="none" w:sz="0" w:space="0" w:color="auto"/>
        <w:left w:val="none" w:sz="0" w:space="0" w:color="auto"/>
        <w:bottom w:val="none" w:sz="0" w:space="0" w:color="auto"/>
        <w:right w:val="none" w:sz="0" w:space="0" w:color="auto"/>
      </w:divBdr>
    </w:div>
    <w:div w:id="420613738">
      <w:bodyDiv w:val="1"/>
      <w:marLeft w:val="0"/>
      <w:marRight w:val="0"/>
      <w:marTop w:val="0"/>
      <w:marBottom w:val="0"/>
      <w:divBdr>
        <w:top w:val="none" w:sz="0" w:space="0" w:color="auto"/>
        <w:left w:val="none" w:sz="0" w:space="0" w:color="auto"/>
        <w:bottom w:val="none" w:sz="0" w:space="0" w:color="auto"/>
        <w:right w:val="none" w:sz="0" w:space="0" w:color="auto"/>
      </w:divBdr>
    </w:div>
    <w:div w:id="438185854">
      <w:bodyDiv w:val="1"/>
      <w:marLeft w:val="0"/>
      <w:marRight w:val="0"/>
      <w:marTop w:val="0"/>
      <w:marBottom w:val="0"/>
      <w:divBdr>
        <w:top w:val="none" w:sz="0" w:space="0" w:color="auto"/>
        <w:left w:val="none" w:sz="0" w:space="0" w:color="auto"/>
        <w:bottom w:val="none" w:sz="0" w:space="0" w:color="auto"/>
        <w:right w:val="none" w:sz="0" w:space="0" w:color="auto"/>
      </w:divBdr>
    </w:div>
    <w:div w:id="441387586">
      <w:bodyDiv w:val="1"/>
      <w:marLeft w:val="0"/>
      <w:marRight w:val="0"/>
      <w:marTop w:val="0"/>
      <w:marBottom w:val="0"/>
      <w:divBdr>
        <w:top w:val="none" w:sz="0" w:space="0" w:color="auto"/>
        <w:left w:val="none" w:sz="0" w:space="0" w:color="auto"/>
        <w:bottom w:val="none" w:sz="0" w:space="0" w:color="auto"/>
        <w:right w:val="none" w:sz="0" w:space="0" w:color="auto"/>
      </w:divBdr>
    </w:div>
    <w:div w:id="462888554">
      <w:bodyDiv w:val="1"/>
      <w:marLeft w:val="0"/>
      <w:marRight w:val="0"/>
      <w:marTop w:val="0"/>
      <w:marBottom w:val="0"/>
      <w:divBdr>
        <w:top w:val="none" w:sz="0" w:space="0" w:color="auto"/>
        <w:left w:val="none" w:sz="0" w:space="0" w:color="auto"/>
        <w:bottom w:val="none" w:sz="0" w:space="0" w:color="auto"/>
        <w:right w:val="none" w:sz="0" w:space="0" w:color="auto"/>
      </w:divBdr>
    </w:div>
    <w:div w:id="478882028">
      <w:bodyDiv w:val="1"/>
      <w:marLeft w:val="0"/>
      <w:marRight w:val="0"/>
      <w:marTop w:val="0"/>
      <w:marBottom w:val="0"/>
      <w:divBdr>
        <w:top w:val="none" w:sz="0" w:space="0" w:color="auto"/>
        <w:left w:val="none" w:sz="0" w:space="0" w:color="auto"/>
        <w:bottom w:val="none" w:sz="0" w:space="0" w:color="auto"/>
        <w:right w:val="none" w:sz="0" w:space="0" w:color="auto"/>
      </w:divBdr>
    </w:div>
    <w:div w:id="496383834">
      <w:bodyDiv w:val="1"/>
      <w:marLeft w:val="0"/>
      <w:marRight w:val="0"/>
      <w:marTop w:val="0"/>
      <w:marBottom w:val="0"/>
      <w:divBdr>
        <w:top w:val="none" w:sz="0" w:space="0" w:color="auto"/>
        <w:left w:val="none" w:sz="0" w:space="0" w:color="auto"/>
        <w:bottom w:val="none" w:sz="0" w:space="0" w:color="auto"/>
        <w:right w:val="none" w:sz="0" w:space="0" w:color="auto"/>
      </w:divBdr>
    </w:div>
    <w:div w:id="497770457">
      <w:bodyDiv w:val="1"/>
      <w:marLeft w:val="0"/>
      <w:marRight w:val="0"/>
      <w:marTop w:val="0"/>
      <w:marBottom w:val="0"/>
      <w:divBdr>
        <w:top w:val="none" w:sz="0" w:space="0" w:color="auto"/>
        <w:left w:val="none" w:sz="0" w:space="0" w:color="auto"/>
        <w:bottom w:val="none" w:sz="0" w:space="0" w:color="auto"/>
        <w:right w:val="none" w:sz="0" w:space="0" w:color="auto"/>
      </w:divBdr>
    </w:div>
    <w:div w:id="504899249">
      <w:bodyDiv w:val="1"/>
      <w:marLeft w:val="0"/>
      <w:marRight w:val="0"/>
      <w:marTop w:val="0"/>
      <w:marBottom w:val="0"/>
      <w:divBdr>
        <w:top w:val="none" w:sz="0" w:space="0" w:color="auto"/>
        <w:left w:val="none" w:sz="0" w:space="0" w:color="auto"/>
        <w:bottom w:val="none" w:sz="0" w:space="0" w:color="auto"/>
        <w:right w:val="none" w:sz="0" w:space="0" w:color="auto"/>
      </w:divBdr>
    </w:div>
    <w:div w:id="519858407">
      <w:bodyDiv w:val="1"/>
      <w:marLeft w:val="0"/>
      <w:marRight w:val="0"/>
      <w:marTop w:val="0"/>
      <w:marBottom w:val="0"/>
      <w:divBdr>
        <w:top w:val="none" w:sz="0" w:space="0" w:color="auto"/>
        <w:left w:val="none" w:sz="0" w:space="0" w:color="auto"/>
        <w:bottom w:val="none" w:sz="0" w:space="0" w:color="auto"/>
        <w:right w:val="none" w:sz="0" w:space="0" w:color="auto"/>
      </w:divBdr>
    </w:div>
    <w:div w:id="528951477">
      <w:bodyDiv w:val="1"/>
      <w:marLeft w:val="0"/>
      <w:marRight w:val="0"/>
      <w:marTop w:val="0"/>
      <w:marBottom w:val="0"/>
      <w:divBdr>
        <w:top w:val="none" w:sz="0" w:space="0" w:color="auto"/>
        <w:left w:val="none" w:sz="0" w:space="0" w:color="auto"/>
        <w:bottom w:val="none" w:sz="0" w:space="0" w:color="auto"/>
        <w:right w:val="none" w:sz="0" w:space="0" w:color="auto"/>
      </w:divBdr>
    </w:div>
    <w:div w:id="533881484">
      <w:bodyDiv w:val="1"/>
      <w:marLeft w:val="0"/>
      <w:marRight w:val="0"/>
      <w:marTop w:val="0"/>
      <w:marBottom w:val="0"/>
      <w:divBdr>
        <w:top w:val="none" w:sz="0" w:space="0" w:color="auto"/>
        <w:left w:val="none" w:sz="0" w:space="0" w:color="auto"/>
        <w:bottom w:val="none" w:sz="0" w:space="0" w:color="auto"/>
        <w:right w:val="none" w:sz="0" w:space="0" w:color="auto"/>
      </w:divBdr>
    </w:div>
    <w:div w:id="534776316">
      <w:bodyDiv w:val="1"/>
      <w:marLeft w:val="0"/>
      <w:marRight w:val="0"/>
      <w:marTop w:val="0"/>
      <w:marBottom w:val="0"/>
      <w:divBdr>
        <w:top w:val="none" w:sz="0" w:space="0" w:color="auto"/>
        <w:left w:val="none" w:sz="0" w:space="0" w:color="auto"/>
        <w:bottom w:val="none" w:sz="0" w:space="0" w:color="auto"/>
        <w:right w:val="none" w:sz="0" w:space="0" w:color="auto"/>
      </w:divBdr>
    </w:div>
    <w:div w:id="535654236">
      <w:bodyDiv w:val="1"/>
      <w:marLeft w:val="0"/>
      <w:marRight w:val="0"/>
      <w:marTop w:val="0"/>
      <w:marBottom w:val="0"/>
      <w:divBdr>
        <w:top w:val="none" w:sz="0" w:space="0" w:color="auto"/>
        <w:left w:val="none" w:sz="0" w:space="0" w:color="auto"/>
        <w:bottom w:val="none" w:sz="0" w:space="0" w:color="auto"/>
        <w:right w:val="none" w:sz="0" w:space="0" w:color="auto"/>
      </w:divBdr>
    </w:div>
    <w:div w:id="542981224">
      <w:bodyDiv w:val="1"/>
      <w:marLeft w:val="0"/>
      <w:marRight w:val="0"/>
      <w:marTop w:val="0"/>
      <w:marBottom w:val="0"/>
      <w:divBdr>
        <w:top w:val="none" w:sz="0" w:space="0" w:color="auto"/>
        <w:left w:val="none" w:sz="0" w:space="0" w:color="auto"/>
        <w:bottom w:val="none" w:sz="0" w:space="0" w:color="auto"/>
        <w:right w:val="none" w:sz="0" w:space="0" w:color="auto"/>
      </w:divBdr>
    </w:div>
    <w:div w:id="545794184">
      <w:bodyDiv w:val="1"/>
      <w:marLeft w:val="0"/>
      <w:marRight w:val="0"/>
      <w:marTop w:val="0"/>
      <w:marBottom w:val="0"/>
      <w:divBdr>
        <w:top w:val="none" w:sz="0" w:space="0" w:color="auto"/>
        <w:left w:val="none" w:sz="0" w:space="0" w:color="auto"/>
        <w:bottom w:val="none" w:sz="0" w:space="0" w:color="auto"/>
        <w:right w:val="none" w:sz="0" w:space="0" w:color="auto"/>
      </w:divBdr>
    </w:div>
    <w:div w:id="560557929">
      <w:bodyDiv w:val="1"/>
      <w:marLeft w:val="0"/>
      <w:marRight w:val="0"/>
      <w:marTop w:val="0"/>
      <w:marBottom w:val="0"/>
      <w:divBdr>
        <w:top w:val="none" w:sz="0" w:space="0" w:color="auto"/>
        <w:left w:val="none" w:sz="0" w:space="0" w:color="auto"/>
        <w:bottom w:val="none" w:sz="0" w:space="0" w:color="auto"/>
        <w:right w:val="none" w:sz="0" w:space="0" w:color="auto"/>
      </w:divBdr>
    </w:div>
    <w:div w:id="561865355">
      <w:bodyDiv w:val="1"/>
      <w:marLeft w:val="0"/>
      <w:marRight w:val="0"/>
      <w:marTop w:val="0"/>
      <w:marBottom w:val="0"/>
      <w:divBdr>
        <w:top w:val="none" w:sz="0" w:space="0" w:color="auto"/>
        <w:left w:val="none" w:sz="0" w:space="0" w:color="auto"/>
        <w:bottom w:val="none" w:sz="0" w:space="0" w:color="auto"/>
        <w:right w:val="none" w:sz="0" w:space="0" w:color="auto"/>
      </w:divBdr>
    </w:div>
    <w:div w:id="565335445">
      <w:bodyDiv w:val="1"/>
      <w:marLeft w:val="0"/>
      <w:marRight w:val="0"/>
      <w:marTop w:val="0"/>
      <w:marBottom w:val="0"/>
      <w:divBdr>
        <w:top w:val="none" w:sz="0" w:space="0" w:color="auto"/>
        <w:left w:val="none" w:sz="0" w:space="0" w:color="auto"/>
        <w:bottom w:val="none" w:sz="0" w:space="0" w:color="auto"/>
        <w:right w:val="none" w:sz="0" w:space="0" w:color="auto"/>
      </w:divBdr>
    </w:div>
    <w:div w:id="597098765">
      <w:bodyDiv w:val="1"/>
      <w:marLeft w:val="0"/>
      <w:marRight w:val="0"/>
      <w:marTop w:val="0"/>
      <w:marBottom w:val="0"/>
      <w:divBdr>
        <w:top w:val="none" w:sz="0" w:space="0" w:color="auto"/>
        <w:left w:val="none" w:sz="0" w:space="0" w:color="auto"/>
        <w:bottom w:val="none" w:sz="0" w:space="0" w:color="auto"/>
        <w:right w:val="none" w:sz="0" w:space="0" w:color="auto"/>
      </w:divBdr>
    </w:div>
    <w:div w:id="613251627">
      <w:bodyDiv w:val="1"/>
      <w:marLeft w:val="0"/>
      <w:marRight w:val="0"/>
      <w:marTop w:val="0"/>
      <w:marBottom w:val="0"/>
      <w:divBdr>
        <w:top w:val="none" w:sz="0" w:space="0" w:color="auto"/>
        <w:left w:val="none" w:sz="0" w:space="0" w:color="auto"/>
        <w:bottom w:val="none" w:sz="0" w:space="0" w:color="auto"/>
        <w:right w:val="none" w:sz="0" w:space="0" w:color="auto"/>
      </w:divBdr>
    </w:div>
    <w:div w:id="619723448">
      <w:bodyDiv w:val="1"/>
      <w:marLeft w:val="0"/>
      <w:marRight w:val="0"/>
      <w:marTop w:val="0"/>
      <w:marBottom w:val="0"/>
      <w:divBdr>
        <w:top w:val="none" w:sz="0" w:space="0" w:color="auto"/>
        <w:left w:val="none" w:sz="0" w:space="0" w:color="auto"/>
        <w:bottom w:val="none" w:sz="0" w:space="0" w:color="auto"/>
        <w:right w:val="none" w:sz="0" w:space="0" w:color="auto"/>
      </w:divBdr>
    </w:div>
    <w:div w:id="623004937">
      <w:bodyDiv w:val="1"/>
      <w:marLeft w:val="0"/>
      <w:marRight w:val="0"/>
      <w:marTop w:val="0"/>
      <w:marBottom w:val="0"/>
      <w:divBdr>
        <w:top w:val="none" w:sz="0" w:space="0" w:color="auto"/>
        <w:left w:val="none" w:sz="0" w:space="0" w:color="auto"/>
        <w:bottom w:val="none" w:sz="0" w:space="0" w:color="auto"/>
        <w:right w:val="none" w:sz="0" w:space="0" w:color="auto"/>
      </w:divBdr>
    </w:div>
    <w:div w:id="656806409">
      <w:bodyDiv w:val="1"/>
      <w:marLeft w:val="0"/>
      <w:marRight w:val="0"/>
      <w:marTop w:val="0"/>
      <w:marBottom w:val="0"/>
      <w:divBdr>
        <w:top w:val="none" w:sz="0" w:space="0" w:color="auto"/>
        <w:left w:val="none" w:sz="0" w:space="0" w:color="auto"/>
        <w:bottom w:val="none" w:sz="0" w:space="0" w:color="auto"/>
        <w:right w:val="none" w:sz="0" w:space="0" w:color="auto"/>
      </w:divBdr>
    </w:div>
    <w:div w:id="676268679">
      <w:bodyDiv w:val="1"/>
      <w:marLeft w:val="0"/>
      <w:marRight w:val="0"/>
      <w:marTop w:val="0"/>
      <w:marBottom w:val="0"/>
      <w:divBdr>
        <w:top w:val="none" w:sz="0" w:space="0" w:color="auto"/>
        <w:left w:val="none" w:sz="0" w:space="0" w:color="auto"/>
        <w:bottom w:val="none" w:sz="0" w:space="0" w:color="auto"/>
        <w:right w:val="none" w:sz="0" w:space="0" w:color="auto"/>
      </w:divBdr>
    </w:div>
    <w:div w:id="677270763">
      <w:bodyDiv w:val="1"/>
      <w:marLeft w:val="0"/>
      <w:marRight w:val="0"/>
      <w:marTop w:val="0"/>
      <w:marBottom w:val="0"/>
      <w:divBdr>
        <w:top w:val="none" w:sz="0" w:space="0" w:color="auto"/>
        <w:left w:val="none" w:sz="0" w:space="0" w:color="auto"/>
        <w:bottom w:val="none" w:sz="0" w:space="0" w:color="auto"/>
        <w:right w:val="none" w:sz="0" w:space="0" w:color="auto"/>
      </w:divBdr>
    </w:div>
    <w:div w:id="717125581">
      <w:bodyDiv w:val="1"/>
      <w:marLeft w:val="0"/>
      <w:marRight w:val="0"/>
      <w:marTop w:val="0"/>
      <w:marBottom w:val="0"/>
      <w:divBdr>
        <w:top w:val="none" w:sz="0" w:space="0" w:color="auto"/>
        <w:left w:val="none" w:sz="0" w:space="0" w:color="auto"/>
        <w:bottom w:val="none" w:sz="0" w:space="0" w:color="auto"/>
        <w:right w:val="none" w:sz="0" w:space="0" w:color="auto"/>
      </w:divBdr>
    </w:div>
    <w:div w:id="728772587">
      <w:bodyDiv w:val="1"/>
      <w:marLeft w:val="0"/>
      <w:marRight w:val="0"/>
      <w:marTop w:val="0"/>
      <w:marBottom w:val="0"/>
      <w:divBdr>
        <w:top w:val="none" w:sz="0" w:space="0" w:color="auto"/>
        <w:left w:val="none" w:sz="0" w:space="0" w:color="auto"/>
        <w:bottom w:val="none" w:sz="0" w:space="0" w:color="auto"/>
        <w:right w:val="none" w:sz="0" w:space="0" w:color="auto"/>
      </w:divBdr>
    </w:div>
    <w:div w:id="739596622">
      <w:bodyDiv w:val="1"/>
      <w:marLeft w:val="0"/>
      <w:marRight w:val="0"/>
      <w:marTop w:val="0"/>
      <w:marBottom w:val="0"/>
      <w:divBdr>
        <w:top w:val="none" w:sz="0" w:space="0" w:color="auto"/>
        <w:left w:val="none" w:sz="0" w:space="0" w:color="auto"/>
        <w:bottom w:val="none" w:sz="0" w:space="0" w:color="auto"/>
        <w:right w:val="none" w:sz="0" w:space="0" w:color="auto"/>
      </w:divBdr>
    </w:div>
    <w:div w:id="746535014">
      <w:bodyDiv w:val="1"/>
      <w:marLeft w:val="0"/>
      <w:marRight w:val="0"/>
      <w:marTop w:val="0"/>
      <w:marBottom w:val="0"/>
      <w:divBdr>
        <w:top w:val="none" w:sz="0" w:space="0" w:color="auto"/>
        <w:left w:val="none" w:sz="0" w:space="0" w:color="auto"/>
        <w:bottom w:val="none" w:sz="0" w:space="0" w:color="auto"/>
        <w:right w:val="none" w:sz="0" w:space="0" w:color="auto"/>
      </w:divBdr>
    </w:div>
    <w:div w:id="747387128">
      <w:bodyDiv w:val="1"/>
      <w:marLeft w:val="0"/>
      <w:marRight w:val="0"/>
      <w:marTop w:val="0"/>
      <w:marBottom w:val="0"/>
      <w:divBdr>
        <w:top w:val="none" w:sz="0" w:space="0" w:color="auto"/>
        <w:left w:val="none" w:sz="0" w:space="0" w:color="auto"/>
        <w:bottom w:val="none" w:sz="0" w:space="0" w:color="auto"/>
        <w:right w:val="none" w:sz="0" w:space="0" w:color="auto"/>
      </w:divBdr>
    </w:div>
    <w:div w:id="753552137">
      <w:bodyDiv w:val="1"/>
      <w:marLeft w:val="0"/>
      <w:marRight w:val="0"/>
      <w:marTop w:val="0"/>
      <w:marBottom w:val="0"/>
      <w:divBdr>
        <w:top w:val="none" w:sz="0" w:space="0" w:color="auto"/>
        <w:left w:val="none" w:sz="0" w:space="0" w:color="auto"/>
        <w:bottom w:val="none" w:sz="0" w:space="0" w:color="auto"/>
        <w:right w:val="none" w:sz="0" w:space="0" w:color="auto"/>
      </w:divBdr>
    </w:div>
    <w:div w:id="772476028">
      <w:bodyDiv w:val="1"/>
      <w:marLeft w:val="0"/>
      <w:marRight w:val="0"/>
      <w:marTop w:val="0"/>
      <w:marBottom w:val="0"/>
      <w:divBdr>
        <w:top w:val="none" w:sz="0" w:space="0" w:color="auto"/>
        <w:left w:val="none" w:sz="0" w:space="0" w:color="auto"/>
        <w:bottom w:val="none" w:sz="0" w:space="0" w:color="auto"/>
        <w:right w:val="none" w:sz="0" w:space="0" w:color="auto"/>
      </w:divBdr>
    </w:div>
    <w:div w:id="792601773">
      <w:bodyDiv w:val="1"/>
      <w:marLeft w:val="0"/>
      <w:marRight w:val="0"/>
      <w:marTop w:val="0"/>
      <w:marBottom w:val="0"/>
      <w:divBdr>
        <w:top w:val="none" w:sz="0" w:space="0" w:color="auto"/>
        <w:left w:val="none" w:sz="0" w:space="0" w:color="auto"/>
        <w:bottom w:val="none" w:sz="0" w:space="0" w:color="auto"/>
        <w:right w:val="none" w:sz="0" w:space="0" w:color="auto"/>
      </w:divBdr>
    </w:div>
    <w:div w:id="815535146">
      <w:bodyDiv w:val="1"/>
      <w:marLeft w:val="0"/>
      <w:marRight w:val="0"/>
      <w:marTop w:val="0"/>
      <w:marBottom w:val="0"/>
      <w:divBdr>
        <w:top w:val="none" w:sz="0" w:space="0" w:color="auto"/>
        <w:left w:val="none" w:sz="0" w:space="0" w:color="auto"/>
        <w:bottom w:val="none" w:sz="0" w:space="0" w:color="auto"/>
        <w:right w:val="none" w:sz="0" w:space="0" w:color="auto"/>
      </w:divBdr>
    </w:div>
    <w:div w:id="818154697">
      <w:bodyDiv w:val="1"/>
      <w:marLeft w:val="0"/>
      <w:marRight w:val="0"/>
      <w:marTop w:val="0"/>
      <w:marBottom w:val="0"/>
      <w:divBdr>
        <w:top w:val="none" w:sz="0" w:space="0" w:color="auto"/>
        <w:left w:val="none" w:sz="0" w:space="0" w:color="auto"/>
        <w:bottom w:val="none" w:sz="0" w:space="0" w:color="auto"/>
        <w:right w:val="none" w:sz="0" w:space="0" w:color="auto"/>
      </w:divBdr>
    </w:div>
    <w:div w:id="828329285">
      <w:bodyDiv w:val="1"/>
      <w:marLeft w:val="0"/>
      <w:marRight w:val="0"/>
      <w:marTop w:val="0"/>
      <w:marBottom w:val="0"/>
      <w:divBdr>
        <w:top w:val="none" w:sz="0" w:space="0" w:color="auto"/>
        <w:left w:val="none" w:sz="0" w:space="0" w:color="auto"/>
        <w:bottom w:val="none" w:sz="0" w:space="0" w:color="auto"/>
        <w:right w:val="none" w:sz="0" w:space="0" w:color="auto"/>
      </w:divBdr>
    </w:div>
    <w:div w:id="830218193">
      <w:bodyDiv w:val="1"/>
      <w:marLeft w:val="0"/>
      <w:marRight w:val="0"/>
      <w:marTop w:val="0"/>
      <w:marBottom w:val="0"/>
      <w:divBdr>
        <w:top w:val="none" w:sz="0" w:space="0" w:color="auto"/>
        <w:left w:val="none" w:sz="0" w:space="0" w:color="auto"/>
        <w:bottom w:val="none" w:sz="0" w:space="0" w:color="auto"/>
        <w:right w:val="none" w:sz="0" w:space="0" w:color="auto"/>
      </w:divBdr>
    </w:div>
    <w:div w:id="837429302">
      <w:bodyDiv w:val="1"/>
      <w:marLeft w:val="0"/>
      <w:marRight w:val="0"/>
      <w:marTop w:val="0"/>
      <w:marBottom w:val="0"/>
      <w:divBdr>
        <w:top w:val="none" w:sz="0" w:space="0" w:color="auto"/>
        <w:left w:val="none" w:sz="0" w:space="0" w:color="auto"/>
        <w:bottom w:val="none" w:sz="0" w:space="0" w:color="auto"/>
        <w:right w:val="none" w:sz="0" w:space="0" w:color="auto"/>
      </w:divBdr>
    </w:div>
    <w:div w:id="849413682">
      <w:bodyDiv w:val="1"/>
      <w:marLeft w:val="0"/>
      <w:marRight w:val="0"/>
      <w:marTop w:val="0"/>
      <w:marBottom w:val="0"/>
      <w:divBdr>
        <w:top w:val="none" w:sz="0" w:space="0" w:color="auto"/>
        <w:left w:val="none" w:sz="0" w:space="0" w:color="auto"/>
        <w:bottom w:val="none" w:sz="0" w:space="0" w:color="auto"/>
        <w:right w:val="none" w:sz="0" w:space="0" w:color="auto"/>
      </w:divBdr>
    </w:div>
    <w:div w:id="856579317">
      <w:bodyDiv w:val="1"/>
      <w:marLeft w:val="0"/>
      <w:marRight w:val="0"/>
      <w:marTop w:val="0"/>
      <w:marBottom w:val="0"/>
      <w:divBdr>
        <w:top w:val="none" w:sz="0" w:space="0" w:color="auto"/>
        <w:left w:val="none" w:sz="0" w:space="0" w:color="auto"/>
        <w:bottom w:val="none" w:sz="0" w:space="0" w:color="auto"/>
        <w:right w:val="none" w:sz="0" w:space="0" w:color="auto"/>
      </w:divBdr>
    </w:div>
    <w:div w:id="891160424">
      <w:bodyDiv w:val="1"/>
      <w:marLeft w:val="0"/>
      <w:marRight w:val="0"/>
      <w:marTop w:val="0"/>
      <w:marBottom w:val="0"/>
      <w:divBdr>
        <w:top w:val="none" w:sz="0" w:space="0" w:color="auto"/>
        <w:left w:val="none" w:sz="0" w:space="0" w:color="auto"/>
        <w:bottom w:val="none" w:sz="0" w:space="0" w:color="auto"/>
        <w:right w:val="none" w:sz="0" w:space="0" w:color="auto"/>
      </w:divBdr>
    </w:div>
    <w:div w:id="896861971">
      <w:bodyDiv w:val="1"/>
      <w:marLeft w:val="0"/>
      <w:marRight w:val="0"/>
      <w:marTop w:val="0"/>
      <w:marBottom w:val="0"/>
      <w:divBdr>
        <w:top w:val="none" w:sz="0" w:space="0" w:color="auto"/>
        <w:left w:val="none" w:sz="0" w:space="0" w:color="auto"/>
        <w:bottom w:val="none" w:sz="0" w:space="0" w:color="auto"/>
        <w:right w:val="none" w:sz="0" w:space="0" w:color="auto"/>
      </w:divBdr>
    </w:div>
    <w:div w:id="912616821">
      <w:bodyDiv w:val="1"/>
      <w:marLeft w:val="0"/>
      <w:marRight w:val="0"/>
      <w:marTop w:val="0"/>
      <w:marBottom w:val="0"/>
      <w:divBdr>
        <w:top w:val="none" w:sz="0" w:space="0" w:color="auto"/>
        <w:left w:val="none" w:sz="0" w:space="0" w:color="auto"/>
        <w:bottom w:val="none" w:sz="0" w:space="0" w:color="auto"/>
        <w:right w:val="none" w:sz="0" w:space="0" w:color="auto"/>
      </w:divBdr>
    </w:div>
    <w:div w:id="941257000">
      <w:bodyDiv w:val="1"/>
      <w:marLeft w:val="0"/>
      <w:marRight w:val="0"/>
      <w:marTop w:val="0"/>
      <w:marBottom w:val="0"/>
      <w:divBdr>
        <w:top w:val="none" w:sz="0" w:space="0" w:color="auto"/>
        <w:left w:val="none" w:sz="0" w:space="0" w:color="auto"/>
        <w:bottom w:val="none" w:sz="0" w:space="0" w:color="auto"/>
        <w:right w:val="none" w:sz="0" w:space="0" w:color="auto"/>
      </w:divBdr>
    </w:div>
    <w:div w:id="943268577">
      <w:bodyDiv w:val="1"/>
      <w:marLeft w:val="0"/>
      <w:marRight w:val="0"/>
      <w:marTop w:val="0"/>
      <w:marBottom w:val="0"/>
      <w:divBdr>
        <w:top w:val="none" w:sz="0" w:space="0" w:color="auto"/>
        <w:left w:val="none" w:sz="0" w:space="0" w:color="auto"/>
        <w:bottom w:val="none" w:sz="0" w:space="0" w:color="auto"/>
        <w:right w:val="none" w:sz="0" w:space="0" w:color="auto"/>
      </w:divBdr>
    </w:div>
    <w:div w:id="944071165">
      <w:bodyDiv w:val="1"/>
      <w:marLeft w:val="0"/>
      <w:marRight w:val="0"/>
      <w:marTop w:val="0"/>
      <w:marBottom w:val="0"/>
      <w:divBdr>
        <w:top w:val="none" w:sz="0" w:space="0" w:color="auto"/>
        <w:left w:val="none" w:sz="0" w:space="0" w:color="auto"/>
        <w:bottom w:val="none" w:sz="0" w:space="0" w:color="auto"/>
        <w:right w:val="none" w:sz="0" w:space="0" w:color="auto"/>
      </w:divBdr>
    </w:div>
    <w:div w:id="953902518">
      <w:bodyDiv w:val="1"/>
      <w:marLeft w:val="0"/>
      <w:marRight w:val="0"/>
      <w:marTop w:val="0"/>
      <w:marBottom w:val="0"/>
      <w:divBdr>
        <w:top w:val="none" w:sz="0" w:space="0" w:color="auto"/>
        <w:left w:val="none" w:sz="0" w:space="0" w:color="auto"/>
        <w:bottom w:val="none" w:sz="0" w:space="0" w:color="auto"/>
        <w:right w:val="none" w:sz="0" w:space="0" w:color="auto"/>
      </w:divBdr>
    </w:div>
    <w:div w:id="968322653">
      <w:bodyDiv w:val="1"/>
      <w:marLeft w:val="0"/>
      <w:marRight w:val="0"/>
      <w:marTop w:val="0"/>
      <w:marBottom w:val="0"/>
      <w:divBdr>
        <w:top w:val="none" w:sz="0" w:space="0" w:color="auto"/>
        <w:left w:val="none" w:sz="0" w:space="0" w:color="auto"/>
        <w:bottom w:val="none" w:sz="0" w:space="0" w:color="auto"/>
        <w:right w:val="none" w:sz="0" w:space="0" w:color="auto"/>
      </w:divBdr>
    </w:div>
    <w:div w:id="976834717">
      <w:bodyDiv w:val="1"/>
      <w:marLeft w:val="0"/>
      <w:marRight w:val="0"/>
      <w:marTop w:val="0"/>
      <w:marBottom w:val="0"/>
      <w:divBdr>
        <w:top w:val="none" w:sz="0" w:space="0" w:color="auto"/>
        <w:left w:val="none" w:sz="0" w:space="0" w:color="auto"/>
        <w:bottom w:val="none" w:sz="0" w:space="0" w:color="auto"/>
        <w:right w:val="none" w:sz="0" w:space="0" w:color="auto"/>
      </w:divBdr>
    </w:div>
    <w:div w:id="997658191">
      <w:bodyDiv w:val="1"/>
      <w:marLeft w:val="0"/>
      <w:marRight w:val="0"/>
      <w:marTop w:val="0"/>
      <w:marBottom w:val="0"/>
      <w:divBdr>
        <w:top w:val="none" w:sz="0" w:space="0" w:color="auto"/>
        <w:left w:val="none" w:sz="0" w:space="0" w:color="auto"/>
        <w:bottom w:val="none" w:sz="0" w:space="0" w:color="auto"/>
        <w:right w:val="none" w:sz="0" w:space="0" w:color="auto"/>
      </w:divBdr>
    </w:div>
    <w:div w:id="998263654">
      <w:bodyDiv w:val="1"/>
      <w:marLeft w:val="0"/>
      <w:marRight w:val="0"/>
      <w:marTop w:val="0"/>
      <w:marBottom w:val="0"/>
      <w:divBdr>
        <w:top w:val="none" w:sz="0" w:space="0" w:color="auto"/>
        <w:left w:val="none" w:sz="0" w:space="0" w:color="auto"/>
        <w:bottom w:val="none" w:sz="0" w:space="0" w:color="auto"/>
        <w:right w:val="none" w:sz="0" w:space="0" w:color="auto"/>
      </w:divBdr>
    </w:div>
    <w:div w:id="1001616622">
      <w:bodyDiv w:val="1"/>
      <w:marLeft w:val="0"/>
      <w:marRight w:val="0"/>
      <w:marTop w:val="0"/>
      <w:marBottom w:val="0"/>
      <w:divBdr>
        <w:top w:val="none" w:sz="0" w:space="0" w:color="auto"/>
        <w:left w:val="none" w:sz="0" w:space="0" w:color="auto"/>
        <w:bottom w:val="none" w:sz="0" w:space="0" w:color="auto"/>
        <w:right w:val="none" w:sz="0" w:space="0" w:color="auto"/>
      </w:divBdr>
    </w:div>
    <w:div w:id="1024987972">
      <w:bodyDiv w:val="1"/>
      <w:marLeft w:val="0"/>
      <w:marRight w:val="0"/>
      <w:marTop w:val="0"/>
      <w:marBottom w:val="0"/>
      <w:divBdr>
        <w:top w:val="none" w:sz="0" w:space="0" w:color="auto"/>
        <w:left w:val="none" w:sz="0" w:space="0" w:color="auto"/>
        <w:bottom w:val="none" w:sz="0" w:space="0" w:color="auto"/>
        <w:right w:val="none" w:sz="0" w:space="0" w:color="auto"/>
      </w:divBdr>
    </w:div>
    <w:div w:id="1025249899">
      <w:bodyDiv w:val="1"/>
      <w:marLeft w:val="0"/>
      <w:marRight w:val="0"/>
      <w:marTop w:val="0"/>
      <w:marBottom w:val="0"/>
      <w:divBdr>
        <w:top w:val="none" w:sz="0" w:space="0" w:color="auto"/>
        <w:left w:val="none" w:sz="0" w:space="0" w:color="auto"/>
        <w:bottom w:val="none" w:sz="0" w:space="0" w:color="auto"/>
        <w:right w:val="none" w:sz="0" w:space="0" w:color="auto"/>
      </w:divBdr>
    </w:div>
    <w:div w:id="1036348321">
      <w:bodyDiv w:val="1"/>
      <w:marLeft w:val="0"/>
      <w:marRight w:val="0"/>
      <w:marTop w:val="0"/>
      <w:marBottom w:val="0"/>
      <w:divBdr>
        <w:top w:val="none" w:sz="0" w:space="0" w:color="auto"/>
        <w:left w:val="none" w:sz="0" w:space="0" w:color="auto"/>
        <w:bottom w:val="none" w:sz="0" w:space="0" w:color="auto"/>
        <w:right w:val="none" w:sz="0" w:space="0" w:color="auto"/>
      </w:divBdr>
    </w:div>
    <w:div w:id="1049305763">
      <w:bodyDiv w:val="1"/>
      <w:marLeft w:val="0"/>
      <w:marRight w:val="0"/>
      <w:marTop w:val="0"/>
      <w:marBottom w:val="0"/>
      <w:divBdr>
        <w:top w:val="none" w:sz="0" w:space="0" w:color="auto"/>
        <w:left w:val="none" w:sz="0" w:space="0" w:color="auto"/>
        <w:bottom w:val="none" w:sz="0" w:space="0" w:color="auto"/>
        <w:right w:val="none" w:sz="0" w:space="0" w:color="auto"/>
      </w:divBdr>
    </w:div>
    <w:div w:id="1051657161">
      <w:bodyDiv w:val="1"/>
      <w:marLeft w:val="0"/>
      <w:marRight w:val="0"/>
      <w:marTop w:val="0"/>
      <w:marBottom w:val="0"/>
      <w:divBdr>
        <w:top w:val="none" w:sz="0" w:space="0" w:color="auto"/>
        <w:left w:val="none" w:sz="0" w:space="0" w:color="auto"/>
        <w:bottom w:val="none" w:sz="0" w:space="0" w:color="auto"/>
        <w:right w:val="none" w:sz="0" w:space="0" w:color="auto"/>
      </w:divBdr>
    </w:div>
    <w:div w:id="1055666180">
      <w:bodyDiv w:val="1"/>
      <w:marLeft w:val="0"/>
      <w:marRight w:val="0"/>
      <w:marTop w:val="0"/>
      <w:marBottom w:val="0"/>
      <w:divBdr>
        <w:top w:val="none" w:sz="0" w:space="0" w:color="auto"/>
        <w:left w:val="none" w:sz="0" w:space="0" w:color="auto"/>
        <w:bottom w:val="none" w:sz="0" w:space="0" w:color="auto"/>
        <w:right w:val="none" w:sz="0" w:space="0" w:color="auto"/>
      </w:divBdr>
    </w:div>
    <w:div w:id="1076441289">
      <w:bodyDiv w:val="1"/>
      <w:marLeft w:val="0"/>
      <w:marRight w:val="0"/>
      <w:marTop w:val="0"/>
      <w:marBottom w:val="0"/>
      <w:divBdr>
        <w:top w:val="none" w:sz="0" w:space="0" w:color="auto"/>
        <w:left w:val="none" w:sz="0" w:space="0" w:color="auto"/>
        <w:bottom w:val="none" w:sz="0" w:space="0" w:color="auto"/>
        <w:right w:val="none" w:sz="0" w:space="0" w:color="auto"/>
      </w:divBdr>
    </w:div>
    <w:div w:id="1076977097">
      <w:bodyDiv w:val="1"/>
      <w:marLeft w:val="0"/>
      <w:marRight w:val="0"/>
      <w:marTop w:val="0"/>
      <w:marBottom w:val="0"/>
      <w:divBdr>
        <w:top w:val="none" w:sz="0" w:space="0" w:color="auto"/>
        <w:left w:val="none" w:sz="0" w:space="0" w:color="auto"/>
        <w:bottom w:val="none" w:sz="0" w:space="0" w:color="auto"/>
        <w:right w:val="none" w:sz="0" w:space="0" w:color="auto"/>
      </w:divBdr>
    </w:div>
    <w:div w:id="1089500286">
      <w:bodyDiv w:val="1"/>
      <w:marLeft w:val="0"/>
      <w:marRight w:val="0"/>
      <w:marTop w:val="0"/>
      <w:marBottom w:val="0"/>
      <w:divBdr>
        <w:top w:val="none" w:sz="0" w:space="0" w:color="auto"/>
        <w:left w:val="none" w:sz="0" w:space="0" w:color="auto"/>
        <w:bottom w:val="none" w:sz="0" w:space="0" w:color="auto"/>
        <w:right w:val="none" w:sz="0" w:space="0" w:color="auto"/>
      </w:divBdr>
    </w:div>
    <w:div w:id="1102532998">
      <w:bodyDiv w:val="1"/>
      <w:marLeft w:val="0"/>
      <w:marRight w:val="0"/>
      <w:marTop w:val="0"/>
      <w:marBottom w:val="0"/>
      <w:divBdr>
        <w:top w:val="none" w:sz="0" w:space="0" w:color="auto"/>
        <w:left w:val="none" w:sz="0" w:space="0" w:color="auto"/>
        <w:bottom w:val="none" w:sz="0" w:space="0" w:color="auto"/>
        <w:right w:val="none" w:sz="0" w:space="0" w:color="auto"/>
      </w:divBdr>
    </w:div>
    <w:div w:id="1117336674">
      <w:bodyDiv w:val="1"/>
      <w:marLeft w:val="0"/>
      <w:marRight w:val="0"/>
      <w:marTop w:val="0"/>
      <w:marBottom w:val="0"/>
      <w:divBdr>
        <w:top w:val="none" w:sz="0" w:space="0" w:color="auto"/>
        <w:left w:val="none" w:sz="0" w:space="0" w:color="auto"/>
        <w:bottom w:val="none" w:sz="0" w:space="0" w:color="auto"/>
        <w:right w:val="none" w:sz="0" w:space="0" w:color="auto"/>
      </w:divBdr>
    </w:div>
    <w:div w:id="1124428232">
      <w:bodyDiv w:val="1"/>
      <w:marLeft w:val="0"/>
      <w:marRight w:val="0"/>
      <w:marTop w:val="0"/>
      <w:marBottom w:val="0"/>
      <w:divBdr>
        <w:top w:val="none" w:sz="0" w:space="0" w:color="auto"/>
        <w:left w:val="none" w:sz="0" w:space="0" w:color="auto"/>
        <w:bottom w:val="none" w:sz="0" w:space="0" w:color="auto"/>
        <w:right w:val="none" w:sz="0" w:space="0" w:color="auto"/>
      </w:divBdr>
    </w:div>
    <w:div w:id="1135609615">
      <w:bodyDiv w:val="1"/>
      <w:marLeft w:val="0"/>
      <w:marRight w:val="0"/>
      <w:marTop w:val="0"/>
      <w:marBottom w:val="0"/>
      <w:divBdr>
        <w:top w:val="none" w:sz="0" w:space="0" w:color="auto"/>
        <w:left w:val="none" w:sz="0" w:space="0" w:color="auto"/>
        <w:bottom w:val="none" w:sz="0" w:space="0" w:color="auto"/>
        <w:right w:val="none" w:sz="0" w:space="0" w:color="auto"/>
      </w:divBdr>
    </w:div>
    <w:div w:id="1157107811">
      <w:bodyDiv w:val="1"/>
      <w:marLeft w:val="0"/>
      <w:marRight w:val="0"/>
      <w:marTop w:val="0"/>
      <w:marBottom w:val="0"/>
      <w:divBdr>
        <w:top w:val="none" w:sz="0" w:space="0" w:color="auto"/>
        <w:left w:val="none" w:sz="0" w:space="0" w:color="auto"/>
        <w:bottom w:val="none" w:sz="0" w:space="0" w:color="auto"/>
        <w:right w:val="none" w:sz="0" w:space="0" w:color="auto"/>
      </w:divBdr>
    </w:div>
    <w:div w:id="1158496133">
      <w:bodyDiv w:val="1"/>
      <w:marLeft w:val="0"/>
      <w:marRight w:val="0"/>
      <w:marTop w:val="0"/>
      <w:marBottom w:val="0"/>
      <w:divBdr>
        <w:top w:val="none" w:sz="0" w:space="0" w:color="auto"/>
        <w:left w:val="none" w:sz="0" w:space="0" w:color="auto"/>
        <w:bottom w:val="none" w:sz="0" w:space="0" w:color="auto"/>
        <w:right w:val="none" w:sz="0" w:space="0" w:color="auto"/>
      </w:divBdr>
    </w:div>
    <w:div w:id="1179345522">
      <w:bodyDiv w:val="1"/>
      <w:marLeft w:val="0"/>
      <w:marRight w:val="0"/>
      <w:marTop w:val="0"/>
      <w:marBottom w:val="0"/>
      <w:divBdr>
        <w:top w:val="none" w:sz="0" w:space="0" w:color="auto"/>
        <w:left w:val="none" w:sz="0" w:space="0" w:color="auto"/>
        <w:bottom w:val="none" w:sz="0" w:space="0" w:color="auto"/>
        <w:right w:val="none" w:sz="0" w:space="0" w:color="auto"/>
      </w:divBdr>
    </w:div>
    <w:div w:id="1193762243">
      <w:bodyDiv w:val="1"/>
      <w:marLeft w:val="0"/>
      <w:marRight w:val="0"/>
      <w:marTop w:val="0"/>
      <w:marBottom w:val="0"/>
      <w:divBdr>
        <w:top w:val="none" w:sz="0" w:space="0" w:color="auto"/>
        <w:left w:val="none" w:sz="0" w:space="0" w:color="auto"/>
        <w:bottom w:val="none" w:sz="0" w:space="0" w:color="auto"/>
        <w:right w:val="none" w:sz="0" w:space="0" w:color="auto"/>
      </w:divBdr>
    </w:div>
    <w:div w:id="1202783877">
      <w:bodyDiv w:val="1"/>
      <w:marLeft w:val="0"/>
      <w:marRight w:val="0"/>
      <w:marTop w:val="0"/>
      <w:marBottom w:val="0"/>
      <w:divBdr>
        <w:top w:val="none" w:sz="0" w:space="0" w:color="auto"/>
        <w:left w:val="none" w:sz="0" w:space="0" w:color="auto"/>
        <w:bottom w:val="none" w:sz="0" w:space="0" w:color="auto"/>
        <w:right w:val="none" w:sz="0" w:space="0" w:color="auto"/>
      </w:divBdr>
    </w:div>
    <w:div w:id="1206523320">
      <w:bodyDiv w:val="1"/>
      <w:marLeft w:val="0"/>
      <w:marRight w:val="0"/>
      <w:marTop w:val="0"/>
      <w:marBottom w:val="0"/>
      <w:divBdr>
        <w:top w:val="none" w:sz="0" w:space="0" w:color="auto"/>
        <w:left w:val="none" w:sz="0" w:space="0" w:color="auto"/>
        <w:bottom w:val="none" w:sz="0" w:space="0" w:color="auto"/>
        <w:right w:val="none" w:sz="0" w:space="0" w:color="auto"/>
      </w:divBdr>
    </w:div>
    <w:div w:id="1231963483">
      <w:bodyDiv w:val="1"/>
      <w:marLeft w:val="0"/>
      <w:marRight w:val="0"/>
      <w:marTop w:val="0"/>
      <w:marBottom w:val="0"/>
      <w:divBdr>
        <w:top w:val="none" w:sz="0" w:space="0" w:color="auto"/>
        <w:left w:val="none" w:sz="0" w:space="0" w:color="auto"/>
        <w:bottom w:val="none" w:sz="0" w:space="0" w:color="auto"/>
        <w:right w:val="none" w:sz="0" w:space="0" w:color="auto"/>
      </w:divBdr>
    </w:div>
    <w:div w:id="1234051416">
      <w:bodyDiv w:val="1"/>
      <w:marLeft w:val="0"/>
      <w:marRight w:val="0"/>
      <w:marTop w:val="0"/>
      <w:marBottom w:val="0"/>
      <w:divBdr>
        <w:top w:val="none" w:sz="0" w:space="0" w:color="auto"/>
        <w:left w:val="none" w:sz="0" w:space="0" w:color="auto"/>
        <w:bottom w:val="none" w:sz="0" w:space="0" w:color="auto"/>
        <w:right w:val="none" w:sz="0" w:space="0" w:color="auto"/>
      </w:divBdr>
    </w:div>
    <w:div w:id="1234851315">
      <w:bodyDiv w:val="1"/>
      <w:marLeft w:val="0"/>
      <w:marRight w:val="0"/>
      <w:marTop w:val="0"/>
      <w:marBottom w:val="0"/>
      <w:divBdr>
        <w:top w:val="none" w:sz="0" w:space="0" w:color="auto"/>
        <w:left w:val="none" w:sz="0" w:space="0" w:color="auto"/>
        <w:bottom w:val="none" w:sz="0" w:space="0" w:color="auto"/>
        <w:right w:val="none" w:sz="0" w:space="0" w:color="auto"/>
      </w:divBdr>
    </w:div>
    <w:div w:id="1247113816">
      <w:bodyDiv w:val="1"/>
      <w:marLeft w:val="0"/>
      <w:marRight w:val="0"/>
      <w:marTop w:val="0"/>
      <w:marBottom w:val="0"/>
      <w:divBdr>
        <w:top w:val="none" w:sz="0" w:space="0" w:color="auto"/>
        <w:left w:val="none" w:sz="0" w:space="0" w:color="auto"/>
        <w:bottom w:val="none" w:sz="0" w:space="0" w:color="auto"/>
        <w:right w:val="none" w:sz="0" w:space="0" w:color="auto"/>
      </w:divBdr>
    </w:div>
    <w:div w:id="1247495865">
      <w:bodyDiv w:val="1"/>
      <w:marLeft w:val="0"/>
      <w:marRight w:val="0"/>
      <w:marTop w:val="0"/>
      <w:marBottom w:val="0"/>
      <w:divBdr>
        <w:top w:val="none" w:sz="0" w:space="0" w:color="auto"/>
        <w:left w:val="none" w:sz="0" w:space="0" w:color="auto"/>
        <w:bottom w:val="none" w:sz="0" w:space="0" w:color="auto"/>
        <w:right w:val="none" w:sz="0" w:space="0" w:color="auto"/>
      </w:divBdr>
    </w:div>
    <w:div w:id="1261332556">
      <w:bodyDiv w:val="1"/>
      <w:marLeft w:val="0"/>
      <w:marRight w:val="0"/>
      <w:marTop w:val="0"/>
      <w:marBottom w:val="0"/>
      <w:divBdr>
        <w:top w:val="none" w:sz="0" w:space="0" w:color="auto"/>
        <w:left w:val="none" w:sz="0" w:space="0" w:color="auto"/>
        <w:bottom w:val="none" w:sz="0" w:space="0" w:color="auto"/>
        <w:right w:val="none" w:sz="0" w:space="0" w:color="auto"/>
      </w:divBdr>
    </w:div>
    <w:div w:id="1279147058">
      <w:bodyDiv w:val="1"/>
      <w:marLeft w:val="0"/>
      <w:marRight w:val="0"/>
      <w:marTop w:val="0"/>
      <w:marBottom w:val="0"/>
      <w:divBdr>
        <w:top w:val="none" w:sz="0" w:space="0" w:color="auto"/>
        <w:left w:val="none" w:sz="0" w:space="0" w:color="auto"/>
        <w:bottom w:val="none" w:sz="0" w:space="0" w:color="auto"/>
        <w:right w:val="none" w:sz="0" w:space="0" w:color="auto"/>
      </w:divBdr>
    </w:div>
    <w:div w:id="1281568508">
      <w:bodyDiv w:val="1"/>
      <w:marLeft w:val="0"/>
      <w:marRight w:val="0"/>
      <w:marTop w:val="0"/>
      <w:marBottom w:val="0"/>
      <w:divBdr>
        <w:top w:val="none" w:sz="0" w:space="0" w:color="auto"/>
        <w:left w:val="none" w:sz="0" w:space="0" w:color="auto"/>
        <w:bottom w:val="none" w:sz="0" w:space="0" w:color="auto"/>
        <w:right w:val="none" w:sz="0" w:space="0" w:color="auto"/>
      </w:divBdr>
    </w:div>
    <w:div w:id="1283537079">
      <w:bodyDiv w:val="1"/>
      <w:marLeft w:val="0"/>
      <w:marRight w:val="0"/>
      <w:marTop w:val="0"/>
      <w:marBottom w:val="0"/>
      <w:divBdr>
        <w:top w:val="none" w:sz="0" w:space="0" w:color="auto"/>
        <w:left w:val="none" w:sz="0" w:space="0" w:color="auto"/>
        <w:bottom w:val="none" w:sz="0" w:space="0" w:color="auto"/>
        <w:right w:val="none" w:sz="0" w:space="0" w:color="auto"/>
      </w:divBdr>
    </w:div>
    <w:div w:id="1289581722">
      <w:bodyDiv w:val="1"/>
      <w:marLeft w:val="0"/>
      <w:marRight w:val="0"/>
      <w:marTop w:val="0"/>
      <w:marBottom w:val="0"/>
      <w:divBdr>
        <w:top w:val="none" w:sz="0" w:space="0" w:color="auto"/>
        <w:left w:val="none" w:sz="0" w:space="0" w:color="auto"/>
        <w:bottom w:val="none" w:sz="0" w:space="0" w:color="auto"/>
        <w:right w:val="none" w:sz="0" w:space="0" w:color="auto"/>
      </w:divBdr>
    </w:div>
    <w:div w:id="1295714136">
      <w:bodyDiv w:val="1"/>
      <w:marLeft w:val="0"/>
      <w:marRight w:val="0"/>
      <w:marTop w:val="0"/>
      <w:marBottom w:val="0"/>
      <w:divBdr>
        <w:top w:val="none" w:sz="0" w:space="0" w:color="auto"/>
        <w:left w:val="none" w:sz="0" w:space="0" w:color="auto"/>
        <w:bottom w:val="none" w:sz="0" w:space="0" w:color="auto"/>
        <w:right w:val="none" w:sz="0" w:space="0" w:color="auto"/>
      </w:divBdr>
    </w:div>
    <w:div w:id="1301879189">
      <w:bodyDiv w:val="1"/>
      <w:marLeft w:val="0"/>
      <w:marRight w:val="0"/>
      <w:marTop w:val="0"/>
      <w:marBottom w:val="0"/>
      <w:divBdr>
        <w:top w:val="none" w:sz="0" w:space="0" w:color="auto"/>
        <w:left w:val="none" w:sz="0" w:space="0" w:color="auto"/>
        <w:bottom w:val="none" w:sz="0" w:space="0" w:color="auto"/>
        <w:right w:val="none" w:sz="0" w:space="0" w:color="auto"/>
      </w:divBdr>
    </w:div>
    <w:div w:id="1312246627">
      <w:bodyDiv w:val="1"/>
      <w:marLeft w:val="0"/>
      <w:marRight w:val="0"/>
      <w:marTop w:val="0"/>
      <w:marBottom w:val="0"/>
      <w:divBdr>
        <w:top w:val="none" w:sz="0" w:space="0" w:color="auto"/>
        <w:left w:val="none" w:sz="0" w:space="0" w:color="auto"/>
        <w:bottom w:val="none" w:sz="0" w:space="0" w:color="auto"/>
        <w:right w:val="none" w:sz="0" w:space="0" w:color="auto"/>
      </w:divBdr>
    </w:div>
    <w:div w:id="1313635818">
      <w:bodyDiv w:val="1"/>
      <w:marLeft w:val="0"/>
      <w:marRight w:val="0"/>
      <w:marTop w:val="0"/>
      <w:marBottom w:val="0"/>
      <w:divBdr>
        <w:top w:val="none" w:sz="0" w:space="0" w:color="auto"/>
        <w:left w:val="none" w:sz="0" w:space="0" w:color="auto"/>
        <w:bottom w:val="none" w:sz="0" w:space="0" w:color="auto"/>
        <w:right w:val="none" w:sz="0" w:space="0" w:color="auto"/>
      </w:divBdr>
    </w:div>
    <w:div w:id="1318459518">
      <w:bodyDiv w:val="1"/>
      <w:marLeft w:val="0"/>
      <w:marRight w:val="0"/>
      <w:marTop w:val="0"/>
      <w:marBottom w:val="0"/>
      <w:divBdr>
        <w:top w:val="none" w:sz="0" w:space="0" w:color="auto"/>
        <w:left w:val="none" w:sz="0" w:space="0" w:color="auto"/>
        <w:bottom w:val="none" w:sz="0" w:space="0" w:color="auto"/>
        <w:right w:val="none" w:sz="0" w:space="0" w:color="auto"/>
      </w:divBdr>
    </w:div>
    <w:div w:id="1322079373">
      <w:bodyDiv w:val="1"/>
      <w:marLeft w:val="0"/>
      <w:marRight w:val="0"/>
      <w:marTop w:val="0"/>
      <w:marBottom w:val="0"/>
      <w:divBdr>
        <w:top w:val="none" w:sz="0" w:space="0" w:color="auto"/>
        <w:left w:val="none" w:sz="0" w:space="0" w:color="auto"/>
        <w:bottom w:val="none" w:sz="0" w:space="0" w:color="auto"/>
        <w:right w:val="none" w:sz="0" w:space="0" w:color="auto"/>
      </w:divBdr>
    </w:div>
    <w:div w:id="1325209165">
      <w:bodyDiv w:val="1"/>
      <w:marLeft w:val="0"/>
      <w:marRight w:val="0"/>
      <w:marTop w:val="0"/>
      <w:marBottom w:val="0"/>
      <w:divBdr>
        <w:top w:val="none" w:sz="0" w:space="0" w:color="auto"/>
        <w:left w:val="none" w:sz="0" w:space="0" w:color="auto"/>
        <w:bottom w:val="none" w:sz="0" w:space="0" w:color="auto"/>
        <w:right w:val="none" w:sz="0" w:space="0" w:color="auto"/>
      </w:divBdr>
    </w:div>
    <w:div w:id="1329942920">
      <w:bodyDiv w:val="1"/>
      <w:marLeft w:val="0"/>
      <w:marRight w:val="0"/>
      <w:marTop w:val="0"/>
      <w:marBottom w:val="0"/>
      <w:divBdr>
        <w:top w:val="none" w:sz="0" w:space="0" w:color="auto"/>
        <w:left w:val="none" w:sz="0" w:space="0" w:color="auto"/>
        <w:bottom w:val="none" w:sz="0" w:space="0" w:color="auto"/>
        <w:right w:val="none" w:sz="0" w:space="0" w:color="auto"/>
      </w:divBdr>
    </w:div>
    <w:div w:id="1337877170">
      <w:bodyDiv w:val="1"/>
      <w:marLeft w:val="0"/>
      <w:marRight w:val="0"/>
      <w:marTop w:val="0"/>
      <w:marBottom w:val="0"/>
      <w:divBdr>
        <w:top w:val="none" w:sz="0" w:space="0" w:color="auto"/>
        <w:left w:val="none" w:sz="0" w:space="0" w:color="auto"/>
        <w:bottom w:val="none" w:sz="0" w:space="0" w:color="auto"/>
        <w:right w:val="none" w:sz="0" w:space="0" w:color="auto"/>
      </w:divBdr>
    </w:div>
    <w:div w:id="1343507742">
      <w:bodyDiv w:val="1"/>
      <w:marLeft w:val="0"/>
      <w:marRight w:val="0"/>
      <w:marTop w:val="0"/>
      <w:marBottom w:val="0"/>
      <w:divBdr>
        <w:top w:val="none" w:sz="0" w:space="0" w:color="auto"/>
        <w:left w:val="none" w:sz="0" w:space="0" w:color="auto"/>
        <w:bottom w:val="none" w:sz="0" w:space="0" w:color="auto"/>
        <w:right w:val="none" w:sz="0" w:space="0" w:color="auto"/>
      </w:divBdr>
    </w:div>
    <w:div w:id="1353728189">
      <w:bodyDiv w:val="1"/>
      <w:marLeft w:val="0"/>
      <w:marRight w:val="0"/>
      <w:marTop w:val="0"/>
      <w:marBottom w:val="0"/>
      <w:divBdr>
        <w:top w:val="none" w:sz="0" w:space="0" w:color="auto"/>
        <w:left w:val="none" w:sz="0" w:space="0" w:color="auto"/>
        <w:bottom w:val="none" w:sz="0" w:space="0" w:color="auto"/>
        <w:right w:val="none" w:sz="0" w:space="0" w:color="auto"/>
      </w:divBdr>
    </w:div>
    <w:div w:id="1355379419">
      <w:bodyDiv w:val="1"/>
      <w:marLeft w:val="0"/>
      <w:marRight w:val="0"/>
      <w:marTop w:val="0"/>
      <w:marBottom w:val="0"/>
      <w:divBdr>
        <w:top w:val="none" w:sz="0" w:space="0" w:color="auto"/>
        <w:left w:val="none" w:sz="0" w:space="0" w:color="auto"/>
        <w:bottom w:val="none" w:sz="0" w:space="0" w:color="auto"/>
        <w:right w:val="none" w:sz="0" w:space="0" w:color="auto"/>
      </w:divBdr>
    </w:div>
    <w:div w:id="1414935305">
      <w:bodyDiv w:val="1"/>
      <w:marLeft w:val="0"/>
      <w:marRight w:val="0"/>
      <w:marTop w:val="0"/>
      <w:marBottom w:val="0"/>
      <w:divBdr>
        <w:top w:val="none" w:sz="0" w:space="0" w:color="auto"/>
        <w:left w:val="none" w:sz="0" w:space="0" w:color="auto"/>
        <w:bottom w:val="none" w:sz="0" w:space="0" w:color="auto"/>
        <w:right w:val="none" w:sz="0" w:space="0" w:color="auto"/>
      </w:divBdr>
    </w:div>
    <w:div w:id="1449281509">
      <w:bodyDiv w:val="1"/>
      <w:marLeft w:val="0"/>
      <w:marRight w:val="0"/>
      <w:marTop w:val="0"/>
      <w:marBottom w:val="0"/>
      <w:divBdr>
        <w:top w:val="none" w:sz="0" w:space="0" w:color="auto"/>
        <w:left w:val="none" w:sz="0" w:space="0" w:color="auto"/>
        <w:bottom w:val="none" w:sz="0" w:space="0" w:color="auto"/>
        <w:right w:val="none" w:sz="0" w:space="0" w:color="auto"/>
      </w:divBdr>
    </w:div>
    <w:div w:id="1450394891">
      <w:bodyDiv w:val="1"/>
      <w:marLeft w:val="0"/>
      <w:marRight w:val="0"/>
      <w:marTop w:val="0"/>
      <w:marBottom w:val="0"/>
      <w:divBdr>
        <w:top w:val="none" w:sz="0" w:space="0" w:color="auto"/>
        <w:left w:val="none" w:sz="0" w:space="0" w:color="auto"/>
        <w:bottom w:val="none" w:sz="0" w:space="0" w:color="auto"/>
        <w:right w:val="none" w:sz="0" w:space="0" w:color="auto"/>
      </w:divBdr>
    </w:div>
    <w:div w:id="1451777801">
      <w:bodyDiv w:val="1"/>
      <w:marLeft w:val="0"/>
      <w:marRight w:val="0"/>
      <w:marTop w:val="0"/>
      <w:marBottom w:val="0"/>
      <w:divBdr>
        <w:top w:val="none" w:sz="0" w:space="0" w:color="auto"/>
        <w:left w:val="none" w:sz="0" w:space="0" w:color="auto"/>
        <w:bottom w:val="none" w:sz="0" w:space="0" w:color="auto"/>
        <w:right w:val="none" w:sz="0" w:space="0" w:color="auto"/>
      </w:divBdr>
    </w:div>
    <w:div w:id="1465391542">
      <w:bodyDiv w:val="1"/>
      <w:marLeft w:val="0"/>
      <w:marRight w:val="0"/>
      <w:marTop w:val="0"/>
      <w:marBottom w:val="0"/>
      <w:divBdr>
        <w:top w:val="none" w:sz="0" w:space="0" w:color="auto"/>
        <w:left w:val="none" w:sz="0" w:space="0" w:color="auto"/>
        <w:bottom w:val="none" w:sz="0" w:space="0" w:color="auto"/>
        <w:right w:val="none" w:sz="0" w:space="0" w:color="auto"/>
      </w:divBdr>
    </w:div>
    <w:div w:id="1477533659">
      <w:bodyDiv w:val="1"/>
      <w:marLeft w:val="0"/>
      <w:marRight w:val="0"/>
      <w:marTop w:val="0"/>
      <w:marBottom w:val="0"/>
      <w:divBdr>
        <w:top w:val="none" w:sz="0" w:space="0" w:color="auto"/>
        <w:left w:val="none" w:sz="0" w:space="0" w:color="auto"/>
        <w:bottom w:val="none" w:sz="0" w:space="0" w:color="auto"/>
        <w:right w:val="none" w:sz="0" w:space="0" w:color="auto"/>
      </w:divBdr>
    </w:div>
    <w:div w:id="1485076574">
      <w:bodyDiv w:val="1"/>
      <w:marLeft w:val="0"/>
      <w:marRight w:val="0"/>
      <w:marTop w:val="0"/>
      <w:marBottom w:val="0"/>
      <w:divBdr>
        <w:top w:val="none" w:sz="0" w:space="0" w:color="auto"/>
        <w:left w:val="none" w:sz="0" w:space="0" w:color="auto"/>
        <w:bottom w:val="none" w:sz="0" w:space="0" w:color="auto"/>
        <w:right w:val="none" w:sz="0" w:space="0" w:color="auto"/>
      </w:divBdr>
    </w:div>
    <w:div w:id="1486047059">
      <w:bodyDiv w:val="1"/>
      <w:marLeft w:val="0"/>
      <w:marRight w:val="0"/>
      <w:marTop w:val="0"/>
      <w:marBottom w:val="0"/>
      <w:divBdr>
        <w:top w:val="none" w:sz="0" w:space="0" w:color="auto"/>
        <w:left w:val="none" w:sz="0" w:space="0" w:color="auto"/>
        <w:bottom w:val="none" w:sz="0" w:space="0" w:color="auto"/>
        <w:right w:val="none" w:sz="0" w:space="0" w:color="auto"/>
      </w:divBdr>
    </w:div>
    <w:div w:id="1486584532">
      <w:bodyDiv w:val="1"/>
      <w:marLeft w:val="0"/>
      <w:marRight w:val="0"/>
      <w:marTop w:val="0"/>
      <w:marBottom w:val="0"/>
      <w:divBdr>
        <w:top w:val="none" w:sz="0" w:space="0" w:color="auto"/>
        <w:left w:val="none" w:sz="0" w:space="0" w:color="auto"/>
        <w:bottom w:val="none" w:sz="0" w:space="0" w:color="auto"/>
        <w:right w:val="none" w:sz="0" w:space="0" w:color="auto"/>
      </w:divBdr>
    </w:div>
    <w:div w:id="1493716169">
      <w:bodyDiv w:val="1"/>
      <w:marLeft w:val="0"/>
      <w:marRight w:val="0"/>
      <w:marTop w:val="0"/>
      <w:marBottom w:val="0"/>
      <w:divBdr>
        <w:top w:val="none" w:sz="0" w:space="0" w:color="auto"/>
        <w:left w:val="none" w:sz="0" w:space="0" w:color="auto"/>
        <w:bottom w:val="none" w:sz="0" w:space="0" w:color="auto"/>
        <w:right w:val="none" w:sz="0" w:space="0" w:color="auto"/>
      </w:divBdr>
    </w:div>
    <w:div w:id="1501239843">
      <w:bodyDiv w:val="1"/>
      <w:marLeft w:val="0"/>
      <w:marRight w:val="0"/>
      <w:marTop w:val="0"/>
      <w:marBottom w:val="0"/>
      <w:divBdr>
        <w:top w:val="none" w:sz="0" w:space="0" w:color="auto"/>
        <w:left w:val="none" w:sz="0" w:space="0" w:color="auto"/>
        <w:bottom w:val="none" w:sz="0" w:space="0" w:color="auto"/>
        <w:right w:val="none" w:sz="0" w:space="0" w:color="auto"/>
      </w:divBdr>
    </w:div>
    <w:div w:id="1510751669">
      <w:bodyDiv w:val="1"/>
      <w:marLeft w:val="0"/>
      <w:marRight w:val="0"/>
      <w:marTop w:val="0"/>
      <w:marBottom w:val="0"/>
      <w:divBdr>
        <w:top w:val="none" w:sz="0" w:space="0" w:color="auto"/>
        <w:left w:val="none" w:sz="0" w:space="0" w:color="auto"/>
        <w:bottom w:val="none" w:sz="0" w:space="0" w:color="auto"/>
        <w:right w:val="none" w:sz="0" w:space="0" w:color="auto"/>
      </w:divBdr>
    </w:div>
    <w:div w:id="1511682844">
      <w:bodyDiv w:val="1"/>
      <w:marLeft w:val="0"/>
      <w:marRight w:val="0"/>
      <w:marTop w:val="0"/>
      <w:marBottom w:val="0"/>
      <w:divBdr>
        <w:top w:val="none" w:sz="0" w:space="0" w:color="auto"/>
        <w:left w:val="none" w:sz="0" w:space="0" w:color="auto"/>
        <w:bottom w:val="none" w:sz="0" w:space="0" w:color="auto"/>
        <w:right w:val="none" w:sz="0" w:space="0" w:color="auto"/>
      </w:divBdr>
    </w:div>
    <w:div w:id="1513179183">
      <w:bodyDiv w:val="1"/>
      <w:marLeft w:val="0"/>
      <w:marRight w:val="0"/>
      <w:marTop w:val="0"/>
      <w:marBottom w:val="0"/>
      <w:divBdr>
        <w:top w:val="none" w:sz="0" w:space="0" w:color="auto"/>
        <w:left w:val="none" w:sz="0" w:space="0" w:color="auto"/>
        <w:bottom w:val="none" w:sz="0" w:space="0" w:color="auto"/>
        <w:right w:val="none" w:sz="0" w:space="0" w:color="auto"/>
      </w:divBdr>
    </w:div>
    <w:div w:id="1542865287">
      <w:bodyDiv w:val="1"/>
      <w:marLeft w:val="0"/>
      <w:marRight w:val="0"/>
      <w:marTop w:val="0"/>
      <w:marBottom w:val="0"/>
      <w:divBdr>
        <w:top w:val="none" w:sz="0" w:space="0" w:color="auto"/>
        <w:left w:val="none" w:sz="0" w:space="0" w:color="auto"/>
        <w:bottom w:val="none" w:sz="0" w:space="0" w:color="auto"/>
        <w:right w:val="none" w:sz="0" w:space="0" w:color="auto"/>
      </w:divBdr>
    </w:div>
    <w:div w:id="1547525624">
      <w:bodyDiv w:val="1"/>
      <w:marLeft w:val="0"/>
      <w:marRight w:val="0"/>
      <w:marTop w:val="0"/>
      <w:marBottom w:val="0"/>
      <w:divBdr>
        <w:top w:val="none" w:sz="0" w:space="0" w:color="auto"/>
        <w:left w:val="none" w:sz="0" w:space="0" w:color="auto"/>
        <w:bottom w:val="none" w:sz="0" w:space="0" w:color="auto"/>
        <w:right w:val="none" w:sz="0" w:space="0" w:color="auto"/>
      </w:divBdr>
    </w:div>
    <w:div w:id="1570732508">
      <w:bodyDiv w:val="1"/>
      <w:marLeft w:val="0"/>
      <w:marRight w:val="0"/>
      <w:marTop w:val="0"/>
      <w:marBottom w:val="0"/>
      <w:divBdr>
        <w:top w:val="none" w:sz="0" w:space="0" w:color="auto"/>
        <w:left w:val="none" w:sz="0" w:space="0" w:color="auto"/>
        <w:bottom w:val="none" w:sz="0" w:space="0" w:color="auto"/>
        <w:right w:val="none" w:sz="0" w:space="0" w:color="auto"/>
      </w:divBdr>
    </w:div>
    <w:div w:id="1582258730">
      <w:bodyDiv w:val="1"/>
      <w:marLeft w:val="0"/>
      <w:marRight w:val="0"/>
      <w:marTop w:val="0"/>
      <w:marBottom w:val="0"/>
      <w:divBdr>
        <w:top w:val="none" w:sz="0" w:space="0" w:color="auto"/>
        <w:left w:val="none" w:sz="0" w:space="0" w:color="auto"/>
        <w:bottom w:val="none" w:sz="0" w:space="0" w:color="auto"/>
        <w:right w:val="none" w:sz="0" w:space="0" w:color="auto"/>
      </w:divBdr>
    </w:div>
    <w:div w:id="1594390402">
      <w:bodyDiv w:val="1"/>
      <w:marLeft w:val="0"/>
      <w:marRight w:val="0"/>
      <w:marTop w:val="0"/>
      <w:marBottom w:val="0"/>
      <w:divBdr>
        <w:top w:val="none" w:sz="0" w:space="0" w:color="auto"/>
        <w:left w:val="none" w:sz="0" w:space="0" w:color="auto"/>
        <w:bottom w:val="none" w:sz="0" w:space="0" w:color="auto"/>
        <w:right w:val="none" w:sz="0" w:space="0" w:color="auto"/>
      </w:divBdr>
    </w:div>
    <w:div w:id="1599143939">
      <w:bodyDiv w:val="1"/>
      <w:marLeft w:val="0"/>
      <w:marRight w:val="0"/>
      <w:marTop w:val="0"/>
      <w:marBottom w:val="0"/>
      <w:divBdr>
        <w:top w:val="none" w:sz="0" w:space="0" w:color="auto"/>
        <w:left w:val="none" w:sz="0" w:space="0" w:color="auto"/>
        <w:bottom w:val="none" w:sz="0" w:space="0" w:color="auto"/>
        <w:right w:val="none" w:sz="0" w:space="0" w:color="auto"/>
      </w:divBdr>
    </w:div>
    <w:div w:id="1616207994">
      <w:bodyDiv w:val="1"/>
      <w:marLeft w:val="0"/>
      <w:marRight w:val="0"/>
      <w:marTop w:val="0"/>
      <w:marBottom w:val="0"/>
      <w:divBdr>
        <w:top w:val="none" w:sz="0" w:space="0" w:color="auto"/>
        <w:left w:val="none" w:sz="0" w:space="0" w:color="auto"/>
        <w:bottom w:val="none" w:sz="0" w:space="0" w:color="auto"/>
        <w:right w:val="none" w:sz="0" w:space="0" w:color="auto"/>
      </w:divBdr>
    </w:div>
    <w:div w:id="1633437808">
      <w:bodyDiv w:val="1"/>
      <w:marLeft w:val="0"/>
      <w:marRight w:val="0"/>
      <w:marTop w:val="0"/>
      <w:marBottom w:val="0"/>
      <w:divBdr>
        <w:top w:val="none" w:sz="0" w:space="0" w:color="auto"/>
        <w:left w:val="none" w:sz="0" w:space="0" w:color="auto"/>
        <w:bottom w:val="none" w:sz="0" w:space="0" w:color="auto"/>
        <w:right w:val="none" w:sz="0" w:space="0" w:color="auto"/>
      </w:divBdr>
    </w:div>
    <w:div w:id="1637636164">
      <w:bodyDiv w:val="1"/>
      <w:marLeft w:val="0"/>
      <w:marRight w:val="0"/>
      <w:marTop w:val="0"/>
      <w:marBottom w:val="0"/>
      <w:divBdr>
        <w:top w:val="none" w:sz="0" w:space="0" w:color="auto"/>
        <w:left w:val="none" w:sz="0" w:space="0" w:color="auto"/>
        <w:bottom w:val="none" w:sz="0" w:space="0" w:color="auto"/>
        <w:right w:val="none" w:sz="0" w:space="0" w:color="auto"/>
      </w:divBdr>
    </w:div>
    <w:div w:id="1648631221">
      <w:bodyDiv w:val="1"/>
      <w:marLeft w:val="0"/>
      <w:marRight w:val="0"/>
      <w:marTop w:val="0"/>
      <w:marBottom w:val="0"/>
      <w:divBdr>
        <w:top w:val="none" w:sz="0" w:space="0" w:color="auto"/>
        <w:left w:val="none" w:sz="0" w:space="0" w:color="auto"/>
        <w:bottom w:val="none" w:sz="0" w:space="0" w:color="auto"/>
        <w:right w:val="none" w:sz="0" w:space="0" w:color="auto"/>
      </w:divBdr>
    </w:div>
    <w:div w:id="1658538171">
      <w:bodyDiv w:val="1"/>
      <w:marLeft w:val="0"/>
      <w:marRight w:val="0"/>
      <w:marTop w:val="0"/>
      <w:marBottom w:val="0"/>
      <w:divBdr>
        <w:top w:val="none" w:sz="0" w:space="0" w:color="auto"/>
        <w:left w:val="none" w:sz="0" w:space="0" w:color="auto"/>
        <w:bottom w:val="none" w:sz="0" w:space="0" w:color="auto"/>
        <w:right w:val="none" w:sz="0" w:space="0" w:color="auto"/>
      </w:divBdr>
    </w:div>
    <w:div w:id="1664157701">
      <w:bodyDiv w:val="1"/>
      <w:marLeft w:val="0"/>
      <w:marRight w:val="0"/>
      <w:marTop w:val="0"/>
      <w:marBottom w:val="0"/>
      <w:divBdr>
        <w:top w:val="none" w:sz="0" w:space="0" w:color="auto"/>
        <w:left w:val="none" w:sz="0" w:space="0" w:color="auto"/>
        <w:bottom w:val="none" w:sz="0" w:space="0" w:color="auto"/>
        <w:right w:val="none" w:sz="0" w:space="0" w:color="auto"/>
      </w:divBdr>
    </w:div>
    <w:div w:id="1669863951">
      <w:bodyDiv w:val="1"/>
      <w:marLeft w:val="0"/>
      <w:marRight w:val="0"/>
      <w:marTop w:val="0"/>
      <w:marBottom w:val="0"/>
      <w:divBdr>
        <w:top w:val="none" w:sz="0" w:space="0" w:color="auto"/>
        <w:left w:val="none" w:sz="0" w:space="0" w:color="auto"/>
        <w:bottom w:val="none" w:sz="0" w:space="0" w:color="auto"/>
        <w:right w:val="none" w:sz="0" w:space="0" w:color="auto"/>
      </w:divBdr>
    </w:div>
    <w:div w:id="1696737199">
      <w:bodyDiv w:val="1"/>
      <w:marLeft w:val="0"/>
      <w:marRight w:val="0"/>
      <w:marTop w:val="0"/>
      <w:marBottom w:val="0"/>
      <w:divBdr>
        <w:top w:val="none" w:sz="0" w:space="0" w:color="auto"/>
        <w:left w:val="none" w:sz="0" w:space="0" w:color="auto"/>
        <w:bottom w:val="none" w:sz="0" w:space="0" w:color="auto"/>
        <w:right w:val="none" w:sz="0" w:space="0" w:color="auto"/>
      </w:divBdr>
    </w:div>
    <w:div w:id="1711564792">
      <w:bodyDiv w:val="1"/>
      <w:marLeft w:val="0"/>
      <w:marRight w:val="0"/>
      <w:marTop w:val="0"/>
      <w:marBottom w:val="0"/>
      <w:divBdr>
        <w:top w:val="none" w:sz="0" w:space="0" w:color="auto"/>
        <w:left w:val="none" w:sz="0" w:space="0" w:color="auto"/>
        <w:bottom w:val="none" w:sz="0" w:space="0" w:color="auto"/>
        <w:right w:val="none" w:sz="0" w:space="0" w:color="auto"/>
      </w:divBdr>
    </w:div>
    <w:div w:id="1714379680">
      <w:bodyDiv w:val="1"/>
      <w:marLeft w:val="0"/>
      <w:marRight w:val="0"/>
      <w:marTop w:val="0"/>
      <w:marBottom w:val="0"/>
      <w:divBdr>
        <w:top w:val="none" w:sz="0" w:space="0" w:color="auto"/>
        <w:left w:val="none" w:sz="0" w:space="0" w:color="auto"/>
        <w:bottom w:val="none" w:sz="0" w:space="0" w:color="auto"/>
        <w:right w:val="none" w:sz="0" w:space="0" w:color="auto"/>
      </w:divBdr>
    </w:div>
    <w:div w:id="1717774302">
      <w:bodyDiv w:val="1"/>
      <w:marLeft w:val="0"/>
      <w:marRight w:val="0"/>
      <w:marTop w:val="0"/>
      <w:marBottom w:val="0"/>
      <w:divBdr>
        <w:top w:val="none" w:sz="0" w:space="0" w:color="auto"/>
        <w:left w:val="none" w:sz="0" w:space="0" w:color="auto"/>
        <w:bottom w:val="none" w:sz="0" w:space="0" w:color="auto"/>
        <w:right w:val="none" w:sz="0" w:space="0" w:color="auto"/>
      </w:divBdr>
    </w:div>
    <w:div w:id="1718969894">
      <w:bodyDiv w:val="1"/>
      <w:marLeft w:val="0"/>
      <w:marRight w:val="0"/>
      <w:marTop w:val="0"/>
      <w:marBottom w:val="0"/>
      <w:divBdr>
        <w:top w:val="none" w:sz="0" w:space="0" w:color="auto"/>
        <w:left w:val="none" w:sz="0" w:space="0" w:color="auto"/>
        <w:bottom w:val="none" w:sz="0" w:space="0" w:color="auto"/>
        <w:right w:val="none" w:sz="0" w:space="0" w:color="auto"/>
      </w:divBdr>
    </w:div>
    <w:div w:id="1741714165">
      <w:bodyDiv w:val="1"/>
      <w:marLeft w:val="0"/>
      <w:marRight w:val="0"/>
      <w:marTop w:val="0"/>
      <w:marBottom w:val="0"/>
      <w:divBdr>
        <w:top w:val="none" w:sz="0" w:space="0" w:color="auto"/>
        <w:left w:val="none" w:sz="0" w:space="0" w:color="auto"/>
        <w:bottom w:val="none" w:sz="0" w:space="0" w:color="auto"/>
        <w:right w:val="none" w:sz="0" w:space="0" w:color="auto"/>
      </w:divBdr>
    </w:div>
    <w:div w:id="1742754602">
      <w:bodyDiv w:val="1"/>
      <w:marLeft w:val="0"/>
      <w:marRight w:val="0"/>
      <w:marTop w:val="0"/>
      <w:marBottom w:val="0"/>
      <w:divBdr>
        <w:top w:val="none" w:sz="0" w:space="0" w:color="auto"/>
        <w:left w:val="none" w:sz="0" w:space="0" w:color="auto"/>
        <w:bottom w:val="none" w:sz="0" w:space="0" w:color="auto"/>
        <w:right w:val="none" w:sz="0" w:space="0" w:color="auto"/>
      </w:divBdr>
    </w:div>
    <w:div w:id="1769539176">
      <w:bodyDiv w:val="1"/>
      <w:marLeft w:val="0"/>
      <w:marRight w:val="0"/>
      <w:marTop w:val="0"/>
      <w:marBottom w:val="0"/>
      <w:divBdr>
        <w:top w:val="none" w:sz="0" w:space="0" w:color="auto"/>
        <w:left w:val="none" w:sz="0" w:space="0" w:color="auto"/>
        <w:bottom w:val="none" w:sz="0" w:space="0" w:color="auto"/>
        <w:right w:val="none" w:sz="0" w:space="0" w:color="auto"/>
      </w:divBdr>
    </w:div>
    <w:div w:id="1791628521">
      <w:bodyDiv w:val="1"/>
      <w:marLeft w:val="0"/>
      <w:marRight w:val="0"/>
      <w:marTop w:val="0"/>
      <w:marBottom w:val="0"/>
      <w:divBdr>
        <w:top w:val="none" w:sz="0" w:space="0" w:color="auto"/>
        <w:left w:val="none" w:sz="0" w:space="0" w:color="auto"/>
        <w:bottom w:val="none" w:sz="0" w:space="0" w:color="auto"/>
        <w:right w:val="none" w:sz="0" w:space="0" w:color="auto"/>
      </w:divBdr>
    </w:div>
    <w:div w:id="1843466397">
      <w:bodyDiv w:val="1"/>
      <w:marLeft w:val="0"/>
      <w:marRight w:val="0"/>
      <w:marTop w:val="0"/>
      <w:marBottom w:val="0"/>
      <w:divBdr>
        <w:top w:val="none" w:sz="0" w:space="0" w:color="auto"/>
        <w:left w:val="none" w:sz="0" w:space="0" w:color="auto"/>
        <w:bottom w:val="none" w:sz="0" w:space="0" w:color="auto"/>
        <w:right w:val="none" w:sz="0" w:space="0" w:color="auto"/>
      </w:divBdr>
    </w:div>
    <w:div w:id="1843624010">
      <w:bodyDiv w:val="1"/>
      <w:marLeft w:val="0"/>
      <w:marRight w:val="0"/>
      <w:marTop w:val="0"/>
      <w:marBottom w:val="0"/>
      <w:divBdr>
        <w:top w:val="none" w:sz="0" w:space="0" w:color="auto"/>
        <w:left w:val="none" w:sz="0" w:space="0" w:color="auto"/>
        <w:bottom w:val="none" w:sz="0" w:space="0" w:color="auto"/>
        <w:right w:val="none" w:sz="0" w:space="0" w:color="auto"/>
      </w:divBdr>
    </w:div>
    <w:div w:id="1869218026">
      <w:bodyDiv w:val="1"/>
      <w:marLeft w:val="0"/>
      <w:marRight w:val="0"/>
      <w:marTop w:val="0"/>
      <w:marBottom w:val="0"/>
      <w:divBdr>
        <w:top w:val="none" w:sz="0" w:space="0" w:color="auto"/>
        <w:left w:val="none" w:sz="0" w:space="0" w:color="auto"/>
        <w:bottom w:val="none" w:sz="0" w:space="0" w:color="auto"/>
        <w:right w:val="none" w:sz="0" w:space="0" w:color="auto"/>
      </w:divBdr>
    </w:div>
    <w:div w:id="1916430116">
      <w:bodyDiv w:val="1"/>
      <w:marLeft w:val="0"/>
      <w:marRight w:val="0"/>
      <w:marTop w:val="0"/>
      <w:marBottom w:val="0"/>
      <w:divBdr>
        <w:top w:val="none" w:sz="0" w:space="0" w:color="auto"/>
        <w:left w:val="none" w:sz="0" w:space="0" w:color="auto"/>
        <w:bottom w:val="none" w:sz="0" w:space="0" w:color="auto"/>
        <w:right w:val="none" w:sz="0" w:space="0" w:color="auto"/>
      </w:divBdr>
    </w:div>
    <w:div w:id="1922714087">
      <w:bodyDiv w:val="1"/>
      <w:marLeft w:val="0"/>
      <w:marRight w:val="0"/>
      <w:marTop w:val="0"/>
      <w:marBottom w:val="0"/>
      <w:divBdr>
        <w:top w:val="none" w:sz="0" w:space="0" w:color="auto"/>
        <w:left w:val="none" w:sz="0" w:space="0" w:color="auto"/>
        <w:bottom w:val="none" w:sz="0" w:space="0" w:color="auto"/>
        <w:right w:val="none" w:sz="0" w:space="0" w:color="auto"/>
      </w:divBdr>
    </w:div>
    <w:div w:id="1927768327">
      <w:bodyDiv w:val="1"/>
      <w:marLeft w:val="0"/>
      <w:marRight w:val="0"/>
      <w:marTop w:val="0"/>
      <w:marBottom w:val="0"/>
      <w:divBdr>
        <w:top w:val="none" w:sz="0" w:space="0" w:color="auto"/>
        <w:left w:val="none" w:sz="0" w:space="0" w:color="auto"/>
        <w:bottom w:val="none" w:sz="0" w:space="0" w:color="auto"/>
        <w:right w:val="none" w:sz="0" w:space="0" w:color="auto"/>
      </w:divBdr>
    </w:div>
    <w:div w:id="1933468046">
      <w:bodyDiv w:val="1"/>
      <w:marLeft w:val="0"/>
      <w:marRight w:val="0"/>
      <w:marTop w:val="0"/>
      <w:marBottom w:val="0"/>
      <w:divBdr>
        <w:top w:val="none" w:sz="0" w:space="0" w:color="auto"/>
        <w:left w:val="none" w:sz="0" w:space="0" w:color="auto"/>
        <w:bottom w:val="none" w:sz="0" w:space="0" w:color="auto"/>
        <w:right w:val="none" w:sz="0" w:space="0" w:color="auto"/>
      </w:divBdr>
    </w:div>
    <w:div w:id="1940529259">
      <w:bodyDiv w:val="1"/>
      <w:marLeft w:val="0"/>
      <w:marRight w:val="0"/>
      <w:marTop w:val="0"/>
      <w:marBottom w:val="0"/>
      <w:divBdr>
        <w:top w:val="none" w:sz="0" w:space="0" w:color="auto"/>
        <w:left w:val="none" w:sz="0" w:space="0" w:color="auto"/>
        <w:bottom w:val="none" w:sz="0" w:space="0" w:color="auto"/>
        <w:right w:val="none" w:sz="0" w:space="0" w:color="auto"/>
      </w:divBdr>
    </w:div>
    <w:div w:id="1957637781">
      <w:bodyDiv w:val="1"/>
      <w:marLeft w:val="0"/>
      <w:marRight w:val="0"/>
      <w:marTop w:val="0"/>
      <w:marBottom w:val="0"/>
      <w:divBdr>
        <w:top w:val="none" w:sz="0" w:space="0" w:color="auto"/>
        <w:left w:val="none" w:sz="0" w:space="0" w:color="auto"/>
        <w:bottom w:val="none" w:sz="0" w:space="0" w:color="auto"/>
        <w:right w:val="none" w:sz="0" w:space="0" w:color="auto"/>
      </w:divBdr>
    </w:div>
    <w:div w:id="1965892490">
      <w:bodyDiv w:val="1"/>
      <w:marLeft w:val="0"/>
      <w:marRight w:val="0"/>
      <w:marTop w:val="0"/>
      <w:marBottom w:val="0"/>
      <w:divBdr>
        <w:top w:val="none" w:sz="0" w:space="0" w:color="auto"/>
        <w:left w:val="none" w:sz="0" w:space="0" w:color="auto"/>
        <w:bottom w:val="none" w:sz="0" w:space="0" w:color="auto"/>
        <w:right w:val="none" w:sz="0" w:space="0" w:color="auto"/>
      </w:divBdr>
    </w:div>
    <w:div w:id="1973560909">
      <w:bodyDiv w:val="1"/>
      <w:marLeft w:val="0"/>
      <w:marRight w:val="0"/>
      <w:marTop w:val="0"/>
      <w:marBottom w:val="0"/>
      <w:divBdr>
        <w:top w:val="none" w:sz="0" w:space="0" w:color="auto"/>
        <w:left w:val="none" w:sz="0" w:space="0" w:color="auto"/>
        <w:bottom w:val="none" w:sz="0" w:space="0" w:color="auto"/>
        <w:right w:val="none" w:sz="0" w:space="0" w:color="auto"/>
      </w:divBdr>
    </w:div>
    <w:div w:id="1986273666">
      <w:bodyDiv w:val="1"/>
      <w:marLeft w:val="0"/>
      <w:marRight w:val="0"/>
      <w:marTop w:val="0"/>
      <w:marBottom w:val="0"/>
      <w:divBdr>
        <w:top w:val="none" w:sz="0" w:space="0" w:color="auto"/>
        <w:left w:val="none" w:sz="0" w:space="0" w:color="auto"/>
        <w:bottom w:val="none" w:sz="0" w:space="0" w:color="auto"/>
        <w:right w:val="none" w:sz="0" w:space="0" w:color="auto"/>
      </w:divBdr>
    </w:div>
    <w:div w:id="2027099509">
      <w:bodyDiv w:val="1"/>
      <w:marLeft w:val="0"/>
      <w:marRight w:val="0"/>
      <w:marTop w:val="0"/>
      <w:marBottom w:val="0"/>
      <w:divBdr>
        <w:top w:val="none" w:sz="0" w:space="0" w:color="auto"/>
        <w:left w:val="none" w:sz="0" w:space="0" w:color="auto"/>
        <w:bottom w:val="none" w:sz="0" w:space="0" w:color="auto"/>
        <w:right w:val="none" w:sz="0" w:space="0" w:color="auto"/>
      </w:divBdr>
    </w:div>
    <w:div w:id="2035879596">
      <w:bodyDiv w:val="1"/>
      <w:marLeft w:val="0"/>
      <w:marRight w:val="0"/>
      <w:marTop w:val="0"/>
      <w:marBottom w:val="0"/>
      <w:divBdr>
        <w:top w:val="none" w:sz="0" w:space="0" w:color="auto"/>
        <w:left w:val="none" w:sz="0" w:space="0" w:color="auto"/>
        <w:bottom w:val="none" w:sz="0" w:space="0" w:color="auto"/>
        <w:right w:val="none" w:sz="0" w:space="0" w:color="auto"/>
      </w:divBdr>
    </w:div>
    <w:div w:id="2068651825">
      <w:bodyDiv w:val="1"/>
      <w:marLeft w:val="0"/>
      <w:marRight w:val="0"/>
      <w:marTop w:val="0"/>
      <w:marBottom w:val="0"/>
      <w:divBdr>
        <w:top w:val="none" w:sz="0" w:space="0" w:color="auto"/>
        <w:left w:val="none" w:sz="0" w:space="0" w:color="auto"/>
        <w:bottom w:val="none" w:sz="0" w:space="0" w:color="auto"/>
        <w:right w:val="none" w:sz="0" w:space="0" w:color="auto"/>
      </w:divBdr>
    </w:div>
    <w:div w:id="2070760305">
      <w:bodyDiv w:val="1"/>
      <w:marLeft w:val="0"/>
      <w:marRight w:val="0"/>
      <w:marTop w:val="0"/>
      <w:marBottom w:val="0"/>
      <w:divBdr>
        <w:top w:val="none" w:sz="0" w:space="0" w:color="auto"/>
        <w:left w:val="none" w:sz="0" w:space="0" w:color="auto"/>
        <w:bottom w:val="none" w:sz="0" w:space="0" w:color="auto"/>
        <w:right w:val="none" w:sz="0" w:space="0" w:color="auto"/>
      </w:divBdr>
    </w:div>
    <w:div w:id="2073231805">
      <w:bodyDiv w:val="1"/>
      <w:marLeft w:val="0"/>
      <w:marRight w:val="0"/>
      <w:marTop w:val="0"/>
      <w:marBottom w:val="0"/>
      <w:divBdr>
        <w:top w:val="none" w:sz="0" w:space="0" w:color="auto"/>
        <w:left w:val="none" w:sz="0" w:space="0" w:color="auto"/>
        <w:bottom w:val="none" w:sz="0" w:space="0" w:color="auto"/>
        <w:right w:val="none" w:sz="0" w:space="0" w:color="auto"/>
      </w:divBdr>
    </w:div>
    <w:div w:id="2078042940">
      <w:bodyDiv w:val="1"/>
      <w:marLeft w:val="0"/>
      <w:marRight w:val="0"/>
      <w:marTop w:val="0"/>
      <w:marBottom w:val="0"/>
      <w:divBdr>
        <w:top w:val="none" w:sz="0" w:space="0" w:color="auto"/>
        <w:left w:val="none" w:sz="0" w:space="0" w:color="auto"/>
        <w:bottom w:val="none" w:sz="0" w:space="0" w:color="auto"/>
        <w:right w:val="none" w:sz="0" w:space="0" w:color="auto"/>
      </w:divBdr>
    </w:div>
    <w:div w:id="2079280056">
      <w:bodyDiv w:val="1"/>
      <w:marLeft w:val="0"/>
      <w:marRight w:val="0"/>
      <w:marTop w:val="0"/>
      <w:marBottom w:val="0"/>
      <w:divBdr>
        <w:top w:val="none" w:sz="0" w:space="0" w:color="auto"/>
        <w:left w:val="none" w:sz="0" w:space="0" w:color="auto"/>
        <w:bottom w:val="none" w:sz="0" w:space="0" w:color="auto"/>
        <w:right w:val="none" w:sz="0" w:space="0" w:color="auto"/>
      </w:divBdr>
    </w:div>
    <w:div w:id="2107457310">
      <w:bodyDiv w:val="1"/>
      <w:marLeft w:val="0"/>
      <w:marRight w:val="0"/>
      <w:marTop w:val="0"/>
      <w:marBottom w:val="0"/>
      <w:divBdr>
        <w:top w:val="none" w:sz="0" w:space="0" w:color="auto"/>
        <w:left w:val="none" w:sz="0" w:space="0" w:color="auto"/>
        <w:bottom w:val="none" w:sz="0" w:space="0" w:color="auto"/>
        <w:right w:val="none" w:sz="0" w:space="0" w:color="auto"/>
      </w:divBdr>
    </w:div>
    <w:div w:id="211925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otdenchieusangdothi.vn" TargetMode="External"/><Relationship Id="rId4" Type="http://schemas.microsoft.com/office/2007/relationships/stylesWithEffects" Target="stylesWithEffects.xml"/><Relationship Id="rId9" Type="http://schemas.openxmlformats.org/officeDocument/2006/relationships/hyperlink" Target="mailto:Email.vuanh.bestmix@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D1702-8335-4DAF-8DDD-AEAD38BC8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2623</TotalTime>
  <Pages>77</Pages>
  <Words>35709</Words>
  <Characters>150695</Characters>
  <Application>Microsoft Office Word</Application>
  <DocSecurity>0</DocSecurity>
  <Lines>25115</Lines>
  <Paragraphs>20711</Paragraphs>
  <ScaleCrop>false</ScaleCrop>
  <HeadingPairs>
    <vt:vector size="2" baseType="variant">
      <vt:variant>
        <vt:lpstr>Title</vt:lpstr>
      </vt:variant>
      <vt:variant>
        <vt:i4>1</vt:i4>
      </vt:variant>
    </vt:vector>
  </HeadingPairs>
  <TitlesOfParts>
    <vt:vector size="1" baseType="lpstr">
      <vt:lpstr>ubnd tØnh yªn b¸i       céng hßa x· héi chñ nghÜa viÖt nam</vt:lpstr>
    </vt:vector>
  </TitlesOfParts>
  <Company>CD su pham yen bai</Company>
  <LinksUpToDate>false</LinksUpToDate>
  <CharactersWithSpaces>165693</CharactersWithSpaces>
  <SharedDoc>false</SharedDoc>
  <HLinks>
    <vt:vector size="6" baseType="variant">
      <vt:variant>
        <vt:i4>1441901</vt:i4>
      </vt:variant>
      <vt:variant>
        <vt:i4>0</vt:i4>
      </vt:variant>
      <vt:variant>
        <vt:i4>0</vt:i4>
      </vt:variant>
      <vt:variant>
        <vt:i4>5</vt:i4>
      </vt:variant>
      <vt:variant>
        <vt:lpwstr>mailto:Congtytamda.pt@gmail.com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yªn b¸i       céng hßa x· héi chñ nghÜa viÖt nam</dc:title>
  <dc:creator>Nguyen ngoc toan</dc:creator>
  <cp:lastModifiedBy>John Scott</cp:lastModifiedBy>
  <cp:revision>204</cp:revision>
  <cp:lastPrinted>2022-10-04T07:33:00Z</cp:lastPrinted>
  <dcterms:created xsi:type="dcterms:W3CDTF">2022-07-07T07:51:00Z</dcterms:created>
  <dcterms:modified xsi:type="dcterms:W3CDTF">2023-01-10T01:17:00Z</dcterms:modified>
</cp:coreProperties>
</file>