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09D8" w14:textId="4BE98698" w:rsidR="003D5A72" w:rsidRPr="0053688D" w:rsidRDefault="00672CF6" w:rsidP="0053688D">
      <w:pPr>
        <w:spacing w:before="120" w:after="0" w:line="240" w:lineRule="auto"/>
        <w:jc w:val="center"/>
        <w:rPr>
          <w:rFonts w:ascii="Times New Roman" w:eastAsia="Calibri" w:hAnsi="Times New Roman" w:cs="Times New Roman"/>
          <w:b/>
          <w:color w:val="943634" w:themeColor="accent2" w:themeShade="BF"/>
          <w:sz w:val="28"/>
          <w:szCs w:val="28"/>
        </w:rPr>
      </w:pPr>
      <w:r w:rsidRPr="0053688D">
        <w:rPr>
          <w:rFonts w:ascii="Times New Roman" w:eastAsia="Calibri" w:hAnsi="Times New Roman" w:cs="Times New Roman"/>
          <w:b/>
          <w:color w:val="943634" w:themeColor="accent2" w:themeShade="BF"/>
          <w:sz w:val="28"/>
          <w:szCs w:val="28"/>
        </w:rPr>
        <w:t>B</w:t>
      </w:r>
      <w:r w:rsidR="009402D4" w:rsidRPr="0053688D">
        <w:rPr>
          <w:rFonts w:ascii="Times New Roman" w:eastAsia="Calibri" w:hAnsi="Times New Roman" w:cs="Times New Roman"/>
          <w:b/>
          <w:color w:val="943634" w:themeColor="accent2" w:themeShade="BF"/>
          <w:sz w:val="28"/>
          <w:szCs w:val="28"/>
        </w:rPr>
        <w:t xml:space="preserve">ÁO CÁO </w:t>
      </w:r>
    </w:p>
    <w:p w14:paraId="02857E36" w14:textId="2322314D" w:rsidR="003D5A72" w:rsidRPr="0053688D" w:rsidRDefault="009402D4" w:rsidP="0053688D">
      <w:pPr>
        <w:spacing w:before="120" w:after="0" w:line="240" w:lineRule="auto"/>
        <w:jc w:val="center"/>
        <w:rPr>
          <w:rFonts w:ascii="Times New Roman" w:eastAsia="Calibri" w:hAnsi="Times New Roman" w:cs="Times New Roman"/>
          <w:b/>
          <w:color w:val="943634" w:themeColor="accent2" w:themeShade="BF"/>
          <w:sz w:val="28"/>
          <w:szCs w:val="28"/>
        </w:rPr>
      </w:pPr>
      <w:r w:rsidRPr="0053688D">
        <w:rPr>
          <w:rFonts w:ascii="Times New Roman" w:eastAsia="Calibri" w:hAnsi="Times New Roman" w:cs="Times New Roman"/>
          <w:b/>
          <w:color w:val="943634" w:themeColor="accent2" w:themeShade="BF"/>
          <w:sz w:val="28"/>
          <w:szCs w:val="28"/>
        </w:rPr>
        <w:t>DIỄN BIẾN THỊ TRƯỜNG BẤT ĐỘNG SẢN QUÝ I NĂM 202</w:t>
      </w:r>
      <w:r w:rsidR="002E2292" w:rsidRPr="0053688D">
        <w:rPr>
          <w:rFonts w:ascii="Times New Roman" w:eastAsia="Calibri" w:hAnsi="Times New Roman" w:cs="Times New Roman"/>
          <w:b/>
          <w:color w:val="943634" w:themeColor="accent2" w:themeShade="BF"/>
          <w:sz w:val="28"/>
          <w:szCs w:val="28"/>
        </w:rPr>
        <w:t>2</w:t>
      </w:r>
      <w:r w:rsidRPr="0053688D">
        <w:rPr>
          <w:rFonts w:ascii="Times New Roman" w:eastAsia="Calibri" w:hAnsi="Times New Roman" w:cs="Times New Roman"/>
          <w:b/>
          <w:color w:val="943634" w:themeColor="accent2" w:themeShade="BF"/>
          <w:sz w:val="28"/>
          <w:szCs w:val="28"/>
        </w:rPr>
        <w:t xml:space="preserve"> </w:t>
      </w:r>
    </w:p>
    <w:p w14:paraId="18E51A74" w14:textId="62981734" w:rsidR="003D5A72" w:rsidRPr="002832CA" w:rsidRDefault="009402D4" w:rsidP="00111AF9">
      <w:pPr>
        <w:pStyle w:val="Heading1"/>
        <w:numPr>
          <w:ilvl w:val="0"/>
          <w:numId w:val="1"/>
        </w:numPr>
        <w:tabs>
          <w:tab w:val="left" w:pos="284"/>
        </w:tabs>
        <w:spacing w:line="252" w:lineRule="auto"/>
        <w:ind w:left="0" w:firstLine="142"/>
        <w:rPr>
          <w:rFonts w:ascii="Times New Roman" w:hAnsi="Times New Roman" w:cs="Times New Roman"/>
          <w:b/>
          <w:bCs/>
          <w:color w:val="984806" w:themeColor="accent6" w:themeShade="80"/>
          <w:sz w:val="26"/>
          <w:szCs w:val="26"/>
        </w:rPr>
      </w:pPr>
      <w:r w:rsidRPr="002832CA">
        <w:rPr>
          <w:rFonts w:ascii="Times New Roman" w:hAnsi="Times New Roman" w:cs="Times New Roman"/>
          <w:b/>
          <w:bCs/>
          <w:color w:val="984806" w:themeColor="accent6" w:themeShade="80"/>
          <w:sz w:val="26"/>
          <w:szCs w:val="26"/>
        </w:rPr>
        <w:t>ĐÁNH GIÁ TÌNH HÌNH THỊ TRƯỜNG BẤT ĐỘNG SẢN HIỆN NAY</w:t>
      </w:r>
    </w:p>
    <w:p w14:paraId="2834A524" w14:textId="57F53AFE" w:rsidR="003D5A72" w:rsidRPr="0053688D" w:rsidRDefault="009402D4" w:rsidP="0053688D">
      <w:pPr>
        <w:pStyle w:val="NormalWeb"/>
        <w:numPr>
          <w:ilvl w:val="1"/>
          <w:numId w:val="1"/>
        </w:numPr>
        <w:shd w:val="clear" w:color="auto" w:fill="FFFFFF"/>
        <w:spacing w:before="120" w:beforeAutospacing="0" w:after="0" w:afterAutospacing="0" w:line="300" w:lineRule="auto"/>
        <w:ind w:left="0" w:firstLine="0"/>
        <w:rPr>
          <w:b/>
          <w:color w:val="984806" w:themeColor="accent6" w:themeShade="80"/>
          <w:sz w:val="28"/>
          <w:szCs w:val="28"/>
        </w:rPr>
      </w:pPr>
      <w:r w:rsidRPr="0053688D">
        <w:rPr>
          <w:b/>
          <w:color w:val="984806" w:themeColor="accent6" w:themeShade="80"/>
          <w:sz w:val="28"/>
          <w:szCs w:val="28"/>
        </w:rPr>
        <w:t xml:space="preserve">Tình hình chung </w:t>
      </w:r>
      <w:r w:rsidR="0012189C" w:rsidRPr="0053688D">
        <w:rPr>
          <w:b/>
          <w:color w:val="984806" w:themeColor="accent6" w:themeShade="80"/>
          <w:sz w:val="28"/>
          <w:szCs w:val="28"/>
        </w:rPr>
        <w:t>thị trường trong quý I/2022</w:t>
      </w:r>
    </w:p>
    <w:p w14:paraId="7251FCE3" w14:textId="64C6F756" w:rsidR="002E2292" w:rsidRPr="007704DF" w:rsidRDefault="00EA2F62" w:rsidP="00111AF9">
      <w:pPr>
        <w:spacing w:before="120" w:after="0" w:line="252" w:lineRule="auto"/>
        <w:ind w:firstLine="567"/>
        <w:jc w:val="both"/>
        <w:rPr>
          <w:rFonts w:ascii="Times New Roman" w:eastAsia="Times New Roman" w:hAnsi="Times New Roman" w:cs="Times New Roman"/>
          <w:spacing w:val="-2"/>
          <w:sz w:val="28"/>
          <w:szCs w:val="28"/>
        </w:rPr>
      </w:pPr>
      <w:r w:rsidRPr="000A4B14">
        <w:rPr>
          <w:rFonts w:ascii="Times New Roman" w:eastAsia="Times New Roman" w:hAnsi="Times New Roman" w:cs="Times New Roman"/>
          <w:sz w:val="28"/>
          <w:szCs w:val="28"/>
        </w:rPr>
        <w:t>Tình hình kinh tế</w:t>
      </w:r>
      <w:r w:rsidR="00657EBC" w:rsidRPr="000A4B14">
        <w:rPr>
          <w:rFonts w:ascii="Times New Roman" w:eastAsia="Times New Roman" w:hAnsi="Times New Roman" w:cs="Times New Roman"/>
          <w:sz w:val="28"/>
          <w:szCs w:val="28"/>
        </w:rPr>
        <w:t xml:space="preserve"> </w:t>
      </w:r>
      <w:r w:rsidRPr="000A4B14">
        <w:rPr>
          <w:rFonts w:ascii="Times New Roman" w:eastAsia="Times New Roman" w:hAnsi="Times New Roman" w:cs="Times New Roman"/>
          <w:sz w:val="28"/>
          <w:szCs w:val="28"/>
        </w:rPr>
        <w:t>-</w:t>
      </w:r>
      <w:r w:rsidR="00657EBC" w:rsidRPr="000A4B14">
        <w:rPr>
          <w:rFonts w:ascii="Times New Roman" w:eastAsia="Times New Roman" w:hAnsi="Times New Roman" w:cs="Times New Roman"/>
          <w:sz w:val="28"/>
          <w:szCs w:val="28"/>
        </w:rPr>
        <w:t xml:space="preserve"> </w:t>
      </w:r>
      <w:r w:rsidRPr="000A4B14">
        <w:rPr>
          <w:rFonts w:ascii="Times New Roman" w:eastAsia="Times New Roman" w:hAnsi="Times New Roman" w:cs="Times New Roman"/>
          <w:sz w:val="28"/>
          <w:szCs w:val="28"/>
        </w:rPr>
        <w:t xml:space="preserve">xã hội trong </w:t>
      </w:r>
      <w:r w:rsidR="0053661B" w:rsidRPr="000A4B14">
        <w:rPr>
          <w:rFonts w:ascii="Times New Roman" w:eastAsia="Times New Roman" w:hAnsi="Times New Roman" w:cs="Times New Roman"/>
          <w:sz w:val="28"/>
          <w:szCs w:val="28"/>
        </w:rPr>
        <w:t>quý I/2022</w:t>
      </w:r>
      <w:r w:rsidRPr="000A4B14">
        <w:rPr>
          <w:rFonts w:ascii="Times New Roman" w:eastAsia="Times New Roman" w:hAnsi="Times New Roman" w:cs="Times New Roman"/>
          <w:sz w:val="28"/>
          <w:szCs w:val="28"/>
        </w:rPr>
        <w:t xml:space="preserve"> </w:t>
      </w:r>
      <w:r w:rsidR="0053661B" w:rsidRPr="000A4B14">
        <w:rPr>
          <w:rFonts w:ascii="Times New Roman" w:eastAsia="Times New Roman" w:hAnsi="Times New Roman" w:cs="Times New Roman"/>
          <w:sz w:val="28"/>
          <w:szCs w:val="28"/>
        </w:rPr>
        <w:t xml:space="preserve">đã </w:t>
      </w:r>
      <w:r w:rsidRPr="000A4B14">
        <w:rPr>
          <w:rFonts w:ascii="Times New Roman" w:eastAsia="Times New Roman" w:hAnsi="Times New Roman" w:cs="Times New Roman"/>
          <w:sz w:val="28"/>
          <w:szCs w:val="28"/>
        </w:rPr>
        <w:t>có nhiều chuyển biến tích cực</w:t>
      </w:r>
      <w:r w:rsidR="0053661B" w:rsidRPr="000A4B14">
        <w:rPr>
          <w:rFonts w:ascii="Times New Roman" w:eastAsia="Times New Roman" w:hAnsi="Times New Roman" w:cs="Times New Roman"/>
          <w:sz w:val="28"/>
          <w:szCs w:val="28"/>
        </w:rPr>
        <w:t xml:space="preserve"> </w:t>
      </w:r>
      <w:r w:rsidR="0053661B" w:rsidRPr="007704DF">
        <w:rPr>
          <w:rFonts w:ascii="Times New Roman" w:eastAsia="Times New Roman" w:hAnsi="Times New Roman" w:cs="Times New Roman"/>
          <w:spacing w:val="-2"/>
          <w:sz w:val="28"/>
          <w:szCs w:val="28"/>
        </w:rPr>
        <w:t xml:space="preserve">sau khi </w:t>
      </w:r>
      <w:r w:rsidR="00B252D3" w:rsidRPr="007704DF">
        <w:rPr>
          <w:rFonts w:ascii="Times New Roman" w:eastAsia="Times New Roman" w:hAnsi="Times New Roman" w:cs="Times New Roman"/>
          <w:spacing w:val="-2"/>
          <w:sz w:val="28"/>
          <w:szCs w:val="28"/>
        </w:rPr>
        <w:t>các chính sách, hỗ trợ phục hồi và phát triển kinh tế</w:t>
      </w:r>
      <w:r w:rsidR="00657EBC" w:rsidRPr="007704DF">
        <w:rPr>
          <w:rFonts w:ascii="Times New Roman" w:eastAsia="Times New Roman" w:hAnsi="Times New Roman" w:cs="Times New Roman"/>
          <w:spacing w:val="-2"/>
          <w:sz w:val="28"/>
          <w:szCs w:val="28"/>
        </w:rPr>
        <w:t xml:space="preserve"> </w:t>
      </w:r>
      <w:r w:rsidR="00B252D3" w:rsidRPr="007704DF">
        <w:rPr>
          <w:rFonts w:ascii="Times New Roman" w:eastAsia="Times New Roman" w:hAnsi="Times New Roman" w:cs="Times New Roman"/>
          <w:spacing w:val="-2"/>
          <w:sz w:val="28"/>
          <w:szCs w:val="28"/>
        </w:rPr>
        <w:t>-</w:t>
      </w:r>
      <w:r w:rsidR="00657EBC" w:rsidRPr="007704DF">
        <w:rPr>
          <w:rFonts w:ascii="Times New Roman" w:eastAsia="Times New Roman" w:hAnsi="Times New Roman" w:cs="Times New Roman"/>
          <w:spacing w:val="-2"/>
          <w:sz w:val="28"/>
          <w:szCs w:val="28"/>
        </w:rPr>
        <w:t xml:space="preserve"> </w:t>
      </w:r>
      <w:r w:rsidR="00B252D3" w:rsidRPr="007704DF">
        <w:rPr>
          <w:rFonts w:ascii="Times New Roman" w:eastAsia="Times New Roman" w:hAnsi="Times New Roman" w:cs="Times New Roman"/>
          <w:spacing w:val="-2"/>
          <w:sz w:val="28"/>
          <w:szCs w:val="28"/>
        </w:rPr>
        <w:t>xã hội theo Nghị quyết số 11/NQ-CP</w:t>
      </w:r>
      <w:r w:rsidR="00310C0E" w:rsidRPr="007704DF">
        <w:rPr>
          <w:rFonts w:ascii="Times New Roman" w:eastAsia="Times New Roman" w:hAnsi="Times New Roman" w:cs="Times New Roman"/>
          <w:spacing w:val="-2"/>
          <w:sz w:val="28"/>
          <w:szCs w:val="28"/>
        </w:rPr>
        <w:t xml:space="preserve"> </w:t>
      </w:r>
      <w:r w:rsidR="00821171" w:rsidRPr="007704DF">
        <w:rPr>
          <w:rFonts w:ascii="Times New Roman" w:eastAsia="Times New Roman" w:hAnsi="Times New Roman" w:cs="Times New Roman"/>
          <w:spacing w:val="-2"/>
          <w:sz w:val="28"/>
          <w:szCs w:val="28"/>
        </w:rPr>
        <w:t xml:space="preserve">ngày 30/01/2022 </w:t>
      </w:r>
      <w:r w:rsidR="00310C0E" w:rsidRPr="007704DF">
        <w:rPr>
          <w:rFonts w:ascii="Times New Roman" w:eastAsia="Times New Roman" w:hAnsi="Times New Roman" w:cs="Times New Roman"/>
          <w:spacing w:val="-2"/>
          <w:sz w:val="28"/>
          <w:szCs w:val="28"/>
        </w:rPr>
        <w:t>của Chính phủ</w:t>
      </w:r>
      <w:r w:rsidR="00B252D3" w:rsidRPr="007704DF">
        <w:rPr>
          <w:rFonts w:ascii="Times New Roman" w:eastAsia="Times New Roman" w:hAnsi="Times New Roman" w:cs="Times New Roman"/>
          <w:spacing w:val="-2"/>
          <w:sz w:val="28"/>
          <w:szCs w:val="28"/>
        </w:rPr>
        <w:t xml:space="preserve"> </w:t>
      </w:r>
      <w:r w:rsidR="00821171" w:rsidRPr="007704DF">
        <w:rPr>
          <w:rFonts w:ascii="Times New Roman" w:eastAsia="Times New Roman" w:hAnsi="Times New Roman" w:cs="Times New Roman"/>
          <w:spacing w:val="-2"/>
          <w:sz w:val="28"/>
          <w:szCs w:val="28"/>
        </w:rPr>
        <w:t xml:space="preserve">về Chương trình phục hồi và phát triển kinh tế - xã hội </w:t>
      </w:r>
      <w:r w:rsidR="00B252D3" w:rsidRPr="007704DF">
        <w:rPr>
          <w:rFonts w:ascii="Times New Roman" w:eastAsia="Times New Roman" w:hAnsi="Times New Roman" w:cs="Times New Roman"/>
          <w:spacing w:val="-2"/>
          <w:sz w:val="28"/>
          <w:szCs w:val="28"/>
        </w:rPr>
        <w:t>đang được triển khai đồng bộ</w:t>
      </w:r>
      <w:r w:rsidR="00821171" w:rsidRPr="007704DF">
        <w:rPr>
          <w:rFonts w:ascii="Times New Roman" w:eastAsia="Times New Roman" w:hAnsi="Times New Roman" w:cs="Times New Roman"/>
          <w:spacing w:val="-2"/>
          <w:sz w:val="28"/>
          <w:szCs w:val="28"/>
        </w:rPr>
        <w:t xml:space="preserve"> giúp cho</w:t>
      </w:r>
      <w:r w:rsidRPr="007704DF">
        <w:rPr>
          <w:rFonts w:ascii="Times New Roman" w:eastAsia="Times New Roman" w:hAnsi="Times New Roman" w:cs="Times New Roman"/>
          <w:spacing w:val="-2"/>
          <w:sz w:val="28"/>
          <w:szCs w:val="28"/>
        </w:rPr>
        <w:t xml:space="preserve"> hầu hết các ngành, lĩnh vực, địa phương trong xu hướng phục hồi và tăng trưởng trở lại</w:t>
      </w:r>
      <w:r w:rsidR="00352A47" w:rsidRPr="007704DF">
        <w:rPr>
          <w:rFonts w:ascii="Times New Roman" w:eastAsia="Times New Roman" w:hAnsi="Times New Roman" w:cs="Times New Roman"/>
          <w:spacing w:val="-2"/>
          <w:sz w:val="28"/>
          <w:szCs w:val="28"/>
        </w:rPr>
        <w:t xml:space="preserve">. </w:t>
      </w:r>
      <w:r w:rsidR="000D19F4" w:rsidRPr="007704DF">
        <w:rPr>
          <w:rFonts w:ascii="Times New Roman" w:eastAsia="Times New Roman" w:hAnsi="Times New Roman" w:cs="Times New Roman"/>
          <w:spacing w:val="-2"/>
          <w:sz w:val="28"/>
          <w:szCs w:val="28"/>
        </w:rPr>
        <w:t xml:space="preserve">Thị trường bất động sản trong quý I/2022 </w:t>
      </w:r>
      <w:r w:rsidR="004F4FF7" w:rsidRPr="007704DF">
        <w:rPr>
          <w:rFonts w:ascii="Times New Roman" w:eastAsia="Times New Roman" w:hAnsi="Times New Roman" w:cs="Times New Roman"/>
          <w:spacing w:val="-2"/>
          <w:sz w:val="28"/>
          <w:szCs w:val="28"/>
        </w:rPr>
        <w:t xml:space="preserve">cũng đã có dấu hiệu </w:t>
      </w:r>
      <w:r w:rsidR="0067437B" w:rsidRPr="007704DF">
        <w:rPr>
          <w:rFonts w:ascii="Times New Roman" w:eastAsia="Times New Roman" w:hAnsi="Times New Roman" w:cs="Times New Roman"/>
          <w:spacing w:val="-2"/>
          <w:sz w:val="28"/>
          <w:szCs w:val="28"/>
        </w:rPr>
        <w:t>hồi phục và phát</w:t>
      </w:r>
      <w:r w:rsidR="00A41974" w:rsidRPr="007704DF">
        <w:rPr>
          <w:rFonts w:ascii="Times New Roman" w:eastAsia="Times New Roman" w:hAnsi="Times New Roman" w:cs="Times New Roman"/>
          <w:spacing w:val="-2"/>
          <w:sz w:val="28"/>
          <w:szCs w:val="28"/>
        </w:rPr>
        <w:t xml:space="preserve"> triển </w:t>
      </w:r>
      <w:r w:rsidR="0002305B" w:rsidRPr="007704DF">
        <w:rPr>
          <w:rFonts w:ascii="Times New Roman" w:eastAsia="Times New Roman" w:hAnsi="Times New Roman" w:cs="Times New Roman"/>
          <w:spacing w:val="-2"/>
          <w:sz w:val="28"/>
          <w:szCs w:val="28"/>
        </w:rPr>
        <w:t>tốt</w:t>
      </w:r>
      <w:r w:rsidR="00816041" w:rsidRPr="007704DF">
        <w:rPr>
          <w:rFonts w:ascii="Times New Roman" w:eastAsia="Times New Roman" w:hAnsi="Times New Roman" w:cs="Times New Roman"/>
          <w:spacing w:val="-2"/>
          <w:sz w:val="28"/>
          <w:szCs w:val="28"/>
        </w:rPr>
        <w:t>. Một số thông tin nổi bật liên quan đến thị trường trong quý I/2022</w:t>
      </w:r>
      <w:r w:rsidR="0002305B" w:rsidRPr="007704DF">
        <w:rPr>
          <w:rFonts w:ascii="Times New Roman" w:eastAsia="Times New Roman" w:hAnsi="Times New Roman" w:cs="Times New Roman"/>
          <w:spacing w:val="-2"/>
          <w:sz w:val="28"/>
          <w:szCs w:val="28"/>
        </w:rPr>
        <w:t xml:space="preserve"> cụ thể</w:t>
      </w:r>
      <w:r w:rsidR="00816041" w:rsidRPr="007704DF">
        <w:rPr>
          <w:rFonts w:ascii="Times New Roman" w:eastAsia="Times New Roman" w:hAnsi="Times New Roman" w:cs="Times New Roman"/>
          <w:spacing w:val="-2"/>
          <w:sz w:val="28"/>
          <w:szCs w:val="28"/>
        </w:rPr>
        <w:t xml:space="preserve"> như sau</w:t>
      </w:r>
      <w:r w:rsidR="0002305B" w:rsidRPr="007704DF">
        <w:rPr>
          <w:rFonts w:ascii="Times New Roman" w:eastAsia="Times New Roman" w:hAnsi="Times New Roman" w:cs="Times New Roman"/>
          <w:spacing w:val="-2"/>
          <w:sz w:val="28"/>
          <w:szCs w:val="28"/>
        </w:rPr>
        <w:t>:</w:t>
      </w:r>
    </w:p>
    <w:p w14:paraId="7BDFC71D" w14:textId="1D69621B" w:rsidR="00601B59" w:rsidRPr="000A4B14" w:rsidRDefault="00601B59" w:rsidP="00111AF9">
      <w:pPr>
        <w:pStyle w:val="ListParagraph"/>
        <w:numPr>
          <w:ilvl w:val="0"/>
          <w:numId w:val="6"/>
        </w:numPr>
        <w:spacing w:before="120" w:after="0" w:line="252" w:lineRule="auto"/>
        <w:ind w:left="0" w:firstLine="567"/>
        <w:contextualSpacing w:val="0"/>
        <w:jc w:val="both"/>
        <w:rPr>
          <w:rFonts w:ascii="Times New Roman" w:eastAsia="Times New Roman" w:hAnsi="Times New Roman" w:cs="Times New Roman"/>
          <w:sz w:val="28"/>
          <w:szCs w:val="28"/>
        </w:rPr>
      </w:pPr>
      <w:r w:rsidRPr="007704DF">
        <w:rPr>
          <w:rFonts w:ascii="Times New Roman" w:eastAsia="Times New Roman" w:hAnsi="Times New Roman" w:cs="Times New Roman"/>
          <w:spacing w:val="-2"/>
          <w:sz w:val="28"/>
          <w:szCs w:val="28"/>
        </w:rPr>
        <w:t>GDP</w:t>
      </w:r>
      <w:r w:rsidRPr="000A4B14">
        <w:rPr>
          <w:rFonts w:ascii="Times New Roman" w:eastAsia="Times New Roman" w:hAnsi="Times New Roman" w:cs="Times New Roman"/>
          <w:sz w:val="28"/>
          <w:szCs w:val="28"/>
        </w:rPr>
        <w:t xml:space="preserve"> cả nước trong quý I/2022 đạt được tăng trưởng chung 5,03% so với cùng kỳ năm 2021</w:t>
      </w:r>
      <w:r w:rsidR="00A46840" w:rsidRPr="000A4B14">
        <w:rPr>
          <w:rFonts w:ascii="Times New Roman" w:eastAsia="Times New Roman" w:hAnsi="Times New Roman" w:cs="Times New Roman"/>
          <w:sz w:val="28"/>
          <w:szCs w:val="28"/>
        </w:rPr>
        <w:t xml:space="preserve">. Trong đó, </w:t>
      </w:r>
      <w:r w:rsidR="00FC100F" w:rsidRPr="000A4B14">
        <w:rPr>
          <w:rFonts w:ascii="Times New Roman" w:eastAsia="Times New Roman" w:hAnsi="Times New Roman" w:cs="Times New Roman"/>
          <w:sz w:val="28"/>
          <w:szCs w:val="28"/>
        </w:rPr>
        <w:t>lĩnh vực</w:t>
      </w:r>
      <w:r w:rsidRPr="000A4B14">
        <w:rPr>
          <w:rFonts w:ascii="Times New Roman" w:eastAsia="Times New Roman" w:hAnsi="Times New Roman" w:cs="Times New Roman"/>
          <w:sz w:val="28"/>
          <w:szCs w:val="28"/>
        </w:rPr>
        <w:t xml:space="preserve"> xây dựng </w:t>
      </w:r>
      <w:r w:rsidR="00004F56" w:rsidRPr="000A4B14">
        <w:rPr>
          <w:rFonts w:ascii="Times New Roman" w:eastAsia="Times New Roman" w:hAnsi="Times New Roman" w:cs="Times New Roman"/>
          <w:sz w:val="28"/>
          <w:szCs w:val="28"/>
        </w:rPr>
        <w:t xml:space="preserve">và hoạt động kinh doanh bất động sản </w:t>
      </w:r>
      <w:r w:rsidR="00FC100F" w:rsidRPr="000A4B14">
        <w:rPr>
          <w:rFonts w:ascii="Times New Roman" w:eastAsia="Times New Roman" w:hAnsi="Times New Roman" w:cs="Times New Roman"/>
          <w:sz w:val="28"/>
          <w:szCs w:val="28"/>
        </w:rPr>
        <w:t>đạt</w:t>
      </w:r>
      <w:r w:rsidRPr="000A4B14">
        <w:rPr>
          <w:rFonts w:ascii="Times New Roman" w:eastAsia="Times New Roman" w:hAnsi="Times New Roman" w:cs="Times New Roman"/>
          <w:sz w:val="28"/>
          <w:szCs w:val="28"/>
        </w:rPr>
        <w:t xml:space="preserve"> mức tăng trưởng</w:t>
      </w:r>
      <w:r w:rsidR="00FC100F" w:rsidRPr="000A4B14">
        <w:rPr>
          <w:rFonts w:ascii="Times New Roman" w:eastAsia="Times New Roman" w:hAnsi="Times New Roman" w:cs="Times New Roman"/>
          <w:sz w:val="28"/>
          <w:szCs w:val="28"/>
        </w:rPr>
        <w:t xml:space="preserve"> </w:t>
      </w:r>
      <w:r w:rsidR="00DE769E" w:rsidRPr="000A4B14">
        <w:rPr>
          <w:rFonts w:ascii="Times New Roman" w:eastAsia="Times New Roman" w:hAnsi="Times New Roman" w:cs="Times New Roman"/>
          <w:sz w:val="28"/>
          <w:szCs w:val="28"/>
        </w:rPr>
        <w:t xml:space="preserve">lần lượt là </w:t>
      </w:r>
      <w:r w:rsidR="00BB5DA1" w:rsidRPr="000A4B14">
        <w:rPr>
          <w:rFonts w:ascii="Times New Roman" w:eastAsia="Times New Roman" w:hAnsi="Times New Roman" w:cs="Times New Roman"/>
          <w:sz w:val="28"/>
          <w:szCs w:val="28"/>
        </w:rPr>
        <w:t>2,57%</w:t>
      </w:r>
      <w:r w:rsidR="00037073" w:rsidRPr="000A4B14">
        <w:rPr>
          <w:rFonts w:ascii="Times New Roman" w:eastAsia="Times New Roman" w:hAnsi="Times New Roman" w:cs="Times New Roman"/>
          <w:sz w:val="28"/>
          <w:szCs w:val="28"/>
        </w:rPr>
        <w:t xml:space="preserve"> </w:t>
      </w:r>
      <w:r w:rsidR="00004F56" w:rsidRPr="000A4B14">
        <w:rPr>
          <w:rFonts w:ascii="Times New Roman" w:eastAsia="Times New Roman" w:hAnsi="Times New Roman" w:cs="Times New Roman"/>
          <w:sz w:val="28"/>
          <w:szCs w:val="28"/>
        </w:rPr>
        <w:t xml:space="preserve"> </w:t>
      </w:r>
      <w:r w:rsidR="00FC100F" w:rsidRPr="000A4B14">
        <w:rPr>
          <w:rFonts w:ascii="Times New Roman" w:eastAsia="Times New Roman" w:hAnsi="Times New Roman" w:cs="Times New Roman"/>
          <w:sz w:val="28"/>
          <w:szCs w:val="28"/>
        </w:rPr>
        <w:t>và</w:t>
      </w:r>
      <w:r w:rsidR="00004F56" w:rsidRPr="000A4B14">
        <w:rPr>
          <w:rFonts w:ascii="Times New Roman" w:eastAsia="Times New Roman" w:hAnsi="Times New Roman" w:cs="Times New Roman"/>
          <w:sz w:val="28"/>
          <w:szCs w:val="28"/>
        </w:rPr>
        <w:t xml:space="preserve"> 1,78% so với cùng kỳ năm 2021</w:t>
      </w:r>
      <w:r w:rsidR="00036910" w:rsidRPr="000A4B14">
        <w:rPr>
          <w:rFonts w:ascii="Times New Roman" w:eastAsia="Times New Roman" w:hAnsi="Times New Roman" w:cs="Times New Roman"/>
          <w:sz w:val="28"/>
          <w:szCs w:val="28"/>
        </w:rPr>
        <w:t xml:space="preserve"> (</w:t>
      </w:r>
      <w:r w:rsidR="00036910" w:rsidRPr="000A4B14">
        <w:rPr>
          <w:rFonts w:ascii="Times New Roman" w:eastAsia="Times New Roman" w:hAnsi="Times New Roman" w:cs="Times New Roman"/>
          <w:i/>
          <w:iCs/>
          <w:sz w:val="28"/>
          <w:szCs w:val="28"/>
        </w:rPr>
        <w:t>theo số liệu tổng hợp từ Tổng Cục thống kê</w:t>
      </w:r>
      <w:r w:rsidR="00036910" w:rsidRPr="000A4B14">
        <w:rPr>
          <w:rFonts w:ascii="Times New Roman" w:eastAsia="Times New Roman" w:hAnsi="Times New Roman" w:cs="Times New Roman"/>
          <w:sz w:val="28"/>
          <w:szCs w:val="28"/>
        </w:rPr>
        <w:t>)</w:t>
      </w:r>
      <w:r w:rsidR="00DE769E" w:rsidRPr="000A4B14">
        <w:rPr>
          <w:rFonts w:ascii="Times New Roman" w:eastAsia="Times New Roman" w:hAnsi="Times New Roman" w:cs="Times New Roman"/>
          <w:sz w:val="28"/>
          <w:szCs w:val="28"/>
        </w:rPr>
        <w:t>.</w:t>
      </w:r>
    </w:p>
    <w:p w14:paraId="7D6E036E" w14:textId="3B3BE08A" w:rsidR="00024AEB" w:rsidRPr="000A4B14" w:rsidRDefault="001F5287" w:rsidP="00111AF9">
      <w:pPr>
        <w:pStyle w:val="ListParagraph"/>
        <w:widowControl w:val="0"/>
        <w:numPr>
          <w:ilvl w:val="0"/>
          <w:numId w:val="6"/>
        </w:numPr>
        <w:spacing w:before="120" w:after="0" w:line="252" w:lineRule="auto"/>
        <w:ind w:left="0" w:firstLine="567"/>
        <w:contextualSpacing w:val="0"/>
        <w:jc w:val="both"/>
        <w:rPr>
          <w:rFonts w:ascii="Times New Roman" w:eastAsia="Times New Roman" w:hAnsi="Times New Roman" w:cs="Times New Roman"/>
          <w:sz w:val="28"/>
          <w:szCs w:val="28"/>
        </w:rPr>
      </w:pPr>
      <w:r w:rsidRPr="000A4B14">
        <w:rPr>
          <w:rFonts w:ascii="Times New Roman" w:eastAsia="Times New Roman" w:hAnsi="Times New Roman" w:cs="Times New Roman"/>
          <w:sz w:val="28"/>
          <w:szCs w:val="28"/>
        </w:rPr>
        <w:t>M</w:t>
      </w:r>
      <w:r w:rsidR="0079049C" w:rsidRPr="000A4B14">
        <w:rPr>
          <w:rFonts w:ascii="Times New Roman" w:eastAsia="Times New Roman" w:hAnsi="Times New Roman" w:cs="Times New Roman"/>
          <w:sz w:val="28"/>
          <w:szCs w:val="28"/>
        </w:rPr>
        <w:t xml:space="preserve">ột số chính sách mới có hiệu lực sẽ tác động tới thị trường bất động sản trong năm 2022 </w:t>
      </w:r>
      <w:r w:rsidR="00024AEB" w:rsidRPr="000A4B14">
        <w:rPr>
          <w:rFonts w:ascii="Times New Roman" w:eastAsia="Times New Roman" w:hAnsi="Times New Roman" w:cs="Times New Roman"/>
          <w:sz w:val="28"/>
          <w:szCs w:val="28"/>
        </w:rPr>
        <w:t>như</w:t>
      </w:r>
      <w:r w:rsidR="00CB1EF7" w:rsidRPr="000A4B14">
        <w:rPr>
          <w:rFonts w:ascii="Times New Roman" w:eastAsia="Times New Roman" w:hAnsi="Times New Roman" w:cs="Times New Roman"/>
          <w:sz w:val="28"/>
          <w:szCs w:val="28"/>
        </w:rPr>
        <w:t>:</w:t>
      </w:r>
      <w:r w:rsidR="00024AEB" w:rsidRPr="000A4B14">
        <w:rPr>
          <w:rFonts w:ascii="Times New Roman" w:eastAsia="Times New Roman" w:hAnsi="Times New Roman" w:cs="Times New Roman"/>
          <w:sz w:val="28"/>
          <w:szCs w:val="28"/>
        </w:rPr>
        <w:t xml:space="preserve"> </w:t>
      </w:r>
      <w:r w:rsidR="00071F70" w:rsidRPr="000A4B14">
        <w:rPr>
          <w:rFonts w:ascii="Times New Roman" w:eastAsia="Times New Roman" w:hAnsi="Times New Roman" w:cs="Times New Roman"/>
          <w:sz w:val="28"/>
          <w:szCs w:val="28"/>
        </w:rPr>
        <w:t>t</w:t>
      </w:r>
      <w:r w:rsidR="0079049C" w:rsidRPr="000A4B14">
        <w:rPr>
          <w:rFonts w:ascii="Times New Roman" w:eastAsia="Times New Roman" w:hAnsi="Times New Roman" w:cs="Times New Roman"/>
          <w:sz w:val="28"/>
          <w:szCs w:val="28"/>
        </w:rPr>
        <w:t>iếp tục hoàn thiện hành lang pháp lý giúp điều tiết thị trường bất động sản thêm ổn định, minh bạch</w:t>
      </w:r>
      <w:r w:rsidR="0079049C" w:rsidRPr="000A4B14">
        <w:rPr>
          <w:rStyle w:val="FootnoteReference"/>
          <w:rFonts w:ascii="Times New Roman" w:eastAsia="Times New Roman" w:hAnsi="Times New Roman" w:cs="Times New Roman"/>
          <w:sz w:val="28"/>
          <w:szCs w:val="28"/>
        </w:rPr>
        <w:footnoteReference w:id="1"/>
      </w:r>
      <w:r w:rsidR="0079049C" w:rsidRPr="000A4B14">
        <w:rPr>
          <w:rFonts w:ascii="Times New Roman" w:eastAsia="Times New Roman" w:hAnsi="Times New Roman" w:cs="Times New Roman"/>
          <w:sz w:val="28"/>
          <w:szCs w:val="28"/>
        </w:rPr>
        <w:t>.</w:t>
      </w:r>
      <w:r w:rsidR="009A5F4D" w:rsidRPr="000A4B14">
        <w:rPr>
          <w:rFonts w:ascii="Times New Roman" w:eastAsia="Times New Roman" w:hAnsi="Times New Roman" w:cs="Times New Roman"/>
          <w:sz w:val="28"/>
          <w:szCs w:val="28"/>
        </w:rPr>
        <w:t xml:space="preserve"> Bên cạnh đó, các chính sách mới về </w:t>
      </w:r>
      <w:r w:rsidR="00C405DB" w:rsidRPr="000A4B14">
        <w:rPr>
          <w:rFonts w:ascii="Times New Roman" w:eastAsia="Times New Roman" w:hAnsi="Times New Roman" w:cs="Times New Roman"/>
          <w:sz w:val="28"/>
          <w:szCs w:val="28"/>
        </w:rPr>
        <w:t>hỗ trợ cho cá nhân vay mua, thuê mua nhà ở xã hội, xây dựng mới hoặc cải tạo, sửa chữa nhà ở cũng như tháo gỡ vướng mắc liên quan đến nhà ở xã hội, nhà ở công nhân có hiệu lực sẽ góp phần hỗ trợ phát triển nhà ở xã hội, nhà ở công nhân khu công nghiệp trong thời gian tới</w:t>
      </w:r>
      <w:r w:rsidR="00C405DB" w:rsidRPr="000A4B14">
        <w:rPr>
          <w:rStyle w:val="FootnoteReference"/>
          <w:rFonts w:ascii="Times New Roman" w:eastAsia="Times New Roman" w:hAnsi="Times New Roman" w:cs="Times New Roman"/>
          <w:sz w:val="28"/>
          <w:szCs w:val="28"/>
        </w:rPr>
        <w:footnoteReference w:id="2"/>
      </w:r>
      <w:r w:rsidR="00DE769E" w:rsidRPr="000A4B14">
        <w:rPr>
          <w:rFonts w:ascii="Times New Roman" w:eastAsia="Times New Roman" w:hAnsi="Times New Roman" w:cs="Times New Roman"/>
          <w:sz w:val="28"/>
          <w:szCs w:val="28"/>
        </w:rPr>
        <w:t>.</w:t>
      </w:r>
      <w:r w:rsidR="009A5F4D" w:rsidRPr="000A4B14">
        <w:rPr>
          <w:rFonts w:ascii="Times New Roman" w:eastAsia="Times New Roman" w:hAnsi="Times New Roman" w:cs="Times New Roman"/>
          <w:sz w:val="28"/>
          <w:szCs w:val="28"/>
        </w:rPr>
        <w:t xml:space="preserve"> </w:t>
      </w:r>
    </w:p>
    <w:p w14:paraId="2F4D1500" w14:textId="606CCFCD" w:rsidR="00A975AA" w:rsidRPr="000A4B14" w:rsidRDefault="00A975AA" w:rsidP="00111AF9">
      <w:pPr>
        <w:pStyle w:val="ListParagraph"/>
        <w:widowControl w:val="0"/>
        <w:numPr>
          <w:ilvl w:val="0"/>
          <w:numId w:val="6"/>
        </w:numPr>
        <w:spacing w:before="120" w:after="0" w:line="252" w:lineRule="auto"/>
        <w:ind w:left="0" w:firstLine="567"/>
        <w:contextualSpacing w:val="0"/>
        <w:jc w:val="both"/>
        <w:rPr>
          <w:rFonts w:ascii="Times New Roman" w:eastAsia="Times New Roman" w:hAnsi="Times New Roman" w:cs="Times New Roman"/>
          <w:sz w:val="28"/>
          <w:szCs w:val="28"/>
        </w:rPr>
      </w:pPr>
      <w:r w:rsidRPr="000A4B14">
        <w:rPr>
          <w:rFonts w:ascii="Times New Roman" w:eastAsia="Times New Roman" w:hAnsi="Times New Roman" w:cs="Times New Roman"/>
          <w:sz w:val="28"/>
          <w:szCs w:val="28"/>
        </w:rPr>
        <w:t>Việc đẩy mạnh quá trình thực hiện các dự án đầu tư công kết nối hạ tầng giữa các địa phương, các vùng và một số thông tin quy hoạch, thông tin về một số dự án được các tập đoàn lớn dự kiến triển khai được công bố tại các địa phương trong quý đã tạo động lực cho thị trường bất động sản dần hồi phục và phát triển</w:t>
      </w:r>
      <w:r w:rsidRPr="000A4B14">
        <w:rPr>
          <w:rStyle w:val="FootnoteReference"/>
          <w:rFonts w:ascii="Times New Roman" w:eastAsia="Times New Roman" w:hAnsi="Times New Roman" w:cs="Times New Roman"/>
          <w:sz w:val="28"/>
          <w:szCs w:val="28"/>
        </w:rPr>
        <w:footnoteReference w:id="3"/>
      </w:r>
      <w:r w:rsidRPr="000A4B14">
        <w:rPr>
          <w:rFonts w:ascii="Times New Roman" w:eastAsia="Times New Roman" w:hAnsi="Times New Roman" w:cs="Times New Roman"/>
          <w:sz w:val="28"/>
          <w:szCs w:val="28"/>
        </w:rPr>
        <w:t>.</w:t>
      </w:r>
    </w:p>
    <w:p w14:paraId="230030F7" w14:textId="4D0D81AA" w:rsidR="00024AEB" w:rsidRPr="000A4B14" w:rsidRDefault="00024AEB" w:rsidP="003D3D07">
      <w:pPr>
        <w:pStyle w:val="ListParagraph"/>
        <w:widowControl w:val="0"/>
        <w:numPr>
          <w:ilvl w:val="0"/>
          <w:numId w:val="6"/>
        </w:numPr>
        <w:spacing w:before="120" w:after="0"/>
        <w:ind w:left="0" w:firstLine="567"/>
        <w:contextualSpacing w:val="0"/>
        <w:jc w:val="both"/>
        <w:rPr>
          <w:rFonts w:ascii="Times New Roman" w:eastAsia="Times New Roman" w:hAnsi="Times New Roman" w:cs="Times New Roman"/>
          <w:sz w:val="28"/>
          <w:szCs w:val="28"/>
        </w:rPr>
      </w:pPr>
      <w:r w:rsidRPr="000A4B14">
        <w:rPr>
          <w:rFonts w:ascii="Times New Roman" w:eastAsia="Times New Roman" w:hAnsi="Times New Roman" w:cs="Times New Roman"/>
          <w:sz w:val="28"/>
          <w:szCs w:val="28"/>
        </w:rPr>
        <w:t xml:space="preserve">Nhu cầu về mua các sản phẩm bất động sản tiếp tục có xu hướng tăng so </w:t>
      </w:r>
      <w:r w:rsidRPr="000A4B14">
        <w:rPr>
          <w:rFonts w:ascii="Times New Roman" w:eastAsia="Times New Roman" w:hAnsi="Times New Roman" w:cs="Times New Roman"/>
          <w:sz w:val="28"/>
          <w:szCs w:val="28"/>
        </w:rPr>
        <w:lastRenderedPageBreak/>
        <w:t>với quý trước, trong đó nổi bật là nhà ở trung cấp và đất nền (bao gồm cả đất nền dự án và đất ở tại các khu dân cư hiện hữu) là loại hình bất động sản được các nhà đầu tư quan tâm nhất trong quý.</w:t>
      </w:r>
    </w:p>
    <w:p w14:paraId="017A773C" w14:textId="378958B7" w:rsidR="00DE7109" w:rsidRPr="000A4B14" w:rsidRDefault="00DE7109" w:rsidP="003D3D07">
      <w:pPr>
        <w:pStyle w:val="ListParagraph"/>
        <w:widowControl w:val="0"/>
        <w:numPr>
          <w:ilvl w:val="0"/>
          <w:numId w:val="6"/>
        </w:numPr>
        <w:spacing w:before="120" w:after="0"/>
        <w:ind w:left="0" w:firstLine="567"/>
        <w:contextualSpacing w:val="0"/>
        <w:jc w:val="both"/>
        <w:rPr>
          <w:rFonts w:ascii="Times New Roman" w:eastAsia="Times New Roman" w:hAnsi="Times New Roman" w:cs="Times New Roman"/>
          <w:sz w:val="28"/>
          <w:szCs w:val="28"/>
        </w:rPr>
      </w:pPr>
      <w:r w:rsidRPr="000A4B14">
        <w:rPr>
          <w:rFonts w:ascii="Times New Roman" w:eastAsia="Times New Roman" w:hAnsi="Times New Roman" w:cs="Times New Roman"/>
          <w:sz w:val="28"/>
          <w:szCs w:val="28"/>
        </w:rPr>
        <w:t>Số lượng doanh nghiệp đăng ký thành lập mới và quay trở lại hoạt động</w:t>
      </w:r>
      <w:r w:rsidR="008C147D" w:rsidRPr="000A4B14">
        <w:rPr>
          <w:rFonts w:ascii="Times New Roman" w:eastAsia="Times New Roman" w:hAnsi="Times New Roman" w:cs="Times New Roman"/>
          <w:sz w:val="28"/>
          <w:szCs w:val="28"/>
        </w:rPr>
        <w:t xml:space="preserve"> trong lĩnh vực </w:t>
      </w:r>
      <w:r w:rsidR="00C03FAF" w:rsidRPr="000A4B14">
        <w:rPr>
          <w:rFonts w:ascii="Times New Roman" w:eastAsia="Times New Roman" w:hAnsi="Times New Roman" w:cs="Times New Roman"/>
          <w:sz w:val="28"/>
          <w:szCs w:val="28"/>
        </w:rPr>
        <w:t>kinh doanh bất động sản</w:t>
      </w:r>
      <w:r w:rsidRPr="000A4B14">
        <w:rPr>
          <w:rFonts w:ascii="Times New Roman" w:eastAsia="Times New Roman" w:hAnsi="Times New Roman" w:cs="Times New Roman"/>
          <w:sz w:val="28"/>
          <w:szCs w:val="28"/>
        </w:rPr>
        <w:t xml:space="preserve"> trong 3 tháng đầu năm 2022 tăng </w:t>
      </w:r>
      <w:r w:rsidR="00C03FAF" w:rsidRPr="000A4B14">
        <w:rPr>
          <w:rFonts w:ascii="Times New Roman" w:eastAsia="Times New Roman" w:hAnsi="Times New Roman" w:cs="Times New Roman"/>
          <w:sz w:val="28"/>
          <w:szCs w:val="28"/>
        </w:rPr>
        <w:t>mạnh 47,1%</w:t>
      </w:r>
      <w:r w:rsidR="004A1D83" w:rsidRPr="000A4B14">
        <w:rPr>
          <w:rFonts w:ascii="Times New Roman" w:eastAsia="Times New Roman" w:hAnsi="Times New Roman" w:cs="Times New Roman"/>
          <w:sz w:val="28"/>
          <w:szCs w:val="28"/>
        </w:rPr>
        <w:t xml:space="preserve">, số </w:t>
      </w:r>
      <w:r w:rsidR="00E334E1" w:rsidRPr="000A4B14">
        <w:rPr>
          <w:rFonts w:ascii="Times New Roman" w:eastAsia="Times New Roman" w:hAnsi="Times New Roman" w:cs="Times New Roman"/>
          <w:sz w:val="28"/>
          <w:szCs w:val="28"/>
        </w:rPr>
        <w:t>doanh nghiệp quay trở lại hoạt động tăng 92%</w:t>
      </w:r>
      <w:r w:rsidR="00C03FAF" w:rsidRPr="000A4B14">
        <w:rPr>
          <w:rFonts w:ascii="Times New Roman" w:eastAsia="Times New Roman" w:hAnsi="Times New Roman" w:cs="Times New Roman"/>
          <w:sz w:val="28"/>
          <w:szCs w:val="28"/>
        </w:rPr>
        <w:t xml:space="preserve"> </w:t>
      </w:r>
      <w:r w:rsidRPr="000A4B14">
        <w:rPr>
          <w:rFonts w:ascii="Times New Roman" w:eastAsia="Times New Roman" w:hAnsi="Times New Roman" w:cs="Times New Roman"/>
          <w:sz w:val="28"/>
          <w:szCs w:val="28"/>
        </w:rPr>
        <w:t xml:space="preserve">so với cùng kỳ năm </w:t>
      </w:r>
      <w:r w:rsidR="00036910" w:rsidRPr="000A4B14">
        <w:rPr>
          <w:rFonts w:ascii="Times New Roman" w:eastAsia="Times New Roman" w:hAnsi="Times New Roman" w:cs="Times New Roman"/>
          <w:sz w:val="28"/>
          <w:szCs w:val="28"/>
        </w:rPr>
        <w:t>2021</w:t>
      </w:r>
      <w:r w:rsidRPr="000A4B14">
        <w:rPr>
          <w:rFonts w:ascii="Times New Roman" w:eastAsia="Times New Roman" w:hAnsi="Times New Roman" w:cs="Times New Roman"/>
          <w:sz w:val="28"/>
          <w:szCs w:val="28"/>
        </w:rPr>
        <w:t xml:space="preserve"> (</w:t>
      </w:r>
      <w:r w:rsidRPr="000A4B14">
        <w:rPr>
          <w:rFonts w:ascii="Times New Roman" w:eastAsia="Times New Roman" w:hAnsi="Times New Roman" w:cs="Times New Roman"/>
          <w:i/>
          <w:iCs/>
          <w:sz w:val="28"/>
          <w:szCs w:val="28"/>
        </w:rPr>
        <w:t>số liệu tổng hợp từ Cục Đăng ký kinh doanh - Bộ Kế hoạch và Đầu tư</w:t>
      </w:r>
      <w:r w:rsidRPr="000A4B14">
        <w:rPr>
          <w:rFonts w:ascii="Times New Roman" w:eastAsia="Times New Roman" w:hAnsi="Times New Roman" w:cs="Times New Roman"/>
          <w:sz w:val="28"/>
          <w:szCs w:val="28"/>
        </w:rPr>
        <w:t>).</w:t>
      </w:r>
    </w:p>
    <w:p w14:paraId="523CF197" w14:textId="6EF9A74A" w:rsidR="00DE7109" w:rsidRPr="000A4B14" w:rsidRDefault="00DE7109" w:rsidP="003D3D07">
      <w:pPr>
        <w:pStyle w:val="ListParagraph"/>
        <w:widowControl w:val="0"/>
        <w:numPr>
          <w:ilvl w:val="0"/>
          <w:numId w:val="6"/>
        </w:numPr>
        <w:spacing w:before="120" w:after="0"/>
        <w:ind w:left="0" w:firstLine="567"/>
        <w:contextualSpacing w:val="0"/>
        <w:jc w:val="both"/>
        <w:rPr>
          <w:rFonts w:ascii="Times New Roman" w:eastAsia="Times New Roman" w:hAnsi="Times New Roman" w:cs="Times New Roman"/>
          <w:sz w:val="28"/>
          <w:szCs w:val="28"/>
        </w:rPr>
      </w:pPr>
      <w:r w:rsidRPr="000A4B14">
        <w:rPr>
          <w:rFonts w:ascii="Times New Roman" w:eastAsia="Times New Roman" w:hAnsi="Times New Roman" w:cs="Times New Roman"/>
          <w:sz w:val="28"/>
          <w:szCs w:val="28"/>
        </w:rPr>
        <w:t xml:space="preserve">Bất động sản tiếp tục là ngành thu hút vốn FDI khi </w:t>
      </w:r>
      <w:r w:rsidR="008F1B70" w:rsidRPr="000A4B14">
        <w:rPr>
          <w:rFonts w:ascii="Times New Roman" w:eastAsia="Times New Roman" w:hAnsi="Times New Roman" w:cs="Times New Roman"/>
          <w:sz w:val="28"/>
          <w:szCs w:val="28"/>
        </w:rPr>
        <w:t>tính đến hết ngày 20/3/</w:t>
      </w:r>
      <w:r w:rsidRPr="000A4B14">
        <w:rPr>
          <w:rFonts w:ascii="Times New Roman" w:eastAsia="Times New Roman" w:hAnsi="Times New Roman" w:cs="Times New Roman"/>
          <w:sz w:val="28"/>
          <w:szCs w:val="28"/>
        </w:rPr>
        <w:t xml:space="preserve">2022, </w:t>
      </w:r>
      <w:r w:rsidR="003176AA" w:rsidRPr="000A4B14">
        <w:rPr>
          <w:rFonts w:ascii="Times New Roman" w:eastAsia="Times New Roman" w:hAnsi="Times New Roman" w:cs="Times New Roman"/>
          <w:sz w:val="28"/>
          <w:szCs w:val="28"/>
        </w:rPr>
        <w:t>vốn</w:t>
      </w:r>
      <w:r w:rsidR="0015606B" w:rsidRPr="000A4B14">
        <w:rPr>
          <w:rFonts w:ascii="Times New Roman" w:eastAsia="Times New Roman" w:hAnsi="Times New Roman" w:cs="Times New Roman"/>
          <w:sz w:val="28"/>
          <w:szCs w:val="28"/>
        </w:rPr>
        <w:t xml:space="preserve"> </w:t>
      </w:r>
      <w:r w:rsidRPr="000A4B14">
        <w:rPr>
          <w:rFonts w:ascii="Times New Roman" w:eastAsia="Times New Roman" w:hAnsi="Times New Roman" w:cs="Times New Roman"/>
          <w:sz w:val="28"/>
          <w:szCs w:val="28"/>
        </w:rPr>
        <w:t>FDI</w:t>
      </w:r>
      <w:r w:rsidR="0015606B" w:rsidRPr="000A4B14">
        <w:rPr>
          <w:rFonts w:ascii="Times New Roman" w:eastAsia="Times New Roman" w:hAnsi="Times New Roman" w:cs="Times New Roman"/>
          <w:sz w:val="28"/>
          <w:szCs w:val="28"/>
        </w:rPr>
        <w:t xml:space="preserve"> đăng ký cấp mới</w:t>
      </w:r>
      <w:r w:rsidRPr="000A4B14">
        <w:rPr>
          <w:rFonts w:ascii="Times New Roman" w:eastAsia="Times New Roman" w:hAnsi="Times New Roman" w:cs="Times New Roman"/>
          <w:sz w:val="28"/>
          <w:szCs w:val="28"/>
        </w:rPr>
        <w:t xml:space="preserve"> vào lĩnh vực </w:t>
      </w:r>
      <w:r w:rsidR="00F26BAA" w:rsidRPr="000A4B14">
        <w:rPr>
          <w:rFonts w:ascii="Times New Roman" w:eastAsia="Times New Roman" w:hAnsi="Times New Roman" w:cs="Times New Roman"/>
          <w:sz w:val="28"/>
          <w:szCs w:val="28"/>
        </w:rPr>
        <w:t xml:space="preserve">kinh doanh </w:t>
      </w:r>
      <w:r w:rsidRPr="000A4B14">
        <w:rPr>
          <w:rFonts w:ascii="Times New Roman" w:eastAsia="Times New Roman" w:hAnsi="Times New Roman" w:cs="Times New Roman"/>
          <w:sz w:val="28"/>
          <w:szCs w:val="28"/>
        </w:rPr>
        <w:t>bất động sản</w:t>
      </w:r>
      <w:r w:rsidR="00992137" w:rsidRPr="000A4B14">
        <w:rPr>
          <w:rFonts w:ascii="Times New Roman" w:eastAsia="Times New Roman" w:hAnsi="Times New Roman" w:cs="Times New Roman"/>
          <w:sz w:val="28"/>
          <w:szCs w:val="28"/>
        </w:rPr>
        <w:t xml:space="preserve"> đạt 599,9 triệu USD,</w:t>
      </w:r>
      <w:r w:rsidRPr="000A4B14">
        <w:rPr>
          <w:rFonts w:ascii="Times New Roman" w:eastAsia="Times New Roman" w:hAnsi="Times New Roman" w:cs="Times New Roman"/>
          <w:sz w:val="28"/>
          <w:szCs w:val="28"/>
        </w:rPr>
        <w:t xml:space="preserve"> chiếm </w:t>
      </w:r>
      <w:r w:rsidR="00992137" w:rsidRPr="000A4B14">
        <w:rPr>
          <w:rFonts w:ascii="Times New Roman" w:eastAsia="Times New Roman" w:hAnsi="Times New Roman" w:cs="Times New Roman"/>
          <w:sz w:val="28"/>
          <w:szCs w:val="28"/>
        </w:rPr>
        <w:t>18,7</w:t>
      </w:r>
      <w:r w:rsidRPr="000A4B14">
        <w:rPr>
          <w:rFonts w:ascii="Times New Roman" w:eastAsia="Times New Roman" w:hAnsi="Times New Roman" w:cs="Times New Roman"/>
          <w:sz w:val="28"/>
          <w:szCs w:val="28"/>
        </w:rPr>
        <w:t>% tổng vốn đầu tư, đứng thứ 2 trong toàn ngành (</w:t>
      </w:r>
      <w:r w:rsidRPr="000A4B14">
        <w:rPr>
          <w:rFonts w:ascii="Times New Roman" w:eastAsia="Times New Roman" w:hAnsi="Times New Roman" w:cs="Times New Roman"/>
          <w:i/>
          <w:iCs/>
          <w:sz w:val="28"/>
          <w:szCs w:val="28"/>
        </w:rPr>
        <w:t>số liệu tổng hợp từ Cục Đầu tư nước ngoài - Bộ Kế hoạch và Đầu tư</w:t>
      </w:r>
      <w:r w:rsidRPr="000A4B14">
        <w:rPr>
          <w:rFonts w:ascii="Times New Roman" w:eastAsia="Times New Roman" w:hAnsi="Times New Roman" w:cs="Times New Roman"/>
          <w:sz w:val="28"/>
          <w:szCs w:val="28"/>
        </w:rPr>
        <w:t>).</w:t>
      </w:r>
    </w:p>
    <w:p w14:paraId="727C4C8E" w14:textId="35B2C4A5" w:rsidR="007E078B" w:rsidRPr="000A4B14" w:rsidRDefault="00DE7109" w:rsidP="003D3D07">
      <w:pPr>
        <w:widowControl w:val="0"/>
        <w:spacing w:before="120" w:after="0"/>
        <w:ind w:firstLine="720"/>
        <w:jc w:val="both"/>
        <w:rPr>
          <w:rFonts w:ascii="Times New Roman" w:eastAsia="Times New Roman" w:hAnsi="Times New Roman" w:cs="Times New Roman"/>
          <w:sz w:val="28"/>
          <w:szCs w:val="28"/>
        </w:rPr>
      </w:pPr>
      <w:r w:rsidRPr="000A4B14">
        <w:rPr>
          <w:rFonts w:ascii="Times New Roman" w:eastAsia="Times New Roman" w:hAnsi="Times New Roman" w:cs="Times New Roman"/>
          <w:sz w:val="28"/>
          <w:szCs w:val="28"/>
        </w:rPr>
        <w:t xml:space="preserve">- Những bất ổn từ tình hình kinh tế, chính trị trên thế giới </w:t>
      </w:r>
      <w:r w:rsidR="00D714EA" w:rsidRPr="000A4B14">
        <w:rPr>
          <w:rFonts w:ascii="Times New Roman" w:eastAsia="Times New Roman" w:hAnsi="Times New Roman" w:cs="Times New Roman"/>
          <w:sz w:val="28"/>
          <w:szCs w:val="28"/>
        </w:rPr>
        <w:t xml:space="preserve">và một số thông tin </w:t>
      </w:r>
      <w:r w:rsidR="006C20F4" w:rsidRPr="000A4B14">
        <w:rPr>
          <w:rFonts w:ascii="Times New Roman" w:eastAsia="Times New Roman" w:hAnsi="Times New Roman" w:cs="Times New Roman"/>
          <w:sz w:val="28"/>
          <w:szCs w:val="28"/>
        </w:rPr>
        <w:t xml:space="preserve">không tích cực </w:t>
      </w:r>
      <w:r w:rsidR="00256DCB" w:rsidRPr="000A4B14">
        <w:rPr>
          <w:rFonts w:ascii="Times New Roman" w:eastAsia="Times New Roman" w:hAnsi="Times New Roman" w:cs="Times New Roman"/>
          <w:sz w:val="28"/>
          <w:szCs w:val="28"/>
        </w:rPr>
        <w:t>về</w:t>
      </w:r>
      <w:r w:rsidR="005F5731" w:rsidRPr="000A4B14">
        <w:rPr>
          <w:rFonts w:ascii="Times New Roman" w:eastAsia="Times New Roman" w:hAnsi="Times New Roman" w:cs="Times New Roman"/>
          <w:sz w:val="28"/>
          <w:szCs w:val="28"/>
        </w:rPr>
        <w:t xml:space="preserve"> </w:t>
      </w:r>
      <w:r w:rsidR="008F0034" w:rsidRPr="000A4B14">
        <w:rPr>
          <w:rFonts w:ascii="Times New Roman" w:eastAsia="Times New Roman" w:hAnsi="Times New Roman" w:cs="Times New Roman"/>
          <w:sz w:val="28"/>
          <w:szCs w:val="28"/>
        </w:rPr>
        <w:t>tính minh bạch trong giao dịch</w:t>
      </w:r>
      <w:r w:rsidR="000079F4" w:rsidRPr="000A4B14">
        <w:rPr>
          <w:rFonts w:ascii="Times New Roman" w:eastAsia="Times New Roman" w:hAnsi="Times New Roman" w:cs="Times New Roman"/>
          <w:sz w:val="28"/>
          <w:szCs w:val="28"/>
        </w:rPr>
        <w:t xml:space="preserve"> </w:t>
      </w:r>
      <w:r w:rsidR="005F5731" w:rsidRPr="000A4B14">
        <w:rPr>
          <w:rFonts w:ascii="Times New Roman" w:eastAsia="Times New Roman" w:hAnsi="Times New Roman" w:cs="Times New Roman"/>
          <w:sz w:val="28"/>
          <w:szCs w:val="28"/>
        </w:rPr>
        <w:t xml:space="preserve">mua bán cổ phiếu </w:t>
      </w:r>
      <w:r w:rsidR="000079F4" w:rsidRPr="000A4B14">
        <w:rPr>
          <w:rFonts w:ascii="Times New Roman" w:eastAsia="Times New Roman" w:hAnsi="Times New Roman" w:cs="Times New Roman"/>
          <w:sz w:val="28"/>
          <w:szCs w:val="28"/>
        </w:rPr>
        <w:t>đ</w:t>
      </w:r>
      <w:r w:rsidR="003A26EC" w:rsidRPr="000A4B14">
        <w:rPr>
          <w:rFonts w:ascii="Times New Roman" w:eastAsia="Times New Roman" w:hAnsi="Times New Roman" w:cs="Times New Roman"/>
          <w:sz w:val="28"/>
          <w:szCs w:val="28"/>
        </w:rPr>
        <w:t xml:space="preserve">ã ảnh hưởng </w:t>
      </w:r>
      <w:r w:rsidR="003D5C5F" w:rsidRPr="000A4B14">
        <w:rPr>
          <w:rFonts w:ascii="Times New Roman" w:eastAsia="Times New Roman" w:hAnsi="Times New Roman" w:cs="Times New Roman"/>
          <w:sz w:val="28"/>
          <w:szCs w:val="28"/>
        </w:rPr>
        <w:t>l</w:t>
      </w:r>
      <w:r w:rsidR="00570C83" w:rsidRPr="000A4B14">
        <w:rPr>
          <w:rFonts w:ascii="Times New Roman" w:eastAsia="Times New Roman" w:hAnsi="Times New Roman" w:cs="Times New Roman"/>
          <w:sz w:val="28"/>
          <w:szCs w:val="28"/>
        </w:rPr>
        <w:t>ớn</w:t>
      </w:r>
      <w:r w:rsidR="003D5C5F" w:rsidRPr="000A4B14">
        <w:rPr>
          <w:rFonts w:ascii="Times New Roman" w:eastAsia="Times New Roman" w:hAnsi="Times New Roman" w:cs="Times New Roman"/>
          <w:sz w:val="28"/>
          <w:szCs w:val="28"/>
        </w:rPr>
        <w:t xml:space="preserve"> </w:t>
      </w:r>
      <w:r w:rsidR="003A26EC" w:rsidRPr="000A4B14">
        <w:rPr>
          <w:rFonts w:ascii="Times New Roman" w:eastAsia="Times New Roman" w:hAnsi="Times New Roman" w:cs="Times New Roman"/>
          <w:sz w:val="28"/>
          <w:szCs w:val="28"/>
        </w:rPr>
        <w:t>tới tâm lý các nhà đầu tư chứng khoán</w:t>
      </w:r>
      <w:r w:rsidR="0088462A" w:rsidRPr="000A4B14">
        <w:rPr>
          <w:rFonts w:ascii="Times New Roman" w:eastAsia="Times New Roman" w:hAnsi="Times New Roman" w:cs="Times New Roman"/>
          <w:sz w:val="28"/>
          <w:szCs w:val="28"/>
        </w:rPr>
        <w:t xml:space="preserve"> khiến cho dòng tiền vào thị trường trong quý I/2022 chững lại, thanh khoản</w:t>
      </w:r>
      <w:r w:rsidR="00D555B8" w:rsidRPr="000A4B14">
        <w:rPr>
          <w:rFonts w:ascii="Times New Roman" w:eastAsia="Times New Roman" w:hAnsi="Times New Roman" w:cs="Times New Roman"/>
          <w:sz w:val="28"/>
          <w:szCs w:val="28"/>
        </w:rPr>
        <w:t xml:space="preserve"> có phần hạ nhiệt và</w:t>
      </w:r>
      <w:r w:rsidR="00DB29CD" w:rsidRPr="000A4B14">
        <w:rPr>
          <w:rFonts w:ascii="Times New Roman" w:eastAsia="Times New Roman" w:hAnsi="Times New Roman" w:cs="Times New Roman"/>
          <w:sz w:val="28"/>
          <w:szCs w:val="28"/>
        </w:rPr>
        <w:t xml:space="preserve"> làm tăng</w:t>
      </w:r>
      <w:r w:rsidR="00D555B8" w:rsidRPr="000A4B14">
        <w:rPr>
          <w:rFonts w:ascii="Times New Roman" w:eastAsia="Times New Roman" w:hAnsi="Times New Roman" w:cs="Times New Roman"/>
          <w:sz w:val="28"/>
          <w:szCs w:val="28"/>
        </w:rPr>
        <w:t xml:space="preserve"> </w:t>
      </w:r>
      <w:r w:rsidR="00F17564" w:rsidRPr="000A4B14">
        <w:rPr>
          <w:rFonts w:ascii="Times New Roman" w:eastAsia="Times New Roman" w:hAnsi="Times New Roman" w:cs="Times New Roman"/>
          <w:sz w:val="28"/>
          <w:szCs w:val="28"/>
        </w:rPr>
        <w:t>áp lực bán</w:t>
      </w:r>
      <w:r w:rsidR="00DB29CD" w:rsidRPr="000A4B14">
        <w:rPr>
          <w:rFonts w:ascii="Times New Roman" w:eastAsia="Times New Roman" w:hAnsi="Times New Roman" w:cs="Times New Roman"/>
          <w:sz w:val="28"/>
          <w:szCs w:val="28"/>
        </w:rPr>
        <w:t>.</w:t>
      </w:r>
      <w:r w:rsidR="0088462A" w:rsidRPr="000A4B14">
        <w:rPr>
          <w:rFonts w:ascii="Times New Roman" w:eastAsia="Times New Roman" w:hAnsi="Times New Roman" w:cs="Times New Roman"/>
          <w:sz w:val="28"/>
          <w:szCs w:val="28"/>
        </w:rPr>
        <w:t xml:space="preserve"> </w:t>
      </w:r>
      <w:r w:rsidR="002C168F" w:rsidRPr="000A4B14">
        <w:rPr>
          <w:rFonts w:ascii="Times New Roman" w:eastAsia="Times New Roman" w:hAnsi="Times New Roman" w:cs="Times New Roman"/>
          <w:sz w:val="28"/>
          <w:szCs w:val="28"/>
        </w:rPr>
        <w:t xml:space="preserve">Trước những rủi ro từ thị trường chứng khoán, </w:t>
      </w:r>
      <w:r w:rsidR="00DB29CD" w:rsidRPr="000A4B14">
        <w:rPr>
          <w:rFonts w:ascii="Times New Roman" w:eastAsia="Times New Roman" w:hAnsi="Times New Roman" w:cs="Times New Roman"/>
          <w:sz w:val="28"/>
          <w:szCs w:val="28"/>
        </w:rPr>
        <w:t>các nhà đầu tư vẫn có xu hướng chuyển đổi dòng tiền từ thị trường chứng khoán sang bất động sản để đầu tư và lựa chọn làm kênh trú ẩn tiền tệ an toàn hơn.</w:t>
      </w:r>
    </w:p>
    <w:p w14:paraId="79E753F3" w14:textId="2E2FF6E6" w:rsidR="00014AB8" w:rsidRPr="000A4B14" w:rsidRDefault="00014AB8" w:rsidP="003D3D07">
      <w:pPr>
        <w:widowControl w:val="0"/>
        <w:spacing w:before="120" w:after="0"/>
        <w:ind w:firstLine="720"/>
        <w:jc w:val="both"/>
        <w:rPr>
          <w:rFonts w:ascii="Times New Roman" w:eastAsia="Times New Roman" w:hAnsi="Times New Roman" w:cs="Times New Roman"/>
          <w:spacing w:val="2"/>
          <w:sz w:val="28"/>
          <w:szCs w:val="28"/>
        </w:rPr>
      </w:pPr>
      <w:r w:rsidRPr="000A4B14">
        <w:rPr>
          <w:rFonts w:ascii="Times New Roman" w:eastAsia="Times New Roman" w:hAnsi="Times New Roman" w:cs="Times New Roman"/>
          <w:spacing w:val="2"/>
          <w:sz w:val="28"/>
          <w:szCs w:val="28"/>
        </w:rPr>
        <w:t>- Thị trường trái phiếu doanh nghiệp nói chung và trái phiếu doanh nghiệp bất động sản trong quý I/2022 vẫn có mức độ phát triển tốt khi lãi suất tiền gửi tại các ngân h</w:t>
      </w:r>
      <w:r w:rsidR="00B44006" w:rsidRPr="000A4B14">
        <w:rPr>
          <w:rFonts w:ascii="Times New Roman" w:eastAsia="Times New Roman" w:hAnsi="Times New Roman" w:cs="Times New Roman"/>
          <w:spacing w:val="2"/>
          <w:sz w:val="28"/>
          <w:szCs w:val="28"/>
        </w:rPr>
        <w:t>à</w:t>
      </w:r>
      <w:r w:rsidRPr="000A4B14">
        <w:rPr>
          <w:rFonts w:ascii="Times New Roman" w:eastAsia="Times New Roman" w:hAnsi="Times New Roman" w:cs="Times New Roman"/>
          <w:spacing w:val="2"/>
          <w:sz w:val="28"/>
          <w:szCs w:val="28"/>
        </w:rPr>
        <w:t>ng thương mại, tổ chức tín dụng vẫn đang duy trì ở mức thấp, tạo ra chênh lệch lớn về lợi suất so với trái phiếu doanh nghiệp</w:t>
      </w:r>
      <w:r w:rsidR="00A80751" w:rsidRPr="000A4B14">
        <w:rPr>
          <w:rStyle w:val="FootnoteReference"/>
          <w:rFonts w:ascii="Times New Roman" w:eastAsia="Times New Roman" w:hAnsi="Times New Roman" w:cs="Times New Roman"/>
          <w:spacing w:val="2"/>
          <w:sz w:val="28"/>
          <w:szCs w:val="28"/>
        </w:rPr>
        <w:footnoteReference w:id="4"/>
      </w:r>
      <w:r w:rsidRPr="000A4B14">
        <w:rPr>
          <w:rFonts w:ascii="Times New Roman" w:eastAsia="Times New Roman" w:hAnsi="Times New Roman" w:cs="Times New Roman"/>
          <w:spacing w:val="2"/>
          <w:sz w:val="28"/>
          <w:szCs w:val="28"/>
        </w:rPr>
        <w:t xml:space="preserve">. </w:t>
      </w:r>
      <w:r w:rsidR="00B44006" w:rsidRPr="000A4B14">
        <w:rPr>
          <w:rFonts w:ascii="Times New Roman" w:eastAsia="Times New Roman" w:hAnsi="Times New Roman" w:cs="Times New Roman"/>
          <w:spacing w:val="2"/>
          <w:sz w:val="28"/>
          <w:szCs w:val="28"/>
        </w:rPr>
        <w:t xml:space="preserve">Tuy nhiên trước những rủi ro </w:t>
      </w:r>
      <w:r w:rsidR="00C96683" w:rsidRPr="000A4B14">
        <w:rPr>
          <w:rFonts w:ascii="Times New Roman" w:eastAsia="Times New Roman" w:hAnsi="Times New Roman" w:cs="Times New Roman"/>
          <w:spacing w:val="2"/>
          <w:sz w:val="28"/>
          <w:szCs w:val="28"/>
        </w:rPr>
        <w:t>tiềm ẩn trên thị trường trái phiếu doanh nghiệp, đặc biệt là trái phiếu doanh nghiệp bất động sản</w:t>
      </w:r>
      <w:r w:rsidR="00A80751" w:rsidRPr="000A4B14">
        <w:rPr>
          <w:rFonts w:ascii="Times New Roman" w:eastAsia="Times New Roman" w:hAnsi="Times New Roman" w:cs="Times New Roman"/>
          <w:spacing w:val="2"/>
          <w:sz w:val="28"/>
          <w:szCs w:val="28"/>
        </w:rPr>
        <w:t xml:space="preserve">, Ngân hàng nhà nước vẫn tiếp tục </w:t>
      </w:r>
      <w:r w:rsidR="00C96683" w:rsidRPr="000A4B14">
        <w:rPr>
          <w:rFonts w:ascii="Times New Roman" w:eastAsia="Times New Roman" w:hAnsi="Times New Roman" w:cs="Times New Roman"/>
          <w:spacing w:val="2"/>
          <w:sz w:val="28"/>
          <w:szCs w:val="28"/>
        </w:rPr>
        <w:t xml:space="preserve">thực hiện các biện pháp </w:t>
      </w:r>
      <w:r w:rsidR="00A80751" w:rsidRPr="000A4B14">
        <w:rPr>
          <w:rFonts w:ascii="Times New Roman" w:eastAsia="Times New Roman" w:hAnsi="Times New Roman" w:cs="Times New Roman"/>
          <w:spacing w:val="2"/>
          <w:sz w:val="28"/>
          <w:szCs w:val="28"/>
        </w:rPr>
        <w:t>siết chặt tín dụng đối với hoạt động kinh doanh bất động sản và phát hành trái phiếu doanh nghiệp</w:t>
      </w:r>
      <w:r w:rsidR="00C96683" w:rsidRPr="000A4B14">
        <w:rPr>
          <w:rStyle w:val="FootnoteReference"/>
          <w:rFonts w:ascii="Times New Roman" w:eastAsia="Times New Roman" w:hAnsi="Times New Roman" w:cs="Times New Roman"/>
          <w:spacing w:val="2"/>
          <w:sz w:val="28"/>
          <w:szCs w:val="28"/>
        </w:rPr>
        <w:footnoteReference w:id="5"/>
      </w:r>
      <w:r w:rsidR="00C96683" w:rsidRPr="000A4B14">
        <w:rPr>
          <w:rFonts w:ascii="Times New Roman" w:eastAsia="Times New Roman" w:hAnsi="Times New Roman" w:cs="Times New Roman"/>
          <w:spacing w:val="2"/>
          <w:sz w:val="28"/>
          <w:szCs w:val="28"/>
        </w:rPr>
        <w:t>.</w:t>
      </w:r>
    </w:p>
    <w:p w14:paraId="6D46CDD9" w14:textId="0FBACCA3" w:rsidR="0030570F" w:rsidRPr="000A4B14" w:rsidRDefault="00917041" w:rsidP="003D3D07">
      <w:pPr>
        <w:pStyle w:val="ListParagraph"/>
        <w:widowControl w:val="0"/>
        <w:numPr>
          <w:ilvl w:val="0"/>
          <w:numId w:val="6"/>
        </w:numPr>
        <w:spacing w:before="120" w:after="0"/>
        <w:ind w:left="0" w:firstLine="567"/>
        <w:contextualSpacing w:val="0"/>
        <w:jc w:val="both"/>
        <w:rPr>
          <w:rFonts w:ascii="Times New Roman" w:eastAsia="Times New Roman" w:hAnsi="Times New Roman" w:cs="Times New Roman"/>
          <w:sz w:val="28"/>
          <w:szCs w:val="28"/>
        </w:rPr>
      </w:pPr>
      <w:r w:rsidRPr="000A4B14">
        <w:rPr>
          <w:rFonts w:ascii="Times New Roman" w:eastAsia="Times New Roman" w:hAnsi="Times New Roman" w:cs="Times New Roman"/>
          <w:sz w:val="28"/>
          <w:szCs w:val="28"/>
        </w:rPr>
        <w:t>Việc</w:t>
      </w:r>
      <w:r w:rsidR="00867F22" w:rsidRPr="000A4B14">
        <w:rPr>
          <w:rFonts w:ascii="Times New Roman" w:eastAsia="Times New Roman" w:hAnsi="Times New Roman" w:cs="Times New Roman"/>
          <w:sz w:val="28"/>
          <w:szCs w:val="28"/>
        </w:rPr>
        <w:t xml:space="preserve"> mua bán </w:t>
      </w:r>
      <w:r w:rsidRPr="000A4B14">
        <w:rPr>
          <w:rFonts w:ascii="Times New Roman" w:eastAsia="Times New Roman" w:hAnsi="Times New Roman" w:cs="Times New Roman"/>
          <w:sz w:val="28"/>
          <w:szCs w:val="28"/>
        </w:rPr>
        <w:t>-</w:t>
      </w:r>
      <w:r w:rsidR="00796C3B" w:rsidRPr="000A4B14">
        <w:rPr>
          <w:rFonts w:ascii="Times New Roman" w:eastAsia="Times New Roman" w:hAnsi="Times New Roman" w:cs="Times New Roman"/>
          <w:sz w:val="28"/>
          <w:szCs w:val="28"/>
        </w:rPr>
        <w:t xml:space="preserve"> sáp nhập</w:t>
      </w:r>
      <w:r w:rsidR="006B7F13" w:rsidRPr="000A4B14">
        <w:rPr>
          <w:rFonts w:ascii="Times New Roman" w:eastAsia="Times New Roman" w:hAnsi="Times New Roman" w:cs="Times New Roman"/>
          <w:sz w:val="28"/>
          <w:szCs w:val="28"/>
        </w:rPr>
        <w:t xml:space="preserve"> (M&amp;A)</w:t>
      </w:r>
      <w:r w:rsidR="00092E92" w:rsidRPr="000A4B14">
        <w:rPr>
          <w:rFonts w:ascii="Times New Roman" w:eastAsia="Times New Roman" w:hAnsi="Times New Roman" w:cs="Times New Roman"/>
          <w:sz w:val="28"/>
          <w:szCs w:val="28"/>
        </w:rPr>
        <w:t xml:space="preserve"> đối với các doanh nghiệp bất động sản</w:t>
      </w:r>
      <w:r w:rsidR="00796C3B" w:rsidRPr="000A4B14">
        <w:rPr>
          <w:rFonts w:ascii="Times New Roman" w:eastAsia="Times New Roman" w:hAnsi="Times New Roman" w:cs="Times New Roman"/>
          <w:sz w:val="28"/>
          <w:szCs w:val="28"/>
        </w:rPr>
        <w:t xml:space="preserve"> </w:t>
      </w:r>
      <w:r w:rsidR="006B7F13" w:rsidRPr="000A4B14">
        <w:rPr>
          <w:rFonts w:ascii="Times New Roman" w:eastAsia="Times New Roman" w:hAnsi="Times New Roman" w:cs="Times New Roman"/>
          <w:sz w:val="28"/>
          <w:szCs w:val="28"/>
        </w:rPr>
        <w:t>đang tiếp tục</w:t>
      </w:r>
      <w:r w:rsidR="00796C3B" w:rsidRPr="000A4B14">
        <w:rPr>
          <w:rFonts w:ascii="Times New Roman" w:eastAsia="Times New Roman" w:hAnsi="Times New Roman" w:cs="Times New Roman"/>
          <w:sz w:val="28"/>
          <w:szCs w:val="28"/>
        </w:rPr>
        <w:t xml:space="preserve"> được đẩy mạnh trong quý I/2022 </w:t>
      </w:r>
      <w:r w:rsidR="006B7F13" w:rsidRPr="000A4B14">
        <w:rPr>
          <w:rFonts w:ascii="Times New Roman" w:eastAsia="Times New Roman" w:hAnsi="Times New Roman" w:cs="Times New Roman"/>
          <w:sz w:val="28"/>
          <w:szCs w:val="28"/>
        </w:rPr>
        <w:t xml:space="preserve">và được coi là hướng đi chính của nhiều doanh nghiệp nhằm mục đích </w:t>
      </w:r>
      <w:r w:rsidR="003C3E6D" w:rsidRPr="000A4B14">
        <w:rPr>
          <w:rFonts w:ascii="Times New Roman" w:eastAsia="Times New Roman" w:hAnsi="Times New Roman" w:cs="Times New Roman"/>
          <w:sz w:val="28"/>
          <w:szCs w:val="28"/>
        </w:rPr>
        <w:t xml:space="preserve">cơ cấu giảm các chi phí nhân sự, chi phí quản lý, </w:t>
      </w:r>
      <w:r w:rsidR="007642A0" w:rsidRPr="000A4B14">
        <w:rPr>
          <w:rFonts w:ascii="Times New Roman" w:eastAsia="Times New Roman" w:hAnsi="Times New Roman" w:cs="Times New Roman"/>
          <w:sz w:val="28"/>
          <w:szCs w:val="28"/>
        </w:rPr>
        <w:t>mở rộng quỹ đất</w:t>
      </w:r>
      <w:r w:rsidR="00A9475F" w:rsidRPr="000A4B14">
        <w:rPr>
          <w:rFonts w:ascii="Times New Roman" w:eastAsia="Times New Roman" w:hAnsi="Times New Roman" w:cs="Times New Roman"/>
          <w:sz w:val="28"/>
          <w:szCs w:val="28"/>
        </w:rPr>
        <w:t xml:space="preserve"> và phát triển các dự án mới</w:t>
      </w:r>
      <w:r w:rsidR="00EA29F4" w:rsidRPr="000A4B14">
        <w:rPr>
          <w:rStyle w:val="FootnoteReference"/>
          <w:rFonts w:ascii="Times New Roman" w:eastAsia="Times New Roman" w:hAnsi="Times New Roman" w:cs="Times New Roman"/>
          <w:sz w:val="28"/>
          <w:szCs w:val="28"/>
        </w:rPr>
        <w:footnoteReference w:id="6"/>
      </w:r>
      <w:r w:rsidR="00A23EB3" w:rsidRPr="000A4B14">
        <w:rPr>
          <w:rFonts w:ascii="Times New Roman" w:eastAsia="Times New Roman" w:hAnsi="Times New Roman" w:cs="Times New Roman"/>
          <w:sz w:val="28"/>
          <w:szCs w:val="28"/>
        </w:rPr>
        <w:t xml:space="preserve">. Nhờ </w:t>
      </w:r>
      <w:r w:rsidR="005E3695" w:rsidRPr="000A4B14">
        <w:rPr>
          <w:rFonts w:ascii="Times New Roman" w:eastAsia="Times New Roman" w:hAnsi="Times New Roman" w:cs="Times New Roman"/>
          <w:sz w:val="28"/>
          <w:szCs w:val="28"/>
        </w:rPr>
        <w:t xml:space="preserve">mua bán </w:t>
      </w:r>
      <w:r w:rsidRPr="000A4B14">
        <w:rPr>
          <w:rFonts w:ascii="Times New Roman" w:eastAsia="Times New Roman" w:hAnsi="Times New Roman" w:cs="Times New Roman"/>
          <w:sz w:val="28"/>
          <w:szCs w:val="28"/>
        </w:rPr>
        <w:t>-</w:t>
      </w:r>
      <w:r w:rsidR="005E3695" w:rsidRPr="000A4B14">
        <w:rPr>
          <w:rFonts w:ascii="Times New Roman" w:eastAsia="Times New Roman" w:hAnsi="Times New Roman" w:cs="Times New Roman"/>
          <w:sz w:val="28"/>
          <w:szCs w:val="28"/>
        </w:rPr>
        <w:t xml:space="preserve"> sáp nhập, nhiều </w:t>
      </w:r>
      <w:r w:rsidR="005E3695" w:rsidRPr="000A4B14">
        <w:rPr>
          <w:rFonts w:ascii="Times New Roman" w:eastAsia="Times New Roman" w:hAnsi="Times New Roman" w:cs="Times New Roman"/>
          <w:sz w:val="28"/>
          <w:szCs w:val="28"/>
        </w:rPr>
        <w:lastRenderedPageBreak/>
        <w:t>dự án bị đình trệ</w:t>
      </w:r>
      <w:r w:rsidR="00D5797B" w:rsidRPr="000A4B14">
        <w:rPr>
          <w:rFonts w:ascii="Times New Roman" w:eastAsia="Times New Roman" w:hAnsi="Times New Roman" w:cs="Times New Roman"/>
          <w:sz w:val="28"/>
          <w:szCs w:val="28"/>
        </w:rPr>
        <w:t>, chậm tiến độ và có nguy cơ bị hủy dự án</w:t>
      </w:r>
      <w:r w:rsidR="005E3695" w:rsidRPr="000A4B14">
        <w:rPr>
          <w:rFonts w:ascii="Times New Roman" w:eastAsia="Times New Roman" w:hAnsi="Times New Roman" w:cs="Times New Roman"/>
          <w:sz w:val="28"/>
          <w:szCs w:val="28"/>
        </w:rPr>
        <w:t xml:space="preserve"> do các chủ đầu tư </w:t>
      </w:r>
      <w:r w:rsidR="000F5437" w:rsidRPr="000A4B14">
        <w:rPr>
          <w:rFonts w:ascii="Times New Roman" w:eastAsia="Times New Roman" w:hAnsi="Times New Roman" w:cs="Times New Roman"/>
          <w:sz w:val="28"/>
          <w:szCs w:val="28"/>
        </w:rPr>
        <w:t xml:space="preserve">thiếu năng lực sẽ có cơ hội </w:t>
      </w:r>
      <w:r w:rsidR="00F80887" w:rsidRPr="000A4B14">
        <w:rPr>
          <w:rFonts w:ascii="Times New Roman" w:eastAsia="Times New Roman" w:hAnsi="Times New Roman" w:cs="Times New Roman"/>
          <w:sz w:val="28"/>
          <w:szCs w:val="28"/>
        </w:rPr>
        <w:t xml:space="preserve">được triển khai </w:t>
      </w:r>
      <w:r w:rsidR="00693554" w:rsidRPr="000A4B14">
        <w:rPr>
          <w:rFonts w:ascii="Times New Roman" w:eastAsia="Times New Roman" w:hAnsi="Times New Roman" w:cs="Times New Roman"/>
          <w:sz w:val="28"/>
          <w:szCs w:val="28"/>
        </w:rPr>
        <w:t>bởi các chủ đầu tư mới có năng lực hơn</w:t>
      </w:r>
      <w:r w:rsidR="00372DB3" w:rsidRPr="000A4B14">
        <w:rPr>
          <w:rFonts w:ascii="Times New Roman" w:eastAsia="Times New Roman" w:hAnsi="Times New Roman" w:cs="Times New Roman"/>
          <w:sz w:val="28"/>
          <w:szCs w:val="28"/>
        </w:rPr>
        <w:t>.</w:t>
      </w:r>
    </w:p>
    <w:p w14:paraId="0FEC3639" w14:textId="74647909" w:rsidR="009D29C7" w:rsidRPr="000A4B14" w:rsidRDefault="001F07DE" w:rsidP="003D3D07">
      <w:pPr>
        <w:pStyle w:val="ListParagraph"/>
        <w:widowControl w:val="0"/>
        <w:numPr>
          <w:ilvl w:val="0"/>
          <w:numId w:val="6"/>
        </w:numPr>
        <w:spacing w:before="120" w:after="0"/>
        <w:ind w:left="0" w:firstLine="567"/>
        <w:contextualSpacing w:val="0"/>
        <w:jc w:val="both"/>
        <w:rPr>
          <w:rFonts w:ascii="Times New Roman" w:eastAsia="Times New Roman" w:hAnsi="Times New Roman" w:cs="Times New Roman"/>
          <w:sz w:val="28"/>
          <w:szCs w:val="28"/>
        </w:rPr>
      </w:pPr>
      <w:r w:rsidRPr="000A4B14">
        <w:rPr>
          <w:rFonts w:ascii="Times New Roman" w:eastAsia="Times New Roman" w:hAnsi="Times New Roman" w:cs="Times New Roman"/>
          <w:sz w:val="28"/>
          <w:szCs w:val="28"/>
        </w:rPr>
        <w:t xml:space="preserve">Trước tình trạng tại nhiều địa phương xuất hiện </w:t>
      </w:r>
      <w:r w:rsidR="00285462" w:rsidRPr="000A4B14">
        <w:rPr>
          <w:rFonts w:ascii="Times New Roman" w:eastAsia="Times New Roman" w:hAnsi="Times New Roman" w:cs="Times New Roman"/>
          <w:sz w:val="28"/>
          <w:szCs w:val="28"/>
        </w:rPr>
        <w:t xml:space="preserve">việc nhiều nhà đầu tư nhỏ lẻ </w:t>
      </w:r>
      <w:r w:rsidR="002A5666" w:rsidRPr="000A4B14">
        <w:rPr>
          <w:rFonts w:ascii="Times New Roman" w:eastAsia="Times New Roman" w:hAnsi="Times New Roman" w:cs="Times New Roman"/>
          <w:sz w:val="28"/>
          <w:szCs w:val="28"/>
        </w:rPr>
        <w:t xml:space="preserve">tự mua gom đất nông nghiệp, đất trồng cây lâu năm để phân lô bán nền gây </w:t>
      </w:r>
      <w:r w:rsidR="00C71AC0" w:rsidRPr="000A4B14">
        <w:rPr>
          <w:rFonts w:ascii="Times New Roman" w:eastAsia="Times New Roman" w:hAnsi="Times New Roman" w:cs="Times New Roman"/>
          <w:sz w:val="28"/>
          <w:szCs w:val="28"/>
        </w:rPr>
        <w:t>hệ lụy</w:t>
      </w:r>
      <w:r w:rsidR="002A5666" w:rsidRPr="000A4B14">
        <w:rPr>
          <w:rFonts w:ascii="Times New Roman" w:eastAsia="Times New Roman" w:hAnsi="Times New Roman" w:cs="Times New Roman"/>
          <w:sz w:val="28"/>
          <w:szCs w:val="28"/>
        </w:rPr>
        <w:t xml:space="preserve"> xấu tới thị trường bất động sản</w:t>
      </w:r>
      <w:r w:rsidR="0042754F" w:rsidRPr="000A4B14">
        <w:rPr>
          <w:rFonts w:ascii="Times New Roman" w:eastAsia="Times New Roman" w:hAnsi="Times New Roman" w:cs="Times New Roman"/>
          <w:sz w:val="28"/>
          <w:szCs w:val="28"/>
        </w:rPr>
        <w:t xml:space="preserve">, </w:t>
      </w:r>
      <w:r w:rsidR="003B6210" w:rsidRPr="000A4B14">
        <w:rPr>
          <w:rFonts w:ascii="Times New Roman" w:eastAsia="Times New Roman" w:hAnsi="Times New Roman" w:cs="Times New Roman"/>
          <w:sz w:val="28"/>
          <w:szCs w:val="28"/>
        </w:rPr>
        <w:t xml:space="preserve">chính quyền nhiều địa phương đã ra các quy định siết chặt việc phân lô, </w:t>
      </w:r>
      <w:r w:rsidR="00027C3E" w:rsidRPr="000A4B14">
        <w:rPr>
          <w:rFonts w:ascii="Times New Roman" w:eastAsia="Times New Roman" w:hAnsi="Times New Roman" w:cs="Times New Roman"/>
          <w:sz w:val="28"/>
          <w:szCs w:val="28"/>
        </w:rPr>
        <w:t xml:space="preserve">tách thửa đối với </w:t>
      </w:r>
      <w:r w:rsidR="003663AF" w:rsidRPr="000A4B14">
        <w:rPr>
          <w:rFonts w:ascii="Times New Roman" w:eastAsia="Times New Roman" w:hAnsi="Times New Roman" w:cs="Times New Roman"/>
          <w:sz w:val="28"/>
          <w:szCs w:val="28"/>
        </w:rPr>
        <w:t xml:space="preserve">đất </w:t>
      </w:r>
      <w:r w:rsidR="002B6F4E" w:rsidRPr="000A4B14">
        <w:rPr>
          <w:rFonts w:ascii="Times New Roman" w:eastAsia="Times New Roman" w:hAnsi="Times New Roman" w:cs="Times New Roman"/>
          <w:sz w:val="28"/>
          <w:szCs w:val="28"/>
        </w:rPr>
        <w:t>đai trên địa bàn</w:t>
      </w:r>
      <w:r w:rsidR="003663AF" w:rsidRPr="000A4B14">
        <w:rPr>
          <w:rStyle w:val="FootnoteReference"/>
          <w:rFonts w:ascii="Times New Roman" w:eastAsia="Times New Roman" w:hAnsi="Times New Roman" w:cs="Times New Roman"/>
          <w:sz w:val="28"/>
          <w:szCs w:val="28"/>
        </w:rPr>
        <w:footnoteReference w:id="7"/>
      </w:r>
      <w:r w:rsidR="003663AF" w:rsidRPr="000A4B14">
        <w:rPr>
          <w:rFonts w:ascii="Times New Roman" w:eastAsia="Times New Roman" w:hAnsi="Times New Roman" w:cs="Times New Roman"/>
          <w:sz w:val="28"/>
          <w:szCs w:val="28"/>
        </w:rPr>
        <w:t>.</w:t>
      </w:r>
      <w:r w:rsidR="00C71AC0" w:rsidRPr="000A4B14">
        <w:rPr>
          <w:rFonts w:ascii="Times New Roman" w:eastAsia="Times New Roman" w:hAnsi="Times New Roman" w:cs="Times New Roman"/>
          <w:sz w:val="28"/>
          <w:szCs w:val="28"/>
        </w:rPr>
        <w:t xml:space="preserve"> Ngoài ra, </w:t>
      </w:r>
      <w:r w:rsidR="00F4666B" w:rsidRPr="000A4B14">
        <w:rPr>
          <w:rFonts w:ascii="Times New Roman" w:eastAsia="Times New Roman" w:hAnsi="Times New Roman" w:cs="Times New Roman"/>
          <w:sz w:val="28"/>
          <w:szCs w:val="28"/>
        </w:rPr>
        <w:t xml:space="preserve">chính quyền các địa phương vẫn tiếp tục đẩy mạnh việc kiểm soát tính pháp lý, siết </w:t>
      </w:r>
      <w:r w:rsidR="00A975AA" w:rsidRPr="000A4B14">
        <w:rPr>
          <w:rFonts w:ascii="Times New Roman" w:eastAsia="Times New Roman" w:hAnsi="Times New Roman" w:cs="Times New Roman"/>
          <w:sz w:val="28"/>
          <w:szCs w:val="28"/>
        </w:rPr>
        <w:t>chặt</w:t>
      </w:r>
      <w:r w:rsidR="00F4666B" w:rsidRPr="000A4B14">
        <w:rPr>
          <w:rFonts w:ascii="Times New Roman" w:eastAsia="Times New Roman" w:hAnsi="Times New Roman" w:cs="Times New Roman"/>
          <w:sz w:val="28"/>
          <w:szCs w:val="28"/>
        </w:rPr>
        <w:t xml:space="preserve"> việc cấp phép của các dự án bất động sản; đồng thời công bố công khai, minh bạch cảnh báo tới người dân, nhà đầu tư </w:t>
      </w:r>
      <w:r w:rsidR="00A975AA" w:rsidRPr="000A4B14">
        <w:rPr>
          <w:rFonts w:ascii="Times New Roman" w:eastAsia="Times New Roman" w:hAnsi="Times New Roman" w:cs="Times New Roman"/>
          <w:sz w:val="28"/>
          <w:szCs w:val="28"/>
        </w:rPr>
        <w:t>về rủi ro khi mua bán tại các dự án bất động sản trên địa bàn</w:t>
      </w:r>
      <w:r w:rsidR="00F4666B" w:rsidRPr="000A4B14">
        <w:rPr>
          <w:rStyle w:val="FootnoteReference"/>
          <w:rFonts w:ascii="Times New Roman" w:eastAsia="Times New Roman" w:hAnsi="Times New Roman" w:cs="Times New Roman"/>
          <w:sz w:val="28"/>
          <w:szCs w:val="28"/>
        </w:rPr>
        <w:footnoteReference w:id="8"/>
      </w:r>
      <w:r w:rsidR="00F4666B" w:rsidRPr="000A4B14">
        <w:rPr>
          <w:rFonts w:ascii="Times New Roman" w:eastAsia="Times New Roman" w:hAnsi="Times New Roman" w:cs="Times New Roman"/>
          <w:sz w:val="28"/>
          <w:szCs w:val="28"/>
        </w:rPr>
        <w:t>.</w:t>
      </w:r>
    </w:p>
    <w:p w14:paraId="1B8B690A" w14:textId="7E82FC1A" w:rsidR="007469B6" w:rsidRPr="000A4B14" w:rsidRDefault="00EC1B91" w:rsidP="003D3D07">
      <w:pPr>
        <w:pStyle w:val="ListParagraph"/>
        <w:widowControl w:val="0"/>
        <w:numPr>
          <w:ilvl w:val="0"/>
          <w:numId w:val="6"/>
        </w:numPr>
        <w:spacing w:before="120" w:after="0"/>
        <w:ind w:left="0" w:firstLine="567"/>
        <w:contextualSpacing w:val="0"/>
        <w:jc w:val="both"/>
        <w:rPr>
          <w:rFonts w:ascii="Times New Roman" w:eastAsia="Times New Roman" w:hAnsi="Times New Roman" w:cs="Times New Roman"/>
          <w:sz w:val="28"/>
          <w:szCs w:val="28"/>
        </w:rPr>
      </w:pPr>
      <w:r w:rsidRPr="000A4B14">
        <w:rPr>
          <w:rFonts w:ascii="Times New Roman" w:eastAsia="Times New Roman" w:hAnsi="Times New Roman" w:cs="Times New Roman"/>
          <w:sz w:val="28"/>
          <w:szCs w:val="28"/>
        </w:rPr>
        <w:t xml:space="preserve">Trước hiện tượng </w:t>
      </w:r>
      <w:r w:rsidR="00E539B6" w:rsidRPr="000A4B14">
        <w:rPr>
          <w:rFonts w:ascii="Times New Roman" w:eastAsia="Times New Roman" w:hAnsi="Times New Roman" w:cs="Times New Roman"/>
          <w:sz w:val="28"/>
          <w:szCs w:val="28"/>
        </w:rPr>
        <w:t xml:space="preserve">giao dịch công chứng đất đai tại </w:t>
      </w:r>
      <w:r w:rsidR="0010545D" w:rsidRPr="000A4B14">
        <w:rPr>
          <w:rFonts w:ascii="Times New Roman" w:eastAsia="Times New Roman" w:hAnsi="Times New Roman" w:cs="Times New Roman"/>
          <w:sz w:val="28"/>
          <w:szCs w:val="28"/>
        </w:rPr>
        <w:t>nhiều</w:t>
      </w:r>
      <w:r w:rsidR="00E539B6" w:rsidRPr="000A4B14">
        <w:rPr>
          <w:rFonts w:ascii="Times New Roman" w:eastAsia="Times New Roman" w:hAnsi="Times New Roman" w:cs="Times New Roman"/>
          <w:sz w:val="28"/>
          <w:szCs w:val="28"/>
        </w:rPr>
        <w:t xml:space="preserve"> địa phương</w:t>
      </w:r>
      <w:r w:rsidR="00E56CEE" w:rsidRPr="000A4B14">
        <w:rPr>
          <w:rFonts w:ascii="Times New Roman" w:eastAsia="Times New Roman" w:hAnsi="Times New Roman" w:cs="Times New Roman"/>
          <w:sz w:val="28"/>
          <w:szCs w:val="28"/>
        </w:rPr>
        <w:t xml:space="preserve"> có tình trạng kê </w:t>
      </w:r>
      <w:r w:rsidR="00C5480F" w:rsidRPr="000A4B14">
        <w:rPr>
          <w:rFonts w:ascii="Times New Roman" w:eastAsia="Times New Roman" w:hAnsi="Times New Roman" w:cs="Times New Roman"/>
          <w:sz w:val="28"/>
          <w:szCs w:val="28"/>
        </w:rPr>
        <w:t xml:space="preserve">sai giá trị chuyển nhượng </w:t>
      </w:r>
      <w:r w:rsidR="00C5480F" w:rsidRPr="007704DF">
        <w:rPr>
          <w:rFonts w:ascii="Times New Roman" w:eastAsia="Times New Roman" w:hAnsi="Times New Roman" w:cs="Times New Roman"/>
          <w:sz w:val="28"/>
          <w:szCs w:val="28"/>
        </w:rPr>
        <w:t xml:space="preserve">nhằm mục </w:t>
      </w:r>
      <w:r w:rsidR="00F275AC" w:rsidRPr="007704DF">
        <w:rPr>
          <w:rFonts w:ascii="Times New Roman" w:eastAsia="Times New Roman" w:hAnsi="Times New Roman" w:cs="Times New Roman"/>
          <w:sz w:val="28"/>
          <w:szCs w:val="28"/>
        </w:rPr>
        <w:t>đích</w:t>
      </w:r>
      <w:r w:rsidR="00C5480F" w:rsidRPr="007704DF">
        <w:rPr>
          <w:rFonts w:ascii="Times New Roman" w:eastAsia="Times New Roman" w:hAnsi="Times New Roman" w:cs="Times New Roman"/>
          <w:sz w:val="28"/>
          <w:szCs w:val="28"/>
        </w:rPr>
        <w:t xml:space="preserve"> trốn thuế, </w:t>
      </w:r>
      <w:r w:rsidR="0010545D" w:rsidRPr="007704DF">
        <w:rPr>
          <w:rFonts w:ascii="Times New Roman" w:eastAsia="Times New Roman" w:hAnsi="Times New Roman" w:cs="Times New Roman"/>
          <w:sz w:val="28"/>
          <w:szCs w:val="28"/>
        </w:rPr>
        <w:t>cơ quan quản lý tại</w:t>
      </w:r>
      <w:r w:rsidR="00C5480F" w:rsidRPr="007704DF">
        <w:rPr>
          <w:rFonts w:ascii="Times New Roman" w:eastAsia="Times New Roman" w:hAnsi="Times New Roman" w:cs="Times New Roman"/>
          <w:sz w:val="28"/>
          <w:szCs w:val="28"/>
        </w:rPr>
        <w:t xml:space="preserve"> </w:t>
      </w:r>
      <w:r w:rsidR="00747944" w:rsidRPr="007704DF">
        <w:rPr>
          <w:rFonts w:ascii="Times New Roman" w:eastAsia="Times New Roman" w:hAnsi="Times New Roman" w:cs="Times New Roman"/>
          <w:sz w:val="28"/>
          <w:szCs w:val="28"/>
        </w:rPr>
        <w:t>một số</w:t>
      </w:r>
      <w:r w:rsidR="00C5480F" w:rsidRPr="007704DF">
        <w:rPr>
          <w:rFonts w:ascii="Times New Roman" w:eastAsia="Times New Roman" w:hAnsi="Times New Roman" w:cs="Times New Roman"/>
          <w:sz w:val="28"/>
          <w:szCs w:val="28"/>
        </w:rPr>
        <w:t xml:space="preserve"> địa phương đã có những </w:t>
      </w:r>
      <w:r w:rsidR="00145B13" w:rsidRPr="007704DF">
        <w:rPr>
          <w:rFonts w:ascii="Times New Roman" w:eastAsia="Times New Roman" w:hAnsi="Times New Roman" w:cs="Times New Roman"/>
          <w:sz w:val="28"/>
          <w:szCs w:val="28"/>
        </w:rPr>
        <w:t xml:space="preserve">biện pháp </w:t>
      </w:r>
      <w:r w:rsidR="00B3163B" w:rsidRPr="007704DF">
        <w:rPr>
          <w:rFonts w:ascii="Times New Roman" w:eastAsia="Times New Roman" w:hAnsi="Times New Roman" w:cs="Times New Roman"/>
          <w:sz w:val="28"/>
          <w:szCs w:val="28"/>
        </w:rPr>
        <w:t xml:space="preserve">nhằm siết chặt tình </w:t>
      </w:r>
      <w:r w:rsidR="00B3163B" w:rsidRPr="000A4B14">
        <w:rPr>
          <w:rFonts w:ascii="Times New Roman" w:eastAsia="Times New Roman" w:hAnsi="Times New Roman" w:cs="Times New Roman"/>
          <w:sz w:val="28"/>
          <w:szCs w:val="28"/>
        </w:rPr>
        <w:t xml:space="preserve">trạng chuyển nhượng, mua bán nhà, đất </w:t>
      </w:r>
      <w:r w:rsidR="0085582F" w:rsidRPr="000A4B14">
        <w:rPr>
          <w:rFonts w:ascii="Times New Roman" w:eastAsia="Times New Roman" w:hAnsi="Times New Roman" w:cs="Times New Roman"/>
          <w:sz w:val="28"/>
          <w:szCs w:val="28"/>
        </w:rPr>
        <w:t>hai giá</w:t>
      </w:r>
      <w:r w:rsidR="000C3E2B" w:rsidRPr="000A4B14">
        <w:rPr>
          <w:rFonts w:ascii="Times New Roman" w:eastAsia="Times New Roman" w:hAnsi="Times New Roman" w:cs="Times New Roman"/>
          <w:sz w:val="28"/>
          <w:szCs w:val="28"/>
        </w:rPr>
        <w:t>, triển khai đồng bộ nhiều giải pháp quản lý thuế đối với hoạt động mua bán chuyển nhượng bất động sản</w:t>
      </w:r>
      <w:r w:rsidR="0085582F" w:rsidRPr="000A4B14">
        <w:rPr>
          <w:rFonts w:ascii="Times New Roman" w:eastAsia="Times New Roman" w:hAnsi="Times New Roman" w:cs="Times New Roman"/>
          <w:sz w:val="28"/>
          <w:szCs w:val="28"/>
        </w:rPr>
        <w:t xml:space="preserve"> để </w:t>
      </w:r>
      <w:r w:rsidR="00272E74" w:rsidRPr="000A4B14">
        <w:rPr>
          <w:rFonts w:ascii="Times New Roman" w:eastAsia="Times New Roman" w:hAnsi="Times New Roman" w:cs="Times New Roman"/>
          <w:sz w:val="28"/>
          <w:szCs w:val="28"/>
        </w:rPr>
        <w:t xml:space="preserve">đảm bảo </w:t>
      </w:r>
      <w:r w:rsidR="00EC336E" w:rsidRPr="000A4B14">
        <w:rPr>
          <w:rFonts w:ascii="Times New Roman" w:eastAsia="Times New Roman" w:hAnsi="Times New Roman" w:cs="Times New Roman"/>
          <w:sz w:val="28"/>
          <w:szCs w:val="28"/>
        </w:rPr>
        <w:t xml:space="preserve">tính minh bạch cho thị trường, </w:t>
      </w:r>
      <w:r w:rsidR="0085582F" w:rsidRPr="000A4B14">
        <w:rPr>
          <w:rFonts w:ascii="Times New Roman" w:eastAsia="Times New Roman" w:hAnsi="Times New Roman" w:cs="Times New Roman"/>
          <w:sz w:val="28"/>
          <w:szCs w:val="28"/>
        </w:rPr>
        <w:t>tránh gây thất thu cho Ngân sách nhà nước</w:t>
      </w:r>
      <w:r w:rsidR="00BD650A" w:rsidRPr="000A4B14">
        <w:rPr>
          <w:rStyle w:val="FootnoteReference"/>
          <w:rFonts w:ascii="Times New Roman" w:eastAsia="Times New Roman" w:hAnsi="Times New Roman" w:cs="Times New Roman"/>
          <w:sz w:val="28"/>
          <w:szCs w:val="28"/>
        </w:rPr>
        <w:footnoteReference w:id="9"/>
      </w:r>
      <w:r w:rsidR="003949C6" w:rsidRPr="000A4B14">
        <w:rPr>
          <w:rFonts w:ascii="Times New Roman" w:eastAsia="Times New Roman" w:hAnsi="Times New Roman" w:cs="Times New Roman"/>
          <w:sz w:val="28"/>
          <w:szCs w:val="28"/>
        </w:rPr>
        <w:t xml:space="preserve">. </w:t>
      </w:r>
      <w:r w:rsidR="000C6ECC" w:rsidRPr="000A4B14">
        <w:rPr>
          <w:rFonts w:ascii="Times New Roman" w:eastAsia="Times New Roman" w:hAnsi="Times New Roman" w:cs="Times New Roman"/>
          <w:sz w:val="28"/>
          <w:szCs w:val="28"/>
        </w:rPr>
        <w:t xml:space="preserve"> </w:t>
      </w:r>
    </w:p>
    <w:p w14:paraId="5C131013" w14:textId="74010FB9" w:rsidR="003D5A72" w:rsidRPr="002832CA" w:rsidRDefault="00A62AB8" w:rsidP="005C5704">
      <w:pPr>
        <w:pStyle w:val="NormalWeb"/>
        <w:numPr>
          <w:ilvl w:val="1"/>
          <w:numId w:val="1"/>
        </w:numPr>
        <w:shd w:val="clear" w:color="auto" w:fill="FFFFFF"/>
        <w:tabs>
          <w:tab w:val="left" w:pos="567"/>
        </w:tabs>
        <w:spacing w:before="120" w:beforeAutospacing="0" w:after="0" w:afterAutospacing="0" w:line="276" w:lineRule="auto"/>
        <w:ind w:left="0" w:firstLine="0"/>
        <w:jc w:val="both"/>
        <w:outlineLvl w:val="0"/>
        <w:rPr>
          <w:b/>
          <w:color w:val="984806" w:themeColor="accent6" w:themeShade="80"/>
          <w:sz w:val="28"/>
          <w:szCs w:val="28"/>
        </w:rPr>
      </w:pPr>
      <w:r w:rsidRPr="002832CA">
        <w:rPr>
          <w:b/>
          <w:color w:val="984806" w:themeColor="accent6" w:themeShade="80"/>
          <w:sz w:val="28"/>
          <w:szCs w:val="28"/>
        </w:rPr>
        <w:t>Diễn biến</w:t>
      </w:r>
      <w:r w:rsidR="009402D4" w:rsidRPr="002832CA">
        <w:rPr>
          <w:b/>
          <w:color w:val="984806" w:themeColor="accent6" w:themeShade="80"/>
          <w:sz w:val="28"/>
          <w:szCs w:val="28"/>
        </w:rPr>
        <w:t xml:space="preserve"> </w:t>
      </w:r>
      <w:r w:rsidR="00C90D2C" w:rsidRPr="002832CA">
        <w:rPr>
          <w:b/>
          <w:color w:val="984806" w:themeColor="accent6" w:themeShade="80"/>
          <w:sz w:val="28"/>
          <w:szCs w:val="28"/>
        </w:rPr>
        <w:t>một số</w:t>
      </w:r>
      <w:r w:rsidR="009402D4" w:rsidRPr="002832CA">
        <w:rPr>
          <w:b/>
          <w:color w:val="984806" w:themeColor="accent6" w:themeShade="80"/>
          <w:sz w:val="28"/>
          <w:szCs w:val="28"/>
        </w:rPr>
        <w:t xml:space="preserve"> phân khúc </w:t>
      </w:r>
      <w:r w:rsidR="00C90D2C" w:rsidRPr="002832CA">
        <w:rPr>
          <w:b/>
          <w:color w:val="984806" w:themeColor="accent6" w:themeShade="80"/>
          <w:sz w:val="28"/>
          <w:szCs w:val="28"/>
        </w:rPr>
        <w:t xml:space="preserve">của </w:t>
      </w:r>
      <w:r w:rsidR="009402D4" w:rsidRPr="002832CA">
        <w:rPr>
          <w:b/>
          <w:color w:val="984806" w:themeColor="accent6" w:themeShade="80"/>
          <w:sz w:val="28"/>
          <w:szCs w:val="28"/>
        </w:rPr>
        <w:t xml:space="preserve">thị trường bất động sản </w:t>
      </w:r>
    </w:p>
    <w:p w14:paraId="625C837D" w14:textId="274C2A7A" w:rsidR="003D5A72" w:rsidRPr="002832CA" w:rsidRDefault="009402D4" w:rsidP="005C5704">
      <w:pPr>
        <w:pStyle w:val="ListParagraph"/>
        <w:numPr>
          <w:ilvl w:val="0"/>
          <w:numId w:val="7"/>
        </w:numPr>
        <w:tabs>
          <w:tab w:val="left" w:pos="851"/>
        </w:tabs>
        <w:spacing w:before="120" w:after="0"/>
        <w:ind w:left="0" w:firstLine="567"/>
        <w:contextualSpacing w:val="0"/>
        <w:jc w:val="both"/>
        <w:rPr>
          <w:rFonts w:ascii="Times New Roman" w:eastAsia="Times New Roman" w:hAnsi="Times New Roman" w:cs="Times New Roman"/>
          <w:b/>
          <w:i/>
          <w:color w:val="984806" w:themeColor="accent6" w:themeShade="80"/>
          <w:sz w:val="28"/>
          <w:szCs w:val="28"/>
        </w:rPr>
      </w:pPr>
      <w:r w:rsidRPr="002832CA">
        <w:rPr>
          <w:rFonts w:ascii="Times New Roman" w:eastAsia="Times New Roman" w:hAnsi="Times New Roman" w:cs="Times New Roman"/>
          <w:b/>
          <w:i/>
          <w:color w:val="984806" w:themeColor="accent6" w:themeShade="80"/>
          <w:sz w:val="28"/>
          <w:szCs w:val="28"/>
        </w:rPr>
        <w:t>Đối với nhà ở và đất nền</w:t>
      </w:r>
    </w:p>
    <w:p w14:paraId="50245966" w14:textId="2916C54E" w:rsidR="00997D7D" w:rsidRPr="000A4B14" w:rsidRDefault="00997D7D" w:rsidP="007704DF">
      <w:pPr>
        <w:spacing w:before="120" w:after="0" w:line="288" w:lineRule="auto"/>
        <w:ind w:firstLine="567"/>
        <w:jc w:val="both"/>
        <w:rPr>
          <w:rFonts w:ascii="Times New Roman" w:hAnsi="Times New Roman" w:cs="Times New Roman"/>
          <w:sz w:val="28"/>
          <w:szCs w:val="28"/>
        </w:rPr>
      </w:pPr>
      <w:r w:rsidRPr="000A4B14">
        <w:rPr>
          <w:rFonts w:ascii="Times New Roman" w:hAnsi="Times New Roman" w:cs="Times New Roman"/>
          <w:sz w:val="28"/>
          <w:szCs w:val="28"/>
        </w:rPr>
        <w:t>T</w:t>
      </w:r>
      <w:r w:rsidRPr="000A4B14">
        <w:rPr>
          <w:rFonts w:ascii="Times New Roman" w:eastAsia="Times New Roman" w:hAnsi="Times New Roman" w:cs="Times New Roman"/>
          <w:sz w:val="28"/>
          <w:szCs w:val="28"/>
        </w:rPr>
        <w:t xml:space="preserve">rong quý I/2022, </w:t>
      </w:r>
      <w:r w:rsidR="00BD1136" w:rsidRPr="000A4B14">
        <w:rPr>
          <w:rFonts w:ascii="Times New Roman" w:eastAsia="Times New Roman" w:hAnsi="Times New Roman" w:cs="Times New Roman"/>
          <w:sz w:val="28"/>
          <w:szCs w:val="28"/>
        </w:rPr>
        <w:t xml:space="preserve">nguồn cung nhà ở mới tiếp tục </w:t>
      </w:r>
      <w:r w:rsidR="0095590A" w:rsidRPr="000A4B14">
        <w:rPr>
          <w:rFonts w:ascii="Times New Roman" w:eastAsia="Times New Roman" w:hAnsi="Times New Roman" w:cs="Times New Roman"/>
          <w:sz w:val="28"/>
          <w:szCs w:val="28"/>
        </w:rPr>
        <w:t>được bổ sung</w:t>
      </w:r>
      <w:r w:rsidR="00BD1136" w:rsidRPr="000A4B14">
        <w:rPr>
          <w:rFonts w:ascii="Times New Roman" w:eastAsia="Times New Roman" w:hAnsi="Times New Roman" w:cs="Times New Roman"/>
          <w:sz w:val="28"/>
          <w:szCs w:val="28"/>
        </w:rPr>
        <w:t xml:space="preserve"> từ những dự án đã </w:t>
      </w:r>
      <w:r w:rsidR="000E508B" w:rsidRPr="000A4B14">
        <w:rPr>
          <w:rFonts w:ascii="Times New Roman" w:eastAsia="Times New Roman" w:hAnsi="Times New Roman" w:cs="Times New Roman"/>
          <w:sz w:val="28"/>
          <w:szCs w:val="28"/>
        </w:rPr>
        <w:t xml:space="preserve">triển khai và mở </w:t>
      </w:r>
      <w:r w:rsidR="008B24EC" w:rsidRPr="000A4B14">
        <w:rPr>
          <w:rFonts w:ascii="Times New Roman" w:eastAsia="Times New Roman" w:hAnsi="Times New Roman" w:cs="Times New Roman"/>
          <w:sz w:val="28"/>
          <w:szCs w:val="28"/>
        </w:rPr>
        <w:t>bán các đợt tiếp the</w:t>
      </w:r>
      <w:r w:rsidR="004B1E25" w:rsidRPr="000A4B14">
        <w:rPr>
          <w:rFonts w:ascii="Times New Roman" w:eastAsia="Times New Roman" w:hAnsi="Times New Roman" w:cs="Times New Roman"/>
          <w:sz w:val="28"/>
          <w:szCs w:val="28"/>
        </w:rPr>
        <w:t xml:space="preserve">o. </w:t>
      </w:r>
      <w:r w:rsidR="00213FDF" w:rsidRPr="000A4B14">
        <w:rPr>
          <w:rFonts w:ascii="Times New Roman" w:eastAsia="Times New Roman" w:hAnsi="Times New Roman" w:cs="Times New Roman"/>
          <w:sz w:val="28"/>
          <w:szCs w:val="28"/>
        </w:rPr>
        <w:t xml:space="preserve">Các dự án mở bán </w:t>
      </w:r>
      <w:r w:rsidR="008651B7" w:rsidRPr="000A4B14">
        <w:rPr>
          <w:rFonts w:ascii="Times New Roman" w:eastAsia="Times New Roman" w:hAnsi="Times New Roman" w:cs="Times New Roman"/>
          <w:sz w:val="28"/>
          <w:szCs w:val="28"/>
        </w:rPr>
        <w:t xml:space="preserve">chủ yếu </w:t>
      </w:r>
      <w:r w:rsidR="00BC0F33" w:rsidRPr="000A4B14">
        <w:rPr>
          <w:rFonts w:ascii="Times New Roman" w:eastAsia="Times New Roman" w:hAnsi="Times New Roman" w:cs="Times New Roman"/>
          <w:sz w:val="28"/>
          <w:szCs w:val="28"/>
        </w:rPr>
        <w:t xml:space="preserve">được thực hiện sau dịp nghỉ </w:t>
      </w:r>
      <w:r w:rsidR="007D04CD" w:rsidRPr="000A4B14">
        <w:rPr>
          <w:rFonts w:ascii="Times New Roman" w:eastAsia="Times New Roman" w:hAnsi="Times New Roman" w:cs="Times New Roman"/>
          <w:sz w:val="28"/>
          <w:szCs w:val="28"/>
        </w:rPr>
        <w:t>Tết Nguyên đán</w:t>
      </w:r>
      <w:r w:rsidR="00545196" w:rsidRPr="000A4B14">
        <w:rPr>
          <w:rFonts w:ascii="Times New Roman" w:eastAsia="Times New Roman" w:hAnsi="Times New Roman" w:cs="Times New Roman"/>
          <w:sz w:val="28"/>
          <w:szCs w:val="28"/>
        </w:rPr>
        <w:t xml:space="preserve"> và tập trung</w:t>
      </w:r>
      <w:r w:rsidR="00C16326" w:rsidRPr="000A4B14">
        <w:rPr>
          <w:rFonts w:ascii="Times New Roman" w:eastAsia="Times New Roman" w:hAnsi="Times New Roman" w:cs="Times New Roman"/>
          <w:sz w:val="28"/>
          <w:szCs w:val="28"/>
        </w:rPr>
        <w:t xml:space="preserve"> nhiều ở các địa phương phía Nam, các tỉnh </w:t>
      </w:r>
      <w:r w:rsidR="00F966E6" w:rsidRPr="000A4B14">
        <w:rPr>
          <w:rFonts w:ascii="Times New Roman" w:eastAsia="Times New Roman" w:hAnsi="Times New Roman" w:cs="Times New Roman"/>
          <w:sz w:val="28"/>
          <w:szCs w:val="28"/>
        </w:rPr>
        <w:t>giáp ranh TP. Hồ Chí Minh</w:t>
      </w:r>
      <w:r w:rsidR="00116A1F" w:rsidRPr="000A4B14">
        <w:rPr>
          <w:rFonts w:ascii="Times New Roman" w:eastAsia="Times New Roman" w:hAnsi="Times New Roman" w:cs="Times New Roman"/>
          <w:sz w:val="28"/>
          <w:szCs w:val="28"/>
        </w:rPr>
        <w:t xml:space="preserve"> như Đồng Nai, Bình Dương, Long An</w:t>
      </w:r>
      <w:r w:rsidR="002F0A11" w:rsidRPr="000A4B14">
        <w:rPr>
          <w:rFonts w:ascii="Times New Roman" w:eastAsia="Times New Roman" w:hAnsi="Times New Roman" w:cs="Times New Roman"/>
          <w:sz w:val="28"/>
          <w:szCs w:val="28"/>
        </w:rPr>
        <w:t xml:space="preserve">, Đồng </w:t>
      </w:r>
      <w:r w:rsidR="002F0A11" w:rsidRPr="000A4B14">
        <w:rPr>
          <w:rFonts w:ascii="Times New Roman" w:eastAsia="Times New Roman" w:hAnsi="Times New Roman" w:cs="Times New Roman"/>
          <w:sz w:val="28"/>
          <w:szCs w:val="28"/>
        </w:rPr>
        <w:lastRenderedPageBreak/>
        <w:t>Tháp</w:t>
      </w:r>
      <w:r w:rsidR="00116A1F" w:rsidRPr="000A4B14">
        <w:rPr>
          <w:rFonts w:ascii="Times New Roman" w:eastAsia="Times New Roman" w:hAnsi="Times New Roman" w:cs="Times New Roman"/>
          <w:sz w:val="28"/>
          <w:szCs w:val="28"/>
        </w:rPr>
        <w:t xml:space="preserve">. </w:t>
      </w:r>
      <w:r w:rsidR="00B95FCE" w:rsidRPr="000A4B14">
        <w:rPr>
          <w:rFonts w:ascii="Times New Roman" w:eastAsia="Times New Roman" w:hAnsi="Times New Roman" w:cs="Times New Roman"/>
          <w:sz w:val="28"/>
          <w:szCs w:val="28"/>
        </w:rPr>
        <w:t xml:space="preserve">Một số dự án </w:t>
      </w:r>
      <w:r w:rsidR="00CA5373" w:rsidRPr="000A4B14">
        <w:rPr>
          <w:rFonts w:ascii="Times New Roman" w:eastAsia="Times New Roman" w:hAnsi="Times New Roman" w:cs="Times New Roman"/>
          <w:sz w:val="28"/>
          <w:szCs w:val="28"/>
        </w:rPr>
        <w:t>được ra mắt và mở bán trong quý như</w:t>
      </w:r>
      <w:r w:rsidR="00DA513A" w:rsidRPr="000A4B14">
        <w:rPr>
          <w:rFonts w:ascii="Times New Roman" w:eastAsia="Times New Roman" w:hAnsi="Times New Roman" w:cs="Times New Roman"/>
          <w:sz w:val="28"/>
          <w:szCs w:val="28"/>
        </w:rPr>
        <w:t xml:space="preserve">: </w:t>
      </w:r>
      <w:r w:rsidR="00067ACB" w:rsidRPr="000A4B14">
        <w:rPr>
          <w:rFonts w:ascii="Times New Roman" w:eastAsia="Times New Roman" w:hAnsi="Times New Roman" w:cs="Times New Roman"/>
          <w:sz w:val="28"/>
          <w:szCs w:val="28"/>
        </w:rPr>
        <w:t xml:space="preserve">The Habitat Bình Dương </w:t>
      </w:r>
      <w:r w:rsidR="00391CFD" w:rsidRPr="000A4B14">
        <w:rPr>
          <w:rFonts w:ascii="Times New Roman" w:eastAsia="Times New Roman" w:hAnsi="Times New Roman" w:cs="Times New Roman"/>
          <w:sz w:val="28"/>
          <w:szCs w:val="28"/>
        </w:rPr>
        <w:t>(TP. Thuận An- Bình Dương) giá kho</w:t>
      </w:r>
      <w:r w:rsidR="00170C4D" w:rsidRPr="000A4B14">
        <w:rPr>
          <w:rFonts w:ascii="Times New Roman" w:eastAsia="Times New Roman" w:hAnsi="Times New Roman" w:cs="Times New Roman"/>
          <w:sz w:val="28"/>
          <w:szCs w:val="28"/>
        </w:rPr>
        <w:t>ả</w:t>
      </w:r>
      <w:r w:rsidR="00391CFD" w:rsidRPr="000A4B14">
        <w:rPr>
          <w:rFonts w:ascii="Times New Roman" w:eastAsia="Times New Roman" w:hAnsi="Times New Roman" w:cs="Times New Roman"/>
          <w:sz w:val="28"/>
          <w:szCs w:val="28"/>
        </w:rPr>
        <w:t>ng</w:t>
      </w:r>
      <w:r w:rsidR="00170C4D" w:rsidRPr="000A4B14">
        <w:rPr>
          <w:rFonts w:ascii="Times New Roman" w:eastAsia="Times New Roman" w:hAnsi="Times New Roman" w:cs="Times New Roman"/>
          <w:sz w:val="28"/>
          <w:szCs w:val="28"/>
        </w:rPr>
        <w:t xml:space="preserve"> 35</w:t>
      </w:r>
      <w:r w:rsidR="00391CFD" w:rsidRPr="000A4B14">
        <w:rPr>
          <w:rFonts w:ascii="Times New Roman" w:eastAsia="Times New Roman" w:hAnsi="Times New Roman" w:cs="Times New Roman"/>
          <w:sz w:val="28"/>
          <w:szCs w:val="28"/>
        </w:rPr>
        <w:t xml:space="preserve"> triệu đồng/m</w:t>
      </w:r>
      <w:r w:rsidR="00391CFD" w:rsidRPr="000A4B14">
        <w:rPr>
          <w:rFonts w:ascii="Times New Roman" w:eastAsia="Times New Roman" w:hAnsi="Times New Roman" w:cs="Times New Roman"/>
          <w:sz w:val="28"/>
          <w:szCs w:val="28"/>
          <w:vertAlign w:val="superscript"/>
        </w:rPr>
        <w:t>2</w:t>
      </w:r>
      <w:r w:rsidR="00391CFD" w:rsidRPr="000A4B14">
        <w:rPr>
          <w:rFonts w:ascii="Times New Roman" w:eastAsia="Times New Roman" w:hAnsi="Times New Roman" w:cs="Times New Roman"/>
          <w:sz w:val="28"/>
          <w:szCs w:val="28"/>
        </w:rPr>
        <w:t>, tháp The Gemini dự án Astral City Thủ Đức (TP. Hồ Chí Minh) giá khoảng 42 triệu đồng/m</w:t>
      </w:r>
      <w:r w:rsidR="00391CFD" w:rsidRPr="000A4B14">
        <w:rPr>
          <w:rFonts w:ascii="Times New Roman" w:eastAsia="Times New Roman" w:hAnsi="Times New Roman" w:cs="Times New Roman"/>
          <w:sz w:val="28"/>
          <w:szCs w:val="28"/>
          <w:vertAlign w:val="superscript"/>
        </w:rPr>
        <w:t>2</w:t>
      </w:r>
      <w:r w:rsidR="00A90BA5" w:rsidRPr="000A4B14">
        <w:rPr>
          <w:rFonts w:ascii="Times New Roman" w:eastAsia="Times New Roman" w:hAnsi="Times New Roman" w:cs="Times New Roman"/>
          <w:sz w:val="28"/>
          <w:szCs w:val="28"/>
        </w:rPr>
        <w:t xml:space="preserve">, </w:t>
      </w:r>
      <w:r w:rsidR="004C1760" w:rsidRPr="000A4B14">
        <w:rPr>
          <w:rFonts w:ascii="Times New Roman" w:eastAsia="Times New Roman" w:hAnsi="Times New Roman" w:cs="Times New Roman"/>
          <w:sz w:val="28"/>
          <w:szCs w:val="28"/>
        </w:rPr>
        <w:t xml:space="preserve">Thảo Điền Green (TP. Hồ Chí Minh) giá khoảng </w:t>
      </w:r>
      <w:r w:rsidR="00F8547B" w:rsidRPr="000A4B14">
        <w:rPr>
          <w:rFonts w:ascii="Times New Roman" w:eastAsia="Times New Roman" w:hAnsi="Times New Roman" w:cs="Times New Roman"/>
          <w:sz w:val="28"/>
          <w:szCs w:val="28"/>
        </w:rPr>
        <w:t>1</w:t>
      </w:r>
      <w:r w:rsidR="00B658AE" w:rsidRPr="000A4B14">
        <w:rPr>
          <w:rFonts w:ascii="Times New Roman" w:eastAsia="Times New Roman" w:hAnsi="Times New Roman" w:cs="Times New Roman"/>
          <w:sz w:val="28"/>
          <w:szCs w:val="28"/>
        </w:rPr>
        <w:t>20 triệu đồng/m</w:t>
      </w:r>
      <w:r w:rsidR="00B658AE" w:rsidRPr="000A4B14">
        <w:rPr>
          <w:rFonts w:ascii="Times New Roman" w:eastAsia="Times New Roman" w:hAnsi="Times New Roman" w:cs="Times New Roman"/>
          <w:sz w:val="28"/>
          <w:szCs w:val="28"/>
          <w:vertAlign w:val="superscript"/>
        </w:rPr>
        <w:t>2</w:t>
      </w:r>
      <w:r w:rsidR="00B658AE" w:rsidRPr="000A4B14">
        <w:rPr>
          <w:rFonts w:ascii="Times New Roman" w:eastAsia="Times New Roman" w:hAnsi="Times New Roman" w:cs="Times New Roman"/>
          <w:sz w:val="28"/>
          <w:szCs w:val="28"/>
        </w:rPr>
        <w:t xml:space="preserve">, </w:t>
      </w:r>
      <w:r w:rsidR="00A90BA5" w:rsidRPr="000A4B14">
        <w:rPr>
          <w:rFonts w:ascii="Times New Roman" w:eastAsia="Times New Roman" w:hAnsi="Times New Roman" w:cs="Times New Roman"/>
          <w:sz w:val="28"/>
          <w:szCs w:val="28"/>
        </w:rPr>
        <w:t>FLC La Vista Sadec Đồng Tháp</w:t>
      </w:r>
      <w:r w:rsidR="0053736E" w:rsidRPr="000A4B14">
        <w:rPr>
          <w:rFonts w:ascii="Times New Roman" w:eastAsia="Times New Roman" w:hAnsi="Times New Roman" w:cs="Times New Roman"/>
          <w:sz w:val="28"/>
          <w:szCs w:val="28"/>
        </w:rPr>
        <w:t xml:space="preserve"> (Đồng Tháp) giá khoảng </w:t>
      </w:r>
      <w:r w:rsidR="004C1760" w:rsidRPr="000A4B14">
        <w:rPr>
          <w:rFonts w:ascii="Times New Roman" w:eastAsia="Times New Roman" w:hAnsi="Times New Roman" w:cs="Times New Roman"/>
          <w:sz w:val="28"/>
          <w:szCs w:val="28"/>
        </w:rPr>
        <w:t>25 triệu đồng/m</w:t>
      </w:r>
      <w:r w:rsidR="004C1760" w:rsidRPr="000A4B14">
        <w:rPr>
          <w:rFonts w:ascii="Times New Roman" w:eastAsia="Times New Roman" w:hAnsi="Times New Roman" w:cs="Times New Roman"/>
          <w:sz w:val="28"/>
          <w:szCs w:val="28"/>
          <w:vertAlign w:val="superscript"/>
        </w:rPr>
        <w:t>2</w:t>
      </w:r>
      <w:r w:rsidR="004C1760" w:rsidRPr="000A4B14">
        <w:rPr>
          <w:rFonts w:ascii="Times New Roman" w:eastAsia="Times New Roman" w:hAnsi="Times New Roman" w:cs="Times New Roman"/>
          <w:sz w:val="28"/>
          <w:szCs w:val="28"/>
        </w:rPr>
        <w:t>,</w:t>
      </w:r>
      <w:r w:rsidR="001C4210" w:rsidRPr="000A4B14">
        <w:rPr>
          <w:rFonts w:ascii="Times New Roman" w:eastAsia="Times New Roman" w:hAnsi="Times New Roman" w:cs="Times New Roman"/>
          <w:sz w:val="28"/>
          <w:szCs w:val="28"/>
        </w:rPr>
        <w:t xml:space="preserve"> Century City (Đồng Nai) giá khoảng 17,1 triệu đồng</w:t>
      </w:r>
      <w:r w:rsidR="005B68CD" w:rsidRPr="000A4B14">
        <w:rPr>
          <w:rFonts w:ascii="Times New Roman" w:eastAsia="Times New Roman" w:hAnsi="Times New Roman" w:cs="Times New Roman"/>
          <w:sz w:val="28"/>
          <w:szCs w:val="28"/>
        </w:rPr>
        <w:t>/m</w:t>
      </w:r>
      <w:r w:rsidR="005B68CD" w:rsidRPr="000A4B14">
        <w:rPr>
          <w:rFonts w:ascii="Times New Roman" w:eastAsia="Times New Roman" w:hAnsi="Times New Roman" w:cs="Times New Roman"/>
          <w:sz w:val="28"/>
          <w:szCs w:val="28"/>
          <w:vertAlign w:val="superscript"/>
        </w:rPr>
        <w:t>2</w:t>
      </w:r>
      <w:r w:rsidR="00AA7397" w:rsidRPr="000A4B14">
        <w:rPr>
          <w:rFonts w:ascii="Times New Roman" w:eastAsia="Times New Roman" w:hAnsi="Times New Roman" w:cs="Times New Roman"/>
          <w:sz w:val="28"/>
          <w:szCs w:val="28"/>
        </w:rPr>
        <w:t xml:space="preserve">, Khu dân cư An Viễn (Đồng Nai) giá khoảng </w:t>
      </w:r>
      <w:r w:rsidR="00D1444A" w:rsidRPr="000A4B14">
        <w:rPr>
          <w:rFonts w:ascii="Times New Roman" w:eastAsia="Times New Roman" w:hAnsi="Times New Roman" w:cs="Times New Roman"/>
          <w:sz w:val="28"/>
          <w:szCs w:val="28"/>
        </w:rPr>
        <w:t>22 triệu đồng/m</w:t>
      </w:r>
      <w:r w:rsidR="00D1444A" w:rsidRPr="000A4B14">
        <w:rPr>
          <w:rFonts w:ascii="Times New Roman" w:eastAsia="Times New Roman" w:hAnsi="Times New Roman" w:cs="Times New Roman"/>
          <w:sz w:val="28"/>
          <w:szCs w:val="28"/>
          <w:vertAlign w:val="superscript"/>
        </w:rPr>
        <w:t>2</w:t>
      </w:r>
      <w:r w:rsidR="008B35BA" w:rsidRPr="000A4B14">
        <w:rPr>
          <w:rFonts w:ascii="Times New Roman" w:eastAsia="Times New Roman" w:hAnsi="Times New Roman" w:cs="Times New Roman"/>
          <w:sz w:val="28"/>
          <w:szCs w:val="28"/>
        </w:rPr>
        <w:t xml:space="preserve">, Khu đô thị Rose Mall (Long An) giá khoảng </w:t>
      </w:r>
      <w:r w:rsidR="00BC3D48" w:rsidRPr="000A4B14">
        <w:rPr>
          <w:rFonts w:ascii="Times New Roman" w:eastAsia="Times New Roman" w:hAnsi="Times New Roman" w:cs="Times New Roman"/>
          <w:sz w:val="28"/>
          <w:szCs w:val="28"/>
        </w:rPr>
        <w:t>25 triệu đồng/m</w:t>
      </w:r>
      <w:r w:rsidR="00BC3D48" w:rsidRPr="000A4B14">
        <w:rPr>
          <w:rFonts w:ascii="Times New Roman" w:eastAsia="Times New Roman" w:hAnsi="Times New Roman" w:cs="Times New Roman"/>
          <w:sz w:val="28"/>
          <w:szCs w:val="28"/>
          <w:vertAlign w:val="superscript"/>
        </w:rPr>
        <w:t>2</w:t>
      </w:r>
      <w:r w:rsidR="00BC3D48" w:rsidRPr="000A4B14">
        <w:rPr>
          <w:rFonts w:ascii="Times New Roman" w:eastAsia="Times New Roman" w:hAnsi="Times New Roman" w:cs="Times New Roman"/>
          <w:sz w:val="28"/>
          <w:szCs w:val="28"/>
        </w:rPr>
        <w:t>,</w:t>
      </w:r>
      <w:r w:rsidR="006A0BE9" w:rsidRPr="000A4B14">
        <w:rPr>
          <w:rFonts w:ascii="Times New Roman" w:eastAsia="Times New Roman" w:hAnsi="Times New Roman" w:cs="Times New Roman"/>
          <w:sz w:val="28"/>
          <w:szCs w:val="28"/>
        </w:rPr>
        <w:t>…</w:t>
      </w:r>
    </w:p>
    <w:p w14:paraId="608CA3FF" w14:textId="1B47601D" w:rsidR="009A5F4D" w:rsidRPr="000A4B14" w:rsidRDefault="009A5F4D" w:rsidP="007704DF">
      <w:pPr>
        <w:spacing w:before="120" w:after="0" w:line="288" w:lineRule="auto"/>
        <w:ind w:firstLine="567"/>
        <w:jc w:val="both"/>
        <w:rPr>
          <w:rFonts w:ascii="Times New Roman" w:eastAsia="Times New Roman" w:hAnsi="Times New Roman" w:cs="Times New Roman"/>
          <w:sz w:val="28"/>
          <w:szCs w:val="28"/>
        </w:rPr>
      </w:pPr>
      <w:r w:rsidRPr="000A4B14">
        <w:rPr>
          <w:rFonts w:ascii="Times New Roman" w:eastAsia="Times New Roman" w:hAnsi="Times New Roman" w:cs="Times New Roman"/>
          <w:sz w:val="28"/>
          <w:szCs w:val="28"/>
        </w:rPr>
        <w:t xml:space="preserve">Tại thị trường thứ cấp, nguồn cung căn hộ chung cư trong quý I/2022 giảm </w:t>
      </w:r>
      <w:r w:rsidR="001D6222" w:rsidRPr="000A4B14">
        <w:rPr>
          <w:rFonts w:ascii="Times New Roman" w:eastAsia="Times New Roman" w:hAnsi="Times New Roman" w:cs="Times New Roman"/>
          <w:sz w:val="28"/>
          <w:szCs w:val="28"/>
        </w:rPr>
        <w:t>trong khi nguồn cung biệt th</w:t>
      </w:r>
      <w:r w:rsidR="001E07E5" w:rsidRPr="000A4B14">
        <w:rPr>
          <w:rFonts w:ascii="Times New Roman" w:eastAsia="Times New Roman" w:hAnsi="Times New Roman" w:cs="Times New Roman"/>
          <w:sz w:val="28"/>
          <w:szCs w:val="28"/>
        </w:rPr>
        <w:t xml:space="preserve">ự, nhà liền kề </w:t>
      </w:r>
      <w:r w:rsidR="00CC4EB5" w:rsidRPr="000A4B14">
        <w:rPr>
          <w:rFonts w:ascii="Times New Roman" w:eastAsia="Times New Roman" w:hAnsi="Times New Roman" w:cs="Times New Roman"/>
          <w:sz w:val="28"/>
          <w:szCs w:val="28"/>
        </w:rPr>
        <w:t xml:space="preserve">có xu hướng </w:t>
      </w:r>
      <w:r w:rsidR="001E07E5" w:rsidRPr="000A4B14">
        <w:rPr>
          <w:rFonts w:ascii="Times New Roman" w:eastAsia="Times New Roman" w:hAnsi="Times New Roman" w:cs="Times New Roman"/>
          <w:sz w:val="28"/>
          <w:szCs w:val="28"/>
        </w:rPr>
        <w:t>tăng so với quý IV/2021.</w:t>
      </w:r>
      <w:r w:rsidRPr="000A4B14">
        <w:rPr>
          <w:rFonts w:ascii="Times New Roman" w:eastAsia="Times New Roman" w:hAnsi="Times New Roman" w:cs="Times New Roman"/>
          <w:sz w:val="28"/>
          <w:szCs w:val="28"/>
        </w:rPr>
        <w:t xml:space="preserve"> </w:t>
      </w:r>
      <w:r w:rsidR="00CC2A75" w:rsidRPr="000A4B14">
        <w:rPr>
          <w:rFonts w:ascii="Times New Roman" w:eastAsia="Times New Roman" w:hAnsi="Times New Roman" w:cs="Times New Roman"/>
          <w:sz w:val="28"/>
          <w:szCs w:val="28"/>
        </w:rPr>
        <w:t>Cụ thể</w:t>
      </w:r>
      <w:r w:rsidR="00CC4EB5" w:rsidRPr="000A4B14">
        <w:rPr>
          <w:rFonts w:ascii="Times New Roman" w:eastAsia="Times New Roman" w:hAnsi="Times New Roman" w:cs="Times New Roman"/>
          <w:sz w:val="28"/>
          <w:szCs w:val="28"/>
        </w:rPr>
        <w:t>,</w:t>
      </w:r>
      <w:r w:rsidR="00CC2A75" w:rsidRPr="000A4B14">
        <w:rPr>
          <w:rFonts w:ascii="Times New Roman" w:eastAsia="Times New Roman" w:hAnsi="Times New Roman" w:cs="Times New Roman"/>
          <w:sz w:val="28"/>
          <w:szCs w:val="28"/>
        </w:rPr>
        <w:t xml:space="preserve"> nguồn cung thứ cấp căn hộ chung cư trong quý I/2022</w:t>
      </w:r>
      <w:r w:rsidRPr="000A4B14">
        <w:rPr>
          <w:rFonts w:ascii="Times New Roman" w:eastAsia="Times New Roman" w:hAnsi="Times New Roman" w:cs="Times New Roman"/>
          <w:sz w:val="28"/>
          <w:szCs w:val="28"/>
        </w:rPr>
        <w:t xml:space="preserve"> </w:t>
      </w:r>
      <w:r w:rsidR="00591775" w:rsidRPr="000A4B14">
        <w:rPr>
          <w:rFonts w:ascii="Times New Roman" w:hAnsi="Times New Roman" w:cs="Times New Roman"/>
          <w:sz w:val="28"/>
          <w:szCs w:val="28"/>
        </w:rPr>
        <w:t xml:space="preserve">tại TP. Hà Nội giảm khoảng </w:t>
      </w:r>
      <w:r w:rsidR="00C27253" w:rsidRPr="000A4B14">
        <w:rPr>
          <w:rFonts w:ascii="Times New Roman" w:hAnsi="Times New Roman" w:cs="Times New Roman"/>
          <w:sz w:val="28"/>
          <w:szCs w:val="28"/>
        </w:rPr>
        <w:t>13,5</w:t>
      </w:r>
      <w:r w:rsidR="00591775" w:rsidRPr="000A4B14">
        <w:rPr>
          <w:rFonts w:ascii="Times New Roman" w:hAnsi="Times New Roman" w:cs="Times New Roman"/>
          <w:sz w:val="28"/>
          <w:szCs w:val="28"/>
        </w:rPr>
        <w:t xml:space="preserve">%, </w:t>
      </w:r>
      <w:r w:rsidR="00CC4EB5" w:rsidRPr="000A4B14">
        <w:rPr>
          <w:rFonts w:ascii="Times New Roman" w:hAnsi="Times New Roman" w:cs="Times New Roman"/>
          <w:sz w:val="28"/>
          <w:szCs w:val="28"/>
        </w:rPr>
        <w:t xml:space="preserve">Đà Nẵng giảm khoảng 9,2%, </w:t>
      </w:r>
      <w:r w:rsidR="00591775" w:rsidRPr="000A4B14">
        <w:rPr>
          <w:rFonts w:ascii="Times New Roman" w:hAnsi="Times New Roman" w:cs="Times New Roman"/>
          <w:sz w:val="28"/>
          <w:szCs w:val="28"/>
        </w:rPr>
        <w:t>TP. Hồ Chí Minh tăng</w:t>
      </w:r>
      <w:r w:rsidR="00F2425D" w:rsidRPr="000A4B14">
        <w:rPr>
          <w:rFonts w:ascii="Times New Roman" w:hAnsi="Times New Roman" w:cs="Times New Roman"/>
          <w:sz w:val="28"/>
          <w:szCs w:val="28"/>
        </w:rPr>
        <w:t xml:space="preserve"> nhẹ</w:t>
      </w:r>
      <w:r w:rsidR="00591775" w:rsidRPr="000A4B14">
        <w:rPr>
          <w:rFonts w:ascii="Times New Roman" w:hAnsi="Times New Roman" w:cs="Times New Roman"/>
          <w:sz w:val="28"/>
          <w:szCs w:val="28"/>
        </w:rPr>
        <w:t xml:space="preserve"> khoảng </w:t>
      </w:r>
      <w:r w:rsidR="00F2425D" w:rsidRPr="000A4B14">
        <w:rPr>
          <w:rFonts w:ascii="Times New Roman" w:hAnsi="Times New Roman" w:cs="Times New Roman"/>
          <w:sz w:val="28"/>
          <w:szCs w:val="28"/>
        </w:rPr>
        <w:t>3,1</w:t>
      </w:r>
      <w:r w:rsidR="00591775" w:rsidRPr="000A4B14">
        <w:rPr>
          <w:rFonts w:ascii="Times New Roman" w:hAnsi="Times New Roman" w:cs="Times New Roman"/>
          <w:sz w:val="28"/>
          <w:szCs w:val="28"/>
        </w:rPr>
        <w:t>%,</w:t>
      </w:r>
      <w:r w:rsidR="00CC2A75" w:rsidRPr="000A4B14">
        <w:rPr>
          <w:rFonts w:ascii="Times New Roman" w:hAnsi="Times New Roman" w:cs="Times New Roman"/>
          <w:sz w:val="28"/>
          <w:szCs w:val="28"/>
        </w:rPr>
        <w:t xml:space="preserve"> </w:t>
      </w:r>
      <w:r w:rsidR="00591775" w:rsidRPr="000A4B14">
        <w:rPr>
          <w:rFonts w:ascii="Times New Roman" w:hAnsi="Times New Roman" w:cs="Times New Roman"/>
          <w:sz w:val="28"/>
          <w:szCs w:val="28"/>
        </w:rPr>
        <w:t xml:space="preserve">Bình Dương tăng khoảng </w:t>
      </w:r>
      <w:r w:rsidR="00CC2A75" w:rsidRPr="000A4B14">
        <w:rPr>
          <w:rFonts w:ascii="Times New Roman" w:hAnsi="Times New Roman" w:cs="Times New Roman"/>
          <w:sz w:val="28"/>
          <w:szCs w:val="28"/>
        </w:rPr>
        <w:t xml:space="preserve">4,6%. </w:t>
      </w:r>
      <w:r w:rsidR="00C50871" w:rsidRPr="000A4B14">
        <w:rPr>
          <w:rFonts w:ascii="Times New Roman" w:hAnsi="Times New Roman" w:cs="Times New Roman"/>
          <w:sz w:val="28"/>
          <w:szCs w:val="28"/>
        </w:rPr>
        <w:t xml:space="preserve">Đối với loại hình biệt thự, nhà liền kề, </w:t>
      </w:r>
      <w:r w:rsidR="007A39B3" w:rsidRPr="000A4B14">
        <w:rPr>
          <w:rFonts w:ascii="Times New Roman" w:hAnsi="Times New Roman" w:cs="Times New Roman"/>
          <w:sz w:val="28"/>
          <w:szCs w:val="28"/>
        </w:rPr>
        <w:t xml:space="preserve">nguồn cung thứ cấp trong quý I/2022 tại Hà Nội </w:t>
      </w:r>
      <w:r w:rsidR="00CC4EB5" w:rsidRPr="000A4B14">
        <w:rPr>
          <w:rFonts w:ascii="Times New Roman" w:hAnsi="Times New Roman" w:cs="Times New Roman"/>
          <w:sz w:val="28"/>
          <w:szCs w:val="28"/>
        </w:rPr>
        <w:t xml:space="preserve">cơ bản </w:t>
      </w:r>
      <w:r w:rsidR="0007139F" w:rsidRPr="000A4B14">
        <w:rPr>
          <w:rFonts w:ascii="Times New Roman" w:hAnsi="Times New Roman" w:cs="Times New Roman"/>
          <w:sz w:val="28"/>
          <w:szCs w:val="28"/>
        </w:rPr>
        <w:t>ổn định</w:t>
      </w:r>
      <w:r w:rsidR="007A39B3" w:rsidRPr="000A4B14">
        <w:rPr>
          <w:rFonts w:ascii="Times New Roman" w:hAnsi="Times New Roman" w:cs="Times New Roman"/>
          <w:sz w:val="28"/>
          <w:szCs w:val="28"/>
        </w:rPr>
        <w:t xml:space="preserve">, trong khi </w:t>
      </w:r>
      <w:r w:rsidR="00FD324E" w:rsidRPr="000A4B14">
        <w:rPr>
          <w:rFonts w:ascii="Times New Roman" w:hAnsi="Times New Roman" w:cs="Times New Roman"/>
          <w:sz w:val="28"/>
          <w:szCs w:val="28"/>
        </w:rPr>
        <w:t>đó tại TP. Hồ Chí Minh</w:t>
      </w:r>
      <w:r w:rsidR="0007139F" w:rsidRPr="000A4B14">
        <w:rPr>
          <w:rFonts w:ascii="Times New Roman" w:hAnsi="Times New Roman" w:cs="Times New Roman"/>
          <w:sz w:val="28"/>
          <w:szCs w:val="28"/>
        </w:rPr>
        <w:t xml:space="preserve"> nguồn cung thứ cấp</w:t>
      </w:r>
      <w:r w:rsidR="00FD324E" w:rsidRPr="000A4B14">
        <w:rPr>
          <w:rFonts w:ascii="Times New Roman" w:hAnsi="Times New Roman" w:cs="Times New Roman"/>
          <w:sz w:val="28"/>
          <w:szCs w:val="28"/>
        </w:rPr>
        <w:t xml:space="preserve"> tăng</w:t>
      </w:r>
      <w:r w:rsidR="009E7A03" w:rsidRPr="000A4B14">
        <w:rPr>
          <w:rFonts w:ascii="Times New Roman" w:hAnsi="Times New Roman" w:cs="Times New Roman"/>
          <w:sz w:val="28"/>
          <w:szCs w:val="28"/>
        </w:rPr>
        <w:t xml:space="preserve"> mạnh 38,9</w:t>
      </w:r>
      <w:r w:rsidR="00FD324E" w:rsidRPr="000A4B14">
        <w:rPr>
          <w:rFonts w:ascii="Times New Roman" w:hAnsi="Times New Roman" w:cs="Times New Roman"/>
          <w:sz w:val="28"/>
          <w:szCs w:val="28"/>
        </w:rPr>
        <w:t>%</w:t>
      </w:r>
      <w:r w:rsidR="00CC4EB5" w:rsidRPr="000A4B14">
        <w:rPr>
          <w:rFonts w:ascii="Times New Roman" w:hAnsi="Times New Roman" w:cs="Times New Roman"/>
          <w:sz w:val="28"/>
          <w:szCs w:val="28"/>
        </w:rPr>
        <w:t xml:space="preserve"> so với quý trước.</w:t>
      </w:r>
    </w:p>
    <w:p w14:paraId="4C0BBCCE" w14:textId="2BF58373" w:rsidR="008A6FA1" w:rsidRPr="000A4B14" w:rsidRDefault="008A6FA1" w:rsidP="007704DF">
      <w:pPr>
        <w:spacing w:before="120" w:after="0" w:line="288" w:lineRule="auto"/>
        <w:ind w:firstLine="567"/>
        <w:jc w:val="both"/>
        <w:rPr>
          <w:rFonts w:ascii="Times New Roman" w:hAnsi="Times New Roman" w:cs="Times New Roman"/>
          <w:sz w:val="28"/>
          <w:szCs w:val="28"/>
        </w:rPr>
      </w:pPr>
      <w:r w:rsidRPr="000A4B14">
        <w:rPr>
          <w:rFonts w:ascii="Times New Roman" w:hAnsi="Times New Roman" w:cs="Times New Roman"/>
          <w:sz w:val="28"/>
          <w:szCs w:val="28"/>
        </w:rPr>
        <w:t xml:space="preserve">Diễn biến </w:t>
      </w:r>
      <w:r w:rsidRPr="000A4B14">
        <w:rPr>
          <w:rFonts w:ascii="Times New Roman" w:eastAsia="Times New Roman" w:hAnsi="Times New Roman" w:cs="Times New Roman"/>
          <w:sz w:val="28"/>
          <w:szCs w:val="28"/>
        </w:rPr>
        <w:t>nguồn</w:t>
      </w:r>
      <w:r w:rsidRPr="000A4B14">
        <w:rPr>
          <w:rFonts w:ascii="Times New Roman" w:hAnsi="Times New Roman" w:cs="Times New Roman"/>
          <w:sz w:val="28"/>
          <w:szCs w:val="28"/>
        </w:rPr>
        <w:t xml:space="preserve"> cung thứ cấp căn hộ chung cư, biệt thự, nhà liền kề và đất nền dự án tại một số địa phương trong quý </w:t>
      </w:r>
      <w:r w:rsidR="009A5F4D" w:rsidRPr="000A4B14">
        <w:rPr>
          <w:rFonts w:ascii="Times New Roman" w:hAnsi="Times New Roman" w:cs="Times New Roman"/>
          <w:sz w:val="28"/>
          <w:szCs w:val="28"/>
        </w:rPr>
        <w:t>I/2022</w:t>
      </w:r>
      <w:r w:rsidRPr="000A4B14">
        <w:rPr>
          <w:rFonts w:ascii="Times New Roman" w:hAnsi="Times New Roman" w:cs="Times New Roman"/>
          <w:sz w:val="28"/>
          <w:szCs w:val="28"/>
        </w:rPr>
        <w:t xml:space="preserve"> thể hiện tại Hình 1, 2, 3.</w:t>
      </w:r>
    </w:p>
    <w:p w14:paraId="795705CC" w14:textId="17A8F3F4" w:rsidR="008A6FA1" w:rsidRPr="000A4B14" w:rsidRDefault="001B6FE5" w:rsidP="008A6FA1">
      <w:pPr>
        <w:spacing w:before="120" w:after="0" w:line="324" w:lineRule="auto"/>
        <w:jc w:val="center"/>
        <w:rPr>
          <w:rFonts w:ascii="Times New Roman" w:hAnsi="Times New Roman" w:cs="Times New Roman"/>
          <w:sz w:val="28"/>
          <w:szCs w:val="28"/>
        </w:rPr>
      </w:pPr>
      <w:r w:rsidRPr="000A4B14">
        <w:rPr>
          <w:noProof/>
        </w:rPr>
        <w:drawing>
          <wp:inline distT="0" distB="0" distL="0" distR="0" wp14:anchorId="47A39994" wp14:editId="59FF1783">
            <wp:extent cx="5916930" cy="2422525"/>
            <wp:effectExtent l="0" t="0" r="7620" b="15875"/>
            <wp:docPr id="10" name="Chart 10">
              <a:extLst xmlns:a="http://schemas.openxmlformats.org/drawingml/2006/main">
                <a:ext uri="{FF2B5EF4-FFF2-40B4-BE49-F238E27FC236}">
                  <a16:creationId xmlns:a16="http://schemas.microsoft.com/office/drawing/2014/main" id="{6D5CCAF8-9814-44DC-917E-BAC6A9777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865095" w14:textId="4FB9624F" w:rsidR="008A6FA1" w:rsidRPr="002832CA" w:rsidRDefault="008A6FA1" w:rsidP="005C5704">
      <w:pPr>
        <w:spacing w:after="0" w:line="264" w:lineRule="auto"/>
        <w:jc w:val="center"/>
        <w:rPr>
          <w:rFonts w:ascii="Times New Roman" w:hAnsi="Times New Roman" w:cs="Times New Roman"/>
          <w:color w:val="244061" w:themeColor="accent1" w:themeShade="80"/>
          <w:sz w:val="26"/>
          <w:szCs w:val="26"/>
        </w:rPr>
      </w:pPr>
      <w:r w:rsidRPr="002832CA">
        <w:rPr>
          <w:rFonts w:ascii="Times New Roman" w:hAnsi="Times New Roman" w:cs="Times New Roman"/>
          <w:color w:val="244061" w:themeColor="accent1" w:themeShade="80"/>
          <w:sz w:val="26"/>
          <w:szCs w:val="26"/>
        </w:rPr>
        <w:t xml:space="preserve">Hình 1. Biến động về nguồn cung thứ cấp căn hộ chung cư tại một số địa phương     trong quý </w:t>
      </w:r>
      <w:r w:rsidR="001B6FE5" w:rsidRPr="002832CA">
        <w:rPr>
          <w:rFonts w:ascii="Times New Roman" w:hAnsi="Times New Roman" w:cs="Times New Roman"/>
          <w:color w:val="244061" w:themeColor="accent1" w:themeShade="80"/>
          <w:sz w:val="26"/>
          <w:szCs w:val="26"/>
        </w:rPr>
        <w:t>I/2022</w:t>
      </w:r>
      <w:r w:rsidRPr="002832CA">
        <w:rPr>
          <w:rFonts w:ascii="Times New Roman" w:hAnsi="Times New Roman" w:cs="Times New Roman"/>
          <w:color w:val="244061" w:themeColor="accent1" w:themeShade="80"/>
          <w:sz w:val="26"/>
          <w:szCs w:val="26"/>
        </w:rPr>
        <w:t xml:space="preserve"> (Tháng </w:t>
      </w:r>
      <w:r w:rsidR="001B6FE5" w:rsidRPr="002832CA">
        <w:rPr>
          <w:rFonts w:ascii="Times New Roman" w:hAnsi="Times New Roman" w:cs="Times New Roman"/>
          <w:color w:val="244061" w:themeColor="accent1" w:themeShade="80"/>
          <w:sz w:val="26"/>
          <w:szCs w:val="26"/>
        </w:rPr>
        <w:t>12</w:t>
      </w:r>
      <w:r w:rsidRPr="002832CA">
        <w:rPr>
          <w:rFonts w:ascii="Times New Roman" w:hAnsi="Times New Roman" w:cs="Times New Roman"/>
          <w:color w:val="244061" w:themeColor="accent1" w:themeShade="80"/>
          <w:sz w:val="26"/>
          <w:szCs w:val="26"/>
        </w:rPr>
        <w:t>/2021=100%)</w:t>
      </w:r>
    </w:p>
    <w:p w14:paraId="2DCE2624" w14:textId="77777777" w:rsidR="008A6FA1" w:rsidRPr="002832CA" w:rsidRDefault="008A6FA1" w:rsidP="007D191F">
      <w:pPr>
        <w:spacing w:before="120" w:after="0" w:line="300" w:lineRule="auto"/>
        <w:jc w:val="right"/>
        <w:rPr>
          <w:rFonts w:ascii="Times New Roman" w:eastAsia="Calibri" w:hAnsi="Times New Roman" w:cs="Times New Roman"/>
          <w:color w:val="244061" w:themeColor="accent1" w:themeShade="80"/>
          <w:sz w:val="26"/>
          <w:szCs w:val="26"/>
        </w:rPr>
      </w:pPr>
      <w:r w:rsidRPr="002832CA">
        <w:rPr>
          <w:rFonts w:ascii="Times New Roman" w:eastAsia="Calibri" w:hAnsi="Times New Roman" w:cs="Times New Roman"/>
          <w:i/>
          <w:color w:val="244061" w:themeColor="accent1" w:themeShade="80"/>
          <w:sz w:val="24"/>
          <w:szCs w:val="28"/>
        </w:rPr>
        <w:t>* Nguồn: Viện Kinh tế xây dựng theo dõi, tổng hợp</w:t>
      </w:r>
    </w:p>
    <w:p w14:paraId="589A0DE4" w14:textId="77777777" w:rsidR="008A6FA1" w:rsidRPr="000A4B14" w:rsidRDefault="008A6FA1" w:rsidP="008A6FA1">
      <w:pPr>
        <w:spacing w:after="0" w:line="324" w:lineRule="auto"/>
        <w:jc w:val="center"/>
        <w:rPr>
          <w:rFonts w:ascii="Times New Roman" w:hAnsi="Times New Roman" w:cs="Times New Roman"/>
          <w:sz w:val="28"/>
          <w:szCs w:val="28"/>
        </w:rPr>
      </w:pPr>
    </w:p>
    <w:p w14:paraId="2913C35D" w14:textId="688B9767" w:rsidR="008A6FA1" w:rsidRPr="000A4B14" w:rsidRDefault="00F13B90" w:rsidP="008A6FA1">
      <w:pPr>
        <w:spacing w:before="120" w:after="0" w:line="324" w:lineRule="auto"/>
        <w:jc w:val="center"/>
        <w:rPr>
          <w:rFonts w:ascii="Times New Roman" w:hAnsi="Times New Roman" w:cs="Times New Roman"/>
          <w:sz w:val="28"/>
          <w:szCs w:val="28"/>
        </w:rPr>
      </w:pPr>
      <w:r w:rsidRPr="000A4B14">
        <w:rPr>
          <w:noProof/>
        </w:rPr>
        <w:lastRenderedPageBreak/>
        <w:drawing>
          <wp:inline distT="0" distB="0" distL="0" distR="0" wp14:anchorId="4E3C338B" wp14:editId="33769DF1">
            <wp:extent cx="5916930" cy="2531745"/>
            <wp:effectExtent l="0" t="0" r="7620" b="1905"/>
            <wp:docPr id="13" name="Chart 13">
              <a:extLst xmlns:a="http://schemas.openxmlformats.org/drawingml/2006/main">
                <a:ext uri="{FF2B5EF4-FFF2-40B4-BE49-F238E27FC236}">
                  <a16:creationId xmlns:a16="http://schemas.microsoft.com/office/drawing/2014/main" id="{23C7E8BA-B56F-471B-8E95-C7248B28B2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3A90F6" w14:textId="7815F460" w:rsidR="008A6FA1" w:rsidRPr="002832CA" w:rsidRDefault="008A6FA1" w:rsidP="005C5704">
      <w:pPr>
        <w:spacing w:after="0" w:line="264" w:lineRule="auto"/>
        <w:jc w:val="center"/>
        <w:rPr>
          <w:rFonts w:ascii="Times New Roman" w:hAnsi="Times New Roman" w:cs="Times New Roman"/>
          <w:color w:val="244061" w:themeColor="accent1" w:themeShade="80"/>
          <w:sz w:val="26"/>
          <w:szCs w:val="26"/>
          <w:highlight w:val="yellow"/>
        </w:rPr>
      </w:pPr>
      <w:r w:rsidRPr="002832CA">
        <w:rPr>
          <w:rFonts w:ascii="Times New Roman" w:hAnsi="Times New Roman" w:cs="Times New Roman"/>
          <w:color w:val="244061" w:themeColor="accent1" w:themeShade="80"/>
          <w:sz w:val="26"/>
          <w:szCs w:val="26"/>
        </w:rPr>
        <w:t xml:space="preserve">Hình 2. Biến động về nguồn cung thứ cấp biệt thự, nhà liền kề tại một số địa phương     trong quý </w:t>
      </w:r>
      <w:r w:rsidR="0077260B" w:rsidRPr="002832CA">
        <w:rPr>
          <w:rFonts w:ascii="Times New Roman" w:hAnsi="Times New Roman" w:cs="Times New Roman"/>
          <w:color w:val="244061" w:themeColor="accent1" w:themeShade="80"/>
          <w:sz w:val="26"/>
          <w:szCs w:val="26"/>
        </w:rPr>
        <w:t>I/2022</w:t>
      </w:r>
      <w:r w:rsidRPr="002832CA">
        <w:rPr>
          <w:rFonts w:ascii="Times New Roman" w:hAnsi="Times New Roman" w:cs="Times New Roman"/>
          <w:color w:val="244061" w:themeColor="accent1" w:themeShade="80"/>
          <w:sz w:val="26"/>
          <w:szCs w:val="26"/>
        </w:rPr>
        <w:t xml:space="preserve"> (Tháng </w:t>
      </w:r>
      <w:r w:rsidR="0077260B" w:rsidRPr="002832CA">
        <w:rPr>
          <w:rFonts w:ascii="Times New Roman" w:hAnsi="Times New Roman" w:cs="Times New Roman"/>
          <w:color w:val="244061" w:themeColor="accent1" w:themeShade="80"/>
          <w:sz w:val="26"/>
          <w:szCs w:val="26"/>
        </w:rPr>
        <w:t>12</w:t>
      </w:r>
      <w:r w:rsidRPr="002832CA">
        <w:rPr>
          <w:rFonts w:ascii="Times New Roman" w:hAnsi="Times New Roman" w:cs="Times New Roman"/>
          <w:color w:val="244061" w:themeColor="accent1" w:themeShade="80"/>
          <w:sz w:val="26"/>
          <w:szCs w:val="26"/>
        </w:rPr>
        <w:t xml:space="preserve">/2021=100%) </w:t>
      </w:r>
    </w:p>
    <w:p w14:paraId="3FD826D4" w14:textId="77777777" w:rsidR="008A6FA1" w:rsidRPr="002832CA" w:rsidRDefault="008A6FA1" w:rsidP="001C331C">
      <w:pPr>
        <w:spacing w:before="120" w:after="0" w:line="300" w:lineRule="auto"/>
        <w:jc w:val="right"/>
        <w:rPr>
          <w:rFonts w:ascii="Times New Roman" w:eastAsia="Calibri" w:hAnsi="Times New Roman" w:cs="Times New Roman"/>
          <w:color w:val="244061" w:themeColor="accent1" w:themeShade="80"/>
          <w:sz w:val="26"/>
          <w:szCs w:val="26"/>
        </w:rPr>
      </w:pPr>
      <w:r w:rsidRPr="002832CA">
        <w:rPr>
          <w:rFonts w:ascii="Times New Roman" w:eastAsia="Calibri" w:hAnsi="Times New Roman" w:cs="Times New Roman"/>
          <w:i/>
          <w:color w:val="244061" w:themeColor="accent1" w:themeShade="80"/>
          <w:sz w:val="24"/>
          <w:szCs w:val="28"/>
        </w:rPr>
        <w:t>* Nguồn: Viện Kinh tế xây dựng theo dõi, tổng hợp</w:t>
      </w:r>
    </w:p>
    <w:p w14:paraId="6256576C" w14:textId="77777777" w:rsidR="008A6FA1" w:rsidRPr="000A4B14" w:rsidRDefault="008A6FA1" w:rsidP="008A6FA1">
      <w:pPr>
        <w:spacing w:after="0" w:line="324" w:lineRule="auto"/>
        <w:jc w:val="center"/>
        <w:rPr>
          <w:rFonts w:ascii="Times New Roman" w:hAnsi="Times New Roman" w:cs="Times New Roman"/>
          <w:sz w:val="28"/>
          <w:szCs w:val="28"/>
        </w:rPr>
      </w:pPr>
    </w:p>
    <w:p w14:paraId="2564C438" w14:textId="2A949587" w:rsidR="008A6FA1" w:rsidRPr="000A4B14" w:rsidRDefault="00A508CA" w:rsidP="008A6FA1">
      <w:pPr>
        <w:spacing w:before="120" w:after="0" w:line="324" w:lineRule="auto"/>
        <w:jc w:val="center"/>
        <w:rPr>
          <w:rFonts w:ascii="Times New Roman" w:hAnsi="Times New Roman" w:cs="Times New Roman"/>
          <w:sz w:val="28"/>
          <w:szCs w:val="28"/>
        </w:rPr>
      </w:pPr>
      <w:r w:rsidRPr="000A4B14">
        <w:rPr>
          <w:noProof/>
        </w:rPr>
        <w:drawing>
          <wp:inline distT="0" distB="0" distL="0" distR="0" wp14:anchorId="21391417" wp14:editId="4B82025D">
            <wp:extent cx="5916930" cy="2781300"/>
            <wp:effectExtent l="0" t="0" r="7620" b="0"/>
            <wp:docPr id="14" name="Chart 14">
              <a:extLst xmlns:a="http://schemas.openxmlformats.org/drawingml/2006/main">
                <a:ext uri="{FF2B5EF4-FFF2-40B4-BE49-F238E27FC236}">
                  <a16:creationId xmlns:a16="http://schemas.microsoft.com/office/drawing/2014/main" id="{7DD27D62-CB41-419E-8332-07349C3F9E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C86718" w14:textId="5C1CC12C" w:rsidR="008A6FA1" w:rsidRPr="002832CA" w:rsidRDefault="008A6FA1" w:rsidP="005C5704">
      <w:pPr>
        <w:spacing w:after="0" w:line="264" w:lineRule="auto"/>
        <w:jc w:val="center"/>
        <w:rPr>
          <w:rFonts w:ascii="Times New Roman" w:hAnsi="Times New Roman" w:cs="Times New Roman"/>
          <w:color w:val="244061" w:themeColor="accent1" w:themeShade="80"/>
          <w:sz w:val="26"/>
          <w:szCs w:val="26"/>
        </w:rPr>
      </w:pPr>
      <w:r w:rsidRPr="002832CA">
        <w:rPr>
          <w:rFonts w:ascii="Times New Roman" w:hAnsi="Times New Roman" w:cs="Times New Roman"/>
          <w:color w:val="244061" w:themeColor="accent1" w:themeShade="80"/>
          <w:sz w:val="26"/>
          <w:szCs w:val="26"/>
        </w:rPr>
        <w:t xml:space="preserve">Hình 3. Biến động về nguồn cung thứ cấp đất nền dự án tại một số địa phương                 trong quý </w:t>
      </w:r>
      <w:r w:rsidR="00A508CA" w:rsidRPr="002832CA">
        <w:rPr>
          <w:rFonts w:ascii="Times New Roman" w:hAnsi="Times New Roman" w:cs="Times New Roman"/>
          <w:color w:val="244061" w:themeColor="accent1" w:themeShade="80"/>
          <w:sz w:val="26"/>
          <w:szCs w:val="26"/>
        </w:rPr>
        <w:t>I/2022</w:t>
      </w:r>
      <w:r w:rsidRPr="002832CA">
        <w:rPr>
          <w:rFonts w:ascii="Times New Roman" w:hAnsi="Times New Roman" w:cs="Times New Roman"/>
          <w:color w:val="244061" w:themeColor="accent1" w:themeShade="80"/>
          <w:sz w:val="26"/>
          <w:szCs w:val="26"/>
        </w:rPr>
        <w:t xml:space="preserve"> (Tháng </w:t>
      </w:r>
      <w:r w:rsidR="00A508CA" w:rsidRPr="002832CA">
        <w:rPr>
          <w:rFonts w:ascii="Times New Roman" w:hAnsi="Times New Roman" w:cs="Times New Roman"/>
          <w:color w:val="244061" w:themeColor="accent1" w:themeShade="80"/>
          <w:sz w:val="26"/>
          <w:szCs w:val="26"/>
        </w:rPr>
        <w:t>12</w:t>
      </w:r>
      <w:r w:rsidRPr="002832CA">
        <w:rPr>
          <w:rFonts w:ascii="Times New Roman" w:hAnsi="Times New Roman" w:cs="Times New Roman"/>
          <w:color w:val="244061" w:themeColor="accent1" w:themeShade="80"/>
          <w:sz w:val="26"/>
          <w:szCs w:val="26"/>
        </w:rPr>
        <w:t>/2021=100%)</w:t>
      </w:r>
    </w:p>
    <w:p w14:paraId="1427D9E4" w14:textId="77777777" w:rsidR="008A6FA1" w:rsidRPr="002832CA" w:rsidRDefault="008A6FA1" w:rsidP="008A6FA1">
      <w:pPr>
        <w:spacing w:after="0" w:line="300" w:lineRule="auto"/>
        <w:jc w:val="right"/>
        <w:rPr>
          <w:rFonts w:ascii="Times New Roman" w:eastAsia="Calibri" w:hAnsi="Times New Roman" w:cs="Times New Roman"/>
          <w:color w:val="244061" w:themeColor="accent1" w:themeShade="80"/>
          <w:sz w:val="26"/>
          <w:szCs w:val="26"/>
        </w:rPr>
      </w:pPr>
      <w:r w:rsidRPr="002832CA">
        <w:rPr>
          <w:rFonts w:ascii="Times New Roman" w:eastAsia="Calibri" w:hAnsi="Times New Roman" w:cs="Times New Roman"/>
          <w:i/>
          <w:color w:val="244061" w:themeColor="accent1" w:themeShade="80"/>
          <w:sz w:val="24"/>
          <w:szCs w:val="28"/>
        </w:rPr>
        <w:t>* Nguồn: Viện Kinh tế xây dựng theo dõi, tổng hợp</w:t>
      </w:r>
    </w:p>
    <w:p w14:paraId="57DEAEF5" w14:textId="0F01E7E1" w:rsidR="008A6FA1" w:rsidRPr="000A4B14" w:rsidRDefault="008A6FA1" w:rsidP="005C5704">
      <w:pPr>
        <w:spacing w:before="120" w:after="0"/>
        <w:ind w:firstLine="567"/>
        <w:jc w:val="both"/>
        <w:rPr>
          <w:rFonts w:ascii="Times New Roman" w:hAnsi="Times New Roman" w:cs="Times New Roman"/>
          <w:sz w:val="28"/>
          <w:szCs w:val="28"/>
        </w:rPr>
      </w:pPr>
      <w:r w:rsidRPr="000A4B14">
        <w:rPr>
          <w:rFonts w:ascii="Times New Roman" w:hAnsi="Times New Roman" w:cs="Times New Roman"/>
          <w:sz w:val="28"/>
          <w:szCs w:val="28"/>
        </w:rPr>
        <w:t>Nhu cầu tìm kiếm mua nhà và các loại hình bất động sản khác trong quý I/2022 có xu hướng tăng so với quý IV/2021</w:t>
      </w:r>
      <w:r w:rsidR="000B4716" w:rsidRPr="000A4B14">
        <w:rPr>
          <w:rFonts w:ascii="Times New Roman" w:hAnsi="Times New Roman" w:cs="Times New Roman"/>
          <w:sz w:val="28"/>
          <w:szCs w:val="28"/>
        </w:rPr>
        <w:t>,</w:t>
      </w:r>
      <w:r w:rsidRPr="000A4B14">
        <w:rPr>
          <w:rFonts w:ascii="Times New Roman" w:hAnsi="Times New Roman" w:cs="Times New Roman"/>
          <w:sz w:val="28"/>
          <w:szCs w:val="28"/>
        </w:rPr>
        <w:t xml:space="preserve"> trong đó tăng mạnh ở giai đoạn nửa cuối quý, sau khi kỳ nghỉ Tết Nguyên đán kết thúc và </w:t>
      </w:r>
      <w:r w:rsidR="006B5774" w:rsidRPr="000A4B14">
        <w:rPr>
          <w:rFonts w:ascii="Times New Roman" w:hAnsi="Times New Roman" w:cs="Times New Roman"/>
          <w:sz w:val="28"/>
          <w:szCs w:val="28"/>
        </w:rPr>
        <w:t xml:space="preserve">các biện pháp kiểm soát dịch bệnh Covid-19 </w:t>
      </w:r>
      <w:r w:rsidR="006B5774" w:rsidRPr="00A207E1">
        <w:rPr>
          <w:rFonts w:ascii="Times New Roman" w:hAnsi="Times New Roman" w:cs="Times New Roman"/>
          <w:sz w:val="28"/>
          <w:szCs w:val="28"/>
        </w:rPr>
        <w:t>dần được nới lỏng</w:t>
      </w:r>
      <w:r w:rsidRPr="00A207E1">
        <w:rPr>
          <w:rFonts w:ascii="Times New Roman" w:hAnsi="Times New Roman" w:cs="Times New Roman"/>
          <w:sz w:val="28"/>
          <w:szCs w:val="28"/>
        </w:rPr>
        <w:t xml:space="preserve"> (</w:t>
      </w:r>
      <w:r w:rsidR="00CC4EB5" w:rsidRPr="00A207E1">
        <w:rPr>
          <w:rFonts w:ascii="Times New Roman" w:hAnsi="Times New Roman" w:cs="Times New Roman"/>
          <w:i/>
          <w:iCs/>
          <w:sz w:val="28"/>
          <w:szCs w:val="28"/>
        </w:rPr>
        <w:t>t</w:t>
      </w:r>
      <w:r w:rsidRPr="00A207E1">
        <w:rPr>
          <w:rFonts w:ascii="Times New Roman" w:hAnsi="Times New Roman" w:cs="Times New Roman"/>
          <w:i/>
          <w:iCs/>
          <w:sz w:val="28"/>
          <w:szCs w:val="28"/>
        </w:rPr>
        <w:t>heo batdongsan.com</w:t>
      </w:r>
      <w:r w:rsidR="008A3CC3" w:rsidRPr="00A207E1">
        <w:rPr>
          <w:rFonts w:ascii="Times New Roman" w:hAnsi="Times New Roman" w:cs="Times New Roman"/>
          <w:i/>
          <w:iCs/>
          <w:sz w:val="28"/>
          <w:szCs w:val="28"/>
        </w:rPr>
        <w:t>.vn</w:t>
      </w:r>
      <w:r w:rsidRPr="00A207E1">
        <w:rPr>
          <w:rFonts w:ascii="Times New Roman" w:hAnsi="Times New Roman" w:cs="Times New Roman"/>
          <w:i/>
          <w:iCs/>
          <w:sz w:val="28"/>
          <w:szCs w:val="28"/>
        </w:rPr>
        <w:t xml:space="preserve">, trong tháng </w:t>
      </w:r>
      <w:r w:rsidR="006B5774" w:rsidRPr="00A207E1">
        <w:rPr>
          <w:rFonts w:ascii="Times New Roman" w:hAnsi="Times New Roman" w:cs="Times New Roman"/>
          <w:i/>
          <w:iCs/>
          <w:sz w:val="28"/>
          <w:szCs w:val="28"/>
        </w:rPr>
        <w:t>02/2022</w:t>
      </w:r>
      <w:r w:rsidRPr="00A207E1">
        <w:rPr>
          <w:rFonts w:ascii="Times New Roman" w:hAnsi="Times New Roman" w:cs="Times New Roman"/>
          <w:i/>
          <w:iCs/>
          <w:sz w:val="28"/>
          <w:szCs w:val="28"/>
        </w:rPr>
        <w:t xml:space="preserve"> mức độ quan tâm tới các loại hình bất động sản </w:t>
      </w:r>
      <w:r w:rsidR="006B5774" w:rsidRPr="00A207E1">
        <w:rPr>
          <w:rFonts w:ascii="Times New Roman" w:hAnsi="Times New Roman" w:cs="Times New Roman"/>
          <w:i/>
          <w:iCs/>
          <w:sz w:val="28"/>
          <w:szCs w:val="28"/>
        </w:rPr>
        <w:t xml:space="preserve">tăng khoảng 23% so với tháng 01/2022 </w:t>
      </w:r>
      <w:r w:rsidRPr="00A207E1">
        <w:rPr>
          <w:rFonts w:ascii="Times New Roman" w:hAnsi="Times New Roman" w:cs="Times New Roman"/>
          <w:i/>
          <w:iCs/>
          <w:sz w:val="28"/>
          <w:szCs w:val="28"/>
        </w:rPr>
        <w:t xml:space="preserve">và </w:t>
      </w:r>
      <w:r w:rsidR="00916174" w:rsidRPr="00A207E1">
        <w:rPr>
          <w:rFonts w:ascii="Times New Roman" w:hAnsi="Times New Roman" w:cs="Times New Roman"/>
          <w:i/>
          <w:iCs/>
          <w:sz w:val="28"/>
          <w:szCs w:val="28"/>
        </w:rPr>
        <w:t>nổi bật</w:t>
      </w:r>
      <w:r w:rsidRPr="00A207E1">
        <w:rPr>
          <w:rFonts w:ascii="Times New Roman" w:hAnsi="Times New Roman" w:cs="Times New Roman"/>
          <w:i/>
          <w:iCs/>
          <w:sz w:val="28"/>
          <w:szCs w:val="28"/>
        </w:rPr>
        <w:t xml:space="preserve"> nhấ</w:t>
      </w:r>
      <w:r w:rsidR="006B5774" w:rsidRPr="00A207E1">
        <w:rPr>
          <w:rFonts w:ascii="Times New Roman" w:hAnsi="Times New Roman" w:cs="Times New Roman"/>
          <w:i/>
          <w:iCs/>
          <w:sz w:val="28"/>
          <w:szCs w:val="28"/>
        </w:rPr>
        <w:t>t</w:t>
      </w:r>
      <w:r w:rsidR="00585C24" w:rsidRPr="00A207E1">
        <w:rPr>
          <w:rFonts w:ascii="Times New Roman" w:hAnsi="Times New Roman" w:cs="Times New Roman"/>
          <w:i/>
          <w:iCs/>
          <w:sz w:val="28"/>
          <w:szCs w:val="28"/>
        </w:rPr>
        <w:t xml:space="preserve"> là</w:t>
      </w:r>
      <w:r w:rsidR="006B5774" w:rsidRPr="00A207E1">
        <w:rPr>
          <w:rFonts w:ascii="Times New Roman" w:hAnsi="Times New Roman" w:cs="Times New Roman"/>
          <w:i/>
          <w:iCs/>
          <w:sz w:val="28"/>
          <w:szCs w:val="28"/>
        </w:rPr>
        <w:t xml:space="preserve"> ở </w:t>
      </w:r>
      <w:r w:rsidRPr="00A207E1">
        <w:rPr>
          <w:rFonts w:ascii="Times New Roman" w:hAnsi="Times New Roman" w:cs="Times New Roman"/>
          <w:i/>
          <w:iCs/>
          <w:sz w:val="28"/>
          <w:szCs w:val="28"/>
        </w:rPr>
        <w:t>loạ</w:t>
      </w:r>
      <w:r w:rsidR="006B5774" w:rsidRPr="00A207E1">
        <w:rPr>
          <w:rFonts w:ascii="Times New Roman" w:hAnsi="Times New Roman" w:cs="Times New Roman"/>
          <w:i/>
          <w:iCs/>
          <w:sz w:val="28"/>
          <w:szCs w:val="28"/>
        </w:rPr>
        <w:t>i hình đất nền và căn hộ chung cư</w:t>
      </w:r>
      <w:r w:rsidRPr="00A207E1">
        <w:rPr>
          <w:rFonts w:ascii="Times New Roman" w:hAnsi="Times New Roman" w:cs="Times New Roman"/>
          <w:sz w:val="28"/>
          <w:szCs w:val="28"/>
        </w:rPr>
        <w:t xml:space="preserve">). </w:t>
      </w:r>
      <w:r w:rsidR="006B5774" w:rsidRPr="00A207E1">
        <w:rPr>
          <w:rFonts w:ascii="Times New Roman" w:hAnsi="Times New Roman" w:cs="Times New Roman"/>
          <w:sz w:val="28"/>
          <w:szCs w:val="28"/>
        </w:rPr>
        <w:t>Nhu cầu tìm kiếm và mua nhà ở tăng</w:t>
      </w:r>
      <w:r w:rsidR="003E5F1A" w:rsidRPr="00A207E1">
        <w:rPr>
          <w:rFonts w:ascii="Times New Roman" w:hAnsi="Times New Roman" w:cs="Times New Roman"/>
          <w:sz w:val="28"/>
          <w:szCs w:val="28"/>
        </w:rPr>
        <w:t>. T</w:t>
      </w:r>
      <w:r w:rsidR="006B5774" w:rsidRPr="00A207E1">
        <w:rPr>
          <w:rFonts w:ascii="Times New Roman" w:hAnsi="Times New Roman" w:cs="Times New Roman"/>
          <w:sz w:val="28"/>
          <w:szCs w:val="28"/>
        </w:rPr>
        <w:t>uy nhiên</w:t>
      </w:r>
      <w:r w:rsidR="003E5F1A" w:rsidRPr="00A207E1">
        <w:rPr>
          <w:rFonts w:ascii="Times New Roman" w:hAnsi="Times New Roman" w:cs="Times New Roman"/>
          <w:sz w:val="28"/>
          <w:szCs w:val="28"/>
        </w:rPr>
        <w:t>,</w:t>
      </w:r>
      <w:r w:rsidR="006B5774" w:rsidRPr="00A207E1">
        <w:rPr>
          <w:rFonts w:ascii="Times New Roman" w:hAnsi="Times New Roman" w:cs="Times New Roman"/>
          <w:sz w:val="28"/>
          <w:szCs w:val="28"/>
        </w:rPr>
        <w:t xml:space="preserve"> l</w:t>
      </w:r>
      <w:r w:rsidRPr="00A207E1">
        <w:rPr>
          <w:rFonts w:ascii="Times New Roman" w:hAnsi="Times New Roman" w:cs="Times New Roman"/>
          <w:sz w:val="28"/>
          <w:szCs w:val="28"/>
        </w:rPr>
        <w:t>ượng giao dịch nhà ở trong quý I</w:t>
      </w:r>
      <w:r w:rsidR="006B5774" w:rsidRPr="00A207E1">
        <w:rPr>
          <w:rFonts w:ascii="Times New Roman" w:hAnsi="Times New Roman" w:cs="Times New Roman"/>
          <w:sz w:val="28"/>
          <w:szCs w:val="28"/>
        </w:rPr>
        <w:t xml:space="preserve">/2022 </w:t>
      </w:r>
      <w:r w:rsidR="008E7184" w:rsidRPr="00A207E1">
        <w:rPr>
          <w:rFonts w:ascii="Times New Roman" w:hAnsi="Times New Roman" w:cs="Times New Roman"/>
          <w:sz w:val="28"/>
          <w:szCs w:val="28"/>
        </w:rPr>
        <w:t xml:space="preserve">giảm </w:t>
      </w:r>
      <w:r w:rsidR="006B5774" w:rsidRPr="00A207E1">
        <w:rPr>
          <w:rFonts w:ascii="Times New Roman" w:hAnsi="Times New Roman" w:cs="Times New Roman"/>
          <w:sz w:val="28"/>
          <w:szCs w:val="28"/>
        </w:rPr>
        <w:t xml:space="preserve">so với quý IV/2021 </w:t>
      </w:r>
      <w:r w:rsidR="00CC4EB5" w:rsidRPr="00A207E1">
        <w:rPr>
          <w:rFonts w:ascii="Times New Roman" w:hAnsi="Times New Roman" w:cs="Times New Roman"/>
          <w:sz w:val="28"/>
          <w:szCs w:val="28"/>
        </w:rPr>
        <w:t xml:space="preserve">và giảm mạnh trong thời điểm tháng 02/2022 </w:t>
      </w:r>
      <w:r w:rsidR="006B5774" w:rsidRPr="00A207E1">
        <w:rPr>
          <w:rFonts w:ascii="Times New Roman" w:hAnsi="Times New Roman" w:cs="Times New Roman"/>
          <w:sz w:val="28"/>
          <w:szCs w:val="28"/>
        </w:rPr>
        <w:t xml:space="preserve">do </w:t>
      </w:r>
      <w:r w:rsidR="006B5774" w:rsidRPr="00A207E1">
        <w:rPr>
          <w:rFonts w:ascii="Times New Roman" w:hAnsi="Times New Roman" w:cs="Times New Roman"/>
          <w:sz w:val="28"/>
          <w:szCs w:val="28"/>
        </w:rPr>
        <w:lastRenderedPageBreak/>
        <w:t xml:space="preserve">ảnh hưởng bởi kỳ nghỉ </w:t>
      </w:r>
      <w:r w:rsidR="00B12C66" w:rsidRPr="00A207E1">
        <w:rPr>
          <w:rFonts w:ascii="Times New Roman" w:hAnsi="Times New Roman" w:cs="Times New Roman"/>
          <w:sz w:val="28"/>
          <w:szCs w:val="28"/>
        </w:rPr>
        <w:t>Tết</w:t>
      </w:r>
      <w:r w:rsidR="00F37E6A" w:rsidRPr="00A207E1">
        <w:rPr>
          <w:rFonts w:ascii="Times New Roman" w:hAnsi="Times New Roman" w:cs="Times New Roman"/>
          <w:sz w:val="28"/>
          <w:szCs w:val="28"/>
        </w:rPr>
        <w:t xml:space="preserve"> Nguyên </w:t>
      </w:r>
      <w:r w:rsidR="00B12C66" w:rsidRPr="00A207E1">
        <w:rPr>
          <w:rFonts w:ascii="Times New Roman" w:hAnsi="Times New Roman" w:cs="Times New Roman"/>
          <w:sz w:val="28"/>
          <w:szCs w:val="28"/>
        </w:rPr>
        <w:t>đ</w:t>
      </w:r>
      <w:r w:rsidR="00F37E6A" w:rsidRPr="00A207E1">
        <w:rPr>
          <w:rFonts w:ascii="Times New Roman" w:hAnsi="Times New Roman" w:cs="Times New Roman"/>
          <w:sz w:val="28"/>
          <w:szCs w:val="28"/>
        </w:rPr>
        <w:t>án</w:t>
      </w:r>
      <w:r w:rsidR="006B5774" w:rsidRPr="00A207E1">
        <w:rPr>
          <w:rFonts w:ascii="Times New Roman" w:hAnsi="Times New Roman" w:cs="Times New Roman"/>
          <w:sz w:val="28"/>
          <w:szCs w:val="28"/>
        </w:rPr>
        <w:t xml:space="preserve"> kéo dài. Lượng </w:t>
      </w:r>
      <w:r w:rsidR="006B5774" w:rsidRPr="000A4B14">
        <w:rPr>
          <w:rFonts w:ascii="Times New Roman" w:hAnsi="Times New Roman" w:cs="Times New Roman"/>
          <w:sz w:val="28"/>
          <w:szCs w:val="28"/>
        </w:rPr>
        <w:t>giao dịch nhà ở trong quý chủ yếu vẫn là căn hộ chung cư trung và cao cấp</w:t>
      </w:r>
      <w:r w:rsidRPr="000A4B14">
        <w:rPr>
          <w:rFonts w:ascii="Times New Roman" w:hAnsi="Times New Roman" w:cs="Times New Roman"/>
          <w:sz w:val="28"/>
          <w:szCs w:val="28"/>
        </w:rPr>
        <w:t>. Tỷ lệ hấp thụ nguồn cung về nhà ở trong quý I</w:t>
      </w:r>
      <w:r w:rsidR="006B5774" w:rsidRPr="000A4B14">
        <w:rPr>
          <w:rFonts w:ascii="Times New Roman" w:hAnsi="Times New Roman" w:cs="Times New Roman"/>
          <w:sz w:val="28"/>
          <w:szCs w:val="28"/>
        </w:rPr>
        <w:t xml:space="preserve">/2022 </w:t>
      </w:r>
      <w:r w:rsidR="00A26C11" w:rsidRPr="000A4B14">
        <w:rPr>
          <w:rFonts w:ascii="Times New Roman" w:hAnsi="Times New Roman" w:cs="Times New Roman"/>
          <w:sz w:val="28"/>
          <w:szCs w:val="28"/>
        </w:rPr>
        <w:t xml:space="preserve">tại Hà Nội </w:t>
      </w:r>
      <w:r w:rsidR="006B5774" w:rsidRPr="000A4B14">
        <w:rPr>
          <w:rFonts w:ascii="Times New Roman" w:hAnsi="Times New Roman" w:cs="Times New Roman"/>
          <w:sz w:val="28"/>
          <w:szCs w:val="28"/>
        </w:rPr>
        <w:t xml:space="preserve">cơ bản ổn định so với quý </w:t>
      </w:r>
      <w:r w:rsidRPr="000A4B14">
        <w:rPr>
          <w:rFonts w:ascii="Times New Roman" w:hAnsi="Times New Roman" w:cs="Times New Roman"/>
          <w:sz w:val="28"/>
          <w:szCs w:val="28"/>
        </w:rPr>
        <w:t>I</w:t>
      </w:r>
      <w:r w:rsidR="006B5774" w:rsidRPr="000A4B14">
        <w:rPr>
          <w:rFonts w:ascii="Times New Roman" w:hAnsi="Times New Roman" w:cs="Times New Roman"/>
          <w:sz w:val="28"/>
          <w:szCs w:val="28"/>
        </w:rPr>
        <w:t>V</w:t>
      </w:r>
      <w:r w:rsidRPr="000A4B14">
        <w:rPr>
          <w:rFonts w:ascii="Times New Roman" w:hAnsi="Times New Roman" w:cs="Times New Roman"/>
          <w:sz w:val="28"/>
          <w:szCs w:val="28"/>
        </w:rPr>
        <w:t>/2021</w:t>
      </w:r>
      <w:r w:rsidR="0046620A" w:rsidRPr="000A4B14">
        <w:rPr>
          <w:rFonts w:ascii="Times New Roman" w:hAnsi="Times New Roman" w:cs="Times New Roman"/>
          <w:sz w:val="28"/>
          <w:szCs w:val="28"/>
        </w:rPr>
        <w:t xml:space="preserve"> trong khi tại </w:t>
      </w:r>
      <w:r w:rsidR="002D51B6" w:rsidRPr="000A4B14">
        <w:rPr>
          <w:rFonts w:ascii="Times New Roman" w:hAnsi="Times New Roman" w:cs="Times New Roman"/>
          <w:sz w:val="28"/>
          <w:szCs w:val="28"/>
        </w:rPr>
        <w:t xml:space="preserve">các tỉnh thành phía Nam như </w:t>
      </w:r>
      <w:r w:rsidR="0046620A" w:rsidRPr="000A4B14">
        <w:rPr>
          <w:rFonts w:ascii="Times New Roman" w:hAnsi="Times New Roman" w:cs="Times New Roman"/>
          <w:sz w:val="28"/>
          <w:szCs w:val="28"/>
        </w:rPr>
        <w:t xml:space="preserve">TP. Hồ Chí Minh, </w:t>
      </w:r>
      <w:r w:rsidR="002D51B6" w:rsidRPr="000A4B14">
        <w:rPr>
          <w:rFonts w:ascii="Times New Roman" w:hAnsi="Times New Roman" w:cs="Times New Roman"/>
          <w:sz w:val="28"/>
          <w:szCs w:val="28"/>
        </w:rPr>
        <w:t>Bình Dương</w:t>
      </w:r>
      <w:r w:rsidR="00E32602" w:rsidRPr="000A4B14">
        <w:rPr>
          <w:rFonts w:ascii="Times New Roman" w:hAnsi="Times New Roman" w:cs="Times New Roman"/>
          <w:sz w:val="28"/>
          <w:szCs w:val="28"/>
        </w:rPr>
        <w:t xml:space="preserve"> </w:t>
      </w:r>
      <w:r w:rsidR="0046620A" w:rsidRPr="000A4B14">
        <w:rPr>
          <w:rFonts w:ascii="Times New Roman" w:hAnsi="Times New Roman" w:cs="Times New Roman"/>
          <w:sz w:val="28"/>
          <w:szCs w:val="28"/>
        </w:rPr>
        <w:t>tỷ lệ hấp thụ nguồn cung tăng</w:t>
      </w:r>
      <w:r w:rsidR="00B4084D" w:rsidRPr="000A4B14">
        <w:rPr>
          <w:rFonts w:ascii="Times New Roman" w:hAnsi="Times New Roman" w:cs="Times New Roman"/>
          <w:sz w:val="28"/>
          <w:szCs w:val="28"/>
        </w:rPr>
        <w:t xml:space="preserve"> so với quý trước</w:t>
      </w:r>
      <w:r w:rsidRPr="000A4B14">
        <w:rPr>
          <w:rFonts w:ascii="Times New Roman" w:hAnsi="Times New Roman" w:cs="Times New Roman"/>
          <w:sz w:val="28"/>
          <w:szCs w:val="28"/>
        </w:rPr>
        <w:t xml:space="preserve">. </w:t>
      </w:r>
      <w:r w:rsidR="00B4084D" w:rsidRPr="000A4B14">
        <w:rPr>
          <w:rFonts w:ascii="Times New Roman" w:hAnsi="Times New Roman" w:cs="Times New Roman"/>
          <w:sz w:val="28"/>
          <w:szCs w:val="28"/>
        </w:rPr>
        <w:t>Tỷ</w:t>
      </w:r>
      <w:r w:rsidR="006B5774" w:rsidRPr="000A4B14">
        <w:rPr>
          <w:rFonts w:ascii="Times New Roman" w:hAnsi="Times New Roman" w:cs="Times New Roman"/>
          <w:sz w:val="28"/>
          <w:szCs w:val="28"/>
        </w:rPr>
        <w:t xml:space="preserve"> lệ hấp thụ nguồn cung </w:t>
      </w:r>
      <w:r w:rsidR="0040629A" w:rsidRPr="000A4B14">
        <w:rPr>
          <w:rFonts w:ascii="Times New Roman" w:hAnsi="Times New Roman" w:cs="Times New Roman"/>
          <w:sz w:val="28"/>
          <w:szCs w:val="28"/>
        </w:rPr>
        <w:t>căn</w:t>
      </w:r>
      <w:r w:rsidR="00474925" w:rsidRPr="000A4B14">
        <w:rPr>
          <w:rFonts w:ascii="Times New Roman" w:hAnsi="Times New Roman" w:cs="Times New Roman"/>
          <w:sz w:val="28"/>
          <w:szCs w:val="28"/>
        </w:rPr>
        <w:t xml:space="preserve"> hộ</w:t>
      </w:r>
      <w:r w:rsidR="006B5774" w:rsidRPr="000A4B14">
        <w:rPr>
          <w:rFonts w:ascii="Times New Roman" w:hAnsi="Times New Roman" w:cs="Times New Roman"/>
          <w:sz w:val="28"/>
          <w:szCs w:val="28"/>
        </w:rPr>
        <w:t xml:space="preserve"> thứ cấp tại </w:t>
      </w:r>
      <w:r w:rsidRPr="000A4B14">
        <w:rPr>
          <w:rFonts w:ascii="Times New Roman" w:hAnsi="Times New Roman" w:cs="Times New Roman"/>
          <w:sz w:val="28"/>
          <w:szCs w:val="28"/>
        </w:rPr>
        <w:t xml:space="preserve">TP. Hà Nội </w:t>
      </w:r>
      <w:r w:rsidR="006B5774" w:rsidRPr="000A4B14">
        <w:rPr>
          <w:rFonts w:ascii="Times New Roman" w:hAnsi="Times New Roman" w:cs="Times New Roman"/>
          <w:sz w:val="28"/>
          <w:szCs w:val="28"/>
        </w:rPr>
        <w:t>đạt</w:t>
      </w:r>
      <w:r w:rsidRPr="000A4B14">
        <w:rPr>
          <w:rFonts w:ascii="Times New Roman" w:hAnsi="Times New Roman" w:cs="Times New Roman"/>
          <w:sz w:val="28"/>
          <w:szCs w:val="28"/>
        </w:rPr>
        <w:t xml:space="preserve"> </w:t>
      </w:r>
      <w:r w:rsidR="00850D29" w:rsidRPr="000A4B14">
        <w:rPr>
          <w:rFonts w:ascii="Times New Roman" w:hAnsi="Times New Roman" w:cs="Times New Roman"/>
          <w:sz w:val="28"/>
          <w:szCs w:val="28"/>
        </w:rPr>
        <w:t>65,3</w:t>
      </w:r>
      <w:r w:rsidRPr="000A4B14">
        <w:rPr>
          <w:rFonts w:ascii="Times New Roman" w:hAnsi="Times New Roman" w:cs="Times New Roman"/>
          <w:sz w:val="28"/>
          <w:szCs w:val="28"/>
        </w:rPr>
        <w:t xml:space="preserve">%, </w:t>
      </w:r>
      <w:r w:rsidR="006B5774" w:rsidRPr="000A4B14">
        <w:rPr>
          <w:rFonts w:ascii="Times New Roman" w:hAnsi="Times New Roman" w:cs="Times New Roman"/>
          <w:sz w:val="28"/>
          <w:szCs w:val="28"/>
        </w:rPr>
        <w:t xml:space="preserve">TP. Hồ Chí Minh đạt </w:t>
      </w:r>
      <w:r w:rsidR="007940A9" w:rsidRPr="000A4B14">
        <w:rPr>
          <w:rFonts w:ascii="Times New Roman" w:hAnsi="Times New Roman" w:cs="Times New Roman"/>
          <w:sz w:val="28"/>
          <w:szCs w:val="28"/>
        </w:rPr>
        <w:t>71,1</w:t>
      </w:r>
      <w:r w:rsidR="006B5774" w:rsidRPr="000A4B14">
        <w:rPr>
          <w:rFonts w:ascii="Times New Roman" w:hAnsi="Times New Roman" w:cs="Times New Roman"/>
          <w:sz w:val="28"/>
          <w:szCs w:val="28"/>
        </w:rPr>
        <w:t>%,</w:t>
      </w:r>
      <w:r w:rsidRPr="000A4B14">
        <w:rPr>
          <w:rFonts w:ascii="Times New Roman" w:hAnsi="Times New Roman" w:cs="Times New Roman"/>
          <w:sz w:val="28"/>
          <w:szCs w:val="28"/>
        </w:rPr>
        <w:t xml:space="preserve"> Bình Dương </w:t>
      </w:r>
      <w:r w:rsidR="006B5774" w:rsidRPr="000A4B14">
        <w:rPr>
          <w:rFonts w:ascii="Times New Roman" w:hAnsi="Times New Roman" w:cs="Times New Roman"/>
          <w:sz w:val="28"/>
          <w:szCs w:val="28"/>
        </w:rPr>
        <w:t xml:space="preserve">đạt </w:t>
      </w:r>
      <w:r w:rsidR="00F34A8F" w:rsidRPr="000A4B14">
        <w:rPr>
          <w:rFonts w:ascii="Times New Roman" w:hAnsi="Times New Roman" w:cs="Times New Roman"/>
          <w:sz w:val="28"/>
          <w:szCs w:val="28"/>
        </w:rPr>
        <w:t>70,8</w:t>
      </w:r>
      <w:r w:rsidR="006B5774" w:rsidRPr="000A4B14">
        <w:rPr>
          <w:rFonts w:ascii="Times New Roman" w:hAnsi="Times New Roman" w:cs="Times New Roman"/>
          <w:sz w:val="28"/>
          <w:szCs w:val="28"/>
        </w:rPr>
        <w:t>%</w:t>
      </w:r>
      <w:r w:rsidR="008A3CC3" w:rsidRPr="000A4B14">
        <w:rPr>
          <w:rFonts w:ascii="Times New Roman" w:hAnsi="Times New Roman" w:cs="Times New Roman"/>
          <w:sz w:val="28"/>
          <w:szCs w:val="28"/>
        </w:rPr>
        <w:t>, Đà N</w:t>
      </w:r>
      <w:r w:rsidR="007737A2" w:rsidRPr="000A4B14">
        <w:rPr>
          <w:rFonts w:ascii="Times New Roman" w:hAnsi="Times New Roman" w:cs="Times New Roman"/>
          <w:sz w:val="28"/>
          <w:szCs w:val="28"/>
        </w:rPr>
        <w:t>ẵ</w:t>
      </w:r>
      <w:r w:rsidR="008A3CC3" w:rsidRPr="000A4B14">
        <w:rPr>
          <w:rFonts w:ascii="Times New Roman" w:hAnsi="Times New Roman" w:cs="Times New Roman"/>
          <w:sz w:val="28"/>
          <w:szCs w:val="28"/>
        </w:rPr>
        <w:t xml:space="preserve">ng đạt </w:t>
      </w:r>
      <w:r w:rsidR="00F55CE7" w:rsidRPr="000A4B14">
        <w:rPr>
          <w:rFonts w:ascii="Times New Roman" w:hAnsi="Times New Roman" w:cs="Times New Roman"/>
          <w:sz w:val="28"/>
          <w:szCs w:val="28"/>
        </w:rPr>
        <w:t>72,1</w:t>
      </w:r>
      <w:r w:rsidR="008A3CC3" w:rsidRPr="000A4B14">
        <w:rPr>
          <w:rFonts w:ascii="Times New Roman" w:hAnsi="Times New Roman" w:cs="Times New Roman"/>
          <w:sz w:val="28"/>
          <w:szCs w:val="28"/>
        </w:rPr>
        <w:t>%</w:t>
      </w:r>
      <w:r w:rsidR="00474925" w:rsidRPr="000A4B14">
        <w:rPr>
          <w:rFonts w:ascii="Times New Roman" w:hAnsi="Times New Roman" w:cs="Times New Roman"/>
          <w:sz w:val="28"/>
          <w:szCs w:val="28"/>
        </w:rPr>
        <w:t>.</w:t>
      </w:r>
    </w:p>
    <w:p w14:paraId="14EAD083" w14:textId="410BA068" w:rsidR="008A6FA1" w:rsidRPr="000A4B14" w:rsidRDefault="008A6FA1" w:rsidP="005C5704">
      <w:pPr>
        <w:spacing w:before="120" w:after="0"/>
        <w:ind w:firstLine="567"/>
        <w:jc w:val="both"/>
        <w:rPr>
          <w:rFonts w:ascii="Times New Roman" w:eastAsia="Times New Roman" w:hAnsi="Times New Roman" w:cs="Times New Roman"/>
          <w:sz w:val="28"/>
          <w:szCs w:val="28"/>
        </w:rPr>
      </w:pPr>
      <w:r w:rsidRPr="000A4B14">
        <w:rPr>
          <w:rFonts w:ascii="Times New Roman" w:eastAsia="Times New Roman" w:hAnsi="Times New Roman" w:cs="Times New Roman"/>
          <w:sz w:val="28"/>
          <w:szCs w:val="28"/>
        </w:rPr>
        <w:t xml:space="preserve">Diễn biến tình hình giao dịch thứ cấp căn hộ chung cư tại một số địa phương trong quý </w:t>
      </w:r>
      <w:r w:rsidR="008A3CC3" w:rsidRPr="000A4B14">
        <w:rPr>
          <w:rFonts w:ascii="Times New Roman" w:eastAsia="Times New Roman" w:hAnsi="Times New Roman" w:cs="Times New Roman"/>
          <w:sz w:val="28"/>
          <w:szCs w:val="28"/>
        </w:rPr>
        <w:t>I/2022</w:t>
      </w:r>
      <w:r w:rsidRPr="000A4B14">
        <w:rPr>
          <w:rFonts w:ascii="Times New Roman" w:eastAsia="Times New Roman" w:hAnsi="Times New Roman" w:cs="Times New Roman"/>
          <w:sz w:val="28"/>
          <w:szCs w:val="28"/>
        </w:rPr>
        <w:t xml:space="preserve"> theo kết quả nghiên cứu biến động thông tin thu thập được từ thị trường thể hiện tại Hình 4.</w:t>
      </w:r>
    </w:p>
    <w:p w14:paraId="0F4DED76" w14:textId="2CA960D8" w:rsidR="008A6FA1" w:rsidRPr="000A4B14" w:rsidRDefault="00AF21B4" w:rsidP="008A6FA1">
      <w:pPr>
        <w:spacing w:before="240" w:after="120" w:line="300" w:lineRule="auto"/>
        <w:jc w:val="both"/>
        <w:rPr>
          <w:rFonts w:ascii="Times New Roman" w:eastAsia="Calibri" w:hAnsi="Times New Roman" w:cs="Times New Roman"/>
          <w:sz w:val="28"/>
          <w:szCs w:val="28"/>
        </w:rPr>
      </w:pPr>
      <w:r w:rsidRPr="000A4B14">
        <w:rPr>
          <w:noProof/>
        </w:rPr>
        <w:drawing>
          <wp:inline distT="0" distB="0" distL="0" distR="0" wp14:anchorId="78F51981" wp14:editId="37B91098">
            <wp:extent cx="5916930" cy="2695575"/>
            <wp:effectExtent l="0" t="0" r="7620" b="9525"/>
            <wp:docPr id="12" name="Chart 12">
              <a:extLst xmlns:a="http://schemas.openxmlformats.org/drawingml/2006/main">
                <a:ext uri="{FF2B5EF4-FFF2-40B4-BE49-F238E27FC236}">
                  <a16:creationId xmlns:a16="http://schemas.microsoft.com/office/drawing/2014/main" id="{00000000-0008-0000-0D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9B805D" w14:textId="16CE8C2A" w:rsidR="008A6FA1" w:rsidRPr="002832CA" w:rsidRDefault="008A6FA1" w:rsidP="005C5704">
      <w:pPr>
        <w:spacing w:before="120" w:after="0"/>
        <w:jc w:val="center"/>
        <w:rPr>
          <w:rFonts w:ascii="Times New Roman" w:eastAsia="Calibri" w:hAnsi="Times New Roman" w:cs="Times New Roman"/>
          <w:color w:val="244061" w:themeColor="accent1" w:themeShade="80"/>
          <w:sz w:val="26"/>
          <w:szCs w:val="26"/>
        </w:rPr>
      </w:pPr>
      <w:r w:rsidRPr="002832CA">
        <w:rPr>
          <w:rFonts w:ascii="Times New Roman" w:eastAsia="Calibri" w:hAnsi="Times New Roman" w:cs="Times New Roman"/>
          <w:color w:val="244061" w:themeColor="accent1" w:themeShade="80"/>
          <w:sz w:val="26"/>
          <w:szCs w:val="26"/>
        </w:rPr>
        <w:t xml:space="preserve">Hình 4. Biến động về lượng giao dịch thứ cấp căn hộ chung cư tại một số địa phương                  trong </w:t>
      </w:r>
      <w:r w:rsidR="009D2985" w:rsidRPr="002832CA">
        <w:rPr>
          <w:rFonts w:ascii="Times New Roman" w:eastAsia="Calibri" w:hAnsi="Times New Roman" w:cs="Times New Roman"/>
          <w:color w:val="244061" w:themeColor="accent1" w:themeShade="80"/>
          <w:sz w:val="26"/>
          <w:szCs w:val="26"/>
        </w:rPr>
        <w:t>Quý I/</w:t>
      </w:r>
      <w:r w:rsidRPr="002832CA">
        <w:rPr>
          <w:rFonts w:ascii="Times New Roman" w:eastAsia="Calibri" w:hAnsi="Times New Roman" w:cs="Times New Roman"/>
          <w:color w:val="244061" w:themeColor="accent1" w:themeShade="80"/>
          <w:sz w:val="26"/>
          <w:szCs w:val="26"/>
        </w:rPr>
        <w:t>202</w:t>
      </w:r>
      <w:r w:rsidR="009D2985" w:rsidRPr="002832CA">
        <w:rPr>
          <w:rFonts w:ascii="Times New Roman" w:eastAsia="Calibri" w:hAnsi="Times New Roman" w:cs="Times New Roman"/>
          <w:color w:val="244061" w:themeColor="accent1" w:themeShade="80"/>
          <w:sz w:val="26"/>
          <w:szCs w:val="26"/>
        </w:rPr>
        <w:t>2</w:t>
      </w:r>
      <w:r w:rsidRPr="002832CA">
        <w:rPr>
          <w:rFonts w:ascii="Times New Roman" w:eastAsia="Calibri" w:hAnsi="Times New Roman" w:cs="Times New Roman"/>
          <w:color w:val="244061" w:themeColor="accent1" w:themeShade="80"/>
          <w:sz w:val="26"/>
          <w:szCs w:val="26"/>
        </w:rPr>
        <w:t xml:space="preserve"> (Tháng </w:t>
      </w:r>
      <w:r w:rsidR="009D2985" w:rsidRPr="002832CA">
        <w:rPr>
          <w:rFonts w:ascii="Times New Roman" w:eastAsia="Calibri" w:hAnsi="Times New Roman" w:cs="Times New Roman"/>
          <w:color w:val="244061" w:themeColor="accent1" w:themeShade="80"/>
          <w:sz w:val="26"/>
          <w:szCs w:val="26"/>
        </w:rPr>
        <w:t>12</w:t>
      </w:r>
      <w:r w:rsidRPr="002832CA">
        <w:rPr>
          <w:rFonts w:ascii="Times New Roman" w:eastAsia="Calibri" w:hAnsi="Times New Roman" w:cs="Times New Roman"/>
          <w:color w:val="244061" w:themeColor="accent1" w:themeShade="80"/>
          <w:sz w:val="26"/>
          <w:szCs w:val="26"/>
        </w:rPr>
        <w:t>/2021=100%)</w:t>
      </w:r>
    </w:p>
    <w:p w14:paraId="579847FA" w14:textId="77777777" w:rsidR="008A6FA1" w:rsidRPr="002832CA" w:rsidRDefault="008A6FA1" w:rsidP="007D191F">
      <w:pPr>
        <w:spacing w:before="120" w:after="0" w:line="300" w:lineRule="auto"/>
        <w:jc w:val="right"/>
        <w:rPr>
          <w:rFonts w:ascii="Times New Roman" w:eastAsia="Calibri" w:hAnsi="Times New Roman" w:cs="Times New Roman"/>
          <w:color w:val="244061" w:themeColor="accent1" w:themeShade="80"/>
          <w:sz w:val="26"/>
          <w:szCs w:val="26"/>
        </w:rPr>
      </w:pPr>
      <w:r w:rsidRPr="002832CA">
        <w:rPr>
          <w:rFonts w:ascii="Times New Roman" w:eastAsia="Calibri" w:hAnsi="Times New Roman" w:cs="Times New Roman"/>
          <w:i/>
          <w:color w:val="244061" w:themeColor="accent1" w:themeShade="80"/>
          <w:sz w:val="24"/>
          <w:szCs w:val="28"/>
        </w:rPr>
        <w:t>* Nguồn: Viện Kinh tế xây dựng theo dõi, tổng hợp</w:t>
      </w:r>
    </w:p>
    <w:p w14:paraId="5F78C1A7" w14:textId="326CF2BC" w:rsidR="003D5A72" w:rsidRPr="00A207E1" w:rsidRDefault="009402D4" w:rsidP="005C5704">
      <w:pPr>
        <w:spacing w:before="120" w:after="0"/>
        <w:ind w:firstLine="567"/>
        <w:jc w:val="both"/>
        <w:rPr>
          <w:rFonts w:ascii="Times New Roman" w:hAnsi="Times New Roman" w:cs="Times New Roman"/>
          <w:sz w:val="28"/>
          <w:szCs w:val="28"/>
        </w:rPr>
      </w:pPr>
      <w:r w:rsidRPr="000A4B14">
        <w:rPr>
          <w:rFonts w:ascii="Times New Roman" w:hAnsi="Times New Roman" w:cs="Times New Roman"/>
          <w:sz w:val="28"/>
          <w:szCs w:val="28"/>
        </w:rPr>
        <w:t xml:space="preserve">Giá giao dịch thứ cấp </w:t>
      </w:r>
      <w:r w:rsidR="00C57F79" w:rsidRPr="000A4B14">
        <w:rPr>
          <w:rFonts w:ascii="Times New Roman" w:hAnsi="Times New Roman" w:cs="Times New Roman"/>
          <w:sz w:val="28"/>
          <w:szCs w:val="28"/>
        </w:rPr>
        <w:t>nhà ở và đất nền tại các địa phương trong quý I/2022 tiếp tục có xu hướng tăng đều theo tháng và tăng so với quý IV/2021. G</w:t>
      </w:r>
      <w:r w:rsidR="00B850D5" w:rsidRPr="000A4B14">
        <w:rPr>
          <w:rFonts w:ascii="Times New Roman" w:hAnsi="Times New Roman" w:cs="Times New Roman"/>
          <w:sz w:val="28"/>
          <w:szCs w:val="28"/>
        </w:rPr>
        <w:t xml:space="preserve">iá giao dịch thứ cấp căn hộ chung cư tại Đà Nẵng và </w:t>
      </w:r>
      <w:r w:rsidR="00791F11" w:rsidRPr="000A4B14">
        <w:rPr>
          <w:rFonts w:ascii="Times New Roman" w:hAnsi="Times New Roman" w:cs="Times New Roman"/>
          <w:sz w:val="28"/>
          <w:szCs w:val="28"/>
        </w:rPr>
        <w:t>Hải Phòng có mức tăng cao nhất</w:t>
      </w:r>
      <w:r w:rsidR="00E613F3" w:rsidRPr="000A4B14">
        <w:rPr>
          <w:rFonts w:ascii="Times New Roman" w:hAnsi="Times New Roman" w:cs="Times New Roman"/>
          <w:sz w:val="28"/>
          <w:szCs w:val="28"/>
        </w:rPr>
        <w:t xml:space="preserve"> ở mức </w:t>
      </w:r>
      <w:r w:rsidR="00AF22AB" w:rsidRPr="000A4B14">
        <w:rPr>
          <w:rFonts w:ascii="Times New Roman" w:hAnsi="Times New Roman" w:cs="Times New Roman"/>
          <w:sz w:val="28"/>
          <w:szCs w:val="28"/>
        </w:rPr>
        <w:t xml:space="preserve">4,7% và </w:t>
      </w:r>
      <w:r w:rsidR="00FE5D89" w:rsidRPr="000A4B14">
        <w:rPr>
          <w:rFonts w:ascii="Times New Roman" w:hAnsi="Times New Roman" w:cs="Times New Roman"/>
          <w:sz w:val="28"/>
          <w:szCs w:val="28"/>
        </w:rPr>
        <w:t>2,7%</w:t>
      </w:r>
      <w:r w:rsidRPr="000A4B14">
        <w:rPr>
          <w:rFonts w:ascii="Times New Roman" w:hAnsi="Times New Roman" w:cs="Times New Roman"/>
          <w:sz w:val="28"/>
          <w:szCs w:val="28"/>
        </w:rPr>
        <w:t xml:space="preserve">. Tại Hà Nội, giá giao dịch </w:t>
      </w:r>
      <w:r w:rsidR="00E30B6D" w:rsidRPr="000A4B14">
        <w:rPr>
          <w:rFonts w:ascii="Times New Roman" w:hAnsi="Times New Roman" w:cs="Times New Roman"/>
          <w:sz w:val="28"/>
          <w:szCs w:val="28"/>
        </w:rPr>
        <w:t xml:space="preserve">đối với </w:t>
      </w:r>
      <w:r w:rsidRPr="000A4B14">
        <w:rPr>
          <w:rFonts w:ascii="Times New Roman" w:hAnsi="Times New Roman" w:cs="Times New Roman"/>
          <w:sz w:val="28"/>
          <w:szCs w:val="28"/>
        </w:rPr>
        <w:t>căn hộ bình dân</w:t>
      </w:r>
      <w:r w:rsidR="002204B0" w:rsidRPr="000A4B14">
        <w:rPr>
          <w:rFonts w:ascii="Times New Roman" w:hAnsi="Times New Roman" w:cs="Times New Roman"/>
          <w:sz w:val="28"/>
          <w:szCs w:val="28"/>
        </w:rPr>
        <w:t xml:space="preserve"> </w:t>
      </w:r>
      <w:r w:rsidRPr="000A4B14">
        <w:rPr>
          <w:rFonts w:ascii="Times New Roman" w:hAnsi="Times New Roman" w:cs="Times New Roman"/>
          <w:sz w:val="28"/>
          <w:szCs w:val="28"/>
        </w:rPr>
        <w:t>có mức tăng cao nhất</w:t>
      </w:r>
      <w:r w:rsidR="00FE5D89" w:rsidRPr="000A4B14">
        <w:rPr>
          <w:rFonts w:ascii="Times New Roman" w:hAnsi="Times New Roman" w:cs="Times New Roman"/>
          <w:sz w:val="28"/>
          <w:szCs w:val="28"/>
        </w:rPr>
        <w:t xml:space="preserve"> (</w:t>
      </w:r>
      <w:r w:rsidR="003911C2" w:rsidRPr="000A4B14">
        <w:rPr>
          <w:rFonts w:ascii="Times New Roman" w:hAnsi="Times New Roman" w:cs="Times New Roman"/>
          <w:sz w:val="28"/>
          <w:szCs w:val="28"/>
        </w:rPr>
        <w:t>3,</w:t>
      </w:r>
      <w:r w:rsidR="00CB5632" w:rsidRPr="000A4B14">
        <w:rPr>
          <w:rFonts w:ascii="Times New Roman" w:hAnsi="Times New Roman" w:cs="Times New Roman"/>
          <w:sz w:val="28"/>
          <w:szCs w:val="28"/>
        </w:rPr>
        <w:t>02</w:t>
      </w:r>
      <w:r w:rsidR="003911C2" w:rsidRPr="000A4B14">
        <w:rPr>
          <w:rFonts w:ascii="Times New Roman" w:hAnsi="Times New Roman" w:cs="Times New Roman"/>
          <w:sz w:val="28"/>
          <w:szCs w:val="28"/>
        </w:rPr>
        <w:t>%)</w:t>
      </w:r>
      <w:r w:rsidR="00A62AB8" w:rsidRPr="000A4B14">
        <w:rPr>
          <w:rFonts w:ascii="Times New Roman" w:hAnsi="Times New Roman" w:cs="Times New Roman"/>
          <w:sz w:val="28"/>
          <w:szCs w:val="28"/>
        </w:rPr>
        <w:t>,</w:t>
      </w:r>
      <w:r w:rsidRPr="000A4B14">
        <w:rPr>
          <w:rFonts w:ascii="Times New Roman" w:hAnsi="Times New Roman" w:cs="Times New Roman"/>
          <w:sz w:val="28"/>
          <w:szCs w:val="28"/>
        </w:rPr>
        <w:t xml:space="preserve"> </w:t>
      </w:r>
      <w:r w:rsidRPr="00A207E1">
        <w:rPr>
          <w:rFonts w:ascii="Times New Roman" w:hAnsi="Times New Roman" w:cs="Times New Roman"/>
          <w:sz w:val="28"/>
          <w:szCs w:val="28"/>
        </w:rPr>
        <w:t xml:space="preserve">trong khi </w:t>
      </w:r>
      <w:r w:rsidR="00A62AB8" w:rsidRPr="00A207E1">
        <w:rPr>
          <w:rFonts w:ascii="Times New Roman" w:hAnsi="Times New Roman" w:cs="Times New Roman"/>
          <w:sz w:val="28"/>
          <w:szCs w:val="28"/>
        </w:rPr>
        <w:t xml:space="preserve">tại khu vực TP. Hồ Chí Minh </w:t>
      </w:r>
      <w:r w:rsidRPr="00A207E1">
        <w:rPr>
          <w:rFonts w:ascii="Times New Roman" w:hAnsi="Times New Roman" w:cs="Times New Roman"/>
          <w:sz w:val="28"/>
          <w:szCs w:val="28"/>
        </w:rPr>
        <w:t xml:space="preserve">là </w:t>
      </w:r>
      <w:r w:rsidR="00A62AB8" w:rsidRPr="00A207E1">
        <w:rPr>
          <w:rFonts w:ascii="Times New Roman" w:hAnsi="Times New Roman" w:cs="Times New Roman"/>
          <w:sz w:val="28"/>
          <w:szCs w:val="28"/>
        </w:rPr>
        <w:t xml:space="preserve">loại hình căn hộ </w:t>
      </w:r>
      <w:r w:rsidR="00CB5632" w:rsidRPr="00A207E1">
        <w:rPr>
          <w:rFonts w:ascii="Times New Roman" w:hAnsi="Times New Roman" w:cs="Times New Roman"/>
          <w:sz w:val="28"/>
          <w:szCs w:val="28"/>
        </w:rPr>
        <w:t>cao</w:t>
      </w:r>
      <w:r w:rsidR="00A62AB8" w:rsidRPr="00A207E1">
        <w:rPr>
          <w:rFonts w:ascii="Times New Roman" w:hAnsi="Times New Roman" w:cs="Times New Roman"/>
          <w:sz w:val="28"/>
          <w:szCs w:val="28"/>
        </w:rPr>
        <w:t xml:space="preserve"> cấp</w:t>
      </w:r>
      <w:r w:rsidR="003911C2" w:rsidRPr="00A207E1">
        <w:rPr>
          <w:rFonts w:ascii="Times New Roman" w:hAnsi="Times New Roman" w:cs="Times New Roman"/>
          <w:sz w:val="28"/>
          <w:szCs w:val="28"/>
        </w:rPr>
        <w:t xml:space="preserve"> (</w:t>
      </w:r>
      <w:r w:rsidR="00CB5632" w:rsidRPr="00A207E1">
        <w:rPr>
          <w:rFonts w:ascii="Times New Roman" w:hAnsi="Times New Roman" w:cs="Times New Roman"/>
          <w:sz w:val="28"/>
          <w:szCs w:val="28"/>
        </w:rPr>
        <w:t>2,54</w:t>
      </w:r>
      <w:r w:rsidR="00EF53BE" w:rsidRPr="00A207E1">
        <w:rPr>
          <w:rFonts w:ascii="Times New Roman" w:hAnsi="Times New Roman" w:cs="Times New Roman"/>
          <w:sz w:val="28"/>
          <w:szCs w:val="28"/>
        </w:rPr>
        <w:t>%)</w:t>
      </w:r>
      <w:r w:rsidRPr="00A207E1">
        <w:rPr>
          <w:rFonts w:ascii="Times New Roman" w:hAnsi="Times New Roman" w:cs="Times New Roman"/>
          <w:sz w:val="28"/>
          <w:szCs w:val="28"/>
        </w:rPr>
        <w:t xml:space="preserve">. </w:t>
      </w:r>
      <w:r w:rsidR="00313A1E" w:rsidRPr="00A207E1">
        <w:rPr>
          <w:rFonts w:ascii="Times New Roman" w:hAnsi="Times New Roman" w:cs="Times New Roman"/>
          <w:sz w:val="28"/>
          <w:szCs w:val="28"/>
        </w:rPr>
        <w:t xml:space="preserve">Đối với </w:t>
      </w:r>
      <w:r w:rsidR="00683AA4" w:rsidRPr="00A207E1">
        <w:rPr>
          <w:rFonts w:ascii="Times New Roman" w:hAnsi="Times New Roman" w:cs="Times New Roman"/>
          <w:sz w:val="28"/>
          <w:szCs w:val="28"/>
        </w:rPr>
        <w:t>loại hình nhà ở riêng lẻ</w:t>
      </w:r>
      <w:r w:rsidR="009671DE" w:rsidRPr="00A207E1">
        <w:rPr>
          <w:rFonts w:ascii="Times New Roman" w:hAnsi="Times New Roman" w:cs="Times New Roman"/>
          <w:sz w:val="28"/>
          <w:szCs w:val="28"/>
        </w:rPr>
        <w:t xml:space="preserve"> và đất nền, giá giao dịch thứ cấp trong quý I/2022 </w:t>
      </w:r>
      <w:r w:rsidR="00C57F79" w:rsidRPr="00A207E1">
        <w:rPr>
          <w:rFonts w:ascii="Times New Roman" w:hAnsi="Times New Roman" w:cs="Times New Roman"/>
          <w:sz w:val="28"/>
          <w:szCs w:val="28"/>
        </w:rPr>
        <w:t xml:space="preserve">nhìn chung </w:t>
      </w:r>
      <w:r w:rsidR="00253090" w:rsidRPr="00A207E1">
        <w:rPr>
          <w:rFonts w:ascii="Times New Roman" w:hAnsi="Times New Roman" w:cs="Times New Roman"/>
          <w:sz w:val="28"/>
          <w:szCs w:val="28"/>
        </w:rPr>
        <w:t xml:space="preserve">đều </w:t>
      </w:r>
      <w:r w:rsidR="00C57F79" w:rsidRPr="00A207E1">
        <w:rPr>
          <w:rFonts w:ascii="Times New Roman" w:hAnsi="Times New Roman" w:cs="Times New Roman"/>
          <w:sz w:val="28"/>
          <w:szCs w:val="28"/>
        </w:rPr>
        <w:t>tăng ở mức khoảng 3</w:t>
      </w:r>
      <w:r w:rsidR="00253090" w:rsidRPr="00A207E1">
        <w:rPr>
          <w:rFonts w:ascii="Times New Roman" w:hAnsi="Times New Roman" w:cs="Times New Roman"/>
          <w:sz w:val="28"/>
          <w:szCs w:val="28"/>
        </w:rPr>
        <w:t xml:space="preserve">÷4% so với quý trước. </w:t>
      </w:r>
    </w:p>
    <w:p w14:paraId="245D82BB" w14:textId="7B8841E4" w:rsidR="00253090" w:rsidRPr="000A4B14" w:rsidRDefault="00253090" w:rsidP="005C5704">
      <w:pPr>
        <w:spacing w:before="120" w:after="0"/>
        <w:ind w:firstLine="567"/>
        <w:jc w:val="both"/>
        <w:rPr>
          <w:rFonts w:ascii="Times New Roman" w:hAnsi="Times New Roman" w:cs="Times New Roman"/>
          <w:sz w:val="28"/>
          <w:szCs w:val="28"/>
        </w:rPr>
      </w:pPr>
      <w:r w:rsidRPr="00A207E1">
        <w:rPr>
          <w:rFonts w:ascii="Times New Roman" w:hAnsi="Times New Roman" w:cs="Times New Roman"/>
          <w:sz w:val="28"/>
          <w:szCs w:val="28"/>
        </w:rPr>
        <w:t xml:space="preserve">Sau sự kiện trúng đấu giá đất và </w:t>
      </w:r>
      <w:r w:rsidR="00CC4EB5" w:rsidRPr="00A207E1">
        <w:rPr>
          <w:rFonts w:ascii="Times New Roman" w:hAnsi="Times New Roman" w:cs="Times New Roman"/>
          <w:sz w:val="28"/>
          <w:szCs w:val="28"/>
        </w:rPr>
        <w:t xml:space="preserve">sau đó là </w:t>
      </w:r>
      <w:r w:rsidRPr="00A207E1">
        <w:rPr>
          <w:rFonts w:ascii="Times New Roman" w:hAnsi="Times New Roman" w:cs="Times New Roman"/>
          <w:sz w:val="28"/>
          <w:szCs w:val="28"/>
        </w:rPr>
        <w:t xml:space="preserve">xin bỏ cọc, dừng thực hiện dự án đối với </w:t>
      </w:r>
      <w:r w:rsidR="008A6FA1" w:rsidRPr="00A207E1">
        <w:rPr>
          <w:rFonts w:ascii="Times New Roman" w:hAnsi="Times New Roman" w:cs="Times New Roman"/>
          <w:sz w:val="28"/>
          <w:szCs w:val="28"/>
        </w:rPr>
        <w:t xml:space="preserve">một số </w:t>
      </w:r>
      <w:r w:rsidRPr="00A207E1">
        <w:rPr>
          <w:rFonts w:ascii="Times New Roman" w:hAnsi="Times New Roman" w:cs="Times New Roman"/>
          <w:sz w:val="28"/>
          <w:szCs w:val="28"/>
        </w:rPr>
        <w:t xml:space="preserve">khu đất trúng đấu giá tại </w:t>
      </w:r>
      <w:r w:rsidR="00C04F91" w:rsidRPr="00A207E1">
        <w:rPr>
          <w:rFonts w:ascii="Times New Roman" w:hAnsi="Times New Roman" w:cs="Times New Roman"/>
          <w:sz w:val="28"/>
          <w:szCs w:val="28"/>
        </w:rPr>
        <w:t>k</w:t>
      </w:r>
      <w:r w:rsidR="00FE45E4" w:rsidRPr="00A207E1">
        <w:rPr>
          <w:rFonts w:ascii="Times New Roman" w:hAnsi="Times New Roman" w:cs="Times New Roman"/>
          <w:sz w:val="28"/>
          <w:szCs w:val="28"/>
        </w:rPr>
        <w:t>hu đô t</w:t>
      </w:r>
      <w:r w:rsidR="00C04F91" w:rsidRPr="00A207E1">
        <w:rPr>
          <w:rFonts w:ascii="Times New Roman" w:hAnsi="Times New Roman" w:cs="Times New Roman"/>
          <w:sz w:val="28"/>
          <w:szCs w:val="28"/>
        </w:rPr>
        <w:t>hị</w:t>
      </w:r>
      <w:r w:rsidR="00FE45E4" w:rsidRPr="00A207E1">
        <w:rPr>
          <w:rFonts w:ascii="Times New Roman" w:hAnsi="Times New Roman" w:cs="Times New Roman"/>
          <w:sz w:val="28"/>
          <w:szCs w:val="28"/>
        </w:rPr>
        <w:t xml:space="preserve"> Thủ Thiêm, </w:t>
      </w:r>
      <w:r w:rsidRPr="00A207E1">
        <w:rPr>
          <w:rFonts w:ascii="Times New Roman" w:hAnsi="Times New Roman" w:cs="Times New Roman"/>
          <w:sz w:val="28"/>
          <w:szCs w:val="28"/>
        </w:rPr>
        <w:t xml:space="preserve">thành phố Thủ </w:t>
      </w:r>
      <w:r w:rsidR="00C04F91" w:rsidRPr="00A207E1">
        <w:rPr>
          <w:rFonts w:ascii="Times New Roman" w:hAnsi="Times New Roman" w:cs="Times New Roman"/>
          <w:sz w:val="28"/>
          <w:szCs w:val="28"/>
        </w:rPr>
        <w:t>Đức</w:t>
      </w:r>
      <w:r w:rsidRPr="00A207E1">
        <w:rPr>
          <w:rFonts w:ascii="Times New Roman" w:hAnsi="Times New Roman" w:cs="Times New Roman"/>
          <w:sz w:val="28"/>
          <w:szCs w:val="28"/>
        </w:rPr>
        <w:t xml:space="preserve"> (TP. Hồ Chí Minh), giá nhà đất tại các khu vực lân cận </w:t>
      </w:r>
      <w:r w:rsidR="008A6FA1" w:rsidRPr="00A207E1">
        <w:rPr>
          <w:rFonts w:ascii="Times New Roman" w:hAnsi="Times New Roman" w:cs="Times New Roman"/>
          <w:sz w:val="28"/>
          <w:szCs w:val="28"/>
        </w:rPr>
        <w:t xml:space="preserve">khu vực này </w:t>
      </w:r>
      <w:r w:rsidRPr="00A207E1">
        <w:rPr>
          <w:rFonts w:ascii="Times New Roman" w:hAnsi="Times New Roman" w:cs="Times New Roman"/>
          <w:sz w:val="28"/>
          <w:szCs w:val="28"/>
        </w:rPr>
        <w:t xml:space="preserve">đã có sự giảm nhiệt tuy nhiên giá rao bán vẫn ở mức cao so với thời điểm quý IV/2021. Ngoài ra, </w:t>
      </w:r>
      <w:r w:rsidR="008A6FA1" w:rsidRPr="00A207E1">
        <w:rPr>
          <w:rFonts w:ascii="Times New Roman" w:hAnsi="Times New Roman" w:cs="Times New Roman"/>
          <w:sz w:val="28"/>
          <w:szCs w:val="28"/>
        </w:rPr>
        <w:t xml:space="preserve">tại một số địa phương như Bình Phước, Đắk Lắk, Hà Tĩnh, Nghệ An, </w:t>
      </w:r>
      <w:r w:rsidR="008A6FA1" w:rsidRPr="00A207E1">
        <w:rPr>
          <w:rFonts w:ascii="Times New Roman" w:hAnsi="Times New Roman" w:cs="Times New Roman"/>
          <w:sz w:val="28"/>
          <w:szCs w:val="28"/>
        </w:rPr>
        <w:lastRenderedPageBreak/>
        <w:t xml:space="preserve">Bà Rịa - Vũng Tàu,…, </w:t>
      </w:r>
      <w:r w:rsidRPr="00A207E1">
        <w:rPr>
          <w:rFonts w:ascii="Times New Roman" w:hAnsi="Times New Roman" w:cs="Times New Roman"/>
          <w:sz w:val="28"/>
          <w:szCs w:val="28"/>
        </w:rPr>
        <w:t xml:space="preserve">việc nhiều nhà đầu tư thúc đẩy tìm kiếm </w:t>
      </w:r>
      <w:r w:rsidRPr="000A4B14">
        <w:rPr>
          <w:rFonts w:ascii="Times New Roman" w:hAnsi="Times New Roman" w:cs="Times New Roman"/>
          <w:sz w:val="28"/>
          <w:szCs w:val="28"/>
        </w:rPr>
        <w:t xml:space="preserve">và đầu tư bất động sản đã khiến giá đất tại </w:t>
      </w:r>
      <w:r w:rsidR="001D1BDB" w:rsidRPr="000A4B14">
        <w:rPr>
          <w:rFonts w:ascii="Times New Roman" w:hAnsi="Times New Roman" w:cs="Times New Roman"/>
          <w:sz w:val="28"/>
          <w:szCs w:val="28"/>
        </w:rPr>
        <w:t>một số khu vực</w:t>
      </w:r>
      <w:r w:rsidRPr="000A4B14">
        <w:rPr>
          <w:rFonts w:ascii="Times New Roman" w:hAnsi="Times New Roman" w:cs="Times New Roman"/>
          <w:sz w:val="28"/>
          <w:szCs w:val="28"/>
        </w:rPr>
        <w:t xml:space="preserve"> có tình trạng tăng nó</w:t>
      </w:r>
      <w:r w:rsidR="008A6FA1" w:rsidRPr="000A4B14">
        <w:rPr>
          <w:rFonts w:ascii="Times New Roman" w:hAnsi="Times New Roman" w:cs="Times New Roman"/>
          <w:sz w:val="28"/>
          <w:szCs w:val="28"/>
        </w:rPr>
        <w:t>ng cục bộ.</w:t>
      </w:r>
    </w:p>
    <w:p w14:paraId="5335FAF1" w14:textId="79BFD67B" w:rsidR="008A6FA1" w:rsidRPr="000A4B14" w:rsidRDefault="008A6FA1" w:rsidP="005C5704">
      <w:pPr>
        <w:spacing w:before="120" w:after="0"/>
        <w:ind w:firstLine="567"/>
        <w:jc w:val="both"/>
        <w:rPr>
          <w:rFonts w:ascii="Times New Roman" w:hAnsi="Times New Roman" w:cs="Times New Roman"/>
          <w:sz w:val="28"/>
          <w:szCs w:val="28"/>
        </w:rPr>
      </w:pPr>
      <w:bookmarkStart w:id="0" w:name="_Hlk59031228"/>
      <w:r w:rsidRPr="000A4B14">
        <w:rPr>
          <w:rFonts w:ascii="Times New Roman" w:hAnsi="Times New Roman" w:cs="Times New Roman"/>
          <w:sz w:val="28"/>
          <w:szCs w:val="28"/>
        </w:rPr>
        <w:t>Biến động giá giao dịch thứ cấp căn hộ chung cư, biệt thự, nhà liền kề và đất nền dự án tại một số tỉnh, thành phố trong quý I/2022 thể hiện tại Hình 5, 6, 7.</w:t>
      </w:r>
    </w:p>
    <w:bookmarkEnd w:id="0"/>
    <w:p w14:paraId="2875F264" w14:textId="51BE8477" w:rsidR="008A6FA1" w:rsidRPr="000A4B14" w:rsidRDefault="00787361" w:rsidP="008A6FA1">
      <w:pPr>
        <w:spacing w:before="120" w:after="0" w:line="300" w:lineRule="auto"/>
        <w:jc w:val="center"/>
        <w:rPr>
          <w:rFonts w:ascii="Times New Roman" w:eastAsia="Calibri" w:hAnsi="Times New Roman" w:cs="Times New Roman"/>
          <w:sz w:val="28"/>
          <w:szCs w:val="28"/>
        </w:rPr>
      </w:pPr>
      <w:r w:rsidRPr="000A4B14">
        <w:rPr>
          <w:noProof/>
        </w:rPr>
        <w:drawing>
          <wp:inline distT="0" distB="0" distL="0" distR="0" wp14:anchorId="14EC9E80" wp14:editId="458848D2">
            <wp:extent cx="5916930" cy="3038475"/>
            <wp:effectExtent l="0" t="0" r="7620" b="9525"/>
            <wp:docPr id="1"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E0A5B8" w14:textId="372C6D73" w:rsidR="008A6FA1" w:rsidRPr="002832CA" w:rsidRDefault="008A6FA1" w:rsidP="008A6FA1">
      <w:pPr>
        <w:spacing w:before="120" w:after="0" w:line="300" w:lineRule="auto"/>
        <w:jc w:val="center"/>
        <w:rPr>
          <w:rFonts w:ascii="Times New Roman" w:eastAsia="Calibri" w:hAnsi="Times New Roman" w:cs="Times New Roman"/>
          <w:color w:val="244061" w:themeColor="accent1" w:themeShade="80"/>
          <w:sz w:val="26"/>
          <w:szCs w:val="26"/>
        </w:rPr>
      </w:pPr>
      <w:r w:rsidRPr="002832CA">
        <w:rPr>
          <w:rFonts w:ascii="Times New Roman" w:eastAsia="Calibri" w:hAnsi="Times New Roman" w:cs="Times New Roman"/>
          <w:color w:val="244061" w:themeColor="accent1" w:themeShade="80"/>
          <w:sz w:val="26"/>
          <w:szCs w:val="26"/>
        </w:rPr>
        <w:t xml:space="preserve">Hình 5. Biến động giá giao dịch thứ cấp căn hộ chung cư tại một số địa phương               trong quý </w:t>
      </w:r>
      <w:r w:rsidR="00787361" w:rsidRPr="002832CA">
        <w:rPr>
          <w:rFonts w:ascii="Times New Roman" w:eastAsia="Calibri" w:hAnsi="Times New Roman" w:cs="Times New Roman"/>
          <w:color w:val="244061" w:themeColor="accent1" w:themeShade="80"/>
          <w:sz w:val="26"/>
          <w:szCs w:val="26"/>
        </w:rPr>
        <w:t>I/2022</w:t>
      </w:r>
      <w:r w:rsidRPr="002832CA">
        <w:rPr>
          <w:rFonts w:ascii="Times New Roman" w:eastAsia="Calibri" w:hAnsi="Times New Roman" w:cs="Times New Roman"/>
          <w:color w:val="244061" w:themeColor="accent1" w:themeShade="80"/>
          <w:sz w:val="26"/>
          <w:szCs w:val="26"/>
        </w:rPr>
        <w:t xml:space="preserve"> (</w:t>
      </w:r>
      <w:r w:rsidR="00787361" w:rsidRPr="002832CA">
        <w:rPr>
          <w:rFonts w:ascii="Times New Roman" w:eastAsia="Calibri" w:hAnsi="Times New Roman" w:cs="Times New Roman"/>
          <w:color w:val="244061" w:themeColor="accent1" w:themeShade="80"/>
          <w:sz w:val="26"/>
          <w:szCs w:val="26"/>
        </w:rPr>
        <w:t>tháng 12</w:t>
      </w:r>
      <w:r w:rsidRPr="002832CA">
        <w:rPr>
          <w:rFonts w:ascii="Times New Roman" w:eastAsia="Calibri" w:hAnsi="Times New Roman" w:cs="Times New Roman"/>
          <w:color w:val="244061" w:themeColor="accent1" w:themeShade="80"/>
          <w:sz w:val="26"/>
          <w:szCs w:val="26"/>
        </w:rPr>
        <w:t>/2021=100%)</w:t>
      </w:r>
    </w:p>
    <w:p w14:paraId="784250F1" w14:textId="77777777" w:rsidR="008A6FA1" w:rsidRPr="002832CA" w:rsidRDefault="008A6FA1" w:rsidP="007D191F">
      <w:pPr>
        <w:spacing w:before="120" w:after="0" w:line="300" w:lineRule="auto"/>
        <w:jc w:val="right"/>
        <w:rPr>
          <w:rFonts w:ascii="Times New Roman" w:eastAsia="Calibri" w:hAnsi="Times New Roman" w:cs="Times New Roman"/>
          <w:color w:val="244061" w:themeColor="accent1" w:themeShade="80"/>
          <w:sz w:val="26"/>
          <w:szCs w:val="26"/>
        </w:rPr>
      </w:pPr>
      <w:r w:rsidRPr="002832CA">
        <w:rPr>
          <w:rFonts w:ascii="Times New Roman" w:eastAsia="Calibri" w:hAnsi="Times New Roman" w:cs="Times New Roman"/>
          <w:i/>
          <w:color w:val="244061" w:themeColor="accent1" w:themeShade="80"/>
          <w:sz w:val="24"/>
          <w:szCs w:val="28"/>
        </w:rPr>
        <w:t>* Nguồn: Viện Kinh tế xây dựng theo dõi, tổng hợp</w:t>
      </w:r>
    </w:p>
    <w:p w14:paraId="23282A3C" w14:textId="77777777" w:rsidR="008A6FA1" w:rsidRPr="000A4B14" w:rsidRDefault="008A6FA1" w:rsidP="008A6FA1">
      <w:pPr>
        <w:spacing w:after="0" w:line="300" w:lineRule="auto"/>
        <w:rPr>
          <w:rFonts w:ascii="Times New Roman" w:eastAsia="Calibri" w:hAnsi="Times New Roman" w:cs="Times New Roman"/>
          <w:sz w:val="26"/>
          <w:szCs w:val="26"/>
        </w:rPr>
      </w:pPr>
    </w:p>
    <w:p w14:paraId="56E8FCDD" w14:textId="20784C81" w:rsidR="008A6FA1" w:rsidRPr="000A4B14" w:rsidRDefault="00EF6C69" w:rsidP="008A6FA1">
      <w:pPr>
        <w:spacing w:after="0" w:line="300" w:lineRule="auto"/>
        <w:jc w:val="center"/>
        <w:rPr>
          <w:rFonts w:ascii="Times New Roman" w:eastAsia="Calibri" w:hAnsi="Times New Roman" w:cs="Times New Roman"/>
          <w:sz w:val="26"/>
          <w:szCs w:val="26"/>
        </w:rPr>
      </w:pPr>
      <w:r w:rsidRPr="000A4B14">
        <w:rPr>
          <w:noProof/>
        </w:rPr>
        <w:drawing>
          <wp:inline distT="0" distB="0" distL="0" distR="0" wp14:anchorId="421BAB15" wp14:editId="0821FBC1">
            <wp:extent cx="5916930" cy="2788920"/>
            <wp:effectExtent l="0" t="0" r="7620" b="11430"/>
            <wp:docPr id="6" name="Chart 6">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39858C" w14:textId="1627E0EE" w:rsidR="008A6FA1" w:rsidRPr="002832CA" w:rsidRDefault="008A6FA1" w:rsidP="008A6FA1">
      <w:pPr>
        <w:spacing w:before="120" w:after="0" w:line="300" w:lineRule="auto"/>
        <w:jc w:val="center"/>
        <w:rPr>
          <w:rFonts w:ascii="Times New Roman" w:eastAsia="Calibri" w:hAnsi="Times New Roman" w:cs="Times New Roman"/>
          <w:color w:val="244061" w:themeColor="accent1" w:themeShade="80"/>
          <w:sz w:val="26"/>
          <w:szCs w:val="26"/>
        </w:rPr>
      </w:pPr>
      <w:r w:rsidRPr="002832CA">
        <w:rPr>
          <w:rFonts w:ascii="Times New Roman" w:eastAsia="Calibri" w:hAnsi="Times New Roman" w:cs="Times New Roman"/>
          <w:color w:val="244061" w:themeColor="accent1" w:themeShade="80"/>
          <w:sz w:val="26"/>
          <w:szCs w:val="26"/>
        </w:rPr>
        <w:t xml:space="preserve">Hình 6. Biến động giá giao dịch thứ cấp nhà ở riêng lẻ phát triển theo dự án                            tại một số địa phương Quý </w:t>
      </w:r>
      <w:r w:rsidR="00EF6C69" w:rsidRPr="002832CA">
        <w:rPr>
          <w:rFonts w:ascii="Times New Roman" w:eastAsia="Calibri" w:hAnsi="Times New Roman" w:cs="Times New Roman"/>
          <w:color w:val="244061" w:themeColor="accent1" w:themeShade="80"/>
          <w:sz w:val="26"/>
          <w:szCs w:val="26"/>
        </w:rPr>
        <w:t>I/2022</w:t>
      </w:r>
      <w:r w:rsidRPr="002832CA">
        <w:rPr>
          <w:rFonts w:ascii="Times New Roman" w:eastAsia="Calibri" w:hAnsi="Times New Roman" w:cs="Times New Roman"/>
          <w:color w:val="244061" w:themeColor="accent1" w:themeShade="80"/>
          <w:sz w:val="26"/>
          <w:szCs w:val="26"/>
        </w:rPr>
        <w:t xml:space="preserve"> (</w:t>
      </w:r>
      <w:r w:rsidR="00EF6C69" w:rsidRPr="002832CA">
        <w:rPr>
          <w:rFonts w:ascii="Times New Roman" w:eastAsia="Calibri" w:hAnsi="Times New Roman" w:cs="Times New Roman"/>
          <w:color w:val="244061" w:themeColor="accent1" w:themeShade="80"/>
          <w:sz w:val="26"/>
          <w:szCs w:val="26"/>
        </w:rPr>
        <w:t>tháng 12</w:t>
      </w:r>
      <w:r w:rsidRPr="002832CA">
        <w:rPr>
          <w:rFonts w:ascii="Times New Roman" w:eastAsia="Calibri" w:hAnsi="Times New Roman" w:cs="Times New Roman"/>
          <w:color w:val="244061" w:themeColor="accent1" w:themeShade="80"/>
          <w:sz w:val="26"/>
          <w:szCs w:val="26"/>
        </w:rPr>
        <w:t>/2021=100%)</w:t>
      </w:r>
    </w:p>
    <w:p w14:paraId="10C52ED8" w14:textId="77777777" w:rsidR="008A6FA1" w:rsidRPr="002832CA" w:rsidRDefault="008A6FA1" w:rsidP="007D191F">
      <w:pPr>
        <w:spacing w:before="120" w:after="0" w:line="300" w:lineRule="auto"/>
        <w:jc w:val="right"/>
        <w:rPr>
          <w:rFonts w:ascii="Times New Roman" w:eastAsia="Calibri" w:hAnsi="Times New Roman" w:cs="Times New Roman"/>
          <w:color w:val="244061" w:themeColor="accent1" w:themeShade="80"/>
          <w:sz w:val="26"/>
          <w:szCs w:val="26"/>
        </w:rPr>
      </w:pPr>
      <w:r w:rsidRPr="002832CA">
        <w:rPr>
          <w:rFonts w:ascii="Times New Roman" w:eastAsia="Calibri" w:hAnsi="Times New Roman" w:cs="Times New Roman"/>
          <w:i/>
          <w:color w:val="244061" w:themeColor="accent1" w:themeShade="80"/>
          <w:sz w:val="24"/>
          <w:szCs w:val="28"/>
        </w:rPr>
        <w:t>* Nguồn: Viện Kinh tế xây dựng theo dõi, tổng hợp</w:t>
      </w:r>
    </w:p>
    <w:p w14:paraId="77A2C5EB" w14:textId="1457A59B" w:rsidR="008A6FA1" w:rsidRPr="000A4B14" w:rsidRDefault="00B66C2C" w:rsidP="008A6FA1">
      <w:pPr>
        <w:spacing w:after="0" w:line="300" w:lineRule="auto"/>
        <w:jc w:val="center"/>
        <w:rPr>
          <w:rFonts w:ascii="Times New Roman" w:eastAsia="Calibri" w:hAnsi="Times New Roman" w:cs="Times New Roman"/>
          <w:sz w:val="26"/>
          <w:szCs w:val="26"/>
        </w:rPr>
      </w:pPr>
      <w:r w:rsidRPr="000A4B14">
        <w:rPr>
          <w:noProof/>
        </w:rPr>
        <w:lastRenderedPageBreak/>
        <w:drawing>
          <wp:inline distT="0" distB="0" distL="0" distR="0" wp14:anchorId="0178F917" wp14:editId="33D7516D">
            <wp:extent cx="5916930" cy="3257550"/>
            <wp:effectExtent l="0" t="0" r="7620" b="0"/>
            <wp:docPr id="8" name="Chart 8">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A8FC414" w14:textId="3EB16C64" w:rsidR="008A6FA1" w:rsidRPr="002832CA" w:rsidRDefault="008A6FA1" w:rsidP="008A6FA1">
      <w:pPr>
        <w:spacing w:before="120" w:after="0" w:line="300" w:lineRule="auto"/>
        <w:jc w:val="center"/>
        <w:rPr>
          <w:rFonts w:ascii="Times New Roman" w:eastAsia="Calibri" w:hAnsi="Times New Roman" w:cs="Times New Roman"/>
          <w:color w:val="244061" w:themeColor="accent1" w:themeShade="80"/>
          <w:sz w:val="26"/>
          <w:szCs w:val="26"/>
        </w:rPr>
      </w:pPr>
      <w:r w:rsidRPr="002832CA">
        <w:rPr>
          <w:rFonts w:ascii="Times New Roman" w:eastAsia="Calibri" w:hAnsi="Times New Roman" w:cs="Times New Roman"/>
          <w:color w:val="244061" w:themeColor="accent1" w:themeShade="80"/>
          <w:sz w:val="26"/>
          <w:szCs w:val="26"/>
        </w:rPr>
        <w:t xml:space="preserve">Hình 7. Biến động giá giao dịch thứ cấp đất nền dự án ở tại một số địa phương               Quý </w:t>
      </w:r>
      <w:r w:rsidR="00EF6C69" w:rsidRPr="002832CA">
        <w:rPr>
          <w:rFonts w:ascii="Times New Roman" w:eastAsia="Calibri" w:hAnsi="Times New Roman" w:cs="Times New Roman"/>
          <w:color w:val="244061" w:themeColor="accent1" w:themeShade="80"/>
          <w:sz w:val="26"/>
          <w:szCs w:val="26"/>
        </w:rPr>
        <w:t>I/2022</w:t>
      </w:r>
      <w:r w:rsidRPr="002832CA">
        <w:rPr>
          <w:rFonts w:ascii="Times New Roman" w:eastAsia="Calibri" w:hAnsi="Times New Roman" w:cs="Times New Roman"/>
          <w:color w:val="244061" w:themeColor="accent1" w:themeShade="80"/>
          <w:sz w:val="26"/>
          <w:szCs w:val="26"/>
        </w:rPr>
        <w:t xml:space="preserve"> (</w:t>
      </w:r>
      <w:r w:rsidR="00EF6C69" w:rsidRPr="002832CA">
        <w:rPr>
          <w:rFonts w:ascii="Times New Roman" w:eastAsia="Calibri" w:hAnsi="Times New Roman" w:cs="Times New Roman"/>
          <w:color w:val="244061" w:themeColor="accent1" w:themeShade="80"/>
          <w:sz w:val="26"/>
          <w:szCs w:val="26"/>
        </w:rPr>
        <w:t>tháng 12/</w:t>
      </w:r>
      <w:r w:rsidRPr="002832CA">
        <w:rPr>
          <w:rFonts w:ascii="Times New Roman" w:eastAsia="Calibri" w:hAnsi="Times New Roman" w:cs="Times New Roman"/>
          <w:color w:val="244061" w:themeColor="accent1" w:themeShade="80"/>
          <w:sz w:val="26"/>
          <w:szCs w:val="26"/>
        </w:rPr>
        <w:t>2021=100%)</w:t>
      </w:r>
    </w:p>
    <w:p w14:paraId="386208E9" w14:textId="77777777" w:rsidR="008A6FA1" w:rsidRPr="002832CA" w:rsidRDefault="008A6FA1" w:rsidP="007D191F">
      <w:pPr>
        <w:spacing w:before="120" w:after="0" w:line="300" w:lineRule="auto"/>
        <w:jc w:val="right"/>
        <w:rPr>
          <w:rFonts w:ascii="Times New Roman" w:eastAsia="Calibri" w:hAnsi="Times New Roman" w:cs="Times New Roman"/>
          <w:color w:val="244061" w:themeColor="accent1" w:themeShade="80"/>
          <w:sz w:val="26"/>
          <w:szCs w:val="26"/>
        </w:rPr>
      </w:pPr>
      <w:r w:rsidRPr="002832CA">
        <w:rPr>
          <w:rFonts w:ascii="Times New Roman" w:eastAsia="Calibri" w:hAnsi="Times New Roman" w:cs="Times New Roman"/>
          <w:i/>
          <w:color w:val="244061" w:themeColor="accent1" w:themeShade="80"/>
          <w:sz w:val="24"/>
          <w:szCs w:val="28"/>
        </w:rPr>
        <w:t>* Nguồn: Viện Kinh tế xây dựng theo dõi, tổng hợp</w:t>
      </w:r>
    </w:p>
    <w:p w14:paraId="627DC25D" w14:textId="1AA9FCC3" w:rsidR="00C57F79" w:rsidRPr="000A4B14" w:rsidRDefault="00C57F79" w:rsidP="005C5704">
      <w:pPr>
        <w:spacing w:before="120" w:after="0"/>
        <w:ind w:firstLine="567"/>
        <w:jc w:val="both"/>
        <w:rPr>
          <w:rFonts w:ascii="Times New Roman" w:hAnsi="Times New Roman" w:cs="Times New Roman"/>
          <w:sz w:val="28"/>
          <w:szCs w:val="28"/>
        </w:rPr>
      </w:pPr>
      <w:r w:rsidRPr="000A4B14">
        <w:rPr>
          <w:rFonts w:ascii="Times New Roman" w:hAnsi="Times New Roman" w:cs="Times New Roman"/>
          <w:sz w:val="28"/>
          <w:szCs w:val="28"/>
        </w:rPr>
        <w:t>Đối với loại hình căn hộ chung cư cho thuê, giá giao dịch trong quý I/2022 có xu hướng tăng nhẹ so với quý IV/2021. Biến động giá cho thuê căn hộ chung cư tại một số địa phương trong quý I/2022 thể hiện tại Hình 8.</w:t>
      </w:r>
    </w:p>
    <w:p w14:paraId="6E942D36" w14:textId="2CE1EE1C" w:rsidR="00C57F79" w:rsidRPr="000A4B14" w:rsidRDefault="001F570E" w:rsidP="00C57F79">
      <w:pPr>
        <w:spacing w:before="120" w:after="0" w:line="300" w:lineRule="auto"/>
        <w:jc w:val="center"/>
        <w:rPr>
          <w:rFonts w:ascii="Times New Roman" w:eastAsia="Calibri" w:hAnsi="Times New Roman" w:cs="Times New Roman"/>
          <w:sz w:val="28"/>
          <w:szCs w:val="28"/>
        </w:rPr>
      </w:pPr>
      <w:r w:rsidRPr="000A4B14">
        <w:rPr>
          <w:noProof/>
        </w:rPr>
        <w:drawing>
          <wp:inline distT="0" distB="0" distL="0" distR="0" wp14:anchorId="72786EFA" wp14:editId="1432834F">
            <wp:extent cx="5916930" cy="2786380"/>
            <wp:effectExtent l="0" t="0" r="7620" b="13970"/>
            <wp:docPr id="9" name="Chart 9">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59761AF" w14:textId="1DC68F60" w:rsidR="00C57F79" w:rsidRPr="002832CA" w:rsidRDefault="00C57F79" w:rsidP="00C57F79">
      <w:pPr>
        <w:spacing w:before="120" w:after="0" w:line="300" w:lineRule="auto"/>
        <w:jc w:val="center"/>
        <w:rPr>
          <w:rFonts w:ascii="Times New Roman" w:eastAsia="Calibri" w:hAnsi="Times New Roman" w:cs="Times New Roman"/>
          <w:color w:val="244061" w:themeColor="accent1" w:themeShade="80"/>
          <w:sz w:val="26"/>
          <w:szCs w:val="26"/>
        </w:rPr>
      </w:pPr>
      <w:r w:rsidRPr="002832CA">
        <w:rPr>
          <w:rFonts w:ascii="Times New Roman" w:eastAsia="Calibri" w:hAnsi="Times New Roman" w:cs="Times New Roman"/>
          <w:color w:val="244061" w:themeColor="accent1" w:themeShade="80"/>
          <w:sz w:val="26"/>
          <w:szCs w:val="26"/>
        </w:rPr>
        <w:t xml:space="preserve">Hình 8. Biến động giá cho thuê căn hộ chung cư tại một số địa phương                               trong Quý </w:t>
      </w:r>
      <w:r w:rsidR="001F570E" w:rsidRPr="002832CA">
        <w:rPr>
          <w:rFonts w:ascii="Times New Roman" w:eastAsia="Calibri" w:hAnsi="Times New Roman" w:cs="Times New Roman"/>
          <w:color w:val="244061" w:themeColor="accent1" w:themeShade="80"/>
          <w:sz w:val="26"/>
          <w:szCs w:val="26"/>
        </w:rPr>
        <w:t>I/2022</w:t>
      </w:r>
      <w:r w:rsidRPr="002832CA">
        <w:rPr>
          <w:rFonts w:ascii="Times New Roman" w:eastAsia="Calibri" w:hAnsi="Times New Roman" w:cs="Times New Roman"/>
          <w:color w:val="244061" w:themeColor="accent1" w:themeShade="80"/>
          <w:sz w:val="26"/>
          <w:szCs w:val="26"/>
        </w:rPr>
        <w:t xml:space="preserve"> (</w:t>
      </w:r>
      <w:r w:rsidR="001F570E" w:rsidRPr="002832CA">
        <w:rPr>
          <w:rFonts w:ascii="Times New Roman" w:eastAsia="Calibri" w:hAnsi="Times New Roman" w:cs="Times New Roman"/>
          <w:color w:val="244061" w:themeColor="accent1" w:themeShade="80"/>
          <w:sz w:val="26"/>
          <w:szCs w:val="26"/>
        </w:rPr>
        <w:t>tháng 12</w:t>
      </w:r>
      <w:r w:rsidRPr="002832CA">
        <w:rPr>
          <w:rFonts w:ascii="Times New Roman" w:eastAsia="Calibri" w:hAnsi="Times New Roman" w:cs="Times New Roman"/>
          <w:color w:val="244061" w:themeColor="accent1" w:themeShade="80"/>
          <w:sz w:val="26"/>
          <w:szCs w:val="26"/>
        </w:rPr>
        <w:t>/2021=100%)</w:t>
      </w:r>
    </w:p>
    <w:p w14:paraId="5B8B5429" w14:textId="77777777" w:rsidR="00C57F79" w:rsidRPr="002832CA" w:rsidRDefault="00C57F79" w:rsidP="007D191F">
      <w:pPr>
        <w:spacing w:before="120" w:after="0" w:line="300" w:lineRule="auto"/>
        <w:jc w:val="right"/>
        <w:rPr>
          <w:rFonts w:ascii="Times New Roman" w:eastAsia="Calibri" w:hAnsi="Times New Roman" w:cs="Times New Roman"/>
          <w:i/>
          <w:color w:val="244061" w:themeColor="accent1" w:themeShade="80"/>
          <w:sz w:val="24"/>
          <w:szCs w:val="28"/>
        </w:rPr>
      </w:pPr>
      <w:r w:rsidRPr="002832CA">
        <w:rPr>
          <w:rFonts w:ascii="Times New Roman" w:eastAsia="Calibri" w:hAnsi="Times New Roman" w:cs="Times New Roman"/>
          <w:i/>
          <w:color w:val="244061" w:themeColor="accent1" w:themeShade="80"/>
          <w:sz w:val="24"/>
          <w:szCs w:val="28"/>
        </w:rPr>
        <w:t>* Nguồn: Viện Kinh tế xây dựng theo dõi, tổng hợp</w:t>
      </w:r>
    </w:p>
    <w:p w14:paraId="69EA32C3" w14:textId="77777777" w:rsidR="000A4B14" w:rsidRPr="002832CA" w:rsidRDefault="000A4B14" w:rsidP="007D191F">
      <w:pPr>
        <w:spacing w:before="120" w:after="0" w:line="300" w:lineRule="auto"/>
        <w:jc w:val="right"/>
        <w:rPr>
          <w:rFonts w:ascii="Times New Roman" w:eastAsia="Calibri" w:hAnsi="Times New Roman" w:cs="Times New Roman"/>
          <w:i/>
          <w:color w:val="244061" w:themeColor="accent1" w:themeShade="80"/>
          <w:sz w:val="24"/>
          <w:szCs w:val="28"/>
        </w:rPr>
      </w:pPr>
    </w:p>
    <w:p w14:paraId="30FC9A29" w14:textId="2D98E251" w:rsidR="00C362D9" w:rsidRPr="002832CA" w:rsidRDefault="00C362D9" w:rsidP="003D3D07">
      <w:pPr>
        <w:pStyle w:val="ListParagraph"/>
        <w:widowControl w:val="0"/>
        <w:numPr>
          <w:ilvl w:val="0"/>
          <w:numId w:val="7"/>
        </w:numPr>
        <w:tabs>
          <w:tab w:val="left" w:pos="851"/>
        </w:tabs>
        <w:spacing w:before="240" w:after="0" w:line="312" w:lineRule="auto"/>
        <w:ind w:left="0" w:firstLine="567"/>
        <w:contextualSpacing w:val="0"/>
        <w:jc w:val="both"/>
        <w:rPr>
          <w:rFonts w:ascii="Times New Roman" w:eastAsia="Times New Roman" w:hAnsi="Times New Roman" w:cs="Times New Roman"/>
          <w:b/>
          <w:i/>
          <w:color w:val="984806" w:themeColor="accent6" w:themeShade="80"/>
          <w:sz w:val="28"/>
          <w:szCs w:val="28"/>
        </w:rPr>
      </w:pPr>
      <w:r w:rsidRPr="002832CA">
        <w:rPr>
          <w:rFonts w:ascii="Times New Roman" w:eastAsia="Times New Roman" w:hAnsi="Times New Roman" w:cs="Times New Roman"/>
          <w:b/>
          <w:i/>
          <w:color w:val="984806" w:themeColor="accent6" w:themeShade="80"/>
          <w:sz w:val="28"/>
          <w:szCs w:val="28"/>
        </w:rPr>
        <w:lastRenderedPageBreak/>
        <w:t>Đối với văn phòng cho thuê</w:t>
      </w:r>
    </w:p>
    <w:p w14:paraId="20C03B67" w14:textId="39E2E058" w:rsidR="00971D83" w:rsidRPr="000A4B14" w:rsidRDefault="00971D83" w:rsidP="003D3D07">
      <w:pPr>
        <w:widowControl w:val="0"/>
        <w:spacing w:before="120" w:after="0"/>
        <w:ind w:firstLine="567"/>
        <w:jc w:val="both"/>
        <w:rPr>
          <w:rFonts w:ascii="Times New Roman" w:hAnsi="Times New Roman" w:cs="Times New Roman"/>
          <w:sz w:val="28"/>
          <w:szCs w:val="28"/>
        </w:rPr>
      </w:pPr>
      <w:r w:rsidRPr="000A4B14">
        <w:rPr>
          <w:rFonts w:ascii="Times New Roman" w:hAnsi="Times New Roman" w:cs="Times New Roman"/>
          <w:sz w:val="28"/>
          <w:szCs w:val="28"/>
        </w:rPr>
        <w:t xml:space="preserve">Nguồn cung mới văn phòng cho thuê trong quý I/2022 vẫn </w:t>
      </w:r>
      <w:r w:rsidR="00ED38B1" w:rsidRPr="000A4B14">
        <w:rPr>
          <w:rFonts w:ascii="Times New Roman" w:hAnsi="Times New Roman" w:cs="Times New Roman"/>
          <w:sz w:val="28"/>
          <w:szCs w:val="28"/>
        </w:rPr>
        <w:t>còn hạn chế khi nhiều dự án tòa nhà văn phòng chưa kịp hoàn thiện để bổ sung nguồn cung cho thị trường</w:t>
      </w:r>
      <w:r w:rsidR="00806619" w:rsidRPr="000A4B14">
        <w:rPr>
          <w:rFonts w:ascii="Times New Roman" w:hAnsi="Times New Roman" w:cs="Times New Roman"/>
          <w:sz w:val="28"/>
          <w:szCs w:val="28"/>
        </w:rPr>
        <w:t>.</w:t>
      </w:r>
      <w:r w:rsidR="00BE0D0C" w:rsidRPr="000A4B14">
        <w:rPr>
          <w:rFonts w:ascii="Times New Roman" w:hAnsi="Times New Roman" w:cs="Times New Roman"/>
          <w:sz w:val="28"/>
          <w:szCs w:val="28"/>
        </w:rPr>
        <w:t xml:space="preserve"> </w:t>
      </w:r>
      <w:r w:rsidR="00806619" w:rsidRPr="000A4B14">
        <w:rPr>
          <w:rFonts w:ascii="Times New Roman" w:hAnsi="Times New Roman" w:cs="Times New Roman"/>
          <w:sz w:val="28"/>
          <w:szCs w:val="28"/>
        </w:rPr>
        <w:t>N</w:t>
      </w:r>
      <w:r w:rsidR="00BE0D0C" w:rsidRPr="000A4B14">
        <w:rPr>
          <w:rFonts w:ascii="Times New Roman" w:hAnsi="Times New Roman" w:cs="Times New Roman"/>
          <w:sz w:val="28"/>
          <w:szCs w:val="28"/>
        </w:rPr>
        <w:t xml:space="preserve">guồn cung mới chủ yếu vẫn từ phần diện tích cho thuê </w:t>
      </w:r>
      <w:r w:rsidR="00806619" w:rsidRPr="000A4B14">
        <w:rPr>
          <w:rFonts w:ascii="Times New Roman" w:hAnsi="Times New Roman" w:cs="Times New Roman"/>
          <w:sz w:val="28"/>
          <w:szCs w:val="28"/>
        </w:rPr>
        <w:t>của</w:t>
      </w:r>
      <w:r w:rsidR="00BE0D0C" w:rsidRPr="000A4B14">
        <w:rPr>
          <w:rFonts w:ascii="Times New Roman" w:hAnsi="Times New Roman" w:cs="Times New Roman"/>
          <w:sz w:val="28"/>
          <w:szCs w:val="28"/>
        </w:rPr>
        <w:t xml:space="preserve"> các tòa nhà hỗn hợp</w:t>
      </w:r>
      <w:r w:rsidR="00806619" w:rsidRPr="000A4B14">
        <w:rPr>
          <w:rFonts w:ascii="Times New Roman" w:hAnsi="Times New Roman" w:cs="Times New Roman"/>
          <w:sz w:val="28"/>
          <w:szCs w:val="28"/>
        </w:rPr>
        <w:t>,</w:t>
      </w:r>
      <w:r w:rsidR="00BE0D0C" w:rsidRPr="000A4B14">
        <w:rPr>
          <w:rFonts w:ascii="Times New Roman" w:hAnsi="Times New Roman" w:cs="Times New Roman"/>
          <w:sz w:val="28"/>
          <w:szCs w:val="28"/>
        </w:rPr>
        <w:t xml:space="preserve"> tuy nhiên cũng không nhiều</w:t>
      </w:r>
      <w:r w:rsidR="00ED38B1" w:rsidRPr="000A4B14">
        <w:rPr>
          <w:rFonts w:ascii="Times New Roman" w:hAnsi="Times New Roman" w:cs="Times New Roman"/>
          <w:sz w:val="28"/>
          <w:szCs w:val="28"/>
        </w:rPr>
        <w:t xml:space="preserve">. </w:t>
      </w:r>
      <w:r w:rsidR="00806619" w:rsidRPr="000A4B14">
        <w:rPr>
          <w:rFonts w:ascii="Times New Roman" w:hAnsi="Times New Roman" w:cs="Times New Roman"/>
          <w:sz w:val="28"/>
          <w:szCs w:val="28"/>
        </w:rPr>
        <w:t>Trong q</w:t>
      </w:r>
      <w:r w:rsidR="00ED38B1" w:rsidRPr="000A4B14">
        <w:rPr>
          <w:rFonts w:ascii="Times New Roman" w:hAnsi="Times New Roman" w:cs="Times New Roman"/>
          <w:sz w:val="28"/>
          <w:szCs w:val="28"/>
        </w:rPr>
        <w:t xml:space="preserve">uý I/2022 </w:t>
      </w:r>
      <w:r w:rsidR="00806619" w:rsidRPr="000A4B14">
        <w:rPr>
          <w:rFonts w:ascii="Times New Roman" w:hAnsi="Times New Roman" w:cs="Times New Roman"/>
          <w:sz w:val="28"/>
          <w:szCs w:val="28"/>
        </w:rPr>
        <w:t>có một số</w:t>
      </w:r>
      <w:r w:rsidR="00ED38B1" w:rsidRPr="000A4B14">
        <w:rPr>
          <w:rFonts w:ascii="Times New Roman" w:hAnsi="Times New Roman" w:cs="Times New Roman"/>
          <w:sz w:val="28"/>
          <w:szCs w:val="28"/>
        </w:rPr>
        <w:t xml:space="preserve"> dự án tòa nhà văn phòng mới được khởi công xây dựng</w:t>
      </w:r>
      <w:r w:rsidR="00806619" w:rsidRPr="000A4B14">
        <w:rPr>
          <w:rFonts w:ascii="Times New Roman" w:hAnsi="Times New Roman" w:cs="Times New Roman"/>
          <w:sz w:val="28"/>
          <w:szCs w:val="28"/>
        </w:rPr>
        <w:t xml:space="preserve"> </w:t>
      </w:r>
      <w:r w:rsidR="00BE0D0C" w:rsidRPr="000A4B14">
        <w:rPr>
          <w:rFonts w:ascii="Times New Roman" w:hAnsi="Times New Roman" w:cs="Times New Roman"/>
          <w:sz w:val="28"/>
          <w:szCs w:val="28"/>
        </w:rPr>
        <w:t xml:space="preserve">như </w:t>
      </w:r>
      <w:r w:rsidRPr="000A4B14">
        <w:rPr>
          <w:rFonts w:ascii="Times New Roman" w:hAnsi="Times New Roman" w:cs="Times New Roman"/>
          <w:sz w:val="28"/>
          <w:szCs w:val="28"/>
        </w:rPr>
        <w:t>dự án tòa nhà văn phòng hạng A The Sun T</w:t>
      </w:r>
      <w:r w:rsidR="00C75F91" w:rsidRPr="000A4B14">
        <w:rPr>
          <w:rFonts w:ascii="Times New Roman" w:hAnsi="Times New Roman" w:cs="Times New Roman"/>
          <w:sz w:val="28"/>
          <w:szCs w:val="28"/>
        </w:rPr>
        <w:t>ower quy mô 87.000</w:t>
      </w:r>
      <w:r w:rsidR="002546A9" w:rsidRPr="000A4B14">
        <w:rPr>
          <w:rFonts w:ascii="Times New Roman" w:hAnsi="Times New Roman" w:cs="Times New Roman"/>
          <w:sz w:val="28"/>
          <w:szCs w:val="28"/>
        </w:rPr>
        <w:t>m</w:t>
      </w:r>
      <w:r w:rsidR="002546A9" w:rsidRPr="000A4B14">
        <w:rPr>
          <w:rFonts w:ascii="Times New Roman" w:hAnsi="Times New Roman" w:cs="Times New Roman"/>
          <w:sz w:val="28"/>
          <w:szCs w:val="28"/>
          <w:vertAlign w:val="superscript"/>
        </w:rPr>
        <w:t>2</w:t>
      </w:r>
      <w:r w:rsidR="00BE0D0C" w:rsidRPr="000A4B14">
        <w:rPr>
          <w:rFonts w:ascii="Times New Roman" w:hAnsi="Times New Roman" w:cs="Times New Roman"/>
          <w:sz w:val="28"/>
          <w:szCs w:val="28"/>
        </w:rPr>
        <w:t xml:space="preserve"> và</w:t>
      </w:r>
      <w:r w:rsidR="00ED38B1" w:rsidRPr="000A4B14">
        <w:rPr>
          <w:rFonts w:ascii="Times New Roman" w:hAnsi="Times New Roman" w:cs="Times New Roman"/>
          <w:sz w:val="28"/>
          <w:szCs w:val="28"/>
        </w:rPr>
        <w:t xml:space="preserve"> dự án OfficeHaus </w:t>
      </w:r>
      <w:r w:rsidR="00BE0D0C" w:rsidRPr="000A4B14">
        <w:rPr>
          <w:rFonts w:ascii="Times New Roman" w:hAnsi="Times New Roman" w:cs="Times New Roman"/>
          <w:sz w:val="28"/>
          <w:szCs w:val="28"/>
        </w:rPr>
        <w:t>quy mô 23.000m</w:t>
      </w:r>
      <w:r w:rsidR="00BE0D0C" w:rsidRPr="000A4B14">
        <w:rPr>
          <w:rFonts w:ascii="Times New Roman" w:hAnsi="Times New Roman" w:cs="Times New Roman"/>
          <w:sz w:val="28"/>
          <w:szCs w:val="28"/>
          <w:vertAlign w:val="superscript"/>
        </w:rPr>
        <w:t>2</w:t>
      </w:r>
      <w:r w:rsidR="00BE0D0C" w:rsidRPr="000A4B14">
        <w:rPr>
          <w:rFonts w:ascii="Times New Roman" w:hAnsi="Times New Roman" w:cs="Times New Roman"/>
          <w:sz w:val="28"/>
          <w:szCs w:val="28"/>
        </w:rPr>
        <w:t xml:space="preserve"> tại TP. Hồ Chí Minh</w:t>
      </w:r>
      <w:r w:rsidR="00ED38B1" w:rsidRPr="000A4B14">
        <w:rPr>
          <w:rFonts w:ascii="Times New Roman" w:hAnsi="Times New Roman" w:cs="Times New Roman"/>
          <w:sz w:val="28"/>
          <w:szCs w:val="28"/>
        </w:rPr>
        <w:t>.</w:t>
      </w:r>
    </w:p>
    <w:p w14:paraId="3B4BD9DA" w14:textId="0C859239" w:rsidR="0001486C" w:rsidRPr="000A4B14" w:rsidRDefault="0001486C" w:rsidP="003D3D07">
      <w:pPr>
        <w:widowControl w:val="0"/>
        <w:spacing w:before="120" w:after="0"/>
        <w:ind w:firstLine="567"/>
        <w:jc w:val="both"/>
        <w:rPr>
          <w:rFonts w:ascii="Times New Roman" w:eastAsia="Calibri" w:hAnsi="Times New Roman" w:cs="Times New Roman"/>
          <w:sz w:val="28"/>
          <w:szCs w:val="28"/>
        </w:rPr>
      </w:pPr>
      <w:r w:rsidRPr="000A4B14">
        <w:rPr>
          <w:rFonts w:ascii="Times New Roman" w:eastAsia="Calibri" w:hAnsi="Times New Roman" w:cs="Times New Roman"/>
          <w:sz w:val="28"/>
          <w:szCs w:val="28"/>
        </w:rPr>
        <w:t xml:space="preserve">Nhu cầu thuê </w:t>
      </w:r>
      <w:r w:rsidR="000736BD" w:rsidRPr="000A4B14">
        <w:rPr>
          <w:rFonts w:ascii="Times New Roman" w:eastAsia="Calibri" w:hAnsi="Times New Roman" w:cs="Times New Roman"/>
          <w:sz w:val="28"/>
          <w:szCs w:val="28"/>
        </w:rPr>
        <w:t xml:space="preserve">và công suất cho thuê </w:t>
      </w:r>
      <w:r w:rsidRPr="000A4B14">
        <w:rPr>
          <w:rFonts w:ascii="Times New Roman" w:eastAsia="Calibri" w:hAnsi="Times New Roman" w:cs="Times New Roman"/>
          <w:sz w:val="28"/>
          <w:szCs w:val="28"/>
        </w:rPr>
        <w:t>văn phòng trong quý I</w:t>
      </w:r>
      <w:r w:rsidR="0017727B" w:rsidRPr="000A4B14">
        <w:rPr>
          <w:rFonts w:ascii="Times New Roman" w:eastAsia="Calibri" w:hAnsi="Times New Roman" w:cs="Times New Roman"/>
          <w:sz w:val="28"/>
          <w:szCs w:val="28"/>
        </w:rPr>
        <w:t xml:space="preserve">/2022 </w:t>
      </w:r>
      <w:r w:rsidR="000736BD" w:rsidRPr="000A4B14">
        <w:rPr>
          <w:rFonts w:ascii="Times New Roman" w:eastAsia="Calibri" w:hAnsi="Times New Roman" w:cs="Times New Roman"/>
          <w:sz w:val="28"/>
          <w:szCs w:val="28"/>
        </w:rPr>
        <w:t>nhìn chung</w:t>
      </w:r>
      <w:r w:rsidR="0017727B" w:rsidRPr="000A4B14">
        <w:rPr>
          <w:rFonts w:ascii="Times New Roman" w:eastAsia="Calibri" w:hAnsi="Times New Roman" w:cs="Times New Roman"/>
          <w:sz w:val="28"/>
          <w:szCs w:val="28"/>
        </w:rPr>
        <w:t xml:space="preserve"> tăng so với quý trước</w:t>
      </w:r>
      <w:r w:rsidR="00A459BB" w:rsidRPr="000A4B14">
        <w:rPr>
          <w:rFonts w:ascii="Times New Roman" w:eastAsia="Calibri" w:hAnsi="Times New Roman" w:cs="Times New Roman"/>
          <w:sz w:val="28"/>
          <w:szCs w:val="28"/>
        </w:rPr>
        <w:t>,</w:t>
      </w:r>
      <w:r w:rsidR="000736BD" w:rsidRPr="000A4B14">
        <w:rPr>
          <w:rFonts w:ascii="Times New Roman" w:eastAsia="Calibri" w:hAnsi="Times New Roman" w:cs="Times New Roman"/>
          <w:sz w:val="28"/>
          <w:szCs w:val="28"/>
        </w:rPr>
        <w:t xml:space="preserve"> </w:t>
      </w:r>
      <w:r w:rsidR="00A459BB" w:rsidRPr="000A4B14">
        <w:rPr>
          <w:rFonts w:ascii="Times New Roman" w:eastAsia="Calibri" w:hAnsi="Times New Roman" w:cs="Times New Roman"/>
          <w:sz w:val="28"/>
          <w:szCs w:val="28"/>
        </w:rPr>
        <w:t>t</w:t>
      </w:r>
      <w:r w:rsidR="000736BD" w:rsidRPr="000A4B14">
        <w:rPr>
          <w:rFonts w:ascii="Times New Roman" w:eastAsia="Calibri" w:hAnsi="Times New Roman" w:cs="Times New Roman"/>
          <w:sz w:val="28"/>
          <w:szCs w:val="28"/>
        </w:rPr>
        <w:t>rong đó</w:t>
      </w:r>
      <w:r w:rsidR="0017727B" w:rsidRPr="000A4B14">
        <w:rPr>
          <w:rFonts w:ascii="Times New Roman" w:eastAsia="Calibri" w:hAnsi="Times New Roman" w:cs="Times New Roman"/>
          <w:sz w:val="28"/>
          <w:szCs w:val="28"/>
        </w:rPr>
        <w:t xml:space="preserve"> tăng nhiều ở phân khúc văn phòng hạng A tại khu vực trung tâm và văn phòng hạng B ở khu vực ngoài trung tâm (</w:t>
      </w:r>
      <w:r w:rsidR="0017727B" w:rsidRPr="00B76DC5">
        <w:rPr>
          <w:rFonts w:ascii="Times New Roman" w:eastAsia="Calibri" w:hAnsi="Times New Roman" w:cs="Times New Roman"/>
          <w:i/>
          <w:iCs/>
          <w:sz w:val="28"/>
          <w:szCs w:val="28"/>
        </w:rPr>
        <w:t>theo batdongsan.com</w:t>
      </w:r>
      <w:r w:rsidR="004E1A6B" w:rsidRPr="00B76DC5">
        <w:rPr>
          <w:rFonts w:ascii="Times New Roman" w:eastAsia="Calibri" w:hAnsi="Times New Roman" w:cs="Times New Roman"/>
          <w:i/>
          <w:iCs/>
          <w:sz w:val="28"/>
          <w:szCs w:val="28"/>
        </w:rPr>
        <w:t>.vn</w:t>
      </w:r>
      <w:r w:rsidR="0017727B" w:rsidRPr="00B76DC5">
        <w:rPr>
          <w:rFonts w:ascii="Times New Roman" w:eastAsia="Calibri" w:hAnsi="Times New Roman" w:cs="Times New Roman"/>
          <w:i/>
          <w:iCs/>
          <w:sz w:val="28"/>
          <w:szCs w:val="28"/>
        </w:rPr>
        <w:t>, nhu cầu tìm kiếm văn phòng trong tháng 0</w:t>
      </w:r>
      <w:r w:rsidR="002546A9" w:rsidRPr="00B76DC5">
        <w:rPr>
          <w:rFonts w:ascii="Times New Roman" w:eastAsia="Calibri" w:hAnsi="Times New Roman" w:cs="Times New Roman"/>
          <w:i/>
          <w:iCs/>
          <w:sz w:val="28"/>
          <w:szCs w:val="28"/>
        </w:rPr>
        <w:t>1</w:t>
      </w:r>
      <w:r w:rsidR="0017727B" w:rsidRPr="00B76DC5">
        <w:rPr>
          <w:rFonts w:ascii="Times New Roman" w:eastAsia="Calibri" w:hAnsi="Times New Roman" w:cs="Times New Roman"/>
          <w:i/>
          <w:iCs/>
          <w:sz w:val="28"/>
          <w:szCs w:val="28"/>
        </w:rPr>
        <w:t xml:space="preserve">/2022 </w:t>
      </w:r>
      <w:r w:rsidR="002546A9" w:rsidRPr="00B76DC5">
        <w:rPr>
          <w:rFonts w:ascii="Times New Roman" w:eastAsia="Calibri" w:hAnsi="Times New Roman" w:cs="Times New Roman"/>
          <w:i/>
          <w:iCs/>
          <w:sz w:val="28"/>
          <w:szCs w:val="28"/>
        </w:rPr>
        <w:t xml:space="preserve">tăng khoảng 27% so với tháng 12/2021; </w:t>
      </w:r>
      <w:r w:rsidR="004E1A6B" w:rsidRPr="00B76DC5">
        <w:rPr>
          <w:rFonts w:ascii="Times New Roman" w:eastAsia="Calibri" w:hAnsi="Times New Roman" w:cs="Times New Roman"/>
          <w:i/>
          <w:iCs/>
          <w:sz w:val="28"/>
          <w:szCs w:val="28"/>
        </w:rPr>
        <w:t>trong tháng 02/2022, riêng</w:t>
      </w:r>
      <w:r w:rsidR="002546A9" w:rsidRPr="00B76DC5">
        <w:rPr>
          <w:rFonts w:ascii="Times New Roman" w:eastAsia="Calibri" w:hAnsi="Times New Roman" w:cs="Times New Roman"/>
          <w:i/>
          <w:iCs/>
          <w:sz w:val="28"/>
          <w:szCs w:val="28"/>
        </w:rPr>
        <w:t xml:space="preserve"> </w:t>
      </w:r>
      <w:r w:rsidR="0017727B" w:rsidRPr="00B76DC5">
        <w:rPr>
          <w:rFonts w:ascii="Times New Roman" w:eastAsia="Calibri" w:hAnsi="Times New Roman" w:cs="Times New Roman"/>
          <w:i/>
          <w:iCs/>
          <w:sz w:val="28"/>
          <w:szCs w:val="28"/>
        </w:rPr>
        <w:t xml:space="preserve">tại TP. Hồ Chí Minh </w:t>
      </w:r>
      <w:r w:rsidR="004E1A6B" w:rsidRPr="00B76DC5">
        <w:rPr>
          <w:rFonts w:ascii="Times New Roman" w:eastAsia="Calibri" w:hAnsi="Times New Roman" w:cs="Times New Roman"/>
          <w:i/>
          <w:iCs/>
          <w:sz w:val="28"/>
          <w:szCs w:val="28"/>
        </w:rPr>
        <w:t xml:space="preserve">nhu cầu thuê văn phòng </w:t>
      </w:r>
      <w:r w:rsidR="0017727B" w:rsidRPr="00B76DC5">
        <w:rPr>
          <w:rFonts w:ascii="Times New Roman" w:eastAsia="Calibri" w:hAnsi="Times New Roman" w:cs="Times New Roman"/>
          <w:i/>
          <w:iCs/>
          <w:sz w:val="28"/>
          <w:szCs w:val="28"/>
        </w:rPr>
        <w:t>tăng mạnh khoảng 32% so với tháng 01/2022</w:t>
      </w:r>
      <w:r w:rsidR="0017727B" w:rsidRPr="000A4B14">
        <w:rPr>
          <w:rFonts w:ascii="Times New Roman" w:eastAsia="Calibri" w:hAnsi="Times New Roman" w:cs="Times New Roman"/>
          <w:sz w:val="28"/>
          <w:szCs w:val="28"/>
        </w:rPr>
        <w:t>)</w:t>
      </w:r>
      <w:r w:rsidR="00971D83" w:rsidRPr="000A4B14">
        <w:rPr>
          <w:rFonts w:ascii="Times New Roman" w:eastAsia="Calibri" w:hAnsi="Times New Roman" w:cs="Times New Roman"/>
          <w:sz w:val="28"/>
          <w:szCs w:val="28"/>
        </w:rPr>
        <w:t xml:space="preserve">. </w:t>
      </w:r>
    </w:p>
    <w:p w14:paraId="7216FE42" w14:textId="18154945" w:rsidR="00B50F5F" w:rsidRPr="000A4B14" w:rsidRDefault="00C362D9" w:rsidP="005C5704">
      <w:pPr>
        <w:spacing w:before="120" w:after="0"/>
        <w:ind w:firstLine="567"/>
        <w:jc w:val="both"/>
        <w:rPr>
          <w:rFonts w:ascii="Times New Roman" w:hAnsi="Times New Roman" w:cs="Times New Roman"/>
          <w:spacing w:val="-2"/>
          <w:sz w:val="28"/>
          <w:szCs w:val="28"/>
        </w:rPr>
      </w:pPr>
      <w:r w:rsidRPr="000A4B14">
        <w:rPr>
          <w:rFonts w:ascii="Times New Roman" w:hAnsi="Times New Roman" w:cs="Times New Roman"/>
          <w:spacing w:val="-2"/>
          <w:sz w:val="28"/>
          <w:szCs w:val="28"/>
        </w:rPr>
        <w:t xml:space="preserve">Giá cho thuê văn phòng bình quân toàn thị trường trong quý </w:t>
      </w:r>
      <w:r w:rsidR="00520292" w:rsidRPr="000A4B14">
        <w:rPr>
          <w:rFonts w:ascii="Times New Roman" w:hAnsi="Times New Roman" w:cs="Times New Roman"/>
          <w:spacing w:val="-2"/>
          <w:sz w:val="28"/>
          <w:szCs w:val="28"/>
        </w:rPr>
        <w:t xml:space="preserve">I/2022 </w:t>
      </w:r>
      <w:r w:rsidR="00632231" w:rsidRPr="000A4B14">
        <w:rPr>
          <w:rFonts w:ascii="Times New Roman" w:hAnsi="Times New Roman" w:cs="Times New Roman"/>
          <w:spacing w:val="-2"/>
          <w:sz w:val="28"/>
          <w:szCs w:val="28"/>
        </w:rPr>
        <w:t>nhìn chung ổn định</w:t>
      </w:r>
      <w:r w:rsidR="00520292" w:rsidRPr="000A4B14">
        <w:rPr>
          <w:rFonts w:ascii="Times New Roman" w:hAnsi="Times New Roman" w:cs="Times New Roman"/>
          <w:spacing w:val="-2"/>
          <w:sz w:val="28"/>
          <w:szCs w:val="28"/>
        </w:rPr>
        <w:t xml:space="preserve"> </w:t>
      </w:r>
      <w:r w:rsidR="00B50F5F" w:rsidRPr="000A4B14">
        <w:rPr>
          <w:rFonts w:ascii="Times New Roman" w:hAnsi="Times New Roman" w:cs="Times New Roman"/>
          <w:spacing w:val="-2"/>
          <w:sz w:val="28"/>
          <w:szCs w:val="28"/>
        </w:rPr>
        <w:t>so với quý IV/2021</w:t>
      </w:r>
      <w:r w:rsidR="005B5653" w:rsidRPr="000A4B14">
        <w:rPr>
          <w:rFonts w:ascii="Times New Roman" w:hAnsi="Times New Roman" w:cs="Times New Roman"/>
          <w:spacing w:val="-2"/>
          <w:sz w:val="28"/>
          <w:szCs w:val="28"/>
        </w:rPr>
        <w:t>.</w:t>
      </w:r>
      <w:r w:rsidR="00B50F5F" w:rsidRPr="000A4B14">
        <w:rPr>
          <w:rFonts w:ascii="Times New Roman" w:hAnsi="Times New Roman" w:cs="Times New Roman"/>
          <w:spacing w:val="-2"/>
          <w:sz w:val="28"/>
          <w:szCs w:val="28"/>
        </w:rPr>
        <w:t xml:space="preserve"> </w:t>
      </w:r>
      <w:r w:rsidR="00632231" w:rsidRPr="000A4B14">
        <w:rPr>
          <w:rFonts w:ascii="Times New Roman" w:hAnsi="Times New Roman" w:cs="Times New Roman"/>
          <w:spacing w:val="-2"/>
          <w:sz w:val="28"/>
          <w:szCs w:val="28"/>
        </w:rPr>
        <w:t>Giá cho thuê tăng nhẹ</w:t>
      </w:r>
      <w:r w:rsidR="00B50F5F" w:rsidRPr="000A4B14">
        <w:rPr>
          <w:rFonts w:ascii="Times New Roman" w:hAnsi="Times New Roman" w:cs="Times New Roman"/>
          <w:spacing w:val="-2"/>
          <w:sz w:val="28"/>
          <w:szCs w:val="28"/>
        </w:rPr>
        <w:t xml:space="preserve"> đối với phân khúc văn phòng hạng A</w:t>
      </w:r>
      <w:r w:rsidR="004E1A6B" w:rsidRPr="000A4B14">
        <w:rPr>
          <w:rFonts w:ascii="Times New Roman" w:hAnsi="Times New Roman" w:cs="Times New Roman"/>
          <w:spacing w:val="-2"/>
          <w:sz w:val="28"/>
          <w:szCs w:val="28"/>
        </w:rPr>
        <w:t xml:space="preserve"> tại quận Đống Đa, Nam Từ Liêm (Hà Nội), quận 4, 5 (TP. Hồ Chí Minh) và văn phòng cho thuê hạng B tại quận 8, Bình Thanh (TP. Hồ Chí Minh). Biến động giá cho thuê văn phòng tại Hà Nội và TP. Hồ Chí Minh trong quý I/2022 thể hiện tại Hình 9</w:t>
      </w:r>
      <w:r w:rsidR="00792008" w:rsidRPr="000A4B14">
        <w:rPr>
          <w:rFonts w:ascii="Times New Roman" w:hAnsi="Times New Roman" w:cs="Times New Roman"/>
          <w:spacing w:val="-2"/>
          <w:sz w:val="28"/>
          <w:szCs w:val="28"/>
        </w:rPr>
        <w:t>.</w:t>
      </w:r>
    </w:p>
    <w:p w14:paraId="6B467D5E" w14:textId="185B12CE" w:rsidR="00C362D9" w:rsidRPr="000A4B14" w:rsidRDefault="00E851CB" w:rsidP="008141B5">
      <w:pPr>
        <w:spacing w:before="240" w:after="0" w:line="300" w:lineRule="auto"/>
        <w:jc w:val="center"/>
        <w:rPr>
          <w:rFonts w:ascii="Times New Roman" w:hAnsi="Times New Roman" w:cs="Times New Roman"/>
          <w:sz w:val="28"/>
          <w:szCs w:val="28"/>
        </w:rPr>
      </w:pPr>
      <w:r w:rsidRPr="000A4B14">
        <w:rPr>
          <w:noProof/>
        </w:rPr>
        <w:drawing>
          <wp:inline distT="0" distB="0" distL="0" distR="0" wp14:anchorId="78ED33B0" wp14:editId="0F15D7DB">
            <wp:extent cx="5705475" cy="2638425"/>
            <wp:effectExtent l="0" t="0" r="9525" b="9525"/>
            <wp:docPr id="7" name="Chart 7">
              <a:extLst xmlns:a="http://schemas.openxmlformats.org/drawingml/2006/main">
                <a:ext uri="{FF2B5EF4-FFF2-40B4-BE49-F238E27FC236}">
                  <a16:creationId xmlns:a16="http://schemas.microsoft.com/office/drawing/2014/main" id="{00000000-0008-0000-1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A4465E1" w14:textId="77777777" w:rsidR="00C362D9" w:rsidRPr="002832CA" w:rsidRDefault="00C362D9" w:rsidP="003D3D07">
      <w:pPr>
        <w:spacing w:before="120" w:after="0"/>
        <w:jc w:val="center"/>
        <w:rPr>
          <w:rFonts w:ascii="Times New Roman" w:hAnsi="Times New Roman" w:cs="Times New Roman"/>
          <w:color w:val="244061" w:themeColor="accent1" w:themeShade="80"/>
          <w:sz w:val="26"/>
          <w:szCs w:val="26"/>
        </w:rPr>
      </w:pPr>
      <w:r w:rsidRPr="002832CA">
        <w:rPr>
          <w:rFonts w:ascii="Times New Roman" w:hAnsi="Times New Roman" w:cs="Times New Roman"/>
          <w:color w:val="244061" w:themeColor="accent1" w:themeShade="80"/>
          <w:sz w:val="26"/>
          <w:szCs w:val="26"/>
        </w:rPr>
        <w:t xml:space="preserve">Hình 9. Biến động giá cho thuê văn phòng tại Hà Nội và TP. Hồ Chí Minh  </w:t>
      </w:r>
    </w:p>
    <w:p w14:paraId="7D051D69" w14:textId="2421119F" w:rsidR="00C362D9" w:rsidRPr="002832CA" w:rsidRDefault="00C362D9" w:rsidP="003D3D07">
      <w:pPr>
        <w:spacing w:after="0"/>
        <w:jc w:val="center"/>
        <w:rPr>
          <w:rFonts w:ascii="Times New Roman" w:hAnsi="Times New Roman" w:cs="Times New Roman"/>
          <w:color w:val="244061" w:themeColor="accent1" w:themeShade="80"/>
          <w:sz w:val="26"/>
          <w:szCs w:val="26"/>
        </w:rPr>
      </w:pPr>
      <w:r w:rsidRPr="002832CA">
        <w:rPr>
          <w:rFonts w:ascii="Times New Roman" w:hAnsi="Times New Roman" w:cs="Times New Roman"/>
          <w:color w:val="244061" w:themeColor="accent1" w:themeShade="80"/>
          <w:sz w:val="26"/>
          <w:szCs w:val="26"/>
        </w:rPr>
        <w:t>Quý I năm 202</w:t>
      </w:r>
      <w:r w:rsidR="008E07D5" w:rsidRPr="002832CA">
        <w:rPr>
          <w:rFonts w:ascii="Times New Roman" w:hAnsi="Times New Roman" w:cs="Times New Roman"/>
          <w:color w:val="244061" w:themeColor="accent1" w:themeShade="80"/>
          <w:sz w:val="26"/>
          <w:szCs w:val="26"/>
        </w:rPr>
        <w:t>2</w:t>
      </w:r>
      <w:r w:rsidRPr="002832CA">
        <w:rPr>
          <w:rFonts w:ascii="Times New Roman" w:hAnsi="Times New Roman" w:cs="Times New Roman"/>
          <w:color w:val="244061" w:themeColor="accent1" w:themeShade="80"/>
          <w:sz w:val="26"/>
          <w:szCs w:val="26"/>
        </w:rPr>
        <w:t xml:space="preserve"> (</w:t>
      </w:r>
      <w:r w:rsidR="003D05FA" w:rsidRPr="002832CA">
        <w:rPr>
          <w:rFonts w:ascii="Times New Roman" w:hAnsi="Times New Roman" w:cs="Times New Roman"/>
          <w:color w:val="244061" w:themeColor="accent1" w:themeShade="80"/>
          <w:sz w:val="26"/>
          <w:szCs w:val="26"/>
        </w:rPr>
        <w:t>tháng 12/2021</w:t>
      </w:r>
      <w:r w:rsidRPr="002832CA">
        <w:rPr>
          <w:rFonts w:ascii="Times New Roman" w:hAnsi="Times New Roman" w:cs="Times New Roman"/>
          <w:color w:val="244061" w:themeColor="accent1" w:themeShade="80"/>
          <w:sz w:val="26"/>
          <w:szCs w:val="26"/>
        </w:rPr>
        <w:t>=100%)</w:t>
      </w:r>
    </w:p>
    <w:p w14:paraId="48463995" w14:textId="77777777" w:rsidR="00C362D9" w:rsidRPr="002832CA" w:rsidRDefault="00C362D9" w:rsidP="007D191F">
      <w:pPr>
        <w:spacing w:before="120" w:after="0" w:line="300" w:lineRule="auto"/>
        <w:jc w:val="right"/>
        <w:rPr>
          <w:rFonts w:ascii="Times New Roman" w:hAnsi="Times New Roman" w:cs="Times New Roman"/>
          <w:i/>
          <w:color w:val="244061" w:themeColor="accent1" w:themeShade="80"/>
          <w:szCs w:val="28"/>
        </w:rPr>
      </w:pPr>
      <w:r w:rsidRPr="002832CA">
        <w:rPr>
          <w:rFonts w:ascii="Times New Roman" w:hAnsi="Times New Roman" w:cs="Times New Roman"/>
          <w:i/>
          <w:color w:val="244061" w:themeColor="accent1" w:themeShade="80"/>
          <w:szCs w:val="28"/>
        </w:rPr>
        <w:t xml:space="preserve">* Nguồn: Viện Kinh tế </w:t>
      </w:r>
      <w:r w:rsidRPr="002832CA">
        <w:rPr>
          <w:rFonts w:ascii="Times New Roman" w:eastAsia="Calibri" w:hAnsi="Times New Roman" w:cs="Times New Roman"/>
          <w:i/>
          <w:color w:val="244061" w:themeColor="accent1" w:themeShade="80"/>
          <w:sz w:val="24"/>
          <w:szCs w:val="28"/>
        </w:rPr>
        <w:t>xây</w:t>
      </w:r>
      <w:r w:rsidRPr="002832CA">
        <w:rPr>
          <w:rFonts w:ascii="Times New Roman" w:hAnsi="Times New Roman" w:cs="Times New Roman"/>
          <w:i/>
          <w:color w:val="244061" w:themeColor="accent1" w:themeShade="80"/>
          <w:szCs w:val="28"/>
        </w:rPr>
        <w:t xml:space="preserve"> dựng theo dõi, tổng hợp </w:t>
      </w:r>
    </w:p>
    <w:p w14:paraId="17332071" w14:textId="77777777" w:rsidR="000A4B14" w:rsidRPr="000A4B14" w:rsidRDefault="000A4B14" w:rsidP="007D191F">
      <w:pPr>
        <w:spacing w:before="120" w:after="0" w:line="300" w:lineRule="auto"/>
        <w:jc w:val="right"/>
        <w:rPr>
          <w:rFonts w:ascii="Times New Roman" w:hAnsi="Times New Roman" w:cs="Times New Roman"/>
          <w:i/>
          <w:szCs w:val="28"/>
        </w:rPr>
      </w:pPr>
    </w:p>
    <w:p w14:paraId="31FF97D8" w14:textId="77777777" w:rsidR="000A4B14" w:rsidRPr="000A4B14" w:rsidRDefault="000A4B14" w:rsidP="007D191F">
      <w:pPr>
        <w:spacing w:before="120" w:after="0" w:line="300" w:lineRule="auto"/>
        <w:jc w:val="right"/>
        <w:rPr>
          <w:rFonts w:ascii="Times New Roman" w:hAnsi="Times New Roman" w:cs="Times New Roman"/>
          <w:i/>
          <w:szCs w:val="28"/>
        </w:rPr>
      </w:pPr>
    </w:p>
    <w:p w14:paraId="491BED75" w14:textId="4E5AEE60" w:rsidR="00C362D9" w:rsidRPr="002832CA" w:rsidRDefault="00C362D9" w:rsidP="0077154E">
      <w:pPr>
        <w:pStyle w:val="ListParagraph"/>
        <w:widowControl w:val="0"/>
        <w:numPr>
          <w:ilvl w:val="0"/>
          <w:numId w:val="7"/>
        </w:numPr>
        <w:tabs>
          <w:tab w:val="left" w:pos="851"/>
        </w:tabs>
        <w:spacing w:before="240" w:after="0" w:line="312" w:lineRule="auto"/>
        <w:ind w:left="0" w:firstLine="567"/>
        <w:jc w:val="both"/>
        <w:rPr>
          <w:rFonts w:ascii="Times New Roman" w:hAnsi="Times New Roman" w:cs="Times New Roman"/>
          <w:b/>
          <w:i/>
          <w:color w:val="984806" w:themeColor="accent6" w:themeShade="80"/>
          <w:sz w:val="28"/>
          <w:szCs w:val="28"/>
        </w:rPr>
      </w:pPr>
      <w:r w:rsidRPr="002832CA">
        <w:rPr>
          <w:rFonts w:ascii="Times New Roman" w:hAnsi="Times New Roman" w:cs="Times New Roman"/>
          <w:b/>
          <w:i/>
          <w:color w:val="984806" w:themeColor="accent6" w:themeShade="80"/>
          <w:sz w:val="28"/>
          <w:szCs w:val="28"/>
        </w:rPr>
        <w:lastRenderedPageBreak/>
        <w:t xml:space="preserve">Đối </w:t>
      </w:r>
      <w:r w:rsidRPr="002832CA">
        <w:rPr>
          <w:rFonts w:ascii="Times New Roman" w:eastAsia="Times New Roman" w:hAnsi="Times New Roman" w:cs="Times New Roman"/>
          <w:b/>
          <w:i/>
          <w:color w:val="984806" w:themeColor="accent6" w:themeShade="80"/>
          <w:sz w:val="28"/>
          <w:szCs w:val="28"/>
        </w:rPr>
        <w:t>với</w:t>
      </w:r>
      <w:r w:rsidRPr="002832CA">
        <w:rPr>
          <w:rFonts w:ascii="Times New Roman" w:hAnsi="Times New Roman" w:cs="Times New Roman"/>
          <w:b/>
          <w:i/>
          <w:color w:val="984806" w:themeColor="accent6" w:themeShade="80"/>
          <w:sz w:val="28"/>
          <w:szCs w:val="28"/>
        </w:rPr>
        <w:t xml:space="preserve"> mặt bằng thương mại</w:t>
      </w:r>
    </w:p>
    <w:p w14:paraId="3659B577" w14:textId="566A4332" w:rsidR="00C75F91" w:rsidRPr="000A4B14" w:rsidRDefault="00903A51" w:rsidP="00111AF9">
      <w:pPr>
        <w:widowControl w:val="0"/>
        <w:spacing w:before="120" w:after="0" w:line="288" w:lineRule="auto"/>
        <w:ind w:firstLine="567"/>
        <w:jc w:val="both"/>
        <w:rPr>
          <w:rFonts w:ascii="Times New Roman" w:hAnsi="Times New Roman" w:cs="Times New Roman"/>
          <w:sz w:val="28"/>
          <w:szCs w:val="28"/>
        </w:rPr>
      </w:pPr>
      <w:r w:rsidRPr="000A4B14">
        <w:rPr>
          <w:rFonts w:ascii="Times New Roman" w:hAnsi="Times New Roman" w:cs="Times New Roman"/>
          <w:sz w:val="28"/>
          <w:szCs w:val="28"/>
        </w:rPr>
        <w:t>Trong quý I/2022 trên địa bàn cả nước không có trung tâm thương mại, siêu thị lớn nào được khai trương</w:t>
      </w:r>
      <w:r w:rsidR="00A60043" w:rsidRPr="000A4B14">
        <w:rPr>
          <w:rFonts w:ascii="Times New Roman" w:hAnsi="Times New Roman" w:cs="Times New Roman"/>
          <w:sz w:val="28"/>
          <w:szCs w:val="28"/>
        </w:rPr>
        <w:t xml:space="preserve"> và đi vào hoạt động. Tuy nhiên t</w:t>
      </w:r>
      <w:r w:rsidR="00C75F91" w:rsidRPr="000A4B14">
        <w:rPr>
          <w:rFonts w:ascii="Times New Roman" w:hAnsi="Times New Roman" w:cs="Times New Roman"/>
          <w:sz w:val="28"/>
          <w:szCs w:val="28"/>
        </w:rPr>
        <w:t xml:space="preserve">hị trường mặt bằng thương mại, mặt bằng bán lẻ </w:t>
      </w:r>
      <w:r w:rsidR="0065047E" w:rsidRPr="000A4B14">
        <w:rPr>
          <w:rFonts w:ascii="Times New Roman" w:hAnsi="Times New Roman" w:cs="Times New Roman"/>
          <w:sz w:val="28"/>
          <w:szCs w:val="28"/>
        </w:rPr>
        <w:t xml:space="preserve">đã có những dấu hiệu hồi phục </w:t>
      </w:r>
      <w:r w:rsidR="00A60043" w:rsidRPr="000A4B14">
        <w:rPr>
          <w:rFonts w:ascii="Times New Roman" w:hAnsi="Times New Roman" w:cs="Times New Roman"/>
          <w:sz w:val="28"/>
          <w:szCs w:val="28"/>
        </w:rPr>
        <w:t xml:space="preserve">tích cực </w:t>
      </w:r>
      <w:r w:rsidR="0065047E" w:rsidRPr="000A4B14">
        <w:rPr>
          <w:rFonts w:ascii="Times New Roman" w:hAnsi="Times New Roman" w:cs="Times New Roman"/>
          <w:sz w:val="28"/>
          <w:szCs w:val="28"/>
        </w:rPr>
        <w:t xml:space="preserve">sau thời gian ảnh hưởng nặng nề của dịch bệnh. </w:t>
      </w:r>
      <w:r w:rsidR="00187BE1" w:rsidRPr="000A4B14">
        <w:rPr>
          <w:rFonts w:ascii="Times New Roman" w:hAnsi="Times New Roman" w:cs="Times New Roman"/>
          <w:sz w:val="28"/>
          <w:szCs w:val="28"/>
        </w:rPr>
        <w:t>N</w:t>
      </w:r>
      <w:r w:rsidR="00DE334B" w:rsidRPr="000A4B14">
        <w:rPr>
          <w:rFonts w:ascii="Times New Roman" w:hAnsi="Times New Roman" w:cs="Times New Roman"/>
          <w:sz w:val="28"/>
          <w:szCs w:val="28"/>
        </w:rPr>
        <w:t>hiều nhà bán lẻ lớn trong và ngoài nước (như MM Mega Marke</w:t>
      </w:r>
      <w:r w:rsidR="00041B64" w:rsidRPr="000A4B14">
        <w:rPr>
          <w:rFonts w:ascii="Times New Roman" w:hAnsi="Times New Roman" w:cs="Times New Roman"/>
          <w:sz w:val="28"/>
          <w:szCs w:val="28"/>
        </w:rPr>
        <w:t>t</w:t>
      </w:r>
      <w:r w:rsidR="00DE334B" w:rsidRPr="000A4B14">
        <w:rPr>
          <w:rFonts w:ascii="Times New Roman" w:hAnsi="Times New Roman" w:cs="Times New Roman"/>
          <w:sz w:val="28"/>
          <w:szCs w:val="28"/>
        </w:rPr>
        <w:t xml:space="preserve">, AEON Mall, Central Retail, Saigon Co.op, </w:t>
      </w:r>
      <w:r w:rsidR="00041B64" w:rsidRPr="000A4B14">
        <w:rPr>
          <w:rFonts w:ascii="Times New Roman" w:hAnsi="Times New Roman" w:cs="Times New Roman"/>
          <w:sz w:val="28"/>
          <w:szCs w:val="28"/>
        </w:rPr>
        <w:t>W</w:t>
      </w:r>
      <w:r w:rsidR="00DE334B" w:rsidRPr="000A4B14">
        <w:rPr>
          <w:rFonts w:ascii="Times New Roman" w:hAnsi="Times New Roman" w:cs="Times New Roman"/>
          <w:sz w:val="28"/>
          <w:szCs w:val="28"/>
        </w:rPr>
        <w:t xml:space="preserve">inmart, Thế giới di động,…) </w:t>
      </w:r>
      <w:r w:rsidR="00873278" w:rsidRPr="000A4B14">
        <w:rPr>
          <w:rFonts w:ascii="Times New Roman" w:hAnsi="Times New Roman" w:cs="Times New Roman"/>
          <w:sz w:val="28"/>
          <w:szCs w:val="28"/>
        </w:rPr>
        <w:t xml:space="preserve">đang thực hiện kế hoạch </w:t>
      </w:r>
      <w:r w:rsidR="00DE334B" w:rsidRPr="000A4B14">
        <w:rPr>
          <w:rFonts w:ascii="Times New Roman" w:hAnsi="Times New Roman" w:cs="Times New Roman"/>
          <w:sz w:val="28"/>
          <w:szCs w:val="28"/>
        </w:rPr>
        <w:t>mở rộng thị trường, tăng quy mô cửa hàng so với thời điểm cuối năm 2021</w:t>
      </w:r>
      <w:r w:rsidR="00873278" w:rsidRPr="000A4B14">
        <w:rPr>
          <w:rFonts w:ascii="Times New Roman" w:hAnsi="Times New Roman" w:cs="Times New Roman"/>
          <w:sz w:val="28"/>
          <w:szCs w:val="28"/>
        </w:rPr>
        <w:t xml:space="preserve"> cũng khiến cho nhu cầu thuê mặt bằng kinh doanh tăng lên.</w:t>
      </w:r>
    </w:p>
    <w:p w14:paraId="0D2E46D6" w14:textId="1AA036BE" w:rsidR="00C362D9" w:rsidRPr="000A4B14" w:rsidRDefault="00C362D9" w:rsidP="00111AF9">
      <w:pPr>
        <w:spacing w:before="120" w:after="0" w:line="288" w:lineRule="auto"/>
        <w:ind w:firstLine="567"/>
        <w:jc w:val="both"/>
        <w:rPr>
          <w:rFonts w:ascii="Times New Roman" w:hAnsi="Times New Roman" w:cs="Times New Roman"/>
          <w:sz w:val="28"/>
          <w:szCs w:val="28"/>
        </w:rPr>
      </w:pPr>
      <w:r w:rsidRPr="000A4B14">
        <w:rPr>
          <w:rFonts w:ascii="Times New Roman" w:eastAsia="Calibri" w:hAnsi="Times New Roman" w:cs="Times New Roman"/>
          <w:sz w:val="28"/>
          <w:szCs w:val="28"/>
        </w:rPr>
        <w:t xml:space="preserve">Tỷ lệ lấp đầy mặt bằng kinh doanh tại các trung tâm thương mại và siêu thị lớn </w:t>
      </w:r>
      <w:r w:rsidR="005C4A8D" w:rsidRPr="000A4B14">
        <w:rPr>
          <w:rFonts w:ascii="Times New Roman" w:eastAsia="Calibri" w:hAnsi="Times New Roman" w:cs="Times New Roman"/>
          <w:sz w:val="28"/>
          <w:szCs w:val="28"/>
        </w:rPr>
        <w:t>tăng nhẹ</w:t>
      </w:r>
      <w:r w:rsidRPr="000A4B14">
        <w:rPr>
          <w:rFonts w:ascii="Times New Roman" w:eastAsia="Calibri" w:hAnsi="Times New Roman" w:cs="Times New Roman"/>
          <w:sz w:val="28"/>
          <w:szCs w:val="28"/>
        </w:rPr>
        <w:t xml:space="preserve"> so với quý trước và </w:t>
      </w:r>
      <w:r w:rsidR="005C4A8D" w:rsidRPr="000A4B14">
        <w:rPr>
          <w:rFonts w:ascii="Times New Roman" w:eastAsia="Calibri" w:hAnsi="Times New Roman" w:cs="Times New Roman"/>
          <w:sz w:val="28"/>
          <w:szCs w:val="28"/>
        </w:rPr>
        <w:t xml:space="preserve">tiếp tục </w:t>
      </w:r>
      <w:r w:rsidRPr="000A4B14">
        <w:rPr>
          <w:rFonts w:ascii="Times New Roman" w:eastAsia="Calibri" w:hAnsi="Times New Roman" w:cs="Times New Roman"/>
          <w:sz w:val="28"/>
          <w:szCs w:val="28"/>
        </w:rPr>
        <w:t xml:space="preserve">giữ ở mức </w:t>
      </w:r>
      <w:r w:rsidR="005C4A8D" w:rsidRPr="000A4B14">
        <w:rPr>
          <w:rFonts w:ascii="Times New Roman" w:eastAsia="Calibri" w:hAnsi="Times New Roman" w:cs="Times New Roman"/>
          <w:sz w:val="28"/>
          <w:szCs w:val="28"/>
        </w:rPr>
        <w:t xml:space="preserve">cao </w:t>
      </w:r>
      <w:r w:rsidRPr="000A4B14">
        <w:rPr>
          <w:rFonts w:ascii="Times New Roman" w:eastAsia="Calibri" w:hAnsi="Times New Roman" w:cs="Times New Roman"/>
          <w:sz w:val="28"/>
          <w:szCs w:val="28"/>
        </w:rPr>
        <w:t>khoảng 90</w:t>
      </w:r>
      <w:r w:rsidR="00A60043" w:rsidRPr="000A4B14">
        <w:rPr>
          <w:rFonts w:ascii="Times New Roman" w:eastAsia="Calibri" w:hAnsi="Times New Roman" w:cs="Times New Roman"/>
          <w:sz w:val="28"/>
          <w:szCs w:val="28"/>
        </w:rPr>
        <w:t>÷95</w:t>
      </w:r>
      <w:r w:rsidRPr="000A4B14">
        <w:rPr>
          <w:rFonts w:ascii="Times New Roman" w:eastAsia="Calibri" w:hAnsi="Times New Roman" w:cs="Times New Roman"/>
          <w:sz w:val="28"/>
          <w:szCs w:val="28"/>
        </w:rPr>
        <w:t>%</w:t>
      </w:r>
      <w:r w:rsidR="005C4A8D" w:rsidRPr="000A4B14">
        <w:rPr>
          <w:rFonts w:ascii="Times New Roman" w:eastAsia="Calibri" w:hAnsi="Times New Roman" w:cs="Times New Roman"/>
          <w:sz w:val="28"/>
          <w:szCs w:val="28"/>
        </w:rPr>
        <w:t xml:space="preserve"> khi nhiều chính sách ưu đãi được chủ đầu tư đưa ra nhằm thu hút các đơn vị kinh doanh quay trở lại thuê mặt bằng, đặc biệt là thời điểm dịp Tết dương lịch và âm lịch</w:t>
      </w:r>
      <w:r w:rsidRPr="000A4B14">
        <w:rPr>
          <w:rFonts w:ascii="Times New Roman" w:eastAsia="Calibri" w:hAnsi="Times New Roman" w:cs="Times New Roman"/>
          <w:sz w:val="28"/>
          <w:szCs w:val="28"/>
        </w:rPr>
        <w:t>.</w:t>
      </w:r>
      <w:r w:rsidR="00A60043" w:rsidRPr="000A4B14">
        <w:rPr>
          <w:rFonts w:ascii="Times New Roman" w:eastAsia="Calibri" w:hAnsi="Times New Roman" w:cs="Times New Roman"/>
          <w:sz w:val="28"/>
          <w:szCs w:val="28"/>
        </w:rPr>
        <w:t xml:space="preserve"> Đối với mặt bằng bán lẻ nhà phố, </w:t>
      </w:r>
      <w:r w:rsidR="00873278" w:rsidRPr="000A4B14">
        <w:rPr>
          <w:rFonts w:ascii="Times New Roman" w:eastAsia="Calibri" w:hAnsi="Times New Roman" w:cs="Times New Roman"/>
          <w:sz w:val="28"/>
          <w:szCs w:val="28"/>
        </w:rPr>
        <w:t xml:space="preserve">các cửa hàng kinh doanh đã dần mở cửa hoạt động trở lại, </w:t>
      </w:r>
      <w:r w:rsidR="005C4A8D" w:rsidRPr="000A4B14">
        <w:rPr>
          <w:rFonts w:ascii="Times New Roman" w:eastAsia="Calibri" w:hAnsi="Times New Roman" w:cs="Times New Roman"/>
          <w:sz w:val="28"/>
          <w:szCs w:val="28"/>
        </w:rPr>
        <w:t>tình trạng dừng kinh doanh, sang nhượng cửa hàng không còn xuất hiện phổ biến như các quý trước</w:t>
      </w:r>
      <w:r w:rsidR="00873278" w:rsidRPr="000A4B14">
        <w:rPr>
          <w:rFonts w:ascii="Times New Roman" w:eastAsia="Calibri" w:hAnsi="Times New Roman" w:cs="Times New Roman"/>
          <w:sz w:val="28"/>
          <w:szCs w:val="28"/>
        </w:rPr>
        <w:t>.</w:t>
      </w:r>
    </w:p>
    <w:p w14:paraId="43602AD3" w14:textId="14182103" w:rsidR="00C362D9" w:rsidRPr="000A4B14" w:rsidRDefault="00C362D9" w:rsidP="00111AF9">
      <w:pPr>
        <w:spacing w:before="120" w:after="0" w:line="288" w:lineRule="auto"/>
        <w:ind w:firstLine="567"/>
        <w:jc w:val="both"/>
        <w:rPr>
          <w:rFonts w:ascii="Times New Roman" w:hAnsi="Times New Roman" w:cs="Times New Roman"/>
          <w:sz w:val="28"/>
          <w:szCs w:val="28"/>
        </w:rPr>
      </w:pPr>
      <w:r w:rsidRPr="000A4B14">
        <w:rPr>
          <w:rFonts w:ascii="Times New Roman" w:hAnsi="Times New Roman" w:cs="Times New Roman"/>
          <w:sz w:val="28"/>
          <w:szCs w:val="28"/>
        </w:rPr>
        <w:t xml:space="preserve">Giá cho thuê mặt bằng thương mại bình quân thị trường trong quý </w:t>
      </w:r>
      <w:r w:rsidR="00A60043" w:rsidRPr="000A4B14">
        <w:rPr>
          <w:rFonts w:ascii="Times New Roman" w:hAnsi="Times New Roman" w:cs="Times New Roman"/>
          <w:sz w:val="28"/>
          <w:szCs w:val="28"/>
        </w:rPr>
        <w:t>I/2022 tăng nhẹ so với quý IV/2021 tuy nhiên vẫn ở mức thấp so với thời điểm trước khi dịch Covid-19 diễn ra</w:t>
      </w:r>
      <w:r w:rsidRPr="000A4B14">
        <w:rPr>
          <w:rFonts w:ascii="Times New Roman" w:hAnsi="Times New Roman" w:cs="Times New Roman"/>
          <w:sz w:val="28"/>
          <w:szCs w:val="28"/>
        </w:rPr>
        <w:t xml:space="preserve">. </w:t>
      </w:r>
    </w:p>
    <w:p w14:paraId="5B57CB80" w14:textId="4B52B9E6" w:rsidR="00C362D9" w:rsidRPr="002832CA" w:rsidRDefault="00C362D9" w:rsidP="00FC278E">
      <w:pPr>
        <w:pStyle w:val="ListParagraph"/>
        <w:numPr>
          <w:ilvl w:val="0"/>
          <w:numId w:val="7"/>
        </w:numPr>
        <w:tabs>
          <w:tab w:val="left" w:pos="851"/>
        </w:tabs>
        <w:spacing w:before="120" w:after="0"/>
        <w:ind w:left="0" w:firstLine="567"/>
        <w:contextualSpacing w:val="0"/>
        <w:jc w:val="both"/>
        <w:rPr>
          <w:rFonts w:ascii="Times New Roman" w:hAnsi="Times New Roman" w:cs="Times New Roman"/>
          <w:b/>
          <w:i/>
          <w:color w:val="984806" w:themeColor="accent6" w:themeShade="80"/>
          <w:sz w:val="28"/>
          <w:szCs w:val="28"/>
        </w:rPr>
      </w:pPr>
      <w:r w:rsidRPr="002832CA">
        <w:rPr>
          <w:rFonts w:ascii="Times New Roman" w:hAnsi="Times New Roman" w:cs="Times New Roman"/>
          <w:b/>
          <w:i/>
          <w:color w:val="984806" w:themeColor="accent6" w:themeShade="80"/>
          <w:sz w:val="28"/>
          <w:szCs w:val="28"/>
        </w:rPr>
        <w:t>Đối với khách sạn, khu du lịch nghỉ dưỡng</w:t>
      </w:r>
    </w:p>
    <w:p w14:paraId="53585F20" w14:textId="0483928D" w:rsidR="0078764D" w:rsidRPr="000A4B14" w:rsidRDefault="004C78DC" w:rsidP="00FC278E">
      <w:pPr>
        <w:spacing w:before="120" w:after="0"/>
        <w:ind w:firstLine="567"/>
        <w:jc w:val="both"/>
        <w:rPr>
          <w:rFonts w:ascii="Times New Roman" w:hAnsi="Times New Roman" w:cs="Times New Roman"/>
          <w:sz w:val="28"/>
          <w:szCs w:val="28"/>
        </w:rPr>
      </w:pPr>
      <w:r w:rsidRPr="000A4B14">
        <w:rPr>
          <w:rFonts w:ascii="Times New Roman" w:hAnsi="Times New Roman" w:cs="Times New Roman"/>
          <w:sz w:val="28"/>
          <w:szCs w:val="28"/>
        </w:rPr>
        <w:t>Trong quý I/2022, nguồn cung mới</w:t>
      </w:r>
      <w:r w:rsidR="003E1C0B" w:rsidRPr="000A4B14">
        <w:rPr>
          <w:rFonts w:ascii="Times New Roman" w:hAnsi="Times New Roman" w:cs="Times New Roman"/>
          <w:sz w:val="28"/>
          <w:szCs w:val="28"/>
        </w:rPr>
        <w:t xml:space="preserve"> được bổ sung</w:t>
      </w:r>
      <w:r w:rsidRPr="000A4B14">
        <w:rPr>
          <w:rFonts w:ascii="Times New Roman" w:hAnsi="Times New Roman" w:cs="Times New Roman"/>
          <w:sz w:val="28"/>
          <w:szCs w:val="28"/>
        </w:rPr>
        <w:t xml:space="preserve"> từ một số khách sạn, khu nghỉ dưỡng mới khai trương và đi vào hoạt động, nổi bật như: khách sạn Holiday Inn Resort Ho Tram Beach 5 sao tại Bà Rịa - Vũng Tàu, khu nghỉ dưỡng An Lâm Retreats Saigon River tại TP.Hồ Chí Minh. </w:t>
      </w:r>
      <w:r w:rsidR="0078764D" w:rsidRPr="000A4B14">
        <w:rPr>
          <w:rFonts w:ascii="Times New Roman" w:hAnsi="Times New Roman" w:cs="Times New Roman"/>
          <w:sz w:val="28"/>
          <w:szCs w:val="28"/>
        </w:rPr>
        <w:t>Nhiều dự án bất động sản nghỉ dưỡng cũng được mở bán mới trong quý, thu hút sự quan tâm của nhiều nhà đầu tư như: Maia Resort Quy Nhơn (Bình Định), Khu nghỉ dưỡng sinh thái Pù Luông Bocbandi Retreat, Flamingo Hải Tiến (Thanh Hóa), Hoian d’Or (Quảng Nam), The Filmore Da Nang (Đà Nẵng),…</w:t>
      </w:r>
    </w:p>
    <w:p w14:paraId="0258FA52" w14:textId="060A8D12" w:rsidR="00063CA3" w:rsidRPr="000A4B14" w:rsidRDefault="00063CA3" w:rsidP="00FC278E">
      <w:pPr>
        <w:spacing w:before="120" w:after="0"/>
        <w:ind w:firstLine="567"/>
        <w:jc w:val="both"/>
        <w:rPr>
          <w:rFonts w:ascii="Times New Roman" w:hAnsi="Times New Roman" w:cs="Times New Roman"/>
          <w:sz w:val="28"/>
          <w:szCs w:val="28"/>
        </w:rPr>
      </w:pPr>
      <w:r w:rsidRPr="000A4B14">
        <w:rPr>
          <w:rFonts w:ascii="Times New Roman" w:hAnsi="Times New Roman" w:cs="Times New Roman"/>
          <w:sz w:val="28"/>
          <w:szCs w:val="28"/>
        </w:rPr>
        <w:t>Công suất thuê phòng khách sạn bình quân toàn thị trường trong quý I/2022 có xu hướng tăng so với quý trước khi nhu cầu tham quan, du lịch trong dịp nghỉ lễ</w:t>
      </w:r>
      <w:r w:rsidR="00804C55" w:rsidRPr="000A4B14">
        <w:rPr>
          <w:rFonts w:ascii="Times New Roman" w:hAnsi="Times New Roman" w:cs="Times New Roman"/>
          <w:sz w:val="28"/>
          <w:szCs w:val="28"/>
        </w:rPr>
        <w:t xml:space="preserve"> tăng cao</w:t>
      </w:r>
      <w:r w:rsidR="0078764D" w:rsidRPr="000A4B14">
        <w:rPr>
          <w:rStyle w:val="FootnoteReference"/>
          <w:rFonts w:ascii="Times New Roman" w:hAnsi="Times New Roman" w:cs="Times New Roman"/>
          <w:sz w:val="28"/>
          <w:szCs w:val="28"/>
        </w:rPr>
        <w:footnoteReference w:id="10"/>
      </w:r>
      <w:r w:rsidR="00804C55" w:rsidRPr="000A4B14">
        <w:rPr>
          <w:rFonts w:ascii="Times New Roman" w:hAnsi="Times New Roman" w:cs="Times New Roman"/>
          <w:sz w:val="28"/>
          <w:szCs w:val="28"/>
        </w:rPr>
        <w:t>, lượng khách quốc tế đến Việt Nam cũng đã dần tăng trở lại sau khi Chính phủ mở cửa hoàn toàn các đường bay thương mại quốc tế</w:t>
      </w:r>
      <w:r w:rsidR="00804C55" w:rsidRPr="000A4B14">
        <w:rPr>
          <w:rStyle w:val="FootnoteReference"/>
          <w:rFonts w:ascii="Times New Roman" w:hAnsi="Times New Roman" w:cs="Times New Roman"/>
          <w:sz w:val="28"/>
          <w:szCs w:val="28"/>
        </w:rPr>
        <w:footnoteReference w:id="11"/>
      </w:r>
      <w:r w:rsidR="00804C55" w:rsidRPr="000A4B14">
        <w:rPr>
          <w:rFonts w:ascii="Times New Roman" w:hAnsi="Times New Roman" w:cs="Times New Roman"/>
          <w:sz w:val="28"/>
          <w:szCs w:val="28"/>
        </w:rPr>
        <w:t xml:space="preserve">. </w:t>
      </w:r>
      <w:r w:rsidR="0078764D" w:rsidRPr="000A4B14">
        <w:rPr>
          <w:rFonts w:ascii="Times New Roman" w:hAnsi="Times New Roman" w:cs="Times New Roman"/>
          <w:sz w:val="28"/>
          <w:szCs w:val="28"/>
        </w:rPr>
        <w:t xml:space="preserve">Tại các địa phương </w:t>
      </w:r>
      <w:r w:rsidR="00AA19B0" w:rsidRPr="000A4B14">
        <w:rPr>
          <w:rFonts w:ascii="Times New Roman" w:hAnsi="Times New Roman" w:cs="Times New Roman"/>
          <w:sz w:val="28"/>
          <w:szCs w:val="28"/>
        </w:rPr>
        <w:t xml:space="preserve">như Tây Ninh, Lâm Đồng, Quảng Ninh, Lào Cai, Khánh Hòa công suất </w:t>
      </w:r>
      <w:r w:rsidR="00AA19B0" w:rsidRPr="000A4B14">
        <w:rPr>
          <w:rFonts w:ascii="Times New Roman" w:hAnsi="Times New Roman" w:cs="Times New Roman"/>
          <w:sz w:val="28"/>
          <w:szCs w:val="28"/>
        </w:rPr>
        <w:lastRenderedPageBreak/>
        <w:t>cho thuê phòng khách sạn</w:t>
      </w:r>
      <w:r w:rsidR="00AF3880" w:rsidRPr="000A4B14">
        <w:rPr>
          <w:rFonts w:ascii="Times New Roman" w:hAnsi="Times New Roman" w:cs="Times New Roman"/>
          <w:sz w:val="28"/>
          <w:szCs w:val="28"/>
        </w:rPr>
        <w:t xml:space="preserve"> bình quân</w:t>
      </w:r>
      <w:r w:rsidR="00AA19B0" w:rsidRPr="000A4B14">
        <w:rPr>
          <w:rFonts w:ascii="Times New Roman" w:hAnsi="Times New Roman" w:cs="Times New Roman"/>
          <w:sz w:val="28"/>
          <w:szCs w:val="28"/>
        </w:rPr>
        <w:t xml:space="preserve"> trong dịp </w:t>
      </w:r>
      <w:r w:rsidR="008144F0" w:rsidRPr="000A4B14">
        <w:rPr>
          <w:rFonts w:ascii="Times New Roman" w:hAnsi="Times New Roman" w:cs="Times New Roman"/>
          <w:sz w:val="28"/>
          <w:szCs w:val="28"/>
        </w:rPr>
        <w:t>nghỉ Tết Nguyên đán</w:t>
      </w:r>
      <w:r w:rsidR="00AA19B0" w:rsidRPr="000A4B14">
        <w:rPr>
          <w:rFonts w:ascii="Times New Roman" w:hAnsi="Times New Roman" w:cs="Times New Roman"/>
          <w:sz w:val="28"/>
          <w:szCs w:val="28"/>
        </w:rPr>
        <w:t xml:space="preserve"> đều đạt mức cao trên 70%, đối với khách sạn từ 4÷5 sao, công suất cho thuê phòng đều đạt mức trên 90%.</w:t>
      </w:r>
    </w:p>
    <w:p w14:paraId="331B6E17" w14:textId="020AC79F" w:rsidR="00C362D9" w:rsidRPr="000A4B14" w:rsidRDefault="00C362D9" w:rsidP="00FC278E">
      <w:pPr>
        <w:spacing w:before="120" w:after="0"/>
        <w:ind w:firstLine="567"/>
        <w:jc w:val="both"/>
        <w:rPr>
          <w:rFonts w:ascii="Times New Roman" w:hAnsi="Times New Roman" w:cs="Times New Roman"/>
          <w:sz w:val="28"/>
          <w:szCs w:val="28"/>
        </w:rPr>
      </w:pPr>
      <w:r w:rsidRPr="000A4B14">
        <w:rPr>
          <w:rFonts w:ascii="Times New Roman" w:hAnsi="Times New Roman" w:cs="Times New Roman"/>
          <w:sz w:val="28"/>
          <w:szCs w:val="28"/>
        </w:rPr>
        <w:t xml:space="preserve">Giá thuê phòng khách sạn, khu du lịch nghỉ dưỡng bình quân toàn thị trường trong quý </w:t>
      </w:r>
      <w:r w:rsidR="0078764D" w:rsidRPr="000A4B14">
        <w:rPr>
          <w:rFonts w:ascii="Times New Roman" w:hAnsi="Times New Roman" w:cs="Times New Roman"/>
          <w:sz w:val="28"/>
          <w:szCs w:val="28"/>
        </w:rPr>
        <w:t>I/2022</w:t>
      </w:r>
      <w:r w:rsidRPr="000A4B14">
        <w:rPr>
          <w:rFonts w:ascii="Times New Roman" w:hAnsi="Times New Roman" w:cs="Times New Roman"/>
          <w:sz w:val="28"/>
          <w:szCs w:val="28"/>
        </w:rPr>
        <w:t xml:space="preserve"> tăng khoảng 5</w:t>
      </w:r>
      <w:r w:rsidR="002F2A18" w:rsidRPr="000A4B14">
        <w:rPr>
          <w:rFonts w:ascii="Times New Roman" w:hAnsi="Times New Roman" w:cs="Times New Roman"/>
          <w:sz w:val="28"/>
          <w:szCs w:val="28"/>
        </w:rPr>
        <w:t>÷10</w:t>
      </w:r>
      <w:r w:rsidRPr="000A4B14">
        <w:rPr>
          <w:rFonts w:ascii="Times New Roman" w:hAnsi="Times New Roman" w:cs="Times New Roman"/>
          <w:sz w:val="28"/>
          <w:szCs w:val="28"/>
        </w:rPr>
        <w:t xml:space="preserve">% so với quý </w:t>
      </w:r>
      <w:r w:rsidR="0078764D" w:rsidRPr="000A4B14">
        <w:rPr>
          <w:rFonts w:ascii="Times New Roman" w:hAnsi="Times New Roman" w:cs="Times New Roman"/>
          <w:sz w:val="28"/>
          <w:szCs w:val="28"/>
        </w:rPr>
        <w:t>IV</w:t>
      </w:r>
      <w:r w:rsidRPr="000A4B14">
        <w:rPr>
          <w:rFonts w:ascii="Times New Roman" w:hAnsi="Times New Roman" w:cs="Times New Roman"/>
          <w:sz w:val="28"/>
          <w:szCs w:val="28"/>
        </w:rPr>
        <w:t xml:space="preserve">/2021. </w:t>
      </w:r>
    </w:p>
    <w:p w14:paraId="3E5B3A54" w14:textId="72397202" w:rsidR="00C362D9" w:rsidRPr="002832CA" w:rsidRDefault="00C362D9" w:rsidP="00FC278E">
      <w:pPr>
        <w:pStyle w:val="ListParagraph"/>
        <w:numPr>
          <w:ilvl w:val="0"/>
          <w:numId w:val="7"/>
        </w:numPr>
        <w:tabs>
          <w:tab w:val="left" w:pos="851"/>
        </w:tabs>
        <w:spacing w:before="120" w:after="0"/>
        <w:ind w:left="0" w:firstLine="567"/>
        <w:contextualSpacing w:val="0"/>
        <w:jc w:val="both"/>
        <w:rPr>
          <w:rFonts w:ascii="Times New Roman" w:hAnsi="Times New Roman" w:cs="Times New Roman"/>
          <w:b/>
          <w:i/>
          <w:color w:val="984806" w:themeColor="accent6" w:themeShade="80"/>
          <w:sz w:val="28"/>
          <w:szCs w:val="28"/>
        </w:rPr>
      </w:pPr>
      <w:r w:rsidRPr="002832CA">
        <w:rPr>
          <w:rFonts w:ascii="Times New Roman" w:hAnsi="Times New Roman" w:cs="Times New Roman"/>
          <w:b/>
          <w:i/>
          <w:color w:val="984806" w:themeColor="accent6" w:themeShade="80"/>
          <w:sz w:val="28"/>
          <w:szCs w:val="28"/>
        </w:rPr>
        <w:t xml:space="preserve">Đối với bất </w:t>
      </w:r>
      <w:r w:rsidRPr="002832CA">
        <w:rPr>
          <w:rFonts w:ascii="Times New Roman" w:eastAsia="Times New Roman" w:hAnsi="Times New Roman" w:cs="Times New Roman"/>
          <w:b/>
          <w:i/>
          <w:color w:val="984806" w:themeColor="accent6" w:themeShade="80"/>
          <w:sz w:val="28"/>
          <w:szCs w:val="28"/>
        </w:rPr>
        <w:t>động</w:t>
      </w:r>
      <w:r w:rsidRPr="002832CA">
        <w:rPr>
          <w:rFonts w:ascii="Times New Roman" w:hAnsi="Times New Roman" w:cs="Times New Roman"/>
          <w:b/>
          <w:i/>
          <w:color w:val="984806" w:themeColor="accent6" w:themeShade="80"/>
          <w:sz w:val="28"/>
          <w:szCs w:val="28"/>
        </w:rPr>
        <w:t xml:space="preserve"> sản công nghiệp</w:t>
      </w:r>
    </w:p>
    <w:p w14:paraId="4C35C345" w14:textId="438864DA" w:rsidR="00917041" w:rsidRPr="000A4B14" w:rsidRDefault="00917041" w:rsidP="00FC278E">
      <w:pPr>
        <w:spacing w:before="120" w:after="0"/>
        <w:ind w:firstLine="567"/>
        <w:jc w:val="both"/>
        <w:rPr>
          <w:rFonts w:ascii="Times New Roman" w:hAnsi="Times New Roman" w:cs="Times New Roman"/>
          <w:sz w:val="28"/>
          <w:szCs w:val="28"/>
        </w:rPr>
      </w:pPr>
      <w:r w:rsidRPr="000A4B14">
        <w:rPr>
          <w:rFonts w:ascii="Times New Roman" w:hAnsi="Times New Roman" w:cs="Times New Roman"/>
          <w:sz w:val="28"/>
          <w:szCs w:val="28"/>
        </w:rPr>
        <w:t xml:space="preserve">Trong quý I/2022, </w:t>
      </w:r>
      <w:r w:rsidR="00E23C1F" w:rsidRPr="000A4B14">
        <w:rPr>
          <w:rFonts w:ascii="Times New Roman" w:hAnsi="Times New Roman" w:cs="Times New Roman"/>
          <w:sz w:val="28"/>
          <w:szCs w:val="28"/>
        </w:rPr>
        <w:t xml:space="preserve">lĩnh vực sản xuất công nghiệp của Việt Nam vẫn đang trên đà phục hồi rõ nét, chỉ số sản xuất công nghiệp trong tháng 02/2022 </w:t>
      </w:r>
      <w:r w:rsidR="00E23C1F" w:rsidRPr="000A4B14">
        <w:rPr>
          <w:rFonts w:ascii="Times New Roman" w:hAnsi="Times New Roman" w:cs="Times New Roman"/>
          <w:bCs/>
          <w:sz w:val="28"/>
          <w:szCs w:val="28"/>
        </w:rPr>
        <w:t xml:space="preserve">tăng 8,4% so với cùng kỳ năm </w:t>
      </w:r>
      <w:r w:rsidR="00E23C1F" w:rsidRPr="000A4B14">
        <w:rPr>
          <w:rFonts w:ascii="Times New Roman" w:hAnsi="Times New Roman" w:cs="Times New Roman"/>
          <w:sz w:val="28"/>
          <w:szCs w:val="28"/>
        </w:rPr>
        <w:t>trước</w:t>
      </w:r>
      <w:r w:rsidR="00E23C1F" w:rsidRPr="000A4B14">
        <w:rPr>
          <w:rFonts w:ascii="Times New Roman" w:hAnsi="Times New Roman" w:cs="Times New Roman"/>
          <w:bCs/>
          <w:sz w:val="28"/>
          <w:szCs w:val="28"/>
        </w:rPr>
        <w:t xml:space="preserve"> và tăng mạnh so với mức tăng 2,8% củɑ tháng 1</w:t>
      </w:r>
      <w:r w:rsidR="008061D7" w:rsidRPr="000A4B14">
        <w:rPr>
          <w:rFonts w:ascii="Times New Roman" w:hAnsi="Times New Roman" w:cs="Times New Roman"/>
          <w:bCs/>
          <w:sz w:val="28"/>
          <w:szCs w:val="28"/>
        </w:rPr>
        <w:t xml:space="preserve"> (</w:t>
      </w:r>
      <w:r w:rsidR="008061D7" w:rsidRPr="00EC2C90">
        <w:rPr>
          <w:rFonts w:ascii="Times New Roman" w:hAnsi="Times New Roman" w:cs="Times New Roman"/>
          <w:bCs/>
          <w:i/>
          <w:iCs/>
          <w:sz w:val="28"/>
          <w:szCs w:val="28"/>
        </w:rPr>
        <w:t>theo Tổng cục Thống kê</w:t>
      </w:r>
      <w:r w:rsidR="008061D7" w:rsidRPr="000A4B14">
        <w:rPr>
          <w:rFonts w:ascii="Times New Roman" w:hAnsi="Times New Roman" w:cs="Times New Roman"/>
          <w:bCs/>
          <w:sz w:val="28"/>
          <w:szCs w:val="28"/>
        </w:rPr>
        <w:t>)</w:t>
      </w:r>
      <w:r w:rsidR="00E23C1F" w:rsidRPr="000A4B14">
        <w:rPr>
          <w:rFonts w:ascii="Times New Roman" w:hAnsi="Times New Roman" w:cs="Times New Roman"/>
          <w:bCs/>
          <w:sz w:val="28"/>
          <w:szCs w:val="28"/>
        </w:rPr>
        <w:t xml:space="preserve">. </w:t>
      </w:r>
      <w:r w:rsidR="008061D7" w:rsidRPr="000A4B14">
        <w:rPr>
          <w:rFonts w:ascii="Times New Roman" w:hAnsi="Times New Roman" w:cs="Times New Roman"/>
          <w:bCs/>
          <w:sz w:val="28"/>
          <w:szCs w:val="28"/>
        </w:rPr>
        <w:t>Một số</w:t>
      </w:r>
      <w:r w:rsidR="00E23C1F" w:rsidRPr="000A4B14">
        <w:rPr>
          <w:rFonts w:ascii="Times New Roman" w:hAnsi="Times New Roman" w:cs="Times New Roman"/>
          <w:bCs/>
          <w:sz w:val="28"/>
          <w:szCs w:val="28"/>
        </w:rPr>
        <w:t xml:space="preserve"> dự án đầu tư khu công nghiệp mới được </w:t>
      </w:r>
      <w:r w:rsidR="008061D7" w:rsidRPr="000A4B14">
        <w:rPr>
          <w:rFonts w:ascii="Times New Roman" w:hAnsi="Times New Roman" w:cs="Times New Roman"/>
          <w:bCs/>
          <w:sz w:val="28"/>
          <w:szCs w:val="28"/>
        </w:rPr>
        <w:t xml:space="preserve">chấp thuận đầu tư và triển khai </w:t>
      </w:r>
      <w:r w:rsidR="00E23C1F" w:rsidRPr="000A4B14">
        <w:rPr>
          <w:rFonts w:ascii="Times New Roman" w:hAnsi="Times New Roman" w:cs="Times New Roman"/>
          <w:bCs/>
          <w:sz w:val="28"/>
          <w:szCs w:val="28"/>
        </w:rPr>
        <w:t xml:space="preserve">thực hiện trong quý trên địa bàn cả nước </w:t>
      </w:r>
      <w:r w:rsidR="008061D7" w:rsidRPr="000A4B14">
        <w:rPr>
          <w:rFonts w:ascii="Times New Roman" w:hAnsi="Times New Roman" w:cs="Times New Roman"/>
          <w:bCs/>
          <w:sz w:val="28"/>
          <w:szCs w:val="28"/>
        </w:rPr>
        <w:t xml:space="preserve">sẽ </w:t>
      </w:r>
      <w:r w:rsidR="00E23C1F" w:rsidRPr="000A4B14">
        <w:rPr>
          <w:rFonts w:ascii="Times New Roman" w:hAnsi="Times New Roman" w:cs="Times New Roman"/>
          <w:bCs/>
          <w:sz w:val="28"/>
          <w:szCs w:val="28"/>
        </w:rPr>
        <w:t>góp phần bổ sung nguồn cung mới cho thị trường trong tương lai như: Dự án nhà xưởng và nhà kho quy mô 13,4ha tại Khu công nghiệρ Phú An Thạnh (Long An), CapitaLand Development đầu tư 1 tỷ USD để phát triển khu công nghiệp, khu hậu cần và khu đô thị đầu tiên của CLD tại Việt Nam tại Bắc Giang</w:t>
      </w:r>
      <w:r w:rsidR="008061D7" w:rsidRPr="000A4B14">
        <w:rPr>
          <w:rFonts w:ascii="Times New Roman" w:hAnsi="Times New Roman" w:cs="Times New Roman"/>
          <w:bCs/>
          <w:sz w:val="28"/>
          <w:szCs w:val="28"/>
        </w:rPr>
        <w:t>,…</w:t>
      </w:r>
      <w:r w:rsidR="00E23C1F" w:rsidRPr="000A4B14">
        <w:rPr>
          <w:rFonts w:ascii="Times New Roman" w:hAnsi="Times New Roman" w:cs="Times New Roman"/>
          <w:bCs/>
          <w:sz w:val="28"/>
          <w:szCs w:val="28"/>
        </w:rPr>
        <w:t xml:space="preserve"> </w:t>
      </w:r>
    </w:p>
    <w:p w14:paraId="6695B149" w14:textId="4D2A56FB" w:rsidR="00C362D9" w:rsidRPr="000A4B14" w:rsidRDefault="00C362D9" w:rsidP="00FC278E">
      <w:pPr>
        <w:spacing w:before="120" w:after="0"/>
        <w:ind w:firstLine="567"/>
        <w:jc w:val="both"/>
        <w:rPr>
          <w:rFonts w:ascii="Times New Roman" w:hAnsi="Times New Roman" w:cs="Times New Roman"/>
          <w:bCs/>
          <w:sz w:val="28"/>
          <w:szCs w:val="28"/>
        </w:rPr>
      </w:pPr>
      <w:r w:rsidRPr="000A4B14">
        <w:rPr>
          <w:rFonts w:ascii="Times New Roman" w:hAnsi="Times New Roman" w:cs="Times New Roman"/>
          <w:bCs/>
          <w:sz w:val="28"/>
          <w:szCs w:val="28"/>
        </w:rPr>
        <w:t xml:space="preserve">Tỷ lệ lấp đầy các khu công nghiệp trong quý </w:t>
      </w:r>
      <w:r w:rsidR="008061D7" w:rsidRPr="000A4B14">
        <w:rPr>
          <w:rFonts w:ascii="Times New Roman" w:hAnsi="Times New Roman" w:cs="Times New Roman"/>
          <w:bCs/>
          <w:sz w:val="28"/>
          <w:szCs w:val="28"/>
        </w:rPr>
        <w:t>I/2022</w:t>
      </w:r>
      <w:r w:rsidRPr="000A4B14">
        <w:rPr>
          <w:rFonts w:ascii="Times New Roman" w:hAnsi="Times New Roman" w:cs="Times New Roman"/>
          <w:bCs/>
          <w:sz w:val="28"/>
          <w:szCs w:val="28"/>
        </w:rPr>
        <w:t xml:space="preserve"> tiếp tục ở mức cao,</w:t>
      </w:r>
      <w:r w:rsidR="008061D7" w:rsidRPr="000A4B14">
        <w:rPr>
          <w:rFonts w:ascii="Times New Roman" w:hAnsi="Times New Roman" w:cs="Times New Roman"/>
          <w:bCs/>
          <w:sz w:val="28"/>
          <w:szCs w:val="28"/>
        </w:rPr>
        <w:t xml:space="preserve"> một số khu công nghiệp còn đạt tỷ lệ lấp đầy 100% như Thăng Long, Nam Thăng Long, Đông Anh, Sài Đông B, Quang Minh, Nội Bài, Thạch Thất (Hà Nội); khu công nghiệp Hòa Phú (Vĩnh Long);…G</w:t>
      </w:r>
      <w:r w:rsidRPr="000A4B14">
        <w:rPr>
          <w:rFonts w:ascii="Times New Roman" w:hAnsi="Times New Roman" w:cs="Times New Roman"/>
          <w:bCs/>
          <w:sz w:val="28"/>
          <w:szCs w:val="28"/>
        </w:rPr>
        <w:t xml:space="preserve">iá cho thuê đất tại các khu công nghiệp </w:t>
      </w:r>
      <w:r w:rsidR="008061D7" w:rsidRPr="000A4B14">
        <w:rPr>
          <w:rFonts w:ascii="Times New Roman" w:hAnsi="Times New Roman" w:cs="Times New Roman"/>
          <w:bCs/>
          <w:sz w:val="28"/>
          <w:szCs w:val="28"/>
        </w:rPr>
        <w:t xml:space="preserve">trong quý I/2022 </w:t>
      </w:r>
      <w:r w:rsidR="0069495B" w:rsidRPr="000A4B14">
        <w:rPr>
          <w:rFonts w:ascii="Times New Roman" w:hAnsi="Times New Roman" w:cs="Times New Roman"/>
          <w:bCs/>
          <w:sz w:val="28"/>
          <w:szCs w:val="28"/>
        </w:rPr>
        <w:t>tiếp tục xu hướng tăng</w:t>
      </w:r>
      <w:r w:rsidR="008061D7" w:rsidRPr="000A4B14">
        <w:rPr>
          <w:rFonts w:ascii="Times New Roman" w:hAnsi="Times New Roman" w:cs="Times New Roman"/>
          <w:bCs/>
          <w:sz w:val="28"/>
          <w:szCs w:val="28"/>
        </w:rPr>
        <w:t xml:space="preserve"> so với </w:t>
      </w:r>
      <w:r w:rsidRPr="000A4B14">
        <w:rPr>
          <w:rFonts w:ascii="Times New Roman" w:hAnsi="Times New Roman" w:cs="Times New Roman"/>
          <w:bCs/>
          <w:sz w:val="28"/>
          <w:szCs w:val="28"/>
        </w:rPr>
        <w:t>quý trước.</w:t>
      </w:r>
    </w:p>
    <w:p w14:paraId="157935BF" w14:textId="1C936228" w:rsidR="003D5A72" w:rsidRPr="00913DA2" w:rsidRDefault="000C6FCF" w:rsidP="00FC278E">
      <w:pPr>
        <w:pStyle w:val="Heading1"/>
        <w:numPr>
          <w:ilvl w:val="0"/>
          <w:numId w:val="1"/>
        </w:numPr>
        <w:tabs>
          <w:tab w:val="left" w:pos="426"/>
        </w:tabs>
        <w:spacing w:before="120"/>
        <w:ind w:left="0" w:firstLine="284"/>
        <w:rPr>
          <w:rFonts w:ascii="Times New Roman Bold" w:hAnsi="Times New Roman Bold" w:cs="Times New Roman" w:hint="eastAsia"/>
          <w:b/>
          <w:bCs/>
          <w:color w:val="984806" w:themeColor="accent6" w:themeShade="80"/>
          <w:spacing w:val="-4"/>
          <w:sz w:val="26"/>
          <w:szCs w:val="26"/>
        </w:rPr>
      </w:pPr>
      <w:r w:rsidRPr="00913DA2">
        <w:rPr>
          <w:rFonts w:ascii="Times New Roman Bold" w:hAnsi="Times New Roman Bold" w:cs="Times New Roman"/>
          <w:b/>
          <w:bCs/>
          <w:color w:val="984806" w:themeColor="accent6" w:themeShade="80"/>
          <w:spacing w:val="-4"/>
          <w:sz w:val="26"/>
          <w:szCs w:val="26"/>
        </w:rPr>
        <w:t>D</w:t>
      </w:r>
      <w:r w:rsidR="009402D4" w:rsidRPr="00913DA2">
        <w:rPr>
          <w:rFonts w:ascii="Times New Roman Bold" w:hAnsi="Times New Roman Bold" w:cs="Times New Roman"/>
          <w:b/>
          <w:bCs/>
          <w:color w:val="984806" w:themeColor="accent6" w:themeShade="80"/>
          <w:spacing w:val="-4"/>
          <w:sz w:val="26"/>
          <w:szCs w:val="26"/>
        </w:rPr>
        <w:t>Ự BÁO DIỄN BIẾN THỊ TRƯỜNG BẤT ĐỘNG SẢN TRONG QUÝ II/202</w:t>
      </w:r>
      <w:r w:rsidR="00063CA3" w:rsidRPr="00913DA2">
        <w:rPr>
          <w:rFonts w:ascii="Times New Roman Bold" w:hAnsi="Times New Roman Bold" w:cs="Times New Roman"/>
          <w:b/>
          <w:bCs/>
          <w:color w:val="984806" w:themeColor="accent6" w:themeShade="80"/>
          <w:spacing w:val="-4"/>
          <w:sz w:val="26"/>
          <w:szCs w:val="26"/>
        </w:rPr>
        <w:t>2</w:t>
      </w:r>
      <w:r w:rsidR="009402D4" w:rsidRPr="00913DA2">
        <w:rPr>
          <w:rFonts w:ascii="Times New Roman Bold" w:hAnsi="Times New Roman Bold" w:cs="Times New Roman"/>
          <w:b/>
          <w:bCs/>
          <w:color w:val="984806" w:themeColor="accent6" w:themeShade="80"/>
          <w:spacing w:val="-4"/>
          <w:sz w:val="26"/>
          <w:szCs w:val="26"/>
        </w:rPr>
        <w:t xml:space="preserve"> </w:t>
      </w:r>
    </w:p>
    <w:p w14:paraId="660FA8B1" w14:textId="5450B481" w:rsidR="003D5A72" w:rsidRPr="00913DA2" w:rsidRDefault="009402D4" w:rsidP="00FC278E">
      <w:pPr>
        <w:pStyle w:val="ListParagraph"/>
        <w:numPr>
          <w:ilvl w:val="1"/>
          <w:numId w:val="1"/>
        </w:numPr>
        <w:tabs>
          <w:tab w:val="left" w:pos="567"/>
        </w:tabs>
        <w:spacing w:before="120" w:after="0"/>
        <w:ind w:left="0" w:firstLine="0"/>
        <w:contextualSpacing w:val="0"/>
        <w:jc w:val="both"/>
        <w:outlineLvl w:val="1"/>
        <w:rPr>
          <w:rFonts w:ascii="Times New Roman" w:eastAsia="Calibri" w:hAnsi="Times New Roman" w:cs="Times New Roman"/>
          <w:b/>
          <w:i/>
          <w:color w:val="984806" w:themeColor="accent6" w:themeShade="80"/>
          <w:sz w:val="28"/>
          <w:szCs w:val="28"/>
        </w:rPr>
      </w:pPr>
      <w:r w:rsidRPr="00913DA2">
        <w:rPr>
          <w:rFonts w:ascii="Times New Roman" w:eastAsia="Calibri" w:hAnsi="Times New Roman" w:cs="Times New Roman"/>
          <w:b/>
          <w:i/>
          <w:color w:val="984806" w:themeColor="accent6" w:themeShade="80"/>
          <w:sz w:val="28"/>
          <w:szCs w:val="28"/>
        </w:rPr>
        <w:t>Đối với nhà ở, đất nền</w:t>
      </w:r>
    </w:p>
    <w:p w14:paraId="01C77302" w14:textId="01D2083E" w:rsidR="003D5A72" w:rsidRPr="000A4B14" w:rsidRDefault="00614655" w:rsidP="00FC278E">
      <w:pPr>
        <w:spacing w:before="120" w:after="0"/>
        <w:ind w:firstLine="567"/>
        <w:jc w:val="both"/>
        <w:rPr>
          <w:rFonts w:ascii="Times New Roman" w:eastAsia="Calibri" w:hAnsi="Times New Roman" w:cs="Times New Roman"/>
          <w:bCs/>
          <w:iCs/>
          <w:sz w:val="28"/>
          <w:szCs w:val="28"/>
        </w:rPr>
      </w:pPr>
      <w:r w:rsidRPr="000A4B14">
        <w:rPr>
          <w:rFonts w:ascii="Times New Roman" w:eastAsia="Calibri" w:hAnsi="Times New Roman" w:cs="Times New Roman"/>
          <w:bCs/>
          <w:iCs/>
          <w:sz w:val="28"/>
          <w:szCs w:val="28"/>
        </w:rPr>
        <w:t xml:space="preserve">Do </w:t>
      </w:r>
      <w:r w:rsidR="0048287B" w:rsidRPr="000A4B14">
        <w:rPr>
          <w:rFonts w:ascii="Times New Roman" w:eastAsia="Calibri" w:hAnsi="Times New Roman" w:cs="Times New Roman"/>
          <w:bCs/>
          <w:iCs/>
          <w:sz w:val="28"/>
          <w:szCs w:val="28"/>
        </w:rPr>
        <w:t>việc siết chặt cấp phép đối với dự án mới vẫn được thực hiện triển khai và ảnh hưởng từ</w:t>
      </w:r>
      <w:r w:rsidR="00573AA3" w:rsidRPr="000A4B14">
        <w:rPr>
          <w:rFonts w:ascii="Times New Roman" w:eastAsia="Calibri" w:hAnsi="Times New Roman" w:cs="Times New Roman"/>
          <w:bCs/>
          <w:iCs/>
          <w:sz w:val="28"/>
          <w:szCs w:val="28"/>
        </w:rPr>
        <w:t xml:space="preserve"> việc giá các nguyên, vật liệu đầu vào trong quá trình tạo lập bất động sản tăng cao trong thời gian vừa qua sẽ có phần tác động làm hạn chế nguồn cung từ các dự án bất động sản mới trong tương lai. Tuy nhiên trong ngắn hạn, n</w:t>
      </w:r>
      <w:r w:rsidR="009402D4" w:rsidRPr="000A4B14">
        <w:rPr>
          <w:rFonts w:ascii="Times New Roman" w:eastAsia="Calibri" w:hAnsi="Times New Roman" w:cs="Times New Roman"/>
          <w:bCs/>
          <w:iCs/>
          <w:sz w:val="28"/>
          <w:szCs w:val="28"/>
        </w:rPr>
        <w:t>guồn cung nhà ở mới trong quý II/202</w:t>
      </w:r>
      <w:r w:rsidR="006B425A" w:rsidRPr="000A4B14">
        <w:rPr>
          <w:rFonts w:ascii="Times New Roman" w:eastAsia="Calibri" w:hAnsi="Times New Roman" w:cs="Times New Roman"/>
          <w:bCs/>
          <w:iCs/>
          <w:sz w:val="28"/>
          <w:szCs w:val="28"/>
        </w:rPr>
        <w:t>2</w:t>
      </w:r>
      <w:r w:rsidR="009402D4" w:rsidRPr="000A4B14">
        <w:rPr>
          <w:rFonts w:ascii="Times New Roman" w:eastAsia="Calibri" w:hAnsi="Times New Roman" w:cs="Times New Roman"/>
          <w:bCs/>
          <w:iCs/>
          <w:sz w:val="28"/>
          <w:szCs w:val="28"/>
        </w:rPr>
        <w:t xml:space="preserve"> dự kiến tăng so với quý I/202</w:t>
      </w:r>
      <w:r w:rsidR="006B425A" w:rsidRPr="000A4B14">
        <w:rPr>
          <w:rFonts w:ascii="Times New Roman" w:eastAsia="Calibri" w:hAnsi="Times New Roman" w:cs="Times New Roman"/>
          <w:bCs/>
          <w:iCs/>
          <w:sz w:val="28"/>
          <w:szCs w:val="28"/>
        </w:rPr>
        <w:t>2</w:t>
      </w:r>
      <w:r w:rsidR="009402D4" w:rsidRPr="000A4B14">
        <w:rPr>
          <w:rFonts w:ascii="Times New Roman" w:eastAsia="Calibri" w:hAnsi="Times New Roman" w:cs="Times New Roman"/>
          <w:bCs/>
          <w:iCs/>
          <w:sz w:val="28"/>
          <w:szCs w:val="28"/>
        </w:rPr>
        <w:t xml:space="preserve"> khi </w:t>
      </w:r>
      <w:r w:rsidR="002204B0" w:rsidRPr="000A4B14">
        <w:rPr>
          <w:rFonts w:ascii="Times New Roman" w:eastAsia="Calibri" w:hAnsi="Times New Roman" w:cs="Times New Roman"/>
          <w:bCs/>
          <w:iCs/>
          <w:sz w:val="28"/>
          <w:szCs w:val="28"/>
        </w:rPr>
        <w:t xml:space="preserve">nhiều </w:t>
      </w:r>
      <w:r w:rsidR="009402D4" w:rsidRPr="000A4B14">
        <w:rPr>
          <w:rFonts w:ascii="Times New Roman" w:eastAsia="Calibri" w:hAnsi="Times New Roman" w:cs="Times New Roman"/>
          <w:bCs/>
          <w:iCs/>
          <w:sz w:val="28"/>
          <w:szCs w:val="28"/>
        </w:rPr>
        <w:t xml:space="preserve">dự án </w:t>
      </w:r>
      <w:r w:rsidR="00573AA3" w:rsidRPr="000A4B14">
        <w:rPr>
          <w:rFonts w:ascii="Times New Roman" w:eastAsia="Calibri" w:hAnsi="Times New Roman" w:cs="Times New Roman"/>
          <w:bCs/>
          <w:iCs/>
          <w:sz w:val="28"/>
          <w:szCs w:val="28"/>
        </w:rPr>
        <w:t xml:space="preserve">đã được triển khai trước đó </w:t>
      </w:r>
      <w:r w:rsidR="009402D4" w:rsidRPr="000A4B14">
        <w:rPr>
          <w:rFonts w:ascii="Times New Roman" w:eastAsia="Calibri" w:hAnsi="Times New Roman" w:cs="Times New Roman"/>
          <w:bCs/>
          <w:iCs/>
          <w:sz w:val="28"/>
          <w:szCs w:val="28"/>
        </w:rPr>
        <w:t>hoàn thành xong thủ tục</w:t>
      </w:r>
      <w:r w:rsidR="002204B0" w:rsidRPr="000A4B14">
        <w:rPr>
          <w:rFonts w:ascii="Times New Roman" w:eastAsia="Calibri" w:hAnsi="Times New Roman" w:cs="Times New Roman"/>
          <w:bCs/>
          <w:iCs/>
          <w:sz w:val="28"/>
          <w:szCs w:val="28"/>
        </w:rPr>
        <w:t xml:space="preserve"> để </w:t>
      </w:r>
      <w:r w:rsidR="0032184A" w:rsidRPr="000A4B14">
        <w:rPr>
          <w:rFonts w:ascii="Times New Roman" w:eastAsia="Calibri" w:hAnsi="Times New Roman" w:cs="Times New Roman"/>
          <w:bCs/>
          <w:iCs/>
          <w:sz w:val="28"/>
          <w:szCs w:val="28"/>
        </w:rPr>
        <w:t>gia nhập</w:t>
      </w:r>
      <w:r w:rsidR="002204B0" w:rsidRPr="000A4B14">
        <w:rPr>
          <w:rFonts w:ascii="Times New Roman" w:eastAsia="Calibri" w:hAnsi="Times New Roman" w:cs="Times New Roman"/>
          <w:bCs/>
          <w:iCs/>
          <w:sz w:val="28"/>
          <w:szCs w:val="28"/>
        </w:rPr>
        <w:t xml:space="preserve"> thị trường</w:t>
      </w:r>
      <w:r w:rsidR="009402D4" w:rsidRPr="000A4B14">
        <w:rPr>
          <w:rFonts w:ascii="Times New Roman" w:eastAsia="Calibri" w:hAnsi="Times New Roman" w:cs="Times New Roman"/>
          <w:bCs/>
          <w:iCs/>
          <w:sz w:val="28"/>
          <w:szCs w:val="28"/>
        </w:rPr>
        <w:t xml:space="preserve">. </w:t>
      </w:r>
      <w:r w:rsidR="00B9662C" w:rsidRPr="000A4B14">
        <w:rPr>
          <w:rFonts w:ascii="Times New Roman" w:eastAsia="Calibri" w:hAnsi="Times New Roman" w:cs="Times New Roman"/>
          <w:bCs/>
          <w:iCs/>
          <w:sz w:val="28"/>
          <w:szCs w:val="28"/>
        </w:rPr>
        <w:t xml:space="preserve">Nguồn cung mới chủ yếu vẫn sẽ là căn hộ chung cư trung và cao cấp. </w:t>
      </w:r>
      <w:r w:rsidR="009402D4" w:rsidRPr="000A4B14">
        <w:rPr>
          <w:rFonts w:ascii="Times New Roman" w:eastAsia="Calibri" w:hAnsi="Times New Roman" w:cs="Times New Roman"/>
          <w:bCs/>
          <w:iCs/>
          <w:sz w:val="28"/>
          <w:szCs w:val="28"/>
        </w:rPr>
        <w:t>Số lượng dự án nhà ở giá rẻ dự kiến sẽ được bổ sung thêm trong quý nhưng không nhiều.</w:t>
      </w:r>
    </w:p>
    <w:p w14:paraId="5005DF4A" w14:textId="5B075928" w:rsidR="003D5A72" w:rsidRPr="000A4B14" w:rsidRDefault="009402D4" w:rsidP="00FC278E">
      <w:pPr>
        <w:spacing w:before="120" w:after="0"/>
        <w:ind w:firstLine="567"/>
        <w:jc w:val="both"/>
        <w:rPr>
          <w:rFonts w:ascii="Times New Roman" w:eastAsia="Calibri" w:hAnsi="Times New Roman" w:cs="Times New Roman"/>
          <w:sz w:val="28"/>
          <w:szCs w:val="28"/>
        </w:rPr>
      </w:pPr>
      <w:r w:rsidRPr="000A4B14">
        <w:rPr>
          <w:rFonts w:ascii="Times New Roman" w:eastAsia="Calibri" w:hAnsi="Times New Roman" w:cs="Times New Roman"/>
          <w:sz w:val="28"/>
          <w:szCs w:val="28"/>
        </w:rPr>
        <w:t xml:space="preserve">Lượng giao dịch </w:t>
      </w:r>
      <w:r w:rsidR="0048287B" w:rsidRPr="000A4B14">
        <w:rPr>
          <w:rFonts w:ascii="Times New Roman" w:hAnsi="Times New Roman" w:cs="Times New Roman"/>
          <w:sz w:val="28"/>
          <w:szCs w:val="28"/>
        </w:rPr>
        <w:t>nhà</w:t>
      </w:r>
      <w:r w:rsidR="0048287B" w:rsidRPr="000A4B14">
        <w:rPr>
          <w:rFonts w:ascii="Times New Roman" w:eastAsia="Calibri" w:hAnsi="Times New Roman" w:cs="Times New Roman"/>
          <w:sz w:val="28"/>
          <w:szCs w:val="28"/>
        </w:rPr>
        <w:t xml:space="preserve"> ở và đất nền trong quý II/2022 dự báo tăng so với quý I/2022</w:t>
      </w:r>
      <w:r w:rsidRPr="000A4B14">
        <w:rPr>
          <w:rFonts w:ascii="Times New Roman" w:eastAsia="Calibri" w:hAnsi="Times New Roman" w:cs="Times New Roman"/>
          <w:sz w:val="28"/>
          <w:szCs w:val="28"/>
        </w:rPr>
        <w:t xml:space="preserve">. </w:t>
      </w:r>
      <w:r w:rsidR="00B9662C" w:rsidRPr="000A4B14">
        <w:rPr>
          <w:rFonts w:ascii="Times New Roman" w:eastAsia="Calibri" w:hAnsi="Times New Roman" w:cs="Times New Roman"/>
          <w:sz w:val="28"/>
          <w:szCs w:val="28"/>
        </w:rPr>
        <w:t>Xu hướng đầu tư vào bất động sản là nhà ở, đất nền vùng ven đô các thành phố lớn, các địa phương đang được quy hoạch, có tốc độ đô thị h</w:t>
      </w:r>
      <w:r w:rsidR="002B42B8" w:rsidRPr="000A4B14">
        <w:rPr>
          <w:rFonts w:ascii="Times New Roman" w:eastAsia="Calibri" w:hAnsi="Times New Roman" w:cs="Times New Roman"/>
          <w:sz w:val="28"/>
          <w:szCs w:val="28"/>
        </w:rPr>
        <w:t>ó</w:t>
      </w:r>
      <w:r w:rsidR="00B9662C" w:rsidRPr="000A4B14">
        <w:rPr>
          <w:rFonts w:ascii="Times New Roman" w:eastAsia="Calibri" w:hAnsi="Times New Roman" w:cs="Times New Roman"/>
          <w:sz w:val="28"/>
          <w:szCs w:val="28"/>
        </w:rPr>
        <w:t>a cao sẽ tiếp tục tiếp diễn trong quý II và trong cả năm 2022.</w:t>
      </w:r>
    </w:p>
    <w:p w14:paraId="0C53E8B6" w14:textId="0BCAACAD" w:rsidR="003D5A72" w:rsidRPr="000A4B14" w:rsidRDefault="009402D4" w:rsidP="00FC278E">
      <w:pPr>
        <w:spacing w:before="120" w:after="0"/>
        <w:ind w:firstLine="567"/>
        <w:jc w:val="both"/>
        <w:rPr>
          <w:rFonts w:ascii="Times New Roman" w:eastAsia="Calibri" w:hAnsi="Times New Roman" w:cs="Times New Roman"/>
          <w:sz w:val="28"/>
          <w:szCs w:val="28"/>
        </w:rPr>
      </w:pPr>
      <w:r w:rsidRPr="000A4B14">
        <w:rPr>
          <w:rFonts w:ascii="Times New Roman" w:eastAsia="Calibri" w:hAnsi="Times New Roman" w:cs="Times New Roman"/>
          <w:sz w:val="28"/>
          <w:szCs w:val="28"/>
        </w:rPr>
        <w:t xml:space="preserve">Giá giao dịch </w:t>
      </w:r>
      <w:r w:rsidR="002204B0" w:rsidRPr="000A4B14">
        <w:rPr>
          <w:rFonts w:ascii="Times New Roman" w:eastAsia="Calibri" w:hAnsi="Times New Roman" w:cs="Times New Roman"/>
          <w:sz w:val="28"/>
          <w:szCs w:val="28"/>
        </w:rPr>
        <w:t>nhà ở</w:t>
      </w:r>
      <w:r w:rsidR="002829CE" w:rsidRPr="000A4B14">
        <w:rPr>
          <w:rFonts w:ascii="Times New Roman" w:eastAsia="Calibri" w:hAnsi="Times New Roman" w:cs="Times New Roman"/>
          <w:sz w:val="28"/>
          <w:szCs w:val="28"/>
        </w:rPr>
        <w:t xml:space="preserve"> và</w:t>
      </w:r>
      <w:r w:rsidR="008531D0" w:rsidRPr="000A4B14">
        <w:rPr>
          <w:rFonts w:ascii="Times New Roman" w:eastAsia="Calibri" w:hAnsi="Times New Roman" w:cs="Times New Roman"/>
          <w:sz w:val="28"/>
          <w:szCs w:val="28"/>
        </w:rPr>
        <w:t xml:space="preserve"> đất nền</w:t>
      </w:r>
      <w:r w:rsidR="002204B0" w:rsidRPr="000A4B14">
        <w:rPr>
          <w:rFonts w:ascii="Times New Roman" w:eastAsia="Calibri" w:hAnsi="Times New Roman" w:cs="Times New Roman"/>
          <w:sz w:val="28"/>
          <w:szCs w:val="28"/>
        </w:rPr>
        <w:t xml:space="preserve"> </w:t>
      </w:r>
      <w:r w:rsidR="00757645" w:rsidRPr="000A4B14">
        <w:rPr>
          <w:rFonts w:ascii="Times New Roman" w:eastAsia="Calibri" w:hAnsi="Times New Roman" w:cs="Times New Roman"/>
          <w:sz w:val="28"/>
          <w:szCs w:val="28"/>
        </w:rPr>
        <w:t>trong quý II/2022 dự kiến ti</w:t>
      </w:r>
      <w:r w:rsidR="00614655" w:rsidRPr="000A4B14">
        <w:rPr>
          <w:rFonts w:ascii="Times New Roman" w:eastAsia="Calibri" w:hAnsi="Times New Roman" w:cs="Times New Roman"/>
          <w:sz w:val="28"/>
          <w:szCs w:val="28"/>
        </w:rPr>
        <w:t>ế</w:t>
      </w:r>
      <w:r w:rsidR="00757645" w:rsidRPr="000A4B14">
        <w:rPr>
          <w:rFonts w:ascii="Times New Roman" w:eastAsia="Calibri" w:hAnsi="Times New Roman" w:cs="Times New Roman"/>
          <w:sz w:val="28"/>
          <w:szCs w:val="28"/>
        </w:rPr>
        <w:t>p tục tăng</w:t>
      </w:r>
      <w:r w:rsidR="0038273F" w:rsidRPr="000A4B14">
        <w:rPr>
          <w:rFonts w:ascii="Times New Roman" w:eastAsia="Calibri" w:hAnsi="Times New Roman" w:cs="Times New Roman"/>
          <w:sz w:val="28"/>
          <w:szCs w:val="28"/>
        </w:rPr>
        <w:t xml:space="preserve"> </w:t>
      </w:r>
      <w:r w:rsidR="00C77676" w:rsidRPr="000A4B14">
        <w:rPr>
          <w:rFonts w:ascii="Times New Roman" w:eastAsia="Calibri" w:hAnsi="Times New Roman" w:cs="Times New Roman"/>
          <w:sz w:val="28"/>
          <w:szCs w:val="28"/>
        </w:rPr>
        <w:t>khoảng</w:t>
      </w:r>
      <w:r w:rsidR="0038273F" w:rsidRPr="000A4B14">
        <w:rPr>
          <w:rFonts w:ascii="Times New Roman" w:eastAsia="Calibri" w:hAnsi="Times New Roman" w:cs="Times New Roman"/>
          <w:sz w:val="28"/>
          <w:szCs w:val="28"/>
        </w:rPr>
        <w:t xml:space="preserve"> 1</w:t>
      </w:r>
      <w:r w:rsidR="00C77676" w:rsidRPr="000A4B14">
        <w:rPr>
          <w:rFonts w:ascii="Times New Roman" w:eastAsia="Calibri" w:hAnsi="Times New Roman" w:cs="Times New Roman"/>
          <w:sz w:val="28"/>
          <w:szCs w:val="28"/>
        </w:rPr>
        <w:t>÷</w:t>
      </w:r>
      <w:r w:rsidR="002B42B8" w:rsidRPr="000A4B14">
        <w:rPr>
          <w:rFonts w:ascii="Times New Roman" w:eastAsia="Calibri" w:hAnsi="Times New Roman" w:cs="Times New Roman"/>
          <w:sz w:val="28"/>
          <w:szCs w:val="28"/>
        </w:rPr>
        <w:t>5</w:t>
      </w:r>
      <w:r w:rsidR="0038273F" w:rsidRPr="000A4B14">
        <w:rPr>
          <w:rFonts w:ascii="Times New Roman" w:eastAsia="Calibri" w:hAnsi="Times New Roman" w:cs="Times New Roman"/>
          <w:sz w:val="28"/>
          <w:szCs w:val="28"/>
        </w:rPr>
        <w:t>%</w:t>
      </w:r>
      <w:r w:rsidR="00757645" w:rsidRPr="000A4B14">
        <w:rPr>
          <w:rFonts w:ascii="Times New Roman" w:eastAsia="Calibri" w:hAnsi="Times New Roman" w:cs="Times New Roman"/>
          <w:sz w:val="28"/>
          <w:szCs w:val="28"/>
        </w:rPr>
        <w:t xml:space="preserve"> so với quý trước</w:t>
      </w:r>
      <w:r w:rsidRPr="000A4B14">
        <w:rPr>
          <w:rFonts w:ascii="Times New Roman" w:eastAsia="Calibri" w:hAnsi="Times New Roman" w:cs="Times New Roman"/>
          <w:sz w:val="28"/>
          <w:szCs w:val="28"/>
        </w:rPr>
        <w:t xml:space="preserve">. </w:t>
      </w:r>
    </w:p>
    <w:p w14:paraId="0A1344E5" w14:textId="36840EE8" w:rsidR="003D5A72" w:rsidRPr="00913DA2" w:rsidRDefault="009402D4" w:rsidP="00FC278E">
      <w:pPr>
        <w:pStyle w:val="ListParagraph"/>
        <w:numPr>
          <w:ilvl w:val="1"/>
          <w:numId w:val="1"/>
        </w:numPr>
        <w:tabs>
          <w:tab w:val="left" w:pos="567"/>
        </w:tabs>
        <w:spacing w:before="120" w:after="0"/>
        <w:ind w:left="0" w:firstLine="0"/>
        <w:contextualSpacing w:val="0"/>
        <w:jc w:val="both"/>
        <w:outlineLvl w:val="1"/>
        <w:rPr>
          <w:rFonts w:ascii="Times New Roman" w:eastAsia="Calibri" w:hAnsi="Times New Roman" w:cs="Times New Roman"/>
          <w:b/>
          <w:i/>
          <w:color w:val="984806" w:themeColor="accent6" w:themeShade="80"/>
          <w:sz w:val="28"/>
          <w:szCs w:val="28"/>
        </w:rPr>
      </w:pPr>
      <w:r w:rsidRPr="00913DA2">
        <w:rPr>
          <w:rFonts w:ascii="Times New Roman" w:eastAsia="Calibri" w:hAnsi="Times New Roman" w:cs="Times New Roman"/>
          <w:b/>
          <w:i/>
          <w:color w:val="984806" w:themeColor="accent6" w:themeShade="80"/>
          <w:sz w:val="28"/>
          <w:szCs w:val="28"/>
        </w:rPr>
        <w:lastRenderedPageBreak/>
        <w:t>Đối với văn phòng cho thuê, mặt bằng thương mại</w:t>
      </w:r>
    </w:p>
    <w:p w14:paraId="2046B034" w14:textId="13448D89" w:rsidR="003D5A72" w:rsidRPr="000A4B14" w:rsidRDefault="009402D4" w:rsidP="00FC278E">
      <w:pPr>
        <w:spacing w:before="120" w:after="0"/>
        <w:ind w:firstLine="567"/>
        <w:jc w:val="both"/>
        <w:rPr>
          <w:rFonts w:ascii="Times New Roman" w:eastAsia="Calibri" w:hAnsi="Times New Roman" w:cs="Times New Roman"/>
          <w:sz w:val="28"/>
          <w:szCs w:val="28"/>
        </w:rPr>
      </w:pPr>
      <w:r w:rsidRPr="000A4B14">
        <w:rPr>
          <w:rFonts w:ascii="Times New Roman" w:eastAsia="Calibri" w:hAnsi="Times New Roman" w:cs="Times New Roman"/>
          <w:sz w:val="28"/>
          <w:szCs w:val="28"/>
        </w:rPr>
        <w:t xml:space="preserve">Nguồn cung mới văn phòng cho thuê hạng A, B </w:t>
      </w:r>
      <w:r w:rsidR="00894EE2" w:rsidRPr="000A4B14">
        <w:rPr>
          <w:rFonts w:ascii="Times New Roman" w:eastAsia="Calibri" w:hAnsi="Times New Roman" w:cs="Times New Roman"/>
          <w:sz w:val="28"/>
          <w:szCs w:val="28"/>
        </w:rPr>
        <w:t xml:space="preserve">trong quý II/2021 </w:t>
      </w:r>
      <w:r w:rsidRPr="000A4B14">
        <w:rPr>
          <w:rFonts w:ascii="Times New Roman" w:eastAsia="Calibri" w:hAnsi="Times New Roman" w:cs="Times New Roman"/>
          <w:sz w:val="28"/>
          <w:szCs w:val="28"/>
        </w:rPr>
        <w:t xml:space="preserve">sẽ được bổ sung từ một số dự án tòa nhà văn phòng sẽ hoàn thành </w:t>
      </w:r>
      <w:r w:rsidR="0064024F" w:rsidRPr="000A4B14">
        <w:rPr>
          <w:rFonts w:ascii="Times New Roman" w:eastAsia="Calibri" w:hAnsi="Times New Roman" w:cs="Times New Roman"/>
          <w:sz w:val="28"/>
          <w:szCs w:val="28"/>
        </w:rPr>
        <w:t>trong quý</w:t>
      </w:r>
      <w:r w:rsidR="00894EE2" w:rsidRPr="000A4B14">
        <w:rPr>
          <w:rFonts w:ascii="Times New Roman" w:eastAsia="Calibri" w:hAnsi="Times New Roman" w:cs="Times New Roman"/>
          <w:sz w:val="28"/>
          <w:szCs w:val="28"/>
        </w:rPr>
        <w:t>.</w:t>
      </w:r>
      <w:r w:rsidRPr="000A4B14">
        <w:rPr>
          <w:rFonts w:ascii="Times New Roman" w:eastAsia="Calibri" w:hAnsi="Times New Roman" w:cs="Times New Roman"/>
          <w:sz w:val="28"/>
          <w:szCs w:val="28"/>
        </w:rPr>
        <w:t xml:space="preserve"> </w:t>
      </w:r>
      <w:r w:rsidR="00894EE2" w:rsidRPr="000A4B14">
        <w:rPr>
          <w:rFonts w:ascii="Times New Roman" w:eastAsia="Calibri" w:hAnsi="Times New Roman" w:cs="Times New Roman"/>
          <w:sz w:val="28"/>
          <w:szCs w:val="28"/>
        </w:rPr>
        <w:t xml:space="preserve">Bên cạnh đó, các dự án văn phòng hạng C và khối đế tòa nhà hỗn hợp sẽ tiếp tục cung cấp thêm cho thị trường nhiều diện tích cho thuê với mức giá cạnh tranh. Đối với mặt </w:t>
      </w:r>
      <w:r w:rsidR="000963D1" w:rsidRPr="000A4B14">
        <w:rPr>
          <w:rFonts w:ascii="Times New Roman" w:eastAsia="Calibri" w:hAnsi="Times New Roman" w:cs="Times New Roman"/>
          <w:sz w:val="28"/>
          <w:szCs w:val="28"/>
        </w:rPr>
        <w:t>bằng</w:t>
      </w:r>
      <w:r w:rsidR="00894EE2" w:rsidRPr="000A4B14">
        <w:rPr>
          <w:rFonts w:ascii="Times New Roman" w:eastAsia="Calibri" w:hAnsi="Times New Roman" w:cs="Times New Roman"/>
          <w:sz w:val="28"/>
          <w:szCs w:val="28"/>
        </w:rPr>
        <w:t xml:space="preserve"> thương mại, dự báo trong quý II/2022 thị trường sẽ được bổ sung nguồn cung từ một số dự án trung tâm thương mại và siêu thị lớn đã hoàn thành và có kế hoạch ra mắt trong quý như trung tâm thương mại GO! Lào Cai quy mô hơn 30.000m</w:t>
      </w:r>
      <w:r w:rsidR="00894EE2" w:rsidRPr="000A4B14">
        <w:rPr>
          <w:rFonts w:ascii="Times New Roman" w:eastAsia="Calibri" w:hAnsi="Times New Roman" w:cs="Times New Roman"/>
          <w:sz w:val="28"/>
          <w:szCs w:val="28"/>
          <w:vertAlign w:val="superscript"/>
        </w:rPr>
        <w:t>2</w:t>
      </w:r>
      <w:r w:rsidR="00894EE2" w:rsidRPr="000A4B14">
        <w:rPr>
          <w:rFonts w:ascii="Times New Roman" w:eastAsia="Calibri" w:hAnsi="Times New Roman" w:cs="Times New Roman"/>
          <w:sz w:val="28"/>
          <w:szCs w:val="28"/>
        </w:rPr>
        <w:t>, siêu thị Aeon Mall quy mô 1.500m</w:t>
      </w:r>
      <w:r w:rsidR="00894EE2" w:rsidRPr="000A4B14">
        <w:rPr>
          <w:rFonts w:ascii="Times New Roman" w:eastAsia="Calibri" w:hAnsi="Times New Roman" w:cs="Times New Roman"/>
          <w:sz w:val="28"/>
          <w:szCs w:val="28"/>
          <w:vertAlign w:val="superscript"/>
        </w:rPr>
        <w:t>2</w:t>
      </w:r>
      <w:r w:rsidR="00894EE2" w:rsidRPr="000A4B14">
        <w:rPr>
          <w:rFonts w:ascii="Times New Roman" w:eastAsia="Calibri" w:hAnsi="Times New Roman" w:cs="Times New Roman"/>
          <w:sz w:val="28"/>
          <w:szCs w:val="28"/>
        </w:rPr>
        <w:t xml:space="preserve"> tại dự án The Nine (quận Cầu Giấy, Hà Nội),…</w:t>
      </w:r>
    </w:p>
    <w:p w14:paraId="52E27868" w14:textId="53C7CC13" w:rsidR="003D5A72" w:rsidRPr="000A4B14" w:rsidRDefault="009402D4" w:rsidP="00FC278E">
      <w:pPr>
        <w:spacing w:before="120" w:after="0"/>
        <w:ind w:firstLine="567"/>
        <w:jc w:val="both"/>
        <w:rPr>
          <w:rFonts w:ascii="Times New Roman" w:eastAsia="Calibri" w:hAnsi="Times New Roman" w:cs="Times New Roman"/>
          <w:sz w:val="28"/>
          <w:szCs w:val="28"/>
        </w:rPr>
      </w:pPr>
      <w:r w:rsidRPr="000A4B14">
        <w:rPr>
          <w:rFonts w:ascii="Times New Roman" w:eastAsia="Calibri" w:hAnsi="Times New Roman" w:cs="Times New Roman"/>
          <w:sz w:val="28"/>
          <w:szCs w:val="28"/>
        </w:rPr>
        <w:t xml:space="preserve">Nhu cầu thuê và tỷ lệ lấp đầy văn phòng </w:t>
      </w:r>
      <w:r w:rsidR="00894EE2" w:rsidRPr="000A4B14">
        <w:rPr>
          <w:rFonts w:ascii="Times New Roman" w:eastAsia="Calibri" w:hAnsi="Times New Roman" w:cs="Times New Roman"/>
          <w:sz w:val="28"/>
          <w:szCs w:val="28"/>
        </w:rPr>
        <w:t xml:space="preserve">cũng như mặt bằng cho thuê tại các trung tâm thương mại </w:t>
      </w:r>
      <w:r w:rsidRPr="000A4B14">
        <w:rPr>
          <w:rFonts w:ascii="Times New Roman" w:eastAsia="Calibri" w:hAnsi="Times New Roman" w:cs="Times New Roman"/>
          <w:sz w:val="28"/>
          <w:szCs w:val="28"/>
        </w:rPr>
        <w:t>dự kiến tăng nhẹ so với quý I/202</w:t>
      </w:r>
      <w:r w:rsidR="00894EE2" w:rsidRPr="000A4B14">
        <w:rPr>
          <w:rFonts w:ascii="Times New Roman" w:eastAsia="Calibri" w:hAnsi="Times New Roman" w:cs="Times New Roman"/>
          <w:sz w:val="28"/>
          <w:szCs w:val="28"/>
        </w:rPr>
        <w:t>2</w:t>
      </w:r>
      <w:r w:rsidRPr="000A4B14">
        <w:rPr>
          <w:rFonts w:ascii="Times New Roman" w:eastAsia="Calibri" w:hAnsi="Times New Roman" w:cs="Times New Roman"/>
          <w:sz w:val="28"/>
          <w:szCs w:val="28"/>
        </w:rPr>
        <w:t>.</w:t>
      </w:r>
    </w:p>
    <w:p w14:paraId="55320C7D" w14:textId="4048B1C4" w:rsidR="003D5A72" w:rsidRPr="000A4B14" w:rsidRDefault="009402D4" w:rsidP="00FC278E">
      <w:pPr>
        <w:spacing w:before="120" w:after="0"/>
        <w:ind w:firstLine="567"/>
        <w:jc w:val="both"/>
        <w:rPr>
          <w:rFonts w:ascii="Times New Roman" w:eastAsia="Calibri" w:hAnsi="Times New Roman" w:cs="Times New Roman"/>
          <w:sz w:val="28"/>
          <w:szCs w:val="28"/>
        </w:rPr>
      </w:pPr>
      <w:r w:rsidRPr="000A4B14">
        <w:rPr>
          <w:rFonts w:ascii="Times New Roman" w:eastAsia="Calibri" w:hAnsi="Times New Roman" w:cs="Times New Roman"/>
          <w:sz w:val="28"/>
          <w:szCs w:val="28"/>
        </w:rPr>
        <w:t xml:space="preserve">Giá cho thuê văn </w:t>
      </w:r>
      <w:r w:rsidRPr="000A4B14">
        <w:rPr>
          <w:rFonts w:ascii="Times New Roman" w:hAnsi="Times New Roman" w:cs="Times New Roman"/>
          <w:sz w:val="28"/>
          <w:szCs w:val="28"/>
        </w:rPr>
        <w:t>phòng</w:t>
      </w:r>
      <w:r w:rsidRPr="000A4B14">
        <w:rPr>
          <w:rFonts w:ascii="Times New Roman" w:eastAsia="Calibri" w:hAnsi="Times New Roman" w:cs="Times New Roman"/>
          <w:sz w:val="28"/>
          <w:szCs w:val="28"/>
        </w:rPr>
        <w:t xml:space="preserve"> và mặt bằng thương mại trong quý II/202</w:t>
      </w:r>
      <w:r w:rsidR="00894EE2" w:rsidRPr="000A4B14">
        <w:rPr>
          <w:rFonts w:ascii="Times New Roman" w:eastAsia="Calibri" w:hAnsi="Times New Roman" w:cs="Times New Roman"/>
          <w:sz w:val="28"/>
          <w:szCs w:val="28"/>
        </w:rPr>
        <w:t>2</w:t>
      </w:r>
      <w:r w:rsidRPr="000A4B14">
        <w:rPr>
          <w:rFonts w:ascii="Times New Roman" w:eastAsia="Calibri" w:hAnsi="Times New Roman" w:cs="Times New Roman"/>
          <w:sz w:val="28"/>
          <w:szCs w:val="28"/>
        </w:rPr>
        <w:t xml:space="preserve"> dự báo ổn định so với quý trước.</w:t>
      </w:r>
    </w:p>
    <w:p w14:paraId="7C160806" w14:textId="6A9EA756" w:rsidR="003D5A72" w:rsidRPr="00913DA2" w:rsidRDefault="009402D4" w:rsidP="00FC278E">
      <w:pPr>
        <w:pStyle w:val="ListParagraph"/>
        <w:numPr>
          <w:ilvl w:val="1"/>
          <w:numId w:val="1"/>
        </w:numPr>
        <w:tabs>
          <w:tab w:val="left" w:pos="567"/>
        </w:tabs>
        <w:spacing w:before="120" w:after="0"/>
        <w:ind w:left="0" w:firstLine="0"/>
        <w:contextualSpacing w:val="0"/>
        <w:jc w:val="both"/>
        <w:outlineLvl w:val="1"/>
        <w:rPr>
          <w:rFonts w:ascii="Times New Roman" w:eastAsia="Calibri" w:hAnsi="Times New Roman" w:cs="Times New Roman"/>
          <w:b/>
          <w:i/>
          <w:color w:val="984806" w:themeColor="accent6" w:themeShade="80"/>
          <w:sz w:val="28"/>
          <w:szCs w:val="28"/>
        </w:rPr>
      </w:pPr>
      <w:r w:rsidRPr="00913DA2">
        <w:rPr>
          <w:rFonts w:ascii="Times New Roman" w:eastAsia="Calibri" w:hAnsi="Times New Roman" w:cs="Times New Roman"/>
          <w:b/>
          <w:i/>
          <w:color w:val="984806" w:themeColor="accent6" w:themeShade="80"/>
          <w:sz w:val="28"/>
          <w:szCs w:val="28"/>
        </w:rPr>
        <w:t>Đối với khách sạn, khu du lịch nghỉ dưỡng</w:t>
      </w:r>
    </w:p>
    <w:p w14:paraId="743ECE9B" w14:textId="46E3B943" w:rsidR="003D5A72" w:rsidRPr="000A4B14" w:rsidRDefault="009402D4" w:rsidP="00FC278E">
      <w:pPr>
        <w:spacing w:before="120" w:after="0"/>
        <w:ind w:firstLine="567"/>
        <w:jc w:val="both"/>
        <w:rPr>
          <w:rFonts w:ascii="Times New Roman" w:eastAsia="Calibri" w:hAnsi="Times New Roman" w:cs="Times New Roman"/>
          <w:sz w:val="28"/>
          <w:szCs w:val="28"/>
        </w:rPr>
      </w:pPr>
      <w:r w:rsidRPr="000A4B14">
        <w:rPr>
          <w:rFonts w:ascii="Times New Roman" w:eastAsia="Calibri" w:hAnsi="Times New Roman" w:cs="Times New Roman"/>
          <w:sz w:val="28"/>
          <w:szCs w:val="28"/>
        </w:rPr>
        <w:t>Phân khúc khách sạn và bất động sản du lịch nghỉ dưỡng dự báo sẽ sôi động hơn trong quý II/202</w:t>
      </w:r>
      <w:r w:rsidR="00C367BE" w:rsidRPr="000A4B14">
        <w:rPr>
          <w:rFonts w:ascii="Times New Roman" w:eastAsia="Calibri" w:hAnsi="Times New Roman" w:cs="Times New Roman"/>
          <w:sz w:val="28"/>
          <w:szCs w:val="28"/>
        </w:rPr>
        <w:t>2</w:t>
      </w:r>
      <w:r w:rsidRPr="000A4B14">
        <w:rPr>
          <w:rFonts w:ascii="Times New Roman" w:eastAsia="Calibri" w:hAnsi="Times New Roman" w:cs="Times New Roman"/>
          <w:sz w:val="28"/>
          <w:szCs w:val="28"/>
        </w:rPr>
        <w:t xml:space="preserve"> khi theo </w:t>
      </w:r>
      <w:r w:rsidR="00614655" w:rsidRPr="000A4B14">
        <w:rPr>
          <w:rFonts w:ascii="Times New Roman" w:eastAsia="Calibri" w:hAnsi="Times New Roman" w:cs="Times New Roman"/>
          <w:sz w:val="28"/>
          <w:szCs w:val="28"/>
        </w:rPr>
        <w:t xml:space="preserve">tính </w:t>
      </w:r>
      <w:r w:rsidRPr="000A4B14">
        <w:rPr>
          <w:rFonts w:ascii="Times New Roman" w:eastAsia="Calibri" w:hAnsi="Times New Roman" w:cs="Times New Roman"/>
          <w:sz w:val="28"/>
          <w:szCs w:val="28"/>
        </w:rPr>
        <w:t>chu kỳ</w:t>
      </w:r>
      <w:r w:rsidR="00614655" w:rsidRPr="000A4B14">
        <w:rPr>
          <w:rFonts w:ascii="Times New Roman" w:eastAsia="Calibri" w:hAnsi="Times New Roman" w:cs="Times New Roman"/>
          <w:sz w:val="28"/>
          <w:szCs w:val="28"/>
        </w:rPr>
        <w:t xml:space="preserve"> thì</w:t>
      </w:r>
      <w:r w:rsidRPr="000A4B14">
        <w:rPr>
          <w:rFonts w:ascii="Times New Roman" w:eastAsia="Calibri" w:hAnsi="Times New Roman" w:cs="Times New Roman"/>
          <w:sz w:val="28"/>
          <w:szCs w:val="28"/>
        </w:rPr>
        <w:t xml:space="preserve"> quý II, III hàng năm là mùa cao điểm du lịch nội địa</w:t>
      </w:r>
      <w:r w:rsidR="00C367BE" w:rsidRPr="000A4B14">
        <w:rPr>
          <w:rFonts w:ascii="Times New Roman" w:eastAsia="Calibri" w:hAnsi="Times New Roman" w:cs="Times New Roman"/>
          <w:sz w:val="28"/>
          <w:szCs w:val="28"/>
        </w:rPr>
        <w:t xml:space="preserve">. Bên cạnh đó, việc chính thức mở cửa hoàn toàn đường bay thương mại quốc tế từ ngày 15/3/2022 dự báo sẽ thu hút lượng lớn lượt khách du lịch </w:t>
      </w:r>
      <w:r w:rsidR="00C367BE" w:rsidRPr="00A207E1">
        <w:rPr>
          <w:rFonts w:ascii="Times New Roman" w:eastAsia="Calibri" w:hAnsi="Times New Roman" w:cs="Times New Roman"/>
          <w:sz w:val="28"/>
          <w:szCs w:val="28"/>
        </w:rPr>
        <w:t>quốc tế đến Việt Nam trong thời gian tới</w:t>
      </w:r>
      <w:r w:rsidRPr="00A207E1">
        <w:rPr>
          <w:rFonts w:ascii="Times New Roman" w:eastAsia="Calibri" w:hAnsi="Times New Roman" w:cs="Times New Roman"/>
          <w:sz w:val="28"/>
          <w:szCs w:val="28"/>
        </w:rPr>
        <w:t xml:space="preserve">. Nguồn cung khách sạn, khu du lịch nghỉ dưỡng sẽ tăng so với </w:t>
      </w:r>
      <w:r w:rsidRPr="00A207E1">
        <w:rPr>
          <w:rFonts w:ascii="Times New Roman" w:hAnsi="Times New Roman" w:cs="Times New Roman"/>
          <w:sz w:val="28"/>
          <w:szCs w:val="28"/>
        </w:rPr>
        <w:t>quý</w:t>
      </w:r>
      <w:r w:rsidRPr="00A207E1">
        <w:rPr>
          <w:rFonts w:ascii="Times New Roman" w:eastAsia="Calibri" w:hAnsi="Times New Roman" w:cs="Times New Roman"/>
          <w:sz w:val="28"/>
          <w:szCs w:val="28"/>
        </w:rPr>
        <w:t xml:space="preserve"> trước khi nhiều dự án đã có kế hoạch khai trương đón khách trong quý II. Một số dự án nổi bật dự kiến khai trương trong quý như: khu nghỉ </w:t>
      </w:r>
      <w:r w:rsidR="00EC2C90" w:rsidRPr="00A207E1">
        <w:rPr>
          <w:rFonts w:ascii="Times New Roman" w:eastAsia="Calibri" w:hAnsi="Times New Roman" w:cs="Times New Roman"/>
          <w:sz w:val="28"/>
          <w:szCs w:val="28"/>
        </w:rPr>
        <w:t>dưỡng</w:t>
      </w:r>
      <w:r w:rsidRPr="00A207E1">
        <w:rPr>
          <w:rFonts w:ascii="Times New Roman" w:eastAsia="Calibri" w:hAnsi="Times New Roman" w:cs="Times New Roman"/>
          <w:sz w:val="28"/>
          <w:szCs w:val="28"/>
        </w:rPr>
        <w:t xml:space="preserve"> 5 sao </w:t>
      </w:r>
      <w:r w:rsidR="00C367BE" w:rsidRPr="00A207E1">
        <w:rPr>
          <w:rFonts w:ascii="Times New Roman" w:eastAsia="Calibri" w:hAnsi="Times New Roman" w:cs="Times New Roman"/>
          <w:sz w:val="28"/>
          <w:szCs w:val="28"/>
        </w:rPr>
        <w:t xml:space="preserve">Radisson Resort </w:t>
      </w:r>
      <w:r w:rsidR="00C367BE" w:rsidRPr="000A4B14">
        <w:rPr>
          <w:rFonts w:ascii="Times New Roman" w:eastAsia="Calibri" w:hAnsi="Times New Roman" w:cs="Times New Roman"/>
          <w:sz w:val="28"/>
          <w:szCs w:val="28"/>
        </w:rPr>
        <w:t xml:space="preserve">Phan Thiết </w:t>
      </w:r>
      <w:r w:rsidRPr="000A4B14">
        <w:rPr>
          <w:rFonts w:ascii="Times New Roman" w:eastAsia="Calibri" w:hAnsi="Times New Roman" w:cs="Times New Roman"/>
          <w:sz w:val="28"/>
          <w:szCs w:val="28"/>
        </w:rPr>
        <w:t>(</w:t>
      </w:r>
      <w:r w:rsidR="00C367BE" w:rsidRPr="000A4B14">
        <w:rPr>
          <w:rFonts w:ascii="Times New Roman" w:eastAsia="Calibri" w:hAnsi="Times New Roman" w:cs="Times New Roman"/>
          <w:sz w:val="28"/>
          <w:szCs w:val="28"/>
        </w:rPr>
        <w:t>Phan Thiết</w:t>
      </w:r>
      <w:r w:rsidRPr="000A4B14">
        <w:rPr>
          <w:rFonts w:ascii="Times New Roman" w:eastAsia="Calibri" w:hAnsi="Times New Roman" w:cs="Times New Roman"/>
          <w:sz w:val="28"/>
          <w:szCs w:val="28"/>
        </w:rPr>
        <w:t xml:space="preserve">), </w:t>
      </w:r>
      <w:r w:rsidR="00C367BE" w:rsidRPr="000A4B14">
        <w:rPr>
          <w:rFonts w:ascii="Times New Roman" w:eastAsia="Calibri" w:hAnsi="Times New Roman" w:cs="Times New Roman"/>
          <w:sz w:val="28"/>
          <w:szCs w:val="28"/>
        </w:rPr>
        <w:t>Khu du lịch Ba Vì</w:t>
      </w:r>
      <w:r w:rsidRPr="000A4B14">
        <w:rPr>
          <w:rFonts w:ascii="Times New Roman" w:eastAsia="Calibri" w:hAnsi="Times New Roman" w:cs="Times New Roman"/>
          <w:sz w:val="28"/>
          <w:szCs w:val="28"/>
        </w:rPr>
        <w:t xml:space="preserve"> (</w:t>
      </w:r>
      <w:r w:rsidR="00C367BE" w:rsidRPr="000A4B14">
        <w:rPr>
          <w:rFonts w:ascii="Times New Roman" w:eastAsia="Calibri" w:hAnsi="Times New Roman" w:cs="Times New Roman"/>
          <w:sz w:val="28"/>
          <w:szCs w:val="28"/>
        </w:rPr>
        <w:t>Hà Nội</w:t>
      </w:r>
      <w:r w:rsidRPr="000A4B14">
        <w:rPr>
          <w:rFonts w:ascii="Times New Roman" w:eastAsia="Calibri" w:hAnsi="Times New Roman" w:cs="Times New Roman"/>
          <w:sz w:val="28"/>
          <w:szCs w:val="28"/>
        </w:rPr>
        <w:t xml:space="preserve">), </w:t>
      </w:r>
      <w:r w:rsidR="00C367BE" w:rsidRPr="000A4B14">
        <w:rPr>
          <w:rFonts w:ascii="Times New Roman" w:eastAsia="Calibri" w:hAnsi="Times New Roman" w:cs="Times New Roman"/>
          <w:sz w:val="28"/>
          <w:szCs w:val="28"/>
        </w:rPr>
        <w:t>Regent Phú Quốc, Voco Hotel Đà Nẵng, Best Western Plus Marvella Nha Trang (Khánh Hòa), Mercure Đà Lạt (Lâm Đồng).</w:t>
      </w:r>
    </w:p>
    <w:p w14:paraId="3239E6CF" w14:textId="3263BBD5" w:rsidR="004D6C5F" w:rsidRPr="000A4B14" w:rsidRDefault="004D6C5F" w:rsidP="004D6C5F">
      <w:pPr>
        <w:spacing w:before="120" w:after="0"/>
        <w:ind w:firstLine="567"/>
        <w:jc w:val="both"/>
        <w:rPr>
          <w:rFonts w:ascii="Times New Roman" w:eastAsia="Calibri" w:hAnsi="Times New Roman" w:cs="Times New Roman"/>
          <w:sz w:val="28"/>
          <w:szCs w:val="28"/>
        </w:rPr>
      </w:pPr>
      <w:r w:rsidRPr="000A4B14">
        <w:rPr>
          <w:rFonts w:ascii="Times New Roman" w:eastAsia="Calibri" w:hAnsi="Times New Roman" w:cs="Times New Roman"/>
          <w:sz w:val="28"/>
          <w:szCs w:val="28"/>
        </w:rPr>
        <w:t xml:space="preserve">Công suất thuê phòng khách sạn toàn thị trường trong quý II/2022 dự kiến tăng so với quý I/2022 khi nhu cầu tham quan, du lịch, công tác tăng. </w:t>
      </w:r>
    </w:p>
    <w:p w14:paraId="7258738E" w14:textId="5F1024AA" w:rsidR="004D6C5F" w:rsidRPr="000A4B14" w:rsidRDefault="004D6C5F" w:rsidP="004D6C5F">
      <w:pPr>
        <w:spacing w:before="120" w:after="0"/>
        <w:ind w:firstLine="567"/>
        <w:jc w:val="both"/>
        <w:rPr>
          <w:rFonts w:ascii="Times New Roman" w:eastAsia="Calibri" w:hAnsi="Times New Roman" w:cs="Times New Roman"/>
          <w:sz w:val="28"/>
          <w:szCs w:val="28"/>
        </w:rPr>
      </w:pPr>
      <w:r w:rsidRPr="000A4B14">
        <w:rPr>
          <w:rFonts w:ascii="Times New Roman" w:eastAsia="Calibri" w:hAnsi="Times New Roman" w:cs="Times New Roman"/>
          <w:sz w:val="28"/>
          <w:szCs w:val="28"/>
        </w:rPr>
        <w:t xml:space="preserve">Giá thuê phòng khách sạn và bất động sản nghỉ dưỡng </w:t>
      </w:r>
      <w:r w:rsidR="00CC2691" w:rsidRPr="000A4B14">
        <w:rPr>
          <w:rFonts w:ascii="Times New Roman" w:eastAsia="Calibri" w:hAnsi="Times New Roman" w:cs="Times New Roman"/>
          <w:sz w:val="28"/>
          <w:szCs w:val="28"/>
        </w:rPr>
        <w:t xml:space="preserve">dự báo </w:t>
      </w:r>
      <w:r w:rsidRPr="000A4B14">
        <w:rPr>
          <w:rFonts w:ascii="Times New Roman" w:eastAsia="Calibri" w:hAnsi="Times New Roman" w:cs="Times New Roman"/>
          <w:sz w:val="28"/>
          <w:szCs w:val="28"/>
        </w:rPr>
        <w:t>tăng so với quý trước. Đặc biệt</w:t>
      </w:r>
      <w:r w:rsidR="00AD35A1" w:rsidRPr="000A4B14">
        <w:rPr>
          <w:rFonts w:ascii="Times New Roman" w:eastAsia="Calibri" w:hAnsi="Times New Roman" w:cs="Times New Roman"/>
          <w:sz w:val="28"/>
          <w:szCs w:val="28"/>
        </w:rPr>
        <w:t>, giá cho thuê phòng khách sạn có thể tăng từ 10</w:t>
      </w:r>
      <w:r w:rsidR="00F40D05" w:rsidRPr="000A4B14">
        <w:rPr>
          <w:rFonts w:ascii="Times New Roman" w:eastAsia="Calibri" w:hAnsi="Times New Roman" w:cs="Times New Roman"/>
          <w:sz w:val="28"/>
          <w:szCs w:val="28"/>
        </w:rPr>
        <w:t>÷</w:t>
      </w:r>
      <w:r w:rsidR="00AD35A1" w:rsidRPr="000A4B14">
        <w:rPr>
          <w:rFonts w:ascii="Times New Roman" w:eastAsia="Calibri" w:hAnsi="Times New Roman" w:cs="Times New Roman"/>
          <w:sz w:val="28"/>
          <w:szCs w:val="28"/>
        </w:rPr>
        <w:t xml:space="preserve">20% trong thời điểm nghỉ lễ </w:t>
      </w:r>
      <w:r w:rsidRPr="000A4B14">
        <w:rPr>
          <w:rFonts w:ascii="Times New Roman" w:eastAsia="Calibri" w:hAnsi="Times New Roman" w:cs="Times New Roman"/>
          <w:sz w:val="28"/>
          <w:szCs w:val="28"/>
        </w:rPr>
        <w:t>dài ngày (như Giỗ tổ Hùng Vương, 30/4</w:t>
      </w:r>
      <w:r w:rsidR="00F40D05" w:rsidRPr="000A4B14">
        <w:rPr>
          <w:rFonts w:ascii="Times New Roman" w:eastAsia="Calibri" w:hAnsi="Times New Roman" w:cs="Times New Roman"/>
          <w:sz w:val="28"/>
          <w:szCs w:val="28"/>
        </w:rPr>
        <w:t>-</w:t>
      </w:r>
      <w:r w:rsidRPr="000A4B14">
        <w:rPr>
          <w:rFonts w:ascii="Times New Roman" w:eastAsia="Calibri" w:hAnsi="Times New Roman" w:cs="Times New Roman"/>
          <w:sz w:val="28"/>
          <w:szCs w:val="28"/>
        </w:rPr>
        <w:t>01/5)</w:t>
      </w:r>
      <w:r w:rsidR="00F40D05" w:rsidRPr="000A4B14">
        <w:rPr>
          <w:rFonts w:ascii="Times New Roman" w:eastAsia="Calibri" w:hAnsi="Times New Roman" w:cs="Times New Roman"/>
          <w:sz w:val="28"/>
          <w:szCs w:val="28"/>
        </w:rPr>
        <w:t>.</w:t>
      </w:r>
    </w:p>
    <w:p w14:paraId="7189C86D" w14:textId="69447BA9" w:rsidR="00EA4C47" w:rsidRPr="00913DA2" w:rsidRDefault="00EA4C47" w:rsidP="006F36C2">
      <w:pPr>
        <w:pStyle w:val="ListParagraph"/>
        <w:numPr>
          <w:ilvl w:val="1"/>
          <w:numId w:val="1"/>
        </w:numPr>
        <w:tabs>
          <w:tab w:val="left" w:pos="567"/>
        </w:tabs>
        <w:spacing w:before="120" w:after="0"/>
        <w:ind w:left="0" w:firstLine="0"/>
        <w:contextualSpacing w:val="0"/>
        <w:jc w:val="both"/>
        <w:outlineLvl w:val="1"/>
        <w:rPr>
          <w:rFonts w:ascii="Times New Roman" w:eastAsia="Calibri" w:hAnsi="Times New Roman" w:cs="Times New Roman"/>
          <w:b/>
          <w:i/>
          <w:color w:val="984806" w:themeColor="accent6" w:themeShade="80"/>
          <w:sz w:val="28"/>
          <w:szCs w:val="28"/>
        </w:rPr>
      </w:pPr>
      <w:r w:rsidRPr="00913DA2">
        <w:rPr>
          <w:rFonts w:ascii="Times New Roman" w:eastAsia="Calibri" w:hAnsi="Times New Roman" w:cs="Times New Roman"/>
          <w:b/>
          <w:i/>
          <w:color w:val="984806" w:themeColor="accent6" w:themeShade="80"/>
          <w:sz w:val="28"/>
          <w:szCs w:val="28"/>
        </w:rPr>
        <w:t xml:space="preserve">Đối với </w:t>
      </w:r>
      <w:r w:rsidR="006962AF" w:rsidRPr="00913DA2">
        <w:rPr>
          <w:rFonts w:ascii="Times New Roman" w:eastAsia="Calibri" w:hAnsi="Times New Roman" w:cs="Times New Roman"/>
          <w:b/>
          <w:i/>
          <w:color w:val="984806" w:themeColor="accent6" w:themeShade="80"/>
          <w:sz w:val="28"/>
          <w:szCs w:val="28"/>
        </w:rPr>
        <w:t>bất động sản công nghiệp</w:t>
      </w:r>
    </w:p>
    <w:p w14:paraId="1CF15655" w14:textId="30CF3E51" w:rsidR="00EA4C47" w:rsidRPr="000A4B14" w:rsidRDefault="00D92F01" w:rsidP="006F36C2">
      <w:pPr>
        <w:spacing w:before="120" w:after="0"/>
        <w:ind w:firstLine="567"/>
        <w:jc w:val="both"/>
        <w:rPr>
          <w:rFonts w:ascii="Times New Roman" w:eastAsia="Calibri" w:hAnsi="Times New Roman" w:cs="Times New Roman"/>
          <w:sz w:val="28"/>
          <w:szCs w:val="28"/>
        </w:rPr>
      </w:pPr>
      <w:r w:rsidRPr="000A4B14">
        <w:rPr>
          <w:rFonts w:ascii="Times New Roman" w:eastAsia="Calibri" w:hAnsi="Times New Roman" w:cs="Times New Roman"/>
          <w:sz w:val="28"/>
          <w:szCs w:val="28"/>
        </w:rPr>
        <w:t xml:space="preserve">Nguồn cung </w:t>
      </w:r>
      <w:r w:rsidR="000162FC" w:rsidRPr="000A4B14">
        <w:rPr>
          <w:rFonts w:ascii="Times New Roman" w:eastAsia="Calibri" w:hAnsi="Times New Roman" w:cs="Times New Roman"/>
          <w:sz w:val="28"/>
          <w:szCs w:val="28"/>
        </w:rPr>
        <w:t xml:space="preserve">bất động sản công nghiệp </w:t>
      </w:r>
      <w:r w:rsidR="002D2C94" w:rsidRPr="000A4B14">
        <w:rPr>
          <w:rFonts w:ascii="Times New Roman" w:eastAsia="Calibri" w:hAnsi="Times New Roman" w:cs="Times New Roman"/>
          <w:sz w:val="28"/>
          <w:szCs w:val="28"/>
        </w:rPr>
        <w:t>trong quý II/2022</w:t>
      </w:r>
      <w:r w:rsidR="000162FC" w:rsidRPr="000A4B14">
        <w:rPr>
          <w:rFonts w:ascii="Times New Roman" w:eastAsia="Calibri" w:hAnsi="Times New Roman" w:cs="Times New Roman"/>
          <w:sz w:val="28"/>
          <w:szCs w:val="28"/>
        </w:rPr>
        <w:t xml:space="preserve"> </w:t>
      </w:r>
      <w:r w:rsidR="002D2C94" w:rsidRPr="000A4B14">
        <w:rPr>
          <w:rFonts w:ascii="Times New Roman" w:eastAsia="Calibri" w:hAnsi="Times New Roman" w:cs="Times New Roman"/>
          <w:sz w:val="28"/>
          <w:szCs w:val="28"/>
        </w:rPr>
        <w:t xml:space="preserve">tiếp tục được bổ sung từ một số dự án đã hoàn thành và đi vào hoạt động tuy nhiên </w:t>
      </w:r>
      <w:r w:rsidR="00627895" w:rsidRPr="000A4B14">
        <w:rPr>
          <w:rFonts w:ascii="Times New Roman" w:eastAsia="Calibri" w:hAnsi="Times New Roman" w:cs="Times New Roman"/>
          <w:sz w:val="28"/>
          <w:szCs w:val="28"/>
        </w:rPr>
        <w:t>số lượng</w:t>
      </w:r>
      <w:r w:rsidR="002D2C94" w:rsidRPr="000A4B14">
        <w:rPr>
          <w:rFonts w:ascii="Times New Roman" w:eastAsia="Calibri" w:hAnsi="Times New Roman" w:cs="Times New Roman"/>
          <w:sz w:val="28"/>
          <w:szCs w:val="28"/>
        </w:rPr>
        <w:t xml:space="preserve"> chưa </w:t>
      </w:r>
      <w:r w:rsidR="001D3497" w:rsidRPr="000A4B14">
        <w:rPr>
          <w:rFonts w:ascii="Times New Roman" w:eastAsia="Calibri" w:hAnsi="Times New Roman" w:cs="Times New Roman"/>
          <w:sz w:val="28"/>
          <w:szCs w:val="28"/>
        </w:rPr>
        <w:t>nhiều</w:t>
      </w:r>
      <w:r w:rsidR="002D2C94" w:rsidRPr="000A4B14">
        <w:rPr>
          <w:rFonts w:ascii="Times New Roman" w:eastAsia="Calibri" w:hAnsi="Times New Roman" w:cs="Times New Roman"/>
          <w:sz w:val="28"/>
          <w:szCs w:val="28"/>
        </w:rPr>
        <w:t>.</w:t>
      </w:r>
    </w:p>
    <w:p w14:paraId="7FE3D3E5" w14:textId="3076479F" w:rsidR="00B2491C" w:rsidRPr="000A4B14" w:rsidRDefault="00B2491C" w:rsidP="00B2491C">
      <w:pPr>
        <w:spacing w:before="120" w:after="0"/>
        <w:ind w:firstLine="567"/>
        <w:jc w:val="both"/>
        <w:rPr>
          <w:rFonts w:ascii="Times New Roman" w:eastAsia="Calibri" w:hAnsi="Times New Roman" w:cs="Times New Roman"/>
          <w:sz w:val="28"/>
          <w:szCs w:val="28"/>
        </w:rPr>
      </w:pPr>
      <w:r w:rsidRPr="000A4B14">
        <w:rPr>
          <w:rFonts w:ascii="Times New Roman" w:eastAsia="Calibri" w:hAnsi="Times New Roman" w:cs="Times New Roman"/>
          <w:sz w:val="28"/>
          <w:szCs w:val="28"/>
        </w:rPr>
        <w:t xml:space="preserve">Thị trường bất động sản công nghiệp trong quý II/2022 dự báo tiếp tục sôi động khi các doanh nghiệp </w:t>
      </w:r>
      <w:r w:rsidR="000D4E27" w:rsidRPr="000A4B14">
        <w:rPr>
          <w:rFonts w:ascii="Times New Roman" w:eastAsia="Calibri" w:hAnsi="Times New Roman" w:cs="Times New Roman"/>
          <w:sz w:val="28"/>
          <w:szCs w:val="28"/>
        </w:rPr>
        <w:t xml:space="preserve">đã </w:t>
      </w:r>
      <w:r w:rsidRPr="000A4B14">
        <w:rPr>
          <w:rFonts w:ascii="Times New Roman" w:eastAsia="Calibri" w:hAnsi="Times New Roman" w:cs="Times New Roman"/>
          <w:sz w:val="28"/>
          <w:szCs w:val="28"/>
        </w:rPr>
        <w:t xml:space="preserve">lấy lại nhịp sản xuất kinh doanh bình thường. Bên </w:t>
      </w:r>
      <w:r w:rsidRPr="000A4B14">
        <w:rPr>
          <w:rFonts w:ascii="Times New Roman" w:eastAsia="Calibri" w:hAnsi="Times New Roman" w:cs="Times New Roman"/>
          <w:sz w:val="28"/>
          <w:szCs w:val="28"/>
        </w:rPr>
        <w:lastRenderedPageBreak/>
        <w:t xml:space="preserve">cạnh đó, lĩnh vực công nghiệp sản xuất vẫn là nhóm ngành thu hút vốn đầu tư trực tiếp từ nước ngoài cao nhất dẫn tới nhu cầu đầu tư nhà máy, nhà xưởng, kho bãi tăng cao. </w:t>
      </w:r>
    </w:p>
    <w:p w14:paraId="5F2082C7" w14:textId="4774BCD9" w:rsidR="00AE6EF1" w:rsidRPr="000A4B14" w:rsidRDefault="00AE6EF1" w:rsidP="006F36C2">
      <w:pPr>
        <w:spacing w:before="120" w:after="0"/>
        <w:ind w:firstLine="567"/>
        <w:jc w:val="both"/>
        <w:rPr>
          <w:rFonts w:ascii="Times New Roman" w:eastAsia="Calibri" w:hAnsi="Times New Roman" w:cs="Times New Roman"/>
          <w:sz w:val="28"/>
          <w:szCs w:val="28"/>
        </w:rPr>
      </w:pPr>
      <w:r w:rsidRPr="000A4B14">
        <w:rPr>
          <w:rFonts w:ascii="Times New Roman" w:eastAsia="Calibri" w:hAnsi="Times New Roman" w:cs="Times New Roman"/>
          <w:sz w:val="28"/>
          <w:szCs w:val="28"/>
        </w:rPr>
        <w:t xml:space="preserve">Giá cho thuê </w:t>
      </w:r>
      <w:r w:rsidR="00B7272C" w:rsidRPr="000A4B14">
        <w:rPr>
          <w:rFonts w:ascii="Times New Roman" w:eastAsia="Calibri" w:hAnsi="Times New Roman" w:cs="Times New Roman"/>
          <w:sz w:val="28"/>
          <w:szCs w:val="28"/>
        </w:rPr>
        <w:t>và tỷ lệ lấp đầy bất động sản công nghiệp trong quý II/2022 dự báo tiếp tục tăng so với quý I/2022.</w:t>
      </w:r>
      <w:r w:rsidR="00A051E7" w:rsidRPr="000A4B14">
        <w:rPr>
          <w:rFonts w:ascii="Times New Roman" w:eastAsia="Calibri" w:hAnsi="Times New Roman" w:cs="Times New Roman"/>
          <w:sz w:val="28"/>
          <w:szCs w:val="28"/>
        </w:rPr>
        <w:t xml:space="preserve"> Giá cho thuê </w:t>
      </w:r>
      <w:r w:rsidR="000B3CD3" w:rsidRPr="000A4B14">
        <w:rPr>
          <w:rFonts w:ascii="Times New Roman" w:eastAsia="Calibri" w:hAnsi="Times New Roman" w:cs="Times New Roman"/>
          <w:sz w:val="28"/>
          <w:szCs w:val="28"/>
        </w:rPr>
        <w:t xml:space="preserve">bất động sản công nghiệp </w:t>
      </w:r>
      <w:r w:rsidR="00CE465A" w:rsidRPr="000A4B14">
        <w:rPr>
          <w:rFonts w:ascii="Times New Roman" w:eastAsia="Calibri" w:hAnsi="Times New Roman" w:cs="Times New Roman"/>
          <w:sz w:val="28"/>
          <w:szCs w:val="28"/>
        </w:rPr>
        <w:t>có thể tăng từ 2</w:t>
      </w:r>
      <w:r w:rsidR="00201317" w:rsidRPr="000A4B14">
        <w:rPr>
          <w:rFonts w:ascii="Times New Roman" w:eastAsia="Calibri" w:hAnsi="Times New Roman" w:cs="Times New Roman"/>
          <w:sz w:val="28"/>
          <w:szCs w:val="28"/>
        </w:rPr>
        <w:t>÷</w:t>
      </w:r>
      <w:r w:rsidR="00627895" w:rsidRPr="000A4B14">
        <w:rPr>
          <w:rFonts w:ascii="Times New Roman" w:eastAsia="Calibri" w:hAnsi="Times New Roman" w:cs="Times New Roman"/>
          <w:sz w:val="28"/>
          <w:szCs w:val="28"/>
        </w:rPr>
        <w:t>8</w:t>
      </w:r>
      <w:r w:rsidR="00CE465A" w:rsidRPr="000A4B14">
        <w:rPr>
          <w:rFonts w:ascii="Times New Roman" w:eastAsia="Calibri" w:hAnsi="Times New Roman" w:cs="Times New Roman"/>
          <w:sz w:val="28"/>
          <w:szCs w:val="28"/>
        </w:rPr>
        <w:t>%.</w:t>
      </w:r>
    </w:p>
    <w:p w14:paraId="48E7AE25" w14:textId="77777777" w:rsidR="003D5A72" w:rsidRPr="000A4B14" w:rsidRDefault="003D5A72">
      <w:pPr>
        <w:spacing w:before="120" w:after="0" w:line="300" w:lineRule="auto"/>
        <w:rPr>
          <w:rFonts w:ascii="Times New Roman" w:eastAsia="Times New Roman" w:hAnsi="Times New Roman" w:cs="Times New Roman"/>
          <w:sz w:val="2"/>
          <w:szCs w:val="28"/>
        </w:rPr>
      </w:pPr>
    </w:p>
    <w:sectPr w:rsidR="003D5A72" w:rsidRPr="000A4B14" w:rsidSect="00DC617B">
      <w:footerReference w:type="default" r:id="rId18"/>
      <w:pgSz w:w="11909" w:h="16834" w:code="9"/>
      <w:pgMar w:top="1134" w:right="1134" w:bottom="1134" w:left="170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377C" w14:textId="77777777" w:rsidR="00AD7FDE" w:rsidRDefault="00AD7FDE">
      <w:pPr>
        <w:spacing w:line="240" w:lineRule="auto"/>
      </w:pPr>
      <w:r>
        <w:separator/>
      </w:r>
    </w:p>
  </w:endnote>
  <w:endnote w:type="continuationSeparator" w:id="0">
    <w:p w14:paraId="007ED6B4" w14:textId="77777777" w:rsidR="00AD7FDE" w:rsidRDefault="00AD7F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72952"/>
      <w:docPartObj>
        <w:docPartGallery w:val="Page Numbers (Bottom of Page)"/>
        <w:docPartUnique/>
      </w:docPartObj>
    </w:sdtPr>
    <w:sdtEndPr>
      <w:rPr>
        <w:rFonts w:ascii="Times New Roman" w:hAnsi="Times New Roman" w:cs="Times New Roman"/>
        <w:noProof/>
        <w:sz w:val="26"/>
        <w:szCs w:val="26"/>
      </w:rPr>
    </w:sdtEndPr>
    <w:sdtContent>
      <w:p w14:paraId="2A37A7DC" w14:textId="1B8D4521" w:rsidR="0077154E" w:rsidRPr="0077154E" w:rsidRDefault="0077154E">
        <w:pPr>
          <w:pStyle w:val="Footer"/>
          <w:jc w:val="center"/>
          <w:rPr>
            <w:rFonts w:ascii="Times New Roman" w:hAnsi="Times New Roman" w:cs="Times New Roman"/>
            <w:sz w:val="26"/>
            <w:szCs w:val="26"/>
          </w:rPr>
        </w:pPr>
        <w:r w:rsidRPr="0077154E">
          <w:rPr>
            <w:rFonts w:ascii="Times New Roman" w:hAnsi="Times New Roman" w:cs="Times New Roman"/>
            <w:sz w:val="26"/>
            <w:szCs w:val="26"/>
          </w:rPr>
          <w:fldChar w:fldCharType="begin"/>
        </w:r>
        <w:r w:rsidRPr="0077154E">
          <w:rPr>
            <w:rFonts w:ascii="Times New Roman" w:hAnsi="Times New Roman" w:cs="Times New Roman"/>
            <w:sz w:val="26"/>
            <w:szCs w:val="26"/>
          </w:rPr>
          <w:instrText xml:space="preserve"> PAGE   \* MERGEFORMAT </w:instrText>
        </w:r>
        <w:r w:rsidRPr="0077154E">
          <w:rPr>
            <w:rFonts w:ascii="Times New Roman" w:hAnsi="Times New Roman" w:cs="Times New Roman"/>
            <w:sz w:val="26"/>
            <w:szCs w:val="26"/>
          </w:rPr>
          <w:fldChar w:fldCharType="separate"/>
        </w:r>
        <w:r w:rsidR="00A752CD">
          <w:rPr>
            <w:rFonts w:ascii="Times New Roman" w:hAnsi="Times New Roman" w:cs="Times New Roman"/>
            <w:noProof/>
            <w:sz w:val="26"/>
            <w:szCs w:val="26"/>
          </w:rPr>
          <w:t>13</w:t>
        </w:r>
        <w:r w:rsidRPr="0077154E">
          <w:rPr>
            <w:rFonts w:ascii="Times New Roman" w:hAnsi="Times New Roman" w:cs="Times New Roman"/>
            <w:noProof/>
            <w:sz w:val="26"/>
            <w:szCs w:val="26"/>
          </w:rPr>
          <w:fldChar w:fldCharType="end"/>
        </w:r>
      </w:p>
    </w:sdtContent>
  </w:sdt>
  <w:p w14:paraId="78AB085D" w14:textId="77777777" w:rsidR="0077154E" w:rsidRDefault="0077154E" w:rsidP="007715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4409" w14:textId="77777777" w:rsidR="00AD7FDE" w:rsidRDefault="00AD7FDE">
      <w:pPr>
        <w:spacing w:after="0" w:line="240" w:lineRule="auto"/>
      </w:pPr>
      <w:r>
        <w:separator/>
      </w:r>
    </w:p>
  </w:footnote>
  <w:footnote w:type="continuationSeparator" w:id="0">
    <w:p w14:paraId="3114DF53" w14:textId="77777777" w:rsidR="00AD7FDE" w:rsidRDefault="00AD7FDE">
      <w:pPr>
        <w:spacing w:after="0" w:line="240" w:lineRule="auto"/>
      </w:pPr>
      <w:r>
        <w:continuationSeparator/>
      </w:r>
    </w:p>
  </w:footnote>
  <w:footnote w:id="1">
    <w:p w14:paraId="6DC8EB42" w14:textId="6BD82866" w:rsidR="00997D7D" w:rsidRPr="002832CA" w:rsidRDefault="00997D7D" w:rsidP="00024AEB">
      <w:pPr>
        <w:pStyle w:val="FootnoteText"/>
        <w:jc w:val="both"/>
        <w:rPr>
          <w:rFonts w:ascii="Times New Roman" w:hAnsi="Times New Roman" w:cs="Times New Roman"/>
          <w:color w:val="76923C" w:themeColor="accent3" w:themeShade="BF"/>
        </w:rPr>
      </w:pPr>
      <w:r w:rsidRPr="002832CA">
        <w:rPr>
          <w:rStyle w:val="FootnoteReference"/>
          <w:rFonts w:ascii="Times New Roman" w:hAnsi="Times New Roman" w:cs="Times New Roman"/>
          <w:color w:val="76923C" w:themeColor="accent3" w:themeShade="BF"/>
        </w:rPr>
        <w:footnoteRef/>
      </w:r>
      <w:r w:rsidRPr="002832CA">
        <w:rPr>
          <w:rFonts w:ascii="Times New Roman" w:hAnsi="Times New Roman" w:cs="Times New Roman"/>
          <w:color w:val="76923C" w:themeColor="accent3" w:themeShade="BF"/>
        </w:rPr>
        <w:t xml:space="preserve"> - Nghị định số 10/2022/NĐ-CP ngày 15/01/2022, có hiệu lực từ 01/3/2022 của Chính phủ quy định về lệ phí trước bạ; trong đó có sửa đổi bổ sung một số quy định về miễn nộp lệ phí trước bạ nhà đất đối với một số trường hợp;</w:t>
      </w:r>
    </w:p>
    <w:p w14:paraId="072DB3AA" w14:textId="1CCDD2BD" w:rsidR="00997D7D" w:rsidRPr="002832CA" w:rsidRDefault="00997D7D" w:rsidP="00024AEB">
      <w:pPr>
        <w:pStyle w:val="FootnoteText"/>
        <w:jc w:val="both"/>
        <w:rPr>
          <w:rFonts w:ascii="Times New Roman" w:hAnsi="Times New Roman" w:cs="Times New Roman"/>
          <w:color w:val="76923C" w:themeColor="accent3" w:themeShade="BF"/>
        </w:rPr>
      </w:pPr>
      <w:r w:rsidRPr="002832CA">
        <w:rPr>
          <w:rFonts w:ascii="Times New Roman" w:hAnsi="Times New Roman" w:cs="Times New Roman"/>
          <w:color w:val="76923C" w:themeColor="accent3" w:themeShade="BF"/>
        </w:rPr>
        <w:t xml:space="preserve">  - Nghị định số 16/2022/NĐ-CP ngày 28/01/2022 của Chính phủ về Quy định xử phạt vi phạm hành chính về xây dựng. Trong đó, quy định rõ về xử phạt hành chính đối với các hành vi vi phạm về kinh doanh dịch vụ môi giới  bất động sản với mức phạt từ 40-160 triệu đồng;</w:t>
      </w:r>
    </w:p>
  </w:footnote>
  <w:footnote w:id="2">
    <w:p w14:paraId="4FA44C66" w14:textId="2C08A2E9" w:rsidR="00C405DB" w:rsidRPr="002832CA" w:rsidRDefault="00C405DB" w:rsidP="00C405DB">
      <w:pPr>
        <w:pStyle w:val="FootnoteText"/>
        <w:jc w:val="both"/>
        <w:rPr>
          <w:rFonts w:ascii="Times New Roman" w:hAnsi="Times New Roman" w:cs="Times New Roman"/>
          <w:color w:val="76923C" w:themeColor="accent3" w:themeShade="BF"/>
        </w:rPr>
      </w:pPr>
      <w:r w:rsidRPr="002832CA">
        <w:rPr>
          <w:rStyle w:val="FootnoteReference"/>
          <w:rFonts w:ascii="Times New Roman" w:hAnsi="Times New Roman" w:cs="Times New Roman"/>
          <w:color w:val="76923C" w:themeColor="accent3" w:themeShade="BF"/>
        </w:rPr>
        <w:footnoteRef/>
      </w:r>
      <w:r w:rsidRPr="002832CA">
        <w:rPr>
          <w:rFonts w:ascii="Times New Roman" w:hAnsi="Times New Roman" w:cs="Times New Roman"/>
          <w:color w:val="76923C" w:themeColor="accent3" w:themeShade="BF"/>
        </w:rPr>
        <w:t xml:space="preserve"> Nghị quyết số 11/NQ-CP của Chính phủ ngày 30/01/2022 về Chương trình phục hồi và phát triển kinh  tế - xã hội và triển khai thực hiện Nghị quyết s</w:t>
      </w:r>
      <w:r w:rsidR="00933899" w:rsidRPr="002832CA">
        <w:rPr>
          <w:rFonts w:ascii="Times New Roman" w:hAnsi="Times New Roman" w:cs="Times New Roman"/>
          <w:color w:val="76923C" w:themeColor="accent3" w:themeShade="BF"/>
        </w:rPr>
        <w:t>ố</w:t>
      </w:r>
      <w:r w:rsidRPr="002832CA">
        <w:rPr>
          <w:rFonts w:ascii="Times New Roman" w:hAnsi="Times New Roman" w:cs="Times New Roman"/>
          <w:color w:val="76923C" w:themeColor="accent3" w:themeShade="BF"/>
        </w:rPr>
        <w:t xml:space="preserve"> 43/2022/QH15 của Quốc hội ngày 11/01/2022 của Quốc hội về chính sách tài khóa, tiền tệ hỗ trợ C</w:t>
      </w:r>
      <w:r w:rsidR="00933899" w:rsidRPr="002832CA">
        <w:rPr>
          <w:rFonts w:ascii="Times New Roman" w:hAnsi="Times New Roman" w:cs="Times New Roman"/>
          <w:color w:val="76923C" w:themeColor="accent3" w:themeShade="BF"/>
        </w:rPr>
        <w:t>h</w:t>
      </w:r>
      <w:r w:rsidRPr="002832CA">
        <w:rPr>
          <w:rFonts w:ascii="Times New Roman" w:hAnsi="Times New Roman" w:cs="Times New Roman"/>
          <w:color w:val="76923C" w:themeColor="accent3" w:themeShade="BF"/>
        </w:rPr>
        <w:t>ương trình phục hồi và phát triển kinh tế xã hội</w:t>
      </w:r>
      <w:r w:rsidR="00F275AC" w:rsidRPr="002832CA">
        <w:rPr>
          <w:rFonts w:ascii="Times New Roman" w:hAnsi="Times New Roman" w:cs="Times New Roman"/>
          <w:color w:val="76923C" w:themeColor="accent3" w:themeShade="BF"/>
        </w:rPr>
        <w:t>;</w:t>
      </w:r>
    </w:p>
  </w:footnote>
  <w:footnote w:id="3">
    <w:p w14:paraId="3B2B5DEB" w14:textId="77777777" w:rsidR="00997D7D" w:rsidRPr="002832CA" w:rsidRDefault="00997D7D" w:rsidP="00A975AA">
      <w:pPr>
        <w:pStyle w:val="FootnoteText"/>
        <w:jc w:val="both"/>
        <w:rPr>
          <w:rFonts w:ascii="Times New Roman" w:hAnsi="Times New Roman" w:cs="Times New Roman"/>
          <w:color w:val="76923C" w:themeColor="accent3" w:themeShade="BF"/>
        </w:rPr>
      </w:pPr>
      <w:r w:rsidRPr="002832CA">
        <w:rPr>
          <w:rStyle w:val="FootnoteReference"/>
          <w:rFonts w:ascii="Times New Roman" w:hAnsi="Times New Roman" w:cs="Times New Roman"/>
          <w:color w:val="76923C" w:themeColor="accent3" w:themeShade="BF"/>
        </w:rPr>
        <w:footnoteRef/>
      </w:r>
      <w:r w:rsidRPr="002832CA">
        <w:rPr>
          <w:rFonts w:ascii="Times New Roman" w:hAnsi="Times New Roman" w:cs="Times New Roman"/>
          <w:color w:val="76923C" w:themeColor="accent3" w:themeShade="BF"/>
        </w:rPr>
        <w:t xml:space="preserve"> - UBND tỉnh Bắc Giang phê duyệt quy hoạch chi tiết tỷ lệ 1/500 dự án Khu đô thị và nhà ở xã hội quy mô 33,6ha tại huyện Việt Yên và TP. Bắc Giang;</w:t>
      </w:r>
    </w:p>
    <w:p w14:paraId="09BECDB3" w14:textId="77777777" w:rsidR="00997D7D" w:rsidRPr="002832CA" w:rsidRDefault="00997D7D" w:rsidP="00A975AA">
      <w:pPr>
        <w:pStyle w:val="FootnoteText"/>
        <w:jc w:val="both"/>
        <w:rPr>
          <w:rFonts w:ascii="Times New Roman" w:hAnsi="Times New Roman" w:cs="Times New Roman"/>
          <w:color w:val="76923C" w:themeColor="accent3" w:themeShade="BF"/>
        </w:rPr>
      </w:pPr>
      <w:r w:rsidRPr="002832CA">
        <w:rPr>
          <w:rFonts w:ascii="Times New Roman" w:hAnsi="Times New Roman" w:cs="Times New Roman"/>
          <w:color w:val="76923C" w:themeColor="accent3" w:themeShade="BF"/>
        </w:rPr>
        <w:t xml:space="preserve">   - UBND TP. Hà Nội phê duyệt nhiệm vụ quy hoạch phân khu tại thị xã Sơn Tây với 5 khu đô thị (khu đô thị phường Trung Sơn Trầm, khu đô thị phường Viên Sơn, khu đô thị phường Phú Thịnh, khu đô thị phường Trung Hưng khu 1- khu 2), tổng diện tích quy hoạch gần 1.500ha;</w:t>
      </w:r>
    </w:p>
    <w:p w14:paraId="77E610E2" w14:textId="096F6418" w:rsidR="00997D7D" w:rsidRPr="002832CA" w:rsidRDefault="00997D7D" w:rsidP="00A975AA">
      <w:pPr>
        <w:pStyle w:val="FootnoteText"/>
        <w:jc w:val="both"/>
        <w:rPr>
          <w:color w:val="76923C" w:themeColor="accent3" w:themeShade="BF"/>
        </w:rPr>
      </w:pPr>
      <w:r w:rsidRPr="002832CA">
        <w:rPr>
          <w:rFonts w:ascii="Times New Roman" w:hAnsi="Times New Roman" w:cs="Times New Roman"/>
          <w:color w:val="76923C" w:themeColor="accent3" w:themeShade="BF"/>
        </w:rPr>
        <w:t xml:space="preserve">  - UBND TP. Hà Nội phê duyệt quy hoạch chung tỷ lệ 1/10.000 không gian x</w:t>
      </w:r>
      <w:r w:rsidR="00F275AC" w:rsidRPr="002832CA">
        <w:rPr>
          <w:rFonts w:ascii="Times New Roman" w:hAnsi="Times New Roman" w:cs="Times New Roman"/>
          <w:color w:val="76923C" w:themeColor="accent3" w:themeShade="BF"/>
        </w:rPr>
        <w:t>â</w:t>
      </w:r>
      <w:r w:rsidRPr="002832CA">
        <w:rPr>
          <w:rFonts w:ascii="Times New Roman" w:hAnsi="Times New Roman" w:cs="Times New Roman"/>
          <w:color w:val="76923C" w:themeColor="accent3" w:themeShade="BF"/>
        </w:rPr>
        <w:t>y dựng ngầm đô thị đến 2030, tổng diện tích quy hoạch khoảng 121.000ha để xây dựng các công trình ngầm gồm các tuyến đường sắt đô thị, bãi đỗ xe công cộng, hệ thống hạ tầng kỹ thuật ngầm, công trình công cộng ngầm</w:t>
      </w:r>
      <w:r w:rsidR="00F275AC" w:rsidRPr="002832CA">
        <w:rPr>
          <w:rFonts w:ascii="Times New Roman" w:hAnsi="Times New Roman" w:cs="Times New Roman"/>
          <w:color w:val="76923C" w:themeColor="accent3" w:themeShade="BF"/>
        </w:rPr>
        <w:t>;</w:t>
      </w:r>
    </w:p>
  </w:footnote>
  <w:footnote w:id="4">
    <w:p w14:paraId="2DAA63D8" w14:textId="0CFC1967" w:rsidR="00A80751" w:rsidRPr="002832CA" w:rsidRDefault="00A80751" w:rsidP="00A80751">
      <w:pPr>
        <w:pStyle w:val="FootnoteText"/>
        <w:jc w:val="both"/>
        <w:rPr>
          <w:rFonts w:ascii="Times New Roman" w:hAnsi="Times New Roman" w:cs="Times New Roman"/>
          <w:color w:val="76923C" w:themeColor="accent3" w:themeShade="BF"/>
        </w:rPr>
      </w:pPr>
      <w:r w:rsidRPr="002832CA">
        <w:rPr>
          <w:rStyle w:val="FootnoteReference"/>
          <w:rFonts w:ascii="Times New Roman" w:hAnsi="Times New Roman" w:cs="Times New Roman"/>
          <w:color w:val="76923C" w:themeColor="accent3" w:themeShade="BF"/>
        </w:rPr>
        <w:footnoteRef/>
      </w:r>
      <w:r w:rsidRPr="002832CA">
        <w:rPr>
          <w:rFonts w:ascii="Times New Roman" w:hAnsi="Times New Roman" w:cs="Times New Roman"/>
          <w:color w:val="76923C" w:themeColor="accent3" w:themeShade="BF"/>
        </w:rPr>
        <w:t xml:space="preserve"> Theo thông tin từ Hiệp hội thị trường trái phiếu Việt Nam (VBMA) cho biết, trong 2 tháng đầu năm 2022, bất động sản là nhóm ngành đứng đầu về giá trị phát hành trái phiếu doanh nghiệp và với khối lượng phát hành đạt khoảng 15,52 nghìn tỷ đồng chiếm 56,04% tổng giá trị phát hành với lãi suất đạt mức cao khoảng 9÷11%.</w:t>
      </w:r>
    </w:p>
  </w:footnote>
  <w:footnote w:id="5">
    <w:p w14:paraId="1ACDCCEE" w14:textId="2F60C345" w:rsidR="00C96683" w:rsidRPr="002832CA" w:rsidRDefault="00C96683" w:rsidP="00C96683">
      <w:pPr>
        <w:pStyle w:val="FootnoteText"/>
        <w:jc w:val="both"/>
        <w:rPr>
          <w:rFonts w:ascii="Times New Roman" w:hAnsi="Times New Roman" w:cs="Times New Roman"/>
          <w:color w:val="76923C" w:themeColor="accent3" w:themeShade="BF"/>
        </w:rPr>
      </w:pPr>
      <w:r w:rsidRPr="002832CA">
        <w:rPr>
          <w:rStyle w:val="FootnoteReference"/>
          <w:rFonts w:ascii="Times New Roman" w:hAnsi="Times New Roman" w:cs="Times New Roman"/>
          <w:color w:val="76923C" w:themeColor="accent3" w:themeShade="BF"/>
        </w:rPr>
        <w:footnoteRef/>
      </w:r>
      <w:r w:rsidRPr="002832CA">
        <w:rPr>
          <w:rFonts w:ascii="Times New Roman" w:hAnsi="Times New Roman" w:cs="Times New Roman"/>
          <w:color w:val="76923C" w:themeColor="accent3" w:themeShade="BF"/>
        </w:rPr>
        <w:t xml:space="preserve"> Ngày 18/3/2022, Ngân hàng Nhà nước ban hành kế hoạch hành động của ngành ngân hàng, trong đó yêu cầu các NH không nới lỏng điều kiện cấp tín dụng, đồng thời kiểm soát chặt chẽ tín dụng vào các lĩnh vực tiềm ẩn rủi ro như đầu tư, kinh doanh bất động sản, chứng khoán, các dự án BOT, BT giao thông, trái phiếu doanh nghiệp</w:t>
      </w:r>
    </w:p>
  </w:footnote>
  <w:footnote w:id="6">
    <w:p w14:paraId="402CB133" w14:textId="1B83388D" w:rsidR="00997D7D" w:rsidRPr="002832CA" w:rsidRDefault="00997D7D" w:rsidP="002143D1">
      <w:pPr>
        <w:pStyle w:val="FootnoteText"/>
        <w:jc w:val="both"/>
        <w:rPr>
          <w:rFonts w:ascii="Times New Roman" w:hAnsi="Times New Roman" w:cs="Times New Roman"/>
          <w:color w:val="76923C" w:themeColor="accent3" w:themeShade="BF"/>
        </w:rPr>
      </w:pPr>
      <w:r w:rsidRPr="002832CA">
        <w:rPr>
          <w:rStyle w:val="FootnoteReference"/>
          <w:rFonts w:ascii="Times New Roman" w:hAnsi="Times New Roman" w:cs="Times New Roman"/>
          <w:color w:val="76923C" w:themeColor="accent3" w:themeShade="BF"/>
        </w:rPr>
        <w:footnoteRef/>
      </w:r>
      <w:r w:rsidRPr="002832CA">
        <w:rPr>
          <w:rFonts w:ascii="Times New Roman" w:hAnsi="Times New Roman" w:cs="Times New Roman"/>
          <w:color w:val="76923C" w:themeColor="accent3" w:themeShade="BF"/>
        </w:rPr>
        <w:t xml:space="preserve"> - Dự án Kenton Node (TP. Hồ Chí Minh) của Công ty TNHH Xây dựng Sản xuất Thương mại Tài Nguyên  đình trệ 13 năm đã được Tập đoàn Novaland mua lại và đổi tên thành dự án Grand Sentosa;</w:t>
      </w:r>
    </w:p>
    <w:p w14:paraId="7C95F189" w14:textId="5B54B522" w:rsidR="00997D7D" w:rsidRPr="002832CA" w:rsidRDefault="00997D7D" w:rsidP="002143D1">
      <w:pPr>
        <w:pStyle w:val="FootnoteText"/>
        <w:jc w:val="both"/>
        <w:rPr>
          <w:rFonts w:ascii="Times New Roman" w:hAnsi="Times New Roman" w:cs="Times New Roman"/>
          <w:color w:val="76923C" w:themeColor="accent3" w:themeShade="BF"/>
        </w:rPr>
      </w:pPr>
      <w:r w:rsidRPr="002832CA">
        <w:rPr>
          <w:rFonts w:ascii="Times New Roman" w:hAnsi="Times New Roman" w:cs="Times New Roman"/>
          <w:color w:val="76923C" w:themeColor="accent3" w:themeShade="BF"/>
        </w:rPr>
        <w:t xml:space="preserve">  - Tháng 01/2022, dự án Sài Gòn Bình An (TP. Thủ Đức) của Tập đoàn Vạn Thịnh Phát  được Masterise Homes mua lại và đổi tên dự án thành The Gloabal City;</w:t>
      </w:r>
    </w:p>
  </w:footnote>
  <w:footnote w:id="7">
    <w:p w14:paraId="11AB114F" w14:textId="1E977959" w:rsidR="00997D7D" w:rsidRPr="002832CA" w:rsidRDefault="00997D7D" w:rsidP="002143D1">
      <w:pPr>
        <w:pStyle w:val="FootnoteText"/>
        <w:jc w:val="both"/>
        <w:rPr>
          <w:rFonts w:ascii="Times New Roman" w:hAnsi="Times New Roman" w:cs="Times New Roman"/>
          <w:color w:val="76923C" w:themeColor="accent3" w:themeShade="BF"/>
        </w:rPr>
      </w:pPr>
      <w:r w:rsidRPr="002832CA">
        <w:rPr>
          <w:rStyle w:val="FootnoteReference"/>
          <w:rFonts w:ascii="Times New Roman" w:hAnsi="Times New Roman" w:cs="Times New Roman"/>
          <w:color w:val="76923C" w:themeColor="accent3" w:themeShade="BF"/>
        </w:rPr>
        <w:footnoteRef/>
      </w:r>
      <w:r w:rsidRPr="002832CA">
        <w:rPr>
          <w:rFonts w:ascii="Times New Roman" w:hAnsi="Times New Roman" w:cs="Times New Roman"/>
          <w:color w:val="76923C" w:themeColor="accent3" w:themeShade="BF"/>
        </w:rPr>
        <w:t xml:space="preserve"> - Tỉnh ủy và UBND tỉnh Bình Phước đã chỉ đạo các địa phương và ngành chức năng quản lý chặt chẽ việc phân lô, bán nền trên địa bàn; UBND thành phố Đồng Xoài (tỉnh Bình Phước) ban hành văn bản hỏa tốc số 529/UBND-KT ngày 22/3/2022 về việc tạm dừng tách thửa đối với các thửa đất nông nghiệp và tăng cường công tác quản lý đất đai trên địa bàn thành phố;</w:t>
      </w:r>
    </w:p>
    <w:p w14:paraId="7A9BBEBC" w14:textId="55975777" w:rsidR="00997D7D" w:rsidRPr="002832CA" w:rsidRDefault="00997D7D" w:rsidP="002143D1">
      <w:pPr>
        <w:pStyle w:val="FootnoteText"/>
        <w:jc w:val="both"/>
        <w:rPr>
          <w:rFonts w:ascii="Times New Roman" w:hAnsi="Times New Roman" w:cs="Times New Roman"/>
          <w:color w:val="76923C" w:themeColor="accent3" w:themeShade="BF"/>
        </w:rPr>
      </w:pPr>
      <w:r w:rsidRPr="002832CA">
        <w:rPr>
          <w:rFonts w:ascii="Times New Roman" w:hAnsi="Times New Roman" w:cs="Times New Roman"/>
          <w:color w:val="76923C" w:themeColor="accent3" w:themeShade="BF"/>
        </w:rPr>
        <w:t xml:space="preserve">   - Sở Tài nguyên &amp; Môi trường TP. Hà Nội có văn bản số 1685/STNMT-ĐKTĐĐ ngày 22/3/2022 gửi tới UBND các quận, huyện, thị xã và Văn phòng đăng ký đất đai Hà Nội về việc đẩy mạnh công tác quản lý Nhà nước trong thực hiện thủ tục tách thửa, hợp thửa đất;</w:t>
      </w:r>
    </w:p>
  </w:footnote>
  <w:footnote w:id="8">
    <w:p w14:paraId="73C0A957" w14:textId="7D3C554B" w:rsidR="00A96714" w:rsidRPr="002832CA" w:rsidRDefault="00997D7D" w:rsidP="00F4666B">
      <w:pPr>
        <w:pStyle w:val="FootnoteText"/>
        <w:jc w:val="both"/>
        <w:rPr>
          <w:rFonts w:ascii="Times New Roman" w:hAnsi="Times New Roman" w:cs="Times New Roman"/>
          <w:color w:val="76923C" w:themeColor="accent3" w:themeShade="BF"/>
        </w:rPr>
      </w:pPr>
      <w:r w:rsidRPr="002832CA">
        <w:rPr>
          <w:rStyle w:val="FootnoteReference"/>
          <w:rFonts w:ascii="Times New Roman" w:hAnsi="Times New Roman" w:cs="Times New Roman"/>
          <w:color w:val="76923C" w:themeColor="accent3" w:themeShade="BF"/>
        </w:rPr>
        <w:footnoteRef/>
      </w:r>
      <w:r w:rsidRPr="002832CA">
        <w:rPr>
          <w:rFonts w:ascii="Times New Roman" w:hAnsi="Times New Roman" w:cs="Times New Roman"/>
          <w:color w:val="76923C" w:themeColor="accent3" w:themeShade="BF"/>
        </w:rPr>
        <w:t xml:space="preserve"> </w:t>
      </w:r>
      <w:r w:rsidR="0007319C" w:rsidRPr="002832CA">
        <w:rPr>
          <w:rFonts w:ascii="Times New Roman" w:hAnsi="Times New Roman" w:cs="Times New Roman"/>
          <w:color w:val="76923C" w:themeColor="accent3" w:themeShade="BF"/>
        </w:rPr>
        <w:t xml:space="preserve">- </w:t>
      </w:r>
      <w:r w:rsidRPr="002832CA">
        <w:rPr>
          <w:rFonts w:ascii="Times New Roman" w:hAnsi="Times New Roman" w:cs="Times New Roman"/>
          <w:color w:val="76923C" w:themeColor="accent3" w:themeShade="BF"/>
        </w:rPr>
        <w:t xml:space="preserve">Sở Xây dựng tỉnh Hòa Bình vừa có văn bản số 145/SXD-QLN&amp;TTBĐS về thông tin các dự án bất động sản (BĐS) chưa đủ điều kiện đã đưa vào kinh doanh và </w:t>
      </w:r>
      <w:r w:rsidR="00F275AC" w:rsidRPr="002832CA">
        <w:rPr>
          <w:rFonts w:ascii="Times New Roman" w:hAnsi="Times New Roman" w:cs="Times New Roman"/>
          <w:color w:val="76923C" w:themeColor="accent3" w:themeShade="BF"/>
        </w:rPr>
        <w:t>c</w:t>
      </w:r>
      <w:r w:rsidRPr="002832CA">
        <w:rPr>
          <w:rFonts w:ascii="Times New Roman" w:hAnsi="Times New Roman" w:cs="Times New Roman"/>
          <w:color w:val="76923C" w:themeColor="accent3" w:themeShade="BF"/>
        </w:rPr>
        <w:t>ảnh báo rủi ro khi mua bán đất nền chưa đủ điều kiện kinh doanh bất động sản tại các dự án phát triển đô thị, phát triển nhà ở trên địa bàn tỉnh Hòa Bình trong tháng 01/2022. Trong đó có 8 dự án BĐS không có trên địa bàn, chưa được cơ quan có thẩm quyền cấp phép đầu tư và 5 dự án chưa đủ điều kiện huy động vốn</w:t>
      </w:r>
      <w:r w:rsidR="0007319C" w:rsidRPr="002832CA">
        <w:rPr>
          <w:rFonts w:ascii="Times New Roman" w:hAnsi="Times New Roman" w:cs="Times New Roman"/>
          <w:color w:val="76923C" w:themeColor="accent3" w:themeShade="BF"/>
        </w:rPr>
        <w:t>;</w:t>
      </w:r>
      <w:r w:rsidR="00BD388B" w:rsidRPr="002832CA">
        <w:rPr>
          <w:rFonts w:ascii="Times New Roman" w:hAnsi="Times New Roman" w:cs="Times New Roman"/>
          <w:color w:val="76923C" w:themeColor="accent3" w:themeShade="BF"/>
        </w:rPr>
        <w:t xml:space="preserve"> </w:t>
      </w:r>
    </w:p>
    <w:p w14:paraId="3F95245C" w14:textId="146A57BC" w:rsidR="00997D7D" w:rsidRPr="002832CA" w:rsidRDefault="00A96714" w:rsidP="00A9231F">
      <w:pPr>
        <w:pStyle w:val="FootnoteText"/>
        <w:jc w:val="both"/>
        <w:rPr>
          <w:rFonts w:ascii="Times New Roman" w:hAnsi="Times New Roman" w:cs="Times New Roman"/>
          <w:color w:val="76923C" w:themeColor="accent3" w:themeShade="BF"/>
        </w:rPr>
      </w:pPr>
      <w:r w:rsidRPr="002832CA">
        <w:rPr>
          <w:rFonts w:ascii="Times New Roman" w:hAnsi="Times New Roman" w:cs="Times New Roman"/>
          <w:color w:val="76923C" w:themeColor="accent3" w:themeShade="BF"/>
        </w:rPr>
        <w:t xml:space="preserve">   - </w:t>
      </w:r>
      <w:r w:rsidR="00BD388B" w:rsidRPr="002832CA">
        <w:rPr>
          <w:rFonts w:ascii="Times New Roman" w:hAnsi="Times New Roman" w:cs="Times New Roman"/>
          <w:color w:val="76923C" w:themeColor="accent3" w:themeShade="BF"/>
        </w:rPr>
        <w:t xml:space="preserve">UBND TP. Móng Cái (Quảng Ninh) </w:t>
      </w:r>
      <w:r w:rsidR="00916F9F" w:rsidRPr="002832CA">
        <w:rPr>
          <w:rFonts w:ascii="Times New Roman" w:hAnsi="Times New Roman" w:cs="Times New Roman"/>
          <w:color w:val="76923C" w:themeColor="accent3" w:themeShade="BF"/>
        </w:rPr>
        <w:t>ban hành công văn số 670-CV/TU</w:t>
      </w:r>
      <w:r w:rsidR="00AF0C99" w:rsidRPr="002832CA">
        <w:rPr>
          <w:rFonts w:ascii="Times New Roman" w:hAnsi="Times New Roman" w:cs="Times New Roman"/>
          <w:color w:val="76923C" w:themeColor="accent3" w:themeShade="BF"/>
        </w:rPr>
        <w:t xml:space="preserve"> ngày 14/3/2022</w:t>
      </w:r>
      <w:r w:rsidR="00916F9F" w:rsidRPr="002832CA">
        <w:rPr>
          <w:rFonts w:ascii="Times New Roman" w:hAnsi="Times New Roman" w:cs="Times New Roman"/>
          <w:color w:val="76923C" w:themeColor="accent3" w:themeShade="BF"/>
        </w:rPr>
        <w:t xml:space="preserve"> về siết chặt công tác quản lý đất đai và </w:t>
      </w:r>
      <w:r w:rsidR="005A2724" w:rsidRPr="002832CA">
        <w:rPr>
          <w:rFonts w:ascii="Times New Roman" w:hAnsi="Times New Roman" w:cs="Times New Roman"/>
          <w:color w:val="76923C" w:themeColor="accent3" w:themeShade="BF"/>
        </w:rPr>
        <w:t xml:space="preserve">thị trường bất động sản trên địa bàn, </w:t>
      </w:r>
      <w:r w:rsidR="00BD388B" w:rsidRPr="002832CA">
        <w:rPr>
          <w:rFonts w:ascii="Times New Roman" w:hAnsi="Times New Roman" w:cs="Times New Roman"/>
          <w:color w:val="76923C" w:themeColor="accent3" w:themeShade="BF"/>
        </w:rPr>
        <w:t xml:space="preserve">công khai </w:t>
      </w:r>
      <w:r w:rsidR="00137727" w:rsidRPr="002832CA">
        <w:rPr>
          <w:rFonts w:ascii="Times New Roman" w:hAnsi="Times New Roman" w:cs="Times New Roman"/>
          <w:color w:val="76923C" w:themeColor="accent3" w:themeShade="BF"/>
        </w:rPr>
        <w:t>7 dự án bất động sản chưa đủ điều kiện huy động vốn, mở bán</w:t>
      </w:r>
      <w:r w:rsidRPr="002832CA">
        <w:rPr>
          <w:rFonts w:ascii="Times New Roman" w:hAnsi="Times New Roman" w:cs="Times New Roman"/>
          <w:color w:val="76923C" w:themeColor="accent3" w:themeShade="BF"/>
        </w:rPr>
        <w:t>.</w:t>
      </w:r>
      <w:r w:rsidR="00916F9F" w:rsidRPr="002832CA">
        <w:rPr>
          <w:rFonts w:ascii="Times New Roman" w:hAnsi="Times New Roman" w:cs="Times New Roman"/>
          <w:color w:val="76923C" w:themeColor="accent3" w:themeShade="BF"/>
        </w:rPr>
        <w:t xml:space="preserve"> </w:t>
      </w:r>
    </w:p>
  </w:footnote>
  <w:footnote w:id="9">
    <w:p w14:paraId="1EDEE7F6" w14:textId="51B6F715" w:rsidR="00BD650A" w:rsidRPr="002832CA" w:rsidRDefault="00BD650A" w:rsidP="00A9231F">
      <w:pPr>
        <w:pStyle w:val="FootnoteText"/>
        <w:jc w:val="both"/>
        <w:rPr>
          <w:rFonts w:ascii="Times New Roman" w:hAnsi="Times New Roman" w:cs="Times New Roman"/>
          <w:color w:val="76923C" w:themeColor="accent3" w:themeShade="BF"/>
        </w:rPr>
      </w:pPr>
      <w:r w:rsidRPr="002832CA">
        <w:rPr>
          <w:rStyle w:val="FootnoteReference"/>
          <w:rFonts w:ascii="Times New Roman" w:hAnsi="Times New Roman" w:cs="Times New Roman"/>
          <w:color w:val="76923C" w:themeColor="accent3" w:themeShade="BF"/>
        </w:rPr>
        <w:footnoteRef/>
      </w:r>
      <w:r w:rsidR="00A9231F" w:rsidRPr="002832CA">
        <w:rPr>
          <w:rFonts w:ascii="Times New Roman" w:hAnsi="Times New Roman" w:cs="Times New Roman"/>
          <w:color w:val="76923C" w:themeColor="accent3" w:themeShade="BF"/>
        </w:rPr>
        <w:t>- Sở Tư pháp TP. Hà Nội có văn bản số 653/STP-BTTP ngày 22/03/2022 gửi Hội Công chứng viên và các tổ chức trên địa bàn thành phố về việc tăng cường quán triệt, thực hiện nghiêm túc quy định về công chứng hợp đồng, giao dịch nhằm chống thất thu thuế trong hoạt động kinh doanh, chuyển nhượng bất động sản</w:t>
      </w:r>
      <w:r w:rsidR="00144C28" w:rsidRPr="002832CA">
        <w:rPr>
          <w:rFonts w:ascii="Times New Roman" w:hAnsi="Times New Roman" w:cs="Times New Roman"/>
          <w:color w:val="76923C" w:themeColor="accent3" w:themeShade="BF"/>
        </w:rPr>
        <w:t>;</w:t>
      </w:r>
    </w:p>
    <w:p w14:paraId="58B99D83" w14:textId="51762AF5" w:rsidR="00144C28" w:rsidRPr="002832CA" w:rsidRDefault="00144C28" w:rsidP="00A9231F">
      <w:pPr>
        <w:pStyle w:val="FootnoteText"/>
        <w:jc w:val="both"/>
        <w:rPr>
          <w:rFonts w:ascii="Times New Roman" w:hAnsi="Times New Roman" w:cs="Times New Roman"/>
          <w:color w:val="76923C" w:themeColor="accent3" w:themeShade="BF"/>
        </w:rPr>
      </w:pPr>
      <w:r w:rsidRPr="002832CA">
        <w:rPr>
          <w:rFonts w:ascii="Times New Roman" w:hAnsi="Times New Roman" w:cs="Times New Roman"/>
          <w:color w:val="76923C" w:themeColor="accent3" w:themeShade="BF"/>
        </w:rPr>
        <w:t xml:space="preserve">  - </w:t>
      </w:r>
      <w:r w:rsidR="007F6E7C" w:rsidRPr="002832CA">
        <w:rPr>
          <w:rFonts w:ascii="Times New Roman" w:hAnsi="Times New Roman" w:cs="Times New Roman"/>
          <w:color w:val="76923C" w:themeColor="accent3" w:themeShade="BF"/>
        </w:rPr>
        <w:t xml:space="preserve">473 </w:t>
      </w:r>
      <w:r w:rsidR="00386BA0" w:rsidRPr="002832CA">
        <w:rPr>
          <w:rFonts w:ascii="Times New Roman" w:hAnsi="Times New Roman" w:cs="Times New Roman"/>
          <w:color w:val="76923C" w:themeColor="accent3" w:themeShade="BF"/>
        </w:rPr>
        <w:t>h</w:t>
      </w:r>
      <w:r w:rsidR="007F6E7C" w:rsidRPr="002832CA">
        <w:rPr>
          <w:rFonts w:ascii="Times New Roman" w:hAnsi="Times New Roman" w:cs="Times New Roman"/>
          <w:color w:val="76923C" w:themeColor="accent3" w:themeShade="BF"/>
        </w:rPr>
        <w:t>ợp đồng</w:t>
      </w:r>
      <w:r w:rsidR="00386BA0" w:rsidRPr="002832CA">
        <w:rPr>
          <w:rFonts w:ascii="Times New Roman" w:hAnsi="Times New Roman" w:cs="Times New Roman"/>
          <w:color w:val="76923C" w:themeColor="accent3" w:themeShade="BF"/>
        </w:rPr>
        <w:t xml:space="preserve"> công chứng sang nhượng </w:t>
      </w:r>
      <w:r w:rsidR="009169C0" w:rsidRPr="002832CA">
        <w:rPr>
          <w:rFonts w:ascii="Times New Roman" w:hAnsi="Times New Roman" w:cs="Times New Roman"/>
          <w:color w:val="76923C" w:themeColor="accent3" w:themeShade="BF"/>
        </w:rPr>
        <w:t>bất động sản</w:t>
      </w:r>
      <w:r w:rsidR="00386BA0" w:rsidRPr="002832CA">
        <w:rPr>
          <w:rFonts w:ascii="Times New Roman" w:hAnsi="Times New Roman" w:cs="Times New Roman"/>
          <w:color w:val="76923C" w:themeColor="accent3" w:themeShade="BF"/>
        </w:rPr>
        <w:t xml:space="preserve"> tại Long An phải</w:t>
      </w:r>
      <w:r w:rsidR="009169C0" w:rsidRPr="002832CA">
        <w:rPr>
          <w:rFonts w:ascii="Times New Roman" w:hAnsi="Times New Roman" w:cs="Times New Roman"/>
          <w:color w:val="76923C" w:themeColor="accent3" w:themeShade="BF"/>
        </w:rPr>
        <w:t xml:space="preserve"> </w:t>
      </w:r>
      <w:r w:rsidR="007F6E7C" w:rsidRPr="002832CA">
        <w:rPr>
          <w:rFonts w:ascii="Times New Roman" w:hAnsi="Times New Roman" w:cs="Times New Roman"/>
          <w:color w:val="76923C" w:themeColor="accent3" w:themeShade="BF"/>
        </w:rPr>
        <w:t xml:space="preserve">điều chỉnh giá giao dịch </w:t>
      </w:r>
      <w:r w:rsidR="009169C0" w:rsidRPr="002832CA">
        <w:rPr>
          <w:rFonts w:ascii="Times New Roman" w:hAnsi="Times New Roman" w:cs="Times New Roman"/>
          <w:color w:val="76923C" w:themeColor="accent3" w:themeShade="BF"/>
        </w:rPr>
        <w:t xml:space="preserve">công chứng phù hợp với giá trị </w:t>
      </w:r>
      <w:r w:rsidR="00FD42E1" w:rsidRPr="002832CA">
        <w:rPr>
          <w:rFonts w:ascii="Times New Roman" w:hAnsi="Times New Roman" w:cs="Times New Roman"/>
          <w:color w:val="76923C" w:themeColor="accent3" w:themeShade="BF"/>
        </w:rPr>
        <w:t>thực</w:t>
      </w:r>
      <w:r w:rsidR="007F6E7C" w:rsidRPr="002832CA">
        <w:rPr>
          <w:rFonts w:ascii="Times New Roman" w:hAnsi="Times New Roman" w:cs="Times New Roman"/>
          <w:color w:val="76923C" w:themeColor="accent3" w:themeShade="BF"/>
        </w:rPr>
        <w:t>, giúp tăng thu hơn 2,1 tỷ đồng cho ngân sách</w:t>
      </w:r>
      <w:r w:rsidR="00FD42E1" w:rsidRPr="002832CA">
        <w:rPr>
          <w:rFonts w:ascii="Times New Roman" w:hAnsi="Times New Roman" w:cs="Times New Roman"/>
          <w:color w:val="76923C" w:themeColor="accent3" w:themeShade="BF"/>
        </w:rPr>
        <w:t>;</w:t>
      </w:r>
    </w:p>
    <w:p w14:paraId="5EA56DAB" w14:textId="12C6C7E3" w:rsidR="00FD42E1" w:rsidRPr="002832CA" w:rsidRDefault="00FD42E1" w:rsidP="00A9231F">
      <w:pPr>
        <w:pStyle w:val="FootnoteText"/>
        <w:jc w:val="both"/>
        <w:rPr>
          <w:color w:val="76923C" w:themeColor="accent3" w:themeShade="BF"/>
        </w:rPr>
      </w:pPr>
      <w:r w:rsidRPr="002832CA">
        <w:rPr>
          <w:rFonts w:ascii="Times New Roman" w:hAnsi="Times New Roman" w:cs="Times New Roman"/>
          <w:color w:val="76923C" w:themeColor="accent3" w:themeShade="BF"/>
        </w:rPr>
        <w:t xml:space="preserve">  - </w:t>
      </w:r>
      <w:r w:rsidR="00132A5E" w:rsidRPr="002832CA">
        <w:rPr>
          <w:rFonts w:ascii="Times New Roman" w:hAnsi="Times New Roman" w:cs="Times New Roman"/>
          <w:color w:val="76923C" w:themeColor="accent3" w:themeShade="BF"/>
        </w:rPr>
        <w:t>Từ cuối tháng 2/2022 đến nửa đầu tháng 3 vừa qua, đã có hơn 1.200 hồ sơ sang nhượng, chuyển nhượng bất động sản tại tỉnh Bà Rịa – Vũng Tàu bị cơ quan thuế hoàn trả vì nghi ngờ khai thấp hơn nhiều so với giá trị giao dịch thực.</w:t>
      </w:r>
    </w:p>
  </w:footnote>
  <w:footnote w:id="10">
    <w:p w14:paraId="20DE3422" w14:textId="7D6E5252" w:rsidR="00997D7D" w:rsidRPr="002832CA" w:rsidRDefault="00997D7D">
      <w:pPr>
        <w:pStyle w:val="FootnoteText"/>
        <w:rPr>
          <w:rFonts w:ascii="Times New Roman" w:hAnsi="Times New Roman" w:cs="Times New Roman"/>
          <w:color w:val="76923C" w:themeColor="accent3" w:themeShade="BF"/>
        </w:rPr>
      </w:pPr>
      <w:r w:rsidRPr="002832CA">
        <w:rPr>
          <w:rStyle w:val="FootnoteReference"/>
          <w:rFonts w:ascii="Times New Roman" w:hAnsi="Times New Roman" w:cs="Times New Roman"/>
          <w:color w:val="76923C" w:themeColor="accent3" w:themeShade="BF"/>
        </w:rPr>
        <w:footnoteRef/>
      </w:r>
      <w:r w:rsidRPr="002832CA">
        <w:rPr>
          <w:rFonts w:ascii="Times New Roman" w:hAnsi="Times New Roman" w:cs="Times New Roman"/>
          <w:color w:val="76923C" w:themeColor="accent3" w:themeShade="BF"/>
        </w:rPr>
        <w:t xml:space="preserve"> Theo Tổng cục Du lịch, có khoảng 6,1 triệu lượt khách du lịch nội địa trong 9 ngày nghỉ lễ Tết Nguyên Đán, trong đó có khoảng 3,2 triệu lượt khách nghỉ đêm tại các cơ sở lưu trú</w:t>
      </w:r>
      <w:r w:rsidR="00B76DC5" w:rsidRPr="002832CA">
        <w:rPr>
          <w:rFonts w:ascii="Times New Roman" w:hAnsi="Times New Roman" w:cs="Times New Roman"/>
          <w:color w:val="76923C" w:themeColor="accent3" w:themeShade="BF"/>
        </w:rPr>
        <w:t>;</w:t>
      </w:r>
    </w:p>
  </w:footnote>
  <w:footnote w:id="11">
    <w:p w14:paraId="54365B22" w14:textId="0C59078F" w:rsidR="00997D7D" w:rsidRPr="002832CA" w:rsidRDefault="00997D7D" w:rsidP="00804C55">
      <w:pPr>
        <w:pStyle w:val="FootnoteText"/>
        <w:jc w:val="both"/>
        <w:rPr>
          <w:rFonts w:ascii="Times New Roman" w:hAnsi="Times New Roman" w:cs="Times New Roman"/>
          <w:color w:val="76923C" w:themeColor="accent3" w:themeShade="BF"/>
        </w:rPr>
      </w:pPr>
      <w:r w:rsidRPr="002832CA">
        <w:rPr>
          <w:rStyle w:val="FootnoteReference"/>
          <w:rFonts w:ascii="Times New Roman" w:hAnsi="Times New Roman" w:cs="Times New Roman"/>
          <w:color w:val="76923C" w:themeColor="accent3" w:themeShade="BF"/>
        </w:rPr>
        <w:footnoteRef/>
      </w:r>
      <w:r w:rsidRPr="002832CA">
        <w:rPr>
          <w:rFonts w:ascii="Times New Roman" w:hAnsi="Times New Roman" w:cs="Times New Roman"/>
          <w:color w:val="76923C" w:themeColor="accent3" w:themeShade="BF"/>
        </w:rPr>
        <w:t xml:space="preserve"> Theo Tổng cục thống kê, trong 2 tháng đầu năm 2022, khách quốc tế đến Việt Nam đạt 49.200 lượt người, tăng 71,7% so với cùng kỳ năm 2021</w:t>
      </w:r>
      <w:r w:rsidR="00B76DC5" w:rsidRPr="002832CA">
        <w:rPr>
          <w:rFonts w:ascii="Times New Roman" w:hAnsi="Times New Roman" w:cs="Times New Roman"/>
          <w:color w:val="76923C" w:themeColor="accent3"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EE5"/>
    <w:multiLevelType w:val="hybridMultilevel"/>
    <w:tmpl w:val="1CBA8256"/>
    <w:lvl w:ilvl="0" w:tplc="3C40EBF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12B4F"/>
    <w:multiLevelType w:val="multilevel"/>
    <w:tmpl w:val="D9565BA2"/>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C4035FF"/>
    <w:multiLevelType w:val="hybridMultilevel"/>
    <w:tmpl w:val="47A886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E028F"/>
    <w:multiLevelType w:val="hybridMultilevel"/>
    <w:tmpl w:val="A8BA6120"/>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57C436DA"/>
    <w:multiLevelType w:val="hybridMultilevel"/>
    <w:tmpl w:val="6F965976"/>
    <w:lvl w:ilvl="0" w:tplc="3C40EBF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748E44E7"/>
    <w:multiLevelType w:val="hybridMultilevel"/>
    <w:tmpl w:val="3C8C1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BE61CB"/>
    <w:multiLevelType w:val="hybridMultilevel"/>
    <w:tmpl w:val="2DFA3AD6"/>
    <w:lvl w:ilvl="0" w:tplc="47BA28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673679">
    <w:abstractNumId w:val="1"/>
  </w:num>
  <w:num w:numId="2" w16cid:durableId="1683435592">
    <w:abstractNumId w:val="6"/>
  </w:num>
  <w:num w:numId="3" w16cid:durableId="637222140">
    <w:abstractNumId w:val="3"/>
  </w:num>
  <w:num w:numId="4" w16cid:durableId="386536530">
    <w:abstractNumId w:val="4"/>
  </w:num>
  <w:num w:numId="5" w16cid:durableId="131598311">
    <w:abstractNumId w:val="2"/>
  </w:num>
  <w:num w:numId="6" w16cid:durableId="449783181">
    <w:abstractNumId w:val="0"/>
  </w:num>
  <w:num w:numId="7" w16cid:durableId="80491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9AD"/>
    <w:rsid w:val="000019ED"/>
    <w:rsid w:val="00001CBC"/>
    <w:rsid w:val="00004575"/>
    <w:rsid w:val="00004CDA"/>
    <w:rsid w:val="00004F56"/>
    <w:rsid w:val="0000697F"/>
    <w:rsid w:val="000079F4"/>
    <w:rsid w:val="0001012D"/>
    <w:rsid w:val="00010257"/>
    <w:rsid w:val="000104A6"/>
    <w:rsid w:val="00010B2C"/>
    <w:rsid w:val="0001146A"/>
    <w:rsid w:val="00011E24"/>
    <w:rsid w:val="0001486C"/>
    <w:rsid w:val="00014AB8"/>
    <w:rsid w:val="000162FC"/>
    <w:rsid w:val="00021B31"/>
    <w:rsid w:val="00022151"/>
    <w:rsid w:val="00022C4B"/>
    <w:rsid w:val="0002305B"/>
    <w:rsid w:val="00023D26"/>
    <w:rsid w:val="00024AEB"/>
    <w:rsid w:val="00025A6F"/>
    <w:rsid w:val="000265A5"/>
    <w:rsid w:val="00027C3E"/>
    <w:rsid w:val="00033ECD"/>
    <w:rsid w:val="00036910"/>
    <w:rsid w:val="00037073"/>
    <w:rsid w:val="00040B04"/>
    <w:rsid w:val="00041275"/>
    <w:rsid w:val="00041B64"/>
    <w:rsid w:val="00043276"/>
    <w:rsid w:val="000432A3"/>
    <w:rsid w:val="00045371"/>
    <w:rsid w:val="000468CB"/>
    <w:rsid w:val="00047B73"/>
    <w:rsid w:val="00050732"/>
    <w:rsid w:val="00050933"/>
    <w:rsid w:val="00053F4F"/>
    <w:rsid w:val="00057525"/>
    <w:rsid w:val="0006062D"/>
    <w:rsid w:val="00062AE4"/>
    <w:rsid w:val="00063053"/>
    <w:rsid w:val="00063156"/>
    <w:rsid w:val="00063CA3"/>
    <w:rsid w:val="0006435B"/>
    <w:rsid w:val="00064BA4"/>
    <w:rsid w:val="00066A0B"/>
    <w:rsid w:val="00066D6B"/>
    <w:rsid w:val="0006737B"/>
    <w:rsid w:val="00067ACB"/>
    <w:rsid w:val="0007139F"/>
    <w:rsid w:val="00071F70"/>
    <w:rsid w:val="000722D3"/>
    <w:rsid w:val="00073068"/>
    <w:rsid w:val="0007319C"/>
    <w:rsid w:val="000736BD"/>
    <w:rsid w:val="00073C3D"/>
    <w:rsid w:val="00076FAF"/>
    <w:rsid w:val="00077E41"/>
    <w:rsid w:val="000811CC"/>
    <w:rsid w:val="00082FAB"/>
    <w:rsid w:val="000830F5"/>
    <w:rsid w:val="00083271"/>
    <w:rsid w:val="00084BAA"/>
    <w:rsid w:val="00084CFE"/>
    <w:rsid w:val="00085E09"/>
    <w:rsid w:val="00087DC0"/>
    <w:rsid w:val="00092B05"/>
    <w:rsid w:val="00092E92"/>
    <w:rsid w:val="000935DC"/>
    <w:rsid w:val="0009383F"/>
    <w:rsid w:val="00094D0B"/>
    <w:rsid w:val="000963D1"/>
    <w:rsid w:val="000A02CC"/>
    <w:rsid w:val="000A05AB"/>
    <w:rsid w:val="000A07AC"/>
    <w:rsid w:val="000A0BFD"/>
    <w:rsid w:val="000A121C"/>
    <w:rsid w:val="000A1776"/>
    <w:rsid w:val="000A2D22"/>
    <w:rsid w:val="000A4B14"/>
    <w:rsid w:val="000B3204"/>
    <w:rsid w:val="000B3622"/>
    <w:rsid w:val="000B3CD3"/>
    <w:rsid w:val="000B4716"/>
    <w:rsid w:val="000B4B6E"/>
    <w:rsid w:val="000B7D34"/>
    <w:rsid w:val="000C3E2B"/>
    <w:rsid w:val="000C6A4A"/>
    <w:rsid w:val="000C6ECC"/>
    <w:rsid w:val="000C6FCF"/>
    <w:rsid w:val="000D19F4"/>
    <w:rsid w:val="000D3E31"/>
    <w:rsid w:val="000D4B5D"/>
    <w:rsid w:val="000D4E27"/>
    <w:rsid w:val="000E1A4F"/>
    <w:rsid w:val="000E2233"/>
    <w:rsid w:val="000E43A5"/>
    <w:rsid w:val="000E508B"/>
    <w:rsid w:val="000F07EB"/>
    <w:rsid w:val="000F1254"/>
    <w:rsid w:val="000F2B8F"/>
    <w:rsid w:val="000F2E50"/>
    <w:rsid w:val="000F31C4"/>
    <w:rsid w:val="000F4744"/>
    <w:rsid w:val="000F4C68"/>
    <w:rsid w:val="000F5437"/>
    <w:rsid w:val="000F5E24"/>
    <w:rsid w:val="000F7C85"/>
    <w:rsid w:val="0010545D"/>
    <w:rsid w:val="00106B9B"/>
    <w:rsid w:val="00111AF9"/>
    <w:rsid w:val="00112E82"/>
    <w:rsid w:val="00116A1F"/>
    <w:rsid w:val="00116EDF"/>
    <w:rsid w:val="001200F9"/>
    <w:rsid w:val="0012189C"/>
    <w:rsid w:val="00122306"/>
    <w:rsid w:val="00123F90"/>
    <w:rsid w:val="0012436A"/>
    <w:rsid w:val="001258EE"/>
    <w:rsid w:val="00126AFA"/>
    <w:rsid w:val="00130085"/>
    <w:rsid w:val="00132A5E"/>
    <w:rsid w:val="0013346C"/>
    <w:rsid w:val="0013365A"/>
    <w:rsid w:val="00133D1F"/>
    <w:rsid w:val="00137727"/>
    <w:rsid w:val="0014286B"/>
    <w:rsid w:val="00144C28"/>
    <w:rsid w:val="00145B13"/>
    <w:rsid w:val="0014628A"/>
    <w:rsid w:val="00147BC4"/>
    <w:rsid w:val="00151313"/>
    <w:rsid w:val="00151827"/>
    <w:rsid w:val="001536B5"/>
    <w:rsid w:val="00155493"/>
    <w:rsid w:val="00155844"/>
    <w:rsid w:val="0015606B"/>
    <w:rsid w:val="00161935"/>
    <w:rsid w:val="00164920"/>
    <w:rsid w:val="00164941"/>
    <w:rsid w:val="0016566D"/>
    <w:rsid w:val="00166B7B"/>
    <w:rsid w:val="00170685"/>
    <w:rsid w:val="00170C4D"/>
    <w:rsid w:val="0017205B"/>
    <w:rsid w:val="00172473"/>
    <w:rsid w:val="0017577F"/>
    <w:rsid w:val="00176B25"/>
    <w:rsid w:val="0017727B"/>
    <w:rsid w:val="0018269D"/>
    <w:rsid w:val="001838C1"/>
    <w:rsid w:val="00184D89"/>
    <w:rsid w:val="0018535A"/>
    <w:rsid w:val="00186C2B"/>
    <w:rsid w:val="00187BE1"/>
    <w:rsid w:val="0019097F"/>
    <w:rsid w:val="00191620"/>
    <w:rsid w:val="00193046"/>
    <w:rsid w:val="00194920"/>
    <w:rsid w:val="001949DD"/>
    <w:rsid w:val="00194B2F"/>
    <w:rsid w:val="00196518"/>
    <w:rsid w:val="0019701D"/>
    <w:rsid w:val="001A0C64"/>
    <w:rsid w:val="001A3A3A"/>
    <w:rsid w:val="001A3A60"/>
    <w:rsid w:val="001A50FF"/>
    <w:rsid w:val="001A51FD"/>
    <w:rsid w:val="001A56DF"/>
    <w:rsid w:val="001A5A02"/>
    <w:rsid w:val="001A71A7"/>
    <w:rsid w:val="001A783F"/>
    <w:rsid w:val="001B204A"/>
    <w:rsid w:val="001B5FEB"/>
    <w:rsid w:val="001B6FE5"/>
    <w:rsid w:val="001C0A05"/>
    <w:rsid w:val="001C0B5C"/>
    <w:rsid w:val="001C25D5"/>
    <w:rsid w:val="001C2CAD"/>
    <w:rsid w:val="001C331C"/>
    <w:rsid w:val="001C3EAD"/>
    <w:rsid w:val="001C4210"/>
    <w:rsid w:val="001C4997"/>
    <w:rsid w:val="001C6768"/>
    <w:rsid w:val="001D1BDB"/>
    <w:rsid w:val="001D2718"/>
    <w:rsid w:val="001D2913"/>
    <w:rsid w:val="001D3497"/>
    <w:rsid w:val="001D5D80"/>
    <w:rsid w:val="001D6222"/>
    <w:rsid w:val="001E05DD"/>
    <w:rsid w:val="001E07E5"/>
    <w:rsid w:val="001E37B4"/>
    <w:rsid w:val="001E3F01"/>
    <w:rsid w:val="001E4A60"/>
    <w:rsid w:val="001F07DE"/>
    <w:rsid w:val="001F0C4C"/>
    <w:rsid w:val="001F136F"/>
    <w:rsid w:val="001F13EF"/>
    <w:rsid w:val="001F146D"/>
    <w:rsid w:val="001F232C"/>
    <w:rsid w:val="001F2909"/>
    <w:rsid w:val="001F5287"/>
    <w:rsid w:val="001F570E"/>
    <w:rsid w:val="001F737E"/>
    <w:rsid w:val="001F7721"/>
    <w:rsid w:val="001F7F75"/>
    <w:rsid w:val="00200C8E"/>
    <w:rsid w:val="00201317"/>
    <w:rsid w:val="0020257D"/>
    <w:rsid w:val="00204640"/>
    <w:rsid w:val="00204F19"/>
    <w:rsid w:val="002074C7"/>
    <w:rsid w:val="00207BD0"/>
    <w:rsid w:val="0021025B"/>
    <w:rsid w:val="0021087B"/>
    <w:rsid w:val="00213FDF"/>
    <w:rsid w:val="002143D1"/>
    <w:rsid w:val="00217948"/>
    <w:rsid w:val="002179AE"/>
    <w:rsid w:val="002204B0"/>
    <w:rsid w:val="00226F2C"/>
    <w:rsid w:val="0022719C"/>
    <w:rsid w:val="00230415"/>
    <w:rsid w:val="002347DF"/>
    <w:rsid w:val="00235EAC"/>
    <w:rsid w:val="00243FAC"/>
    <w:rsid w:val="00245176"/>
    <w:rsid w:val="0024555B"/>
    <w:rsid w:val="00251778"/>
    <w:rsid w:val="00251A94"/>
    <w:rsid w:val="00253090"/>
    <w:rsid w:val="002546A9"/>
    <w:rsid w:val="00256AEB"/>
    <w:rsid w:val="00256DCB"/>
    <w:rsid w:val="00257E85"/>
    <w:rsid w:val="0026107D"/>
    <w:rsid w:val="002628DB"/>
    <w:rsid w:val="00262EB9"/>
    <w:rsid w:val="00266A97"/>
    <w:rsid w:val="00271215"/>
    <w:rsid w:val="002724BB"/>
    <w:rsid w:val="00272829"/>
    <w:rsid w:val="00272E74"/>
    <w:rsid w:val="002756F6"/>
    <w:rsid w:val="00277444"/>
    <w:rsid w:val="002829CE"/>
    <w:rsid w:val="002832CA"/>
    <w:rsid w:val="00285328"/>
    <w:rsid w:val="00285462"/>
    <w:rsid w:val="00290148"/>
    <w:rsid w:val="00291BFC"/>
    <w:rsid w:val="00291DDF"/>
    <w:rsid w:val="00292A5C"/>
    <w:rsid w:val="002942A4"/>
    <w:rsid w:val="00295890"/>
    <w:rsid w:val="002A3DED"/>
    <w:rsid w:val="002A5666"/>
    <w:rsid w:val="002B0811"/>
    <w:rsid w:val="002B14CD"/>
    <w:rsid w:val="002B42B8"/>
    <w:rsid w:val="002B6F4E"/>
    <w:rsid w:val="002C168F"/>
    <w:rsid w:val="002C2A4E"/>
    <w:rsid w:val="002C4466"/>
    <w:rsid w:val="002C5D52"/>
    <w:rsid w:val="002C7BF1"/>
    <w:rsid w:val="002D2C94"/>
    <w:rsid w:val="002D381D"/>
    <w:rsid w:val="002D51B6"/>
    <w:rsid w:val="002D5DB1"/>
    <w:rsid w:val="002D7D51"/>
    <w:rsid w:val="002E05ED"/>
    <w:rsid w:val="002E1AB9"/>
    <w:rsid w:val="002E1CF6"/>
    <w:rsid w:val="002E1CFF"/>
    <w:rsid w:val="002E2292"/>
    <w:rsid w:val="002E3427"/>
    <w:rsid w:val="002E4876"/>
    <w:rsid w:val="002E53F3"/>
    <w:rsid w:val="002F0A11"/>
    <w:rsid w:val="002F17EF"/>
    <w:rsid w:val="002F2A18"/>
    <w:rsid w:val="002F74DD"/>
    <w:rsid w:val="00304710"/>
    <w:rsid w:val="0030570F"/>
    <w:rsid w:val="00305E40"/>
    <w:rsid w:val="003105EB"/>
    <w:rsid w:val="00310C0E"/>
    <w:rsid w:val="003118D1"/>
    <w:rsid w:val="003118F5"/>
    <w:rsid w:val="00313A1E"/>
    <w:rsid w:val="00316DD5"/>
    <w:rsid w:val="003176AA"/>
    <w:rsid w:val="0032184A"/>
    <w:rsid w:val="0032622D"/>
    <w:rsid w:val="003276E3"/>
    <w:rsid w:val="00343227"/>
    <w:rsid w:val="00346651"/>
    <w:rsid w:val="00346E99"/>
    <w:rsid w:val="00352A47"/>
    <w:rsid w:val="00353807"/>
    <w:rsid w:val="003556EC"/>
    <w:rsid w:val="00366066"/>
    <w:rsid w:val="003662B2"/>
    <w:rsid w:val="003663AF"/>
    <w:rsid w:val="003664C9"/>
    <w:rsid w:val="003714E6"/>
    <w:rsid w:val="00372DB3"/>
    <w:rsid w:val="00372EE1"/>
    <w:rsid w:val="00375114"/>
    <w:rsid w:val="00376BAD"/>
    <w:rsid w:val="003775F6"/>
    <w:rsid w:val="0038273F"/>
    <w:rsid w:val="003829F2"/>
    <w:rsid w:val="00385177"/>
    <w:rsid w:val="003853FC"/>
    <w:rsid w:val="00385B9F"/>
    <w:rsid w:val="00386BA0"/>
    <w:rsid w:val="003911C2"/>
    <w:rsid w:val="00391CFD"/>
    <w:rsid w:val="00393252"/>
    <w:rsid w:val="003949C6"/>
    <w:rsid w:val="0039526C"/>
    <w:rsid w:val="00397530"/>
    <w:rsid w:val="003A1166"/>
    <w:rsid w:val="003A26EC"/>
    <w:rsid w:val="003A3508"/>
    <w:rsid w:val="003A784B"/>
    <w:rsid w:val="003B2171"/>
    <w:rsid w:val="003B6210"/>
    <w:rsid w:val="003C01DB"/>
    <w:rsid w:val="003C0F09"/>
    <w:rsid w:val="003C3E6D"/>
    <w:rsid w:val="003C433B"/>
    <w:rsid w:val="003C4D54"/>
    <w:rsid w:val="003C7EAF"/>
    <w:rsid w:val="003D05FA"/>
    <w:rsid w:val="003D39A0"/>
    <w:rsid w:val="003D3D07"/>
    <w:rsid w:val="003D5A72"/>
    <w:rsid w:val="003D5C5F"/>
    <w:rsid w:val="003D65A1"/>
    <w:rsid w:val="003E1C0B"/>
    <w:rsid w:val="003E5F1A"/>
    <w:rsid w:val="003E7A84"/>
    <w:rsid w:val="003F0D9D"/>
    <w:rsid w:val="003F4E3C"/>
    <w:rsid w:val="003F559E"/>
    <w:rsid w:val="00404140"/>
    <w:rsid w:val="004042F7"/>
    <w:rsid w:val="0040437C"/>
    <w:rsid w:val="00404D17"/>
    <w:rsid w:val="0040629A"/>
    <w:rsid w:val="00406FD6"/>
    <w:rsid w:val="00407370"/>
    <w:rsid w:val="00410806"/>
    <w:rsid w:val="00411C8B"/>
    <w:rsid w:val="00417BA5"/>
    <w:rsid w:val="00420059"/>
    <w:rsid w:val="004236A1"/>
    <w:rsid w:val="004250FA"/>
    <w:rsid w:val="00426316"/>
    <w:rsid w:val="0042754F"/>
    <w:rsid w:val="004277B8"/>
    <w:rsid w:val="00427FC7"/>
    <w:rsid w:val="00432697"/>
    <w:rsid w:val="00432B8E"/>
    <w:rsid w:val="0043760A"/>
    <w:rsid w:val="00441B7F"/>
    <w:rsid w:val="00446F73"/>
    <w:rsid w:val="004502D6"/>
    <w:rsid w:val="004534B3"/>
    <w:rsid w:val="0045597F"/>
    <w:rsid w:val="004567CD"/>
    <w:rsid w:val="00456A9D"/>
    <w:rsid w:val="00461720"/>
    <w:rsid w:val="0046620A"/>
    <w:rsid w:val="004662D4"/>
    <w:rsid w:val="00466A27"/>
    <w:rsid w:val="00467218"/>
    <w:rsid w:val="0046724D"/>
    <w:rsid w:val="0047309B"/>
    <w:rsid w:val="00474925"/>
    <w:rsid w:val="00477E89"/>
    <w:rsid w:val="0048048D"/>
    <w:rsid w:val="004821AD"/>
    <w:rsid w:val="0048287B"/>
    <w:rsid w:val="00483971"/>
    <w:rsid w:val="0048550F"/>
    <w:rsid w:val="00496643"/>
    <w:rsid w:val="004968C8"/>
    <w:rsid w:val="004A016F"/>
    <w:rsid w:val="004A1211"/>
    <w:rsid w:val="004A1D83"/>
    <w:rsid w:val="004A55DD"/>
    <w:rsid w:val="004A7CD0"/>
    <w:rsid w:val="004B1E25"/>
    <w:rsid w:val="004B41D0"/>
    <w:rsid w:val="004B4C06"/>
    <w:rsid w:val="004C1760"/>
    <w:rsid w:val="004C4AD8"/>
    <w:rsid w:val="004C78DC"/>
    <w:rsid w:val="004D4D37"/>
    <w:rsid w:val="004D60F5"/>
    <w:rsid w:val="004D6C5F"/>
    <w:rsid w:val="004E1A6B"/>
    <w:rsid w:val="004E36D0"/>
    <w:rsid w:val="004E6414"/>
    <w:rsid w:val="004E7FEB"/>
    <w:rsid w:val="004F2276"/>
    <w:rsid w:val="004F39E8"/>
    <w:rsid w:val="004F4FF7"/>
    <w:rsid w:val="004F5BF2"/>
    <w:rsid w:val="004F6BEE"/>
    <w:rsid w:val="004F6FBF"/>
    <w:rsid w:val="00502B25"/>
    <w:rsid w:val="0050402F"/>
    <w:rsid w:val="005063F4"/>
    <w:rsid w:val="005106C6"/>
    <w:rsid w:val="00511EE2"/>
    <w:rsid w:val="005124FB"/>
    <w:rsid w:val="00514B0F"/>
    <w:rsid w:val="005157B0"/>
    <w:rsid w:val="00516152"/>
    <w:rsid w:val="00517960"/>
    <w:rsid w:val="00517A9D"/>
    <w:rsid w:val="00520292"/>
    <w:rsid w:val="00524140"/>
    <w:rsid w:val="0052692E"/>
    <w:rsid w:val="0053661B"/>
    <w:rsid w:val="0053688D"/>
    <w:rsid w:val="00536A29"/>
    <w:rsid w:val="0053736E"/>
    <w:rsid w:val="00541E80"/>
    <w:rsid w:val="0054399B"/>
    <w:rsid w:val="00545196"/>
    <w:rsid w:val="005454E5"/>
    <w:rsid w:val="005460A3"/>
    <w:rsid w:val="00546C6E"/>
    <w:rsid w:val="0054789B"/>
    <w:rsid w:val="00550CF2"/>
    <w:rsid w:val="00554AE3"/>
    <w:rsid w:val="005565DE"/>
    <w:rsid w:val="005568A0"/>
    <w:rsid w:val="00556D2F"/>
    <w:rsid w:val="005576AE"/>
    <w:rsid w:val="00557A52"/>
    <w:rsid w:val="00557DCE"/>
    <w:rsid w:val="005634CC"/>
    <w:rsid w:val="00564D7A"/>
    <w:rsid w:val="00570566"/>
    <w:rsid w:val="00570C83"/>
    <w:rsid w:val="00570D2A"/>
    <w:rsid w:val="00573AA3"/>
    <w:rsid w:val="0057436B"/>
    <w:rsid w:val="00574C4E"/>
    <w:rsid w:val="00576E97"/>
    <w:rsid w:val="005774E7"/>
    <w:rsid w:val="005775AD"/>
    <w:rsid w:val="0058002C"/>
    <w:rsid w:val="00580307"/>
    <w:rsid w:val="0058409B"/>
    <w:rsid w:val="005844AF"/>
    <w:rsid w:val="00585C24"/>
    <w:rsid w:val="0058795E"/>
    <w:rsid w:val="00591775"/>
    <w:rsid w:val="0059458A"/>
    <w:rsid w:val="0059749F"/>
    <w:rsid w:val="005A2724"/>
    <w:rsid w:val="005A6D51"/>
    <w:rsid w:val="005B1D7B"/>
    <w:rsid w:val="005B5653"/>
    <w:rsid w:val="005B6357"/>
    <w:rsid w:val="005B68CD"/>
    <w:rsid w:val="005B6ED3"/>
    <w:rsid w:val="005C0A7C"/>
    <w:rsid w:val="005C3A3C"/>
    <w:rsid w:val="005C4872"/>
    <w:rsid w:val="005C4A8D"/>
    <w:rsid w:val="005C4E6A"/>
    <w:rsid w:val="005C5704"/>
    <w:rsid w:val="005C57D2"/>
    <w:rsid w:val="005C5E32"/>
    <w:rsid w:val="005C6C91"/>
    <w:rsid w:val="005D2749"/>
    <w:rsid w:val="005D3EA8"/>
    <w:rsid w:val="005D7A64"/>
    <w:rsid w:val="005D7BB2"/>
    <w:rsid w:val="005E25EF"/>
    <w:rsid w:val="005E3695"/>
    <w:rsid w:val="005F0527"/>
    <w:rsid w:val="005F2CF0"/>
    <w:rsid w:val="005F3AB1"/>
    <w:rsid w:val="005F5731"/>
    <w:rsid w:val="00601999"/>
    <w:rsid w:val="00601B59"/>
    <w:rsid w:val="006135A4"/>
    <w:rsid w:val="00614655"/>
    <w:rsid w:val="006168C1"/>
    <w:rsid w:val="00622FE7"/>
    <w:rsid w:val="00625B6D"/>
    <w:rsid w:val="0062694B"/>
    <w:rsid w:val="00627895"/>
    <w:rsid w:val="00630480"/>
    <w:rsid w:val="00632231"/>
    <w:rsid w:val="006329DF"/>
    <w:rsid w:val="0064024F"/>
    <w:rsid w:val="006419A3"/>
    <w:rsid w:val="00641EB0"/>
    <w:rsid w:val="00647838"/>
    <w:rsid w:val="0065047E"/>
    <w:rsid w:val="006505E8"/>
    <w:rsid w:val="006525B7"/>
    <w:rsid w:val="00652F30"/>
    <w:rsid w:val="006539B3"/>
    <w:rsid w:val="00655184"/>
    <w:rsid w:val="00657EBC"/>
    <w:rsid w:val="006657F8"/>
    <w:rsid w:val="0066612B"/>
    <w:rsid w:val="00672CF6"/>
    <w:rsid w:val="006730C2"/>
    <w:rsid w:val="0067437B"/>
    <w:rsid w:val="00683AA4"/>
    <w:rsid w:val="00685934"/>
    <w:rsid w:val="00691B66"/>
    <w:rsid w:val="006925DB"/>
    <w:rsid w:val="00693554"/>
    <w:rsid w:val="006938EA"/>
    <w:rsid w:val="0069495B"/>
    <w:rsid w:val="00694A0E"/>
    <w:rsid w:val="006962AF"/>
    <w:rsid w:val="006969C2"/>
    <w:rsid w:val="006A0BE9"/>
    <w:rsid w:val="006A2C90"/>
    <w:rsid w:val="006A6065"/>
    <w:rsid w:val="006A64E6"/>
    <w:rsid w:val="006A69F8"/>
    <w:rsid w:val="006B0952"/>
    <w:rsid w:val="006B290C"/>
    <w:rsid w:val="006B425A"/>
    <w:rsid w:val="006B5774"/>
    <w:rsid w:val="006B7F13"/>
    <w:rsid w:val="006C0D7D"/>
    <w:rsid w:val="006C20F4"/>
    <w:rsid w:val="006C2D66"/>
    <w:rsid w:val="006C36F0"/>
    <w:rsid w:val="006C3992"/>
    <w:rsid w:val="006C4127"/>
    <w:rsid w:val="006C5D70"/>
    <w:rsid w:val="006D147E"/>
    <w:rsid w:val="006D5041"/>
    <w:rsid w:val="006D5793"/>
    <w:rsid w:val="006D6681"/>
    <w:rsid w:val="006E0241"/>
    <w:rsid w:val="006E194B"/>
    <w:rsid w:val="006E2DE1"/>
    <w:rsid w:val="006E3B48"/>
    <w:rsid w:val="006F0CBF"/>
    <w:rsid w:val="006F0E97"/>
    <w:rsid w:val="006F1398"/>
    <w:rsid w:val="006F36C2"/>
    <w:rsid w:val="006F6106"/>
    <w:rsid w:val="0070521A"/>
    <w:rsid w:val="00705498"/>
    <w:rsid w:val="00707DCB"/>
    <w:rsid w:val="0071214D"/>
    <w:rsid w:val="00713559"/>
    <w:rsid w:val="00715366"/>
    <w:rsid w:val="00715844"/>
    <w:rsid w:val="0071606A"/>
    <w:rsid w:val="00716BEB"/>
    <w:rsid w:val="00722334"/>
    <w:rsid w:val="0072275A"/>
    <w:rsid w:val="00723950"/>
    <w:rsid w:val="00727CEA"/>
    <w:rsid w:val="00730D68"/>
    <w:rsid w:val="007316F7"/>
    <w:rsid w:val="00733A4E"/>
    <w:rsid w:val="00734258"/>
    <w:rsid w:val="00737141"/>
    <w:rsid w:val="00741071"/>
    <w:rsid w:val="00741A42"/>
    <w:rsid w:val="007420D7"/>
    <w:rsid w:val="007450AE"/>
    <w:rsid w:val="007468A6"/>
    <w:rsid w:val="007469B6"/>
    <w:rsid w:val="00747944"/>
    <w:rsid w:val="00750D9F"/>
    <w:rsid w:val="00751A91"/>
    <w:rsid w:val="00753388"/>
    <w:rsid w:val="00753F5B"/>
    <w:rsid w:val="00756FB8"/>
    <w:rsid w:val="00757645"/>
    <w:rsid w:val="007631C5"/>
    <w:rsid w:val="007632B3"/>
    <w:rsid w:val="007642A0"/>
    <w:rsid w:val="00770038"/>
    <w:rsid w:val="007704DF"/>
    <w:rsid w:val="00770883"/>
    <w:rsid w:val="00770DB8"/>
    <w:rsid w:val="00771354"/>
    <w:rsid w:val="0077154E"/>
    <w:rsid w:val="0077260B"/>
    <w:rsid w:val="007737A2"/>
    <w:rsid w:val="00774289"/>
    <w:rsid w:val="00776750"/>
    <w:rsid w:val="00780B66"/>
    <w:rsid w:val="00781DF4"/>
    <w:rsid w:val="00784FE0"/>
    <w:rsid w:val="00787361"/>
    <w:rsid w:val="0078764D"/>
    <w:rsid w:val="0079049C"/>
    <w:rsid w:val="00791EB8"/>
    <w:rsid w:val="00791F11"/>
    <w:rsid w:val="00792008"/>
    <w:rsid w:val="007940A9"/>
    <w:rsid w:val="007943BC"/>
    <w:rsid w:val="00796C3B"/>
    <w:rsid w:val="007A3367"/>
    <w:rsid w:val="007A39B3"/>
    <w:rsid w:val="007A4321"/>
    <w:rsid w:val="007B036B"/>
    <w:rsid w:val="007B1C3D"/>
    <w:rsid w:val="007B7131"/>
    <w:rsid w:val="007B7BC6"/>
    <w:rsid w:val="007C0DC7"/>
    <w:rsid w:val="007C1052"/>
    <w:rsid w:val="007C2DA5"/>
    <w:rsid w:val="007C4F2D"/>
    <w:rsid w:val="007C51A5"/>
    <w:rsid w:val="007C587B"/>
    <w:rsid w:val="007C75CA"/>
    <w:rsid w:val="007C75F1"/>
    <w:rsid w:val="007D04CD"/>
    <w:rsid w:val="007D191F"/>
    <w:rsid w:val="007D5063"/>
    <w:rsid w:val="007D5992"/>
    <w:rsid w:val="007D5D76"/>
    <w:rsid w:val="007D7558"/>
    <w:rsid w:val="007E078B"/>
    <w:rsid w:val="007E4E49"/>
    <w:rsid w:val="007E7593"/>
    <w:rsid w:val="007F2593"/>
    <w:rsid w:val="007F2BE4"/>
    <w:rsid w:val="007F37A7"/>
    <w:rsid w:val="007F39E3"/>
    <w:rsid w:val="007F49AF"/>
    <w:rsid w:val="007F590A"/>
    <w:rsid w:val="007F6E7C"/>
    <w:rsid w:val="0080141F"/>
    <w:rsid w:val="00803BD7"/>
    <w:rsid w:val="00804C55"/>
    <w:rsid w:val="00805710"/>
    <w:rsid w:val="008061D7"/>
    <w:rsid w:val="00806619"/>
    <w:rsid w:val="00810617"/>
    <w:rsid w:val="0081397A"/>
    <w:rsid w:val="008141B5"/>
    <w:rsid w:val="008144F0"/>
    <w:rsid w:val="00814D26"/>
    <w:rsid w:val="00815192"/>
    <w:rsid w:val="00816041"/>
    <w:rsid w:val="0082006F"/>
    <w:rsid w:val="00821171"/>
    <w:rsid w:val="0082160D"/>
    <w:rsid w:val="00822237"/>
    <w:rsid w:val="00823D7F"/>
    <w:rsid w:val="008244C3"/>
    <w:rsid w:val="00824784"/>
    <w:rsid w:val="00830EC1"/>
    <w:rsid w:val="00831071"/>
    <w:rsid w:val="008329AD"/>
    <w:rsid w:val="0083513D"/>
    <w:rsid w:val="00836BAA"/>
    <w:rsid w:val="008410BA"/>
    <w:rsid w:val="00842D0A"/>
    <w:rsid w:val="008439D5"/>
    <w:rsid w:val="008470FD"/>
    <w:rsid w:val="00850D29"/>
    <w:rsid w:val="00851DC6"/>
    <w:rsid w:val="00852FED"/>
    <w:rsid w:val="008531D0"/>
    <w:rsid w:val="00853DD2"/>
    <w:rsid w:val="00854813"/>
    <w:rsid w:val="0085582F"/>
    <w:rsid w:val="008574EE"/>
    <w:rsid w:val="0086000C"/>
    <w:rsid w:val="00862511"/>
    <w:rsid w:val="00862C61"/>
    <w:rsid w:val="008637B5"/>
    <w:rsid w:val="00864F5D"/>
    <w:rsid w:val="00864FCE"/>
    <w:rsid w:val="008651B7"/>
    <w:rsid w:val="008653E3"/>
    <w:rsid w:val="00867F22"/>
    <w:rsid w:val="00871418"/>
    <w:rsid w:val="008723BA"/>
    <w:rsid w:val="00872D2F"/>
    <w:rsid w:val="00873278"/>
    <w:rsid w:val="0087448F"/>
    <w:rsid w:val="00874F1D"/>
    <w:rsid w:val="00876298"/>
    <w:rsid w:val="00877E5B"/>
    <w:rsid w:val="00880AD4"/>
    <w:rsid w:val="0088462A"/>
    <w:rsid w:val="00885343"/>
    <w:rsid w:val="00885BCD"/>
    <w:rsid w:val="00887852"/>
    <w:rsid w:val="0089078E"/>
    <w:rsid w:val="008910E1"/>
    <w:rsid w:val="00894686"/>
    <w:rsid w:val="00894EE2"/>
    <w:rsid w:val="008A1CFE"/>
    <w:rsid w:val="008A281A"/>
    <w:rsid w:val="008A3456"/>
    <w:rsid w:val="008A378C"/>
    <w:rsid w:val="008A3CC3"/>
    <w:rsid w:val="008A64C9"/>
    <w:rsid w:val="008A6FA1"/>
    <w:rsid w:val="008B088D"/>
    <w:rsid w:val="008B1296"/>
    <w:rsid w:val="008B1BA2"/>
    <w:rsid w:val="008B24EC"/>
    <w:rsid w:val="008B2876"/>
    <w:rsid w:val="008B346F"/>
    <w:rsid w:val="008B35BA"/>
    <w:rsid w:val="008B3B33"/>
    <w:rsid w:val="008B43AC"/>
    <w:rsid w:val="008B677E"/>
    <w:rsid w:val="008C0F96"/>
    <w:rsid w:val="008C147D"/>
    <w:rsid w:val="008C1EF4"/>
    <w:rsid w:val="008C222B"/>
    <w:rsid w:val="008C2E29"/>
    <w:rsid w:val="008C2F37"/>
    <w:rsid w:val="008C39FA"/>
    <w:rsid w:val="008C60E8"/>
    <w:rsid w:val="008C75ED"/>
    <w:rsid w:val="008D0426"/>
    <w:rsid w:val="008D110E"/>
    <w:rsid w:val="008D1F0D"/>
    <w:rsid w:val="008D39C6"/>
    <w:rsid w:val="008D3A24"/>
    <w:rsid w:val="008E07D5"/>
    <w:rsid w:val="008E2B7E"/>
    <w:rsid w:val="008E40A0"/>
    <w:rsid w:val="008E7184"/>
    <w:rsid w:val="008E75B5"/>
    <w:rsid w:val="008E7FAC"/>
    <w:rsid w:val="008F0034"/>
    <w:rsid w:val="008F057B"/>
    <w:rsid w:val="008F1B70"/>
    <w:rsid w:val="008F3345"/>
    <w:rsid w:val="008F4B1F"/>
    <w:rsid w:val="008F66AB"/>
    <w:rsid w:val="008F7EC8"/>
    <w:rsid w:val="00900C63"/>
    <w:rsid w:val="009015CF"/>
    <w:rsid w:val="00902554"/>
    <w:rsid w:val="00903A51"/>
    <w:rsid w:val="0090700C"/>
    <w:rsid w:val="00907894"/>
    <w:rsid w:val="00910B82"/>
    <w:rsid w:val="009118D2"/>
    <w:rsid w:val="00912537"/>
    <w:rsid w:val="00913DA2"/>
    <w:rsid w:val="00916174"/>
    <w:rsid w:val="009169C0"/>
    <w:rsid w:val="00916F9F"/>
    <w:rsid w:val="00917041"/>
    <w:rsid w:val="00917878"/>
    <w:rsid w:val="00926457"/>
    <w:rsid w:val="009271F6"/>
    <w:rsid w:val="00933899"/>
    <w:rsid w:val="00933BA9"/>
    <w:rsid w:val="0093723E"/>
    <w:rsid w:val="009402D4"/>
    <w:rsid w:val="00940DC9"/>
    <w:rsid w:val="00941036"/>
    <w:rsid w:val="00951504"/>
    <w:rsid w:val="00952746"/>
    <w:rsid w:val="0095398E"/>
    <w:rsid w:val="009544E9"/>
    <w:rsid w:val="009554CF"/>
    <w:rsid w:val="0095590A"/>
    <w:rsid w:val="00955A51"/>
    <w:rsid w:val="00956949"/>
    <w:rsid w:val="00961447"/>
    <w:rsid w:val="00962272"/>
    <w:rsid w:val="009646C2"/>
    <w:rsid w:val="009669A1"/>
    <w:rsid w:val="009671DE"/>
    <w:rsid w:val="00970B49"/>
    <w:rsid w:val="00970BED"/>
    <w:rsid w:val="00971350"/>
    <w:rsid w:val="00971D83"/>
    <w:rsid w:val="00985C24"/>
    <w:rsid w:val="00986AC2"/>
    <w:rsid w:val="00987E57"/>
    <w:rsid w:val="00992137"/>
    <w:rsid w:val="00992E56"/>
    <w:rsid w:val="009932C1"/>
    <w:rsid w:val="009968FE"/>
    <w:rsid w:val="0099755C"/>
    <w:rsid w:val="00997D7D"/>
    <w:rsid w:val="009A150D"/>
    <w:rsid w:val="009A2201"/>
    <w:rsid w:val="009A2934"/>
    <w:rsid w:val="009A29A9"/>
    <w:rsid w:val="009A2C57"/>
    <w:rsid w:val="009A3596"/>
    <w:rsid w:val="009A3B32"/>
    <w:rsid w:val="009A5F4D"/>
    <w:rsid w:val="009A6FA9"/>
    <w:rsid w:val="009A7D3B"/>
    <w:rsid w:val="009A7E98"/>
    <w:rsid w:val="009B0617"/>
    <w:rsid w:val="009B0D4F"/>
    <w:rsid w:val="009B1CB6"/>
    <w:rsid w:val="009B2690"/>
    <w:rsid w:val="009B317D"/>
    <w:rsid w:val="009B3F59"/>
    <w:rsid w:val="009B5E44"/>
    <w:rsid w:val="009B75FD"/>
    <w:rsid w:val="009C01A9"/>
    <w:rsid w:val="009C4200"/>
    <w:rsid w:val="009C45EA"/>
    <w:rsid w:val="009C471D"/>
    <w:rsid w:val="009C66B4"/>
    <w:rsid w:val="009C7486"/>
    <w:rsid w:val="009D0B6D"/>
    <w:rsid w:val="009D1709"/>
    <w:rsid w:val="009D20F0"/>
    <w:rsid w:val="009D2142"/>
    <w:rsid w:val="009D2473"/>
    <w:rsid w:val="009D2985"/>
    <w:rsid w:val="009D29C7"/>
    <w:rsid w:val="009D4061"/>
    <w:rsid w:val="009D4466"/>
    <w:rsid w:val="009D4D04"/>
    <w:rsid w:val="009D7C59"/>
    <w:rsid w:val="009E0AFE"/>
    <w:rsid w:val="009E3046"/>
    <w:rsid w:val="009E45A7"/>
    <w:rsid w:val="009E4B74"/>
    <w:rsid w:val="009E5259"/>
    <w:rsid w:val="009E7A03"/>
    <w:rsid w:val="009F00C5"/>
    <w:rsid w:val="009F205B"/>
    <w:rsid w:val="009F230E"/>
    <w:rsid w:val="009F29E6"/>
    <w:rsid w:val="00A011E2"/>
    <w:rsid w:val="00A051E7"/>
    <w:rsid w:val="00A05D89"/>
    <w:rsid w:val="00A1529E"/>
    <w:rsid w:val="00A15847"/>
    <w:rsid w:val="00A207E1"/>
    <w:rsid w:val="00A21468"/>
    <w:rsid w:val="00A22EBA"/>
    <w:rsid w:val="00A233BC"/>
    <w:rsid w:val="00A23EB3"/>
    <w:rsid w:val="00A259FF"/>
    <w:rsid w:val="00A26622"/>
    <w:rsid w:val="00A26C11"/>
    <w:rsid w:val="00A27502"/>
    <w:rsid w:val="00A306D8"/>
    <w:rsid w:val="00A339DF"/>
    <w:rsid w:val="00A3442C"/>
    <w:rsid w:val="00A35DF3"/>
    <w:rsid w:val="00A4098E"/>
    <w:rsid w:val="00A41974"/>
    <w:rsid w:val="00A459BB"/>
    <w:rsid w:val="00A45B54"/>
    <w:rsid w:val="00A46840"/>
    <w:rsid w:val="00A508CA"/>
    <w:rsid w:val="00A52E1B"/>
    <w:rsid w:val="00A56456"/>
    <w:rsid w:val="00A57B4B"/>
    <w:rsid w:val="00A60043"/>
    <w:rsid w:val="00A60DB1"/>
    <w:rsid w:val="00A62AB8"/>
    <w:rsid w:val="00A641DD"/>
    <w:rsid w:val="00A654D2"/>
    <w:rsid w:val="00A67013"/>
    <w:rsid w:val="00A700DB"/>
    <w:rsid w:val="00A72E5B"/>
    <w:rsid w:val="00A73E7B"/>
    <w:rsid w:val="00A752CD"/>
    <w:rsid w:val="00A80751"/>
    <w:rsid w:val="00A82B17"/>
    <w:rsid w:val="00A836E4"/>
    <w:rsid w:val="00A84465"/>
    <w:rsid w:val="00A84577"/>
    <w:rsid w:val="00A8620F"/>
    <w:rsid w:val="00A90BA5"/>
    <w:rsid w:val="00A91460"/>
    <w:rsid w:val="00A9231F"/>
    <w:rsid w:val="00A9475F"/>
    <w:rsid w:val="00A94E62"/>
    <w:rsid w:val="00A96714"/>
    <w:rsid w:val="00A975AA"/>
    <w:rsid w:val="00A97EC9"/>
    <w:rsid w:val="00AA19B0"/>
    <w:rsid w:val="00AA52ED"/>
    <w:rsid w:val="00AA704B"/>
    <w:rsid w:val="00AA7397"/>
    <w:rsid w:val="00AB0F13"/>
    <w:rsid w:val="00AB1B35"/>
    <w:rsid w:val="00AB223C"/>
    <w:rsid w:val="00AB3A06"/>
    <w:rsid w:val="00AB4F46"/>
    <w:rsid w:val="00AB6DBC"/>
    <w:rsid w:val="00AC00C1"/>
    <w:rsid w:val="00AC0BA8"/>
    <w:rsid w:val="00AC474B"/>
    <w:rsid w:val="00AC4D16"/>
    <w:rsid w:val="00AC55F9"/>
    <w:rsid w:val="00AC5647"/>
    <w:rsid w:val="00AC76CB"/>
    <w:rsid w:val="00AD0173"/>
    <w:rsid w:val="00AD35A1"/>
    <w:rsid w:val="00AD63B5"/>
    <w:rsid w:val="00AD7FDE"/>
    <w:rsid w:val="00AE0595"/>
    <w:rsid w:val="00AE314F"/>
    <w:rsid w:val="00AE3EEB"/>
    <w:rsid w:val="00AE49A7"/>
    <w:rsid w:val="00AE4E1E"/>
    <w:rsid w:val="00AE5366"/>
    <w:rsid w:val="00AE6EF1"/>
    <w:rsid w:val="00AE7453"/>
    <w:rsid w:val="00AF0C99"/>
    <w:rsid w:val="00AF21B4"/>
    <w:rsid w:val="00AF22AB"/>
    <w:rsid w:val="00AF3880"/>
    <w:rsid w:val="00AF7260"/>
    <w:rsid w:val="00AF7DF2"/>
    <w:rsid w:val="00B04C1E"/>
    <w:rsid w:val="00B0670A"/>
    <w:rsid w:val="00B1223E"/>
    <w:rsid w:val="00B12C66"/>
    <w:rsid w:val="00B16240"/>
    <w:rsid w:val="00B163F8"/>
    <w:rsid w:val="00B17D62"/>
    <w:rsid w:val="00B20038"/>
    <w:rsid w:val="00B23A45"/>
    <w:rsid w:val="00B2491C"/>
    <w:rsid w:val="00B24DB8"/>
    <w:rsid w:val="00B252D3"/>
    <w:rsid w:val="00B2782B"/>
    <w:rsid w:val="00B27AF1"/>
    <w:rsid w:val="00B3068E"/>
    <w:rsid w:val="00B30EA6"/>
    <w:rsid w:val="00B3163B"/>
    <w:rsid w:val="00B32583"/>
    <w:rsid w:val="00B33DF9"/>
    <w:rsid w:val="00B37EBD"/>
    <w:rsid w:val="00B40171"/>
    <w:rsid w:val="00B406A6"/>
    <w:rsid w:val="00B4084D"/>
    <w:rsid w:val="00B439F4"/>
    <w:rsid w:val="00B44006"/>
    <w:rsid w:val="00B46CC4"/>
    <w:rsid w:val="00B4738C"/>
    <w:rsid w:val="00B475D8"/>
    <w:rsid w:val="00B50F5F"/>
    <w:rsid w:val="00B524DB"/>
    <w:rsid w:val="00B5578B"/>
    <w:rsid w:val="00B577CE"/>
    <w:rsid w:val="00B60810"/>
    <w:rsid w:val="00B60D64"/>
    <w:rsid w:val="00B658AE"/>
    <w:rsid w:val="00B66C2C"/>
    <w:rsid w:val="00B71D5D"/>
    <w:rsid w:val="00B72589"/>
    <w:rsid w:val="00B7272C"/>
    <w:rsid w:val="00B734A6"/>
    <w:rsid w:val="00B76DC5"/>
    <w:rsid w:val="00B801EC"/>
    <w:rsid w:val="00B831A8"/>
    <w:rsid w:val="00B832D2"/>
    <w:rsid w:val="00B83352"/>
    <w:rsid w:val="00B850D5"/>
    <w:rsid w:val="00B86281"/>
    <w:rsid w:val="00B862BA"/>
    <w:rsid w:val="00B90815"/>
    <w:rsid w:val="00B90FAC"/>
    <w:rsid w:val="00B92334"/>
    <w:rsid w:val="00B95547"/>
    <w:rsid w:val="00B95FCE"/>
    <w:rsid w:val="00B9662C"/>
    <w:rsid w:val="00BA207D"/>
    <w:rsid w:val="00BA21A0"/>
    <w:rsid w:val="00BA3763"/>
    <w:rsid w:val="00BA7F64"/>
    <w:rsid w:val="00BB17DD"/>
    <w:rsid w:val="00BB1EF9"/>
    <w:rsid w:val="00BB29A8"/>
    <w:rsid w:val="00BB5756"/>
    <w:rsid w:val="00BB5DA1"/>
    <w:rsid w:val="00BC0F33"/>
    <w:rsid w:val="00BC3D48"/>
    <w:rsid w:val="00BC59C9"/>
    <w:rsid w:val="00BD03F3"/>
    <w:rsid w:val="00BD1136"/>
    <w:rsid w:val="00BD341B"/>
    <w:rsid w:val="00BD388B"/>
    <w:rsid w:val="00BD4ABA"/>
    <w:rsid w:val="00BD650A"/>
    <w:rsid w:val="00BD6EDF"/>
    <w:rsid w:val="00BE0D0C"/>
    <w:rsid w:val="00BE1AAD"/>
    <w:rsid w:val="00BE2F1E"/>
    <w:rsid w:val="00BE2F4D"/>
    <w:rsid w:val="00BE32F2"/>
    <w:rsid w:val="00BE522C"/>
    <w:rsid w:val="00BE5CB8"/>
    <w:rsid w:val="00BE600D"/>
    <w:rsid w:val="00BE70E4"/>
    <w:rsid w:val="00BF6331"/>
    <w:rsid w:val="00BF7D9E"/>
    <w:rsid w:val="00C00122"/>
    <w:rsid w:val="00C016F7"/>
    <w:rsid w:val="00C01845"/>
    <w:rsid w:val="00C02766"/>
    <w:rsid w:val="00C02EDD"/>
    <w:rsid w:val="00C03FAF"/>
    <w:rsid w:val="00C04F91"/>
    <w:rsid w:val="00C12503"/>
    <w:rsid w:val="00C1423B"/>
    <w:rsid w:val="00C14583"/>
    <w:rsid w:val="00C15B95"/>
    <w:rsid w:val="00C16326"/>
    <w:rsid w:val="00C16500"/>
    <w:rsid w:val="00C16A1B"/>
    <w:rsid w:val="00C27253"/>
    <w:rsid w:val="00C356D2"/>
    <w:rsid w:val="00C362D9"/>
    <w:rsid w:val="00C367BE"/>
    <w:rsid w:val="00C36FC5"/>
    <w:rsid w:val="00C405DB"/>
    <w:rsid w:val="00C40D79"/>
    <w:rsid w:val="00C41F07"/>
    <w:rsid w:val="00C42408"/>
    <w:rsid w:val="00C43439"/>
    <w:rsid w:val="00C43621"/>
    <w:rsid w:val="00C44651"/>
    <w:rsid w:val="00C45843"/>
    <w:rsid w:val="00C46066"/>
    <w:rsid w:val="00C46CB9"/>
    <w:rsid w:val="00C50871"/>
    <w:rsid w:val="00C519D8"/>
    <w:rsid w:val="00C5480F"/>
    <w:rsid w:val="00C56384"/>
    <w:rsid w:val="00C5638F"/>
    <w:rsid w:val="00C56D87"/>
    <w:rsid w:val="00C57F79"/>
    <w:rsid w:val="00C60FF6"/>
    <w:rsid w:val="00C6320A"/>
    <w:rsid w:val="00C6525D"/>
    <w:rsid w:val="00C71AC0"/>
    <w:rsid w:val="00C74BF3"/>
    <w:rsid w:val="00C75B93"/>
    <w:rsid w:val="00C75F91"/>
    <w:rsid w:val="00C767F3"/>
    <w:rsid w:val="00C772DB"/>
    <w:rsid w:val="00C77676"/>
    <w:rsid w:val="00C83F9A"/>
    <w:rsid w:val="00C85C1C"/>
    <w:rsid w:val="00C87F5B"/>
    <w:rsid w:val="00C90101"/>
    <w:rsid w:val="00C90D2C"/>
    <w:rsid w:val="00C96683"/>
    <w:rsid w:val="00CA113C"/>
    <w:rsid w:val="00CA1EA0"/>
    <w:rsid w:val="00CA5373"/>
    <w:rsid w:val="00CA6463"/>
    <w:rsid w:val="00CA7F20"/>
    <w:rsid w:val="00CB08B6"/>
    <w:rsid w:val="00CB0F2D"/>
    <w:rsid w:val="00CB10A4"/>
    <w:rsid w:val="00CB11D2"/>
    <w:rsid w:val="00CB17AE"/>
    <w:rsid w:val="00CB1EF7"/>
    <w:rsid w:val="00CB22A9"/>
    <w:rsid w:val="00CB2DB6"/>
    <w:rsid w:val="00CB3C31"/>
    <w:rsid w:val="00CB5632"/>
    <w:rsid w:val="00CB5727"/>
    <w:rsid w:val="00CB5ED9"/>
    <w:rsid w:val="00CB64EC"/>
    <w:rsid w:val="00CB7B04"/>
    <w:rsid w:val="00CC0953"/>
    <w:rsid w:val="00CC0B05"/>
    <w:rsid w:val="00CC2691"/>
    <w:rsid w:val="00CC2A75"/>
    <w:rsid w:val="00CC4053"/>
    <w:rsid w:val="00CC4323"/>
    <w:rsid w:val="00CC4422"/>
    <w:rsid w:val="00CC4B6D"/>
    <w:rsid w:val="00CC4EB5"/>
    <w:rsid w:val="00CC59E9"/>
    <w:rsid w:val="00CC5FDB"/>
    <w:rsid w:val="00CC60BF"/>
    <w:rsid w:val="00CC694C"/>
    <w:rsid w:val="00CD60C2"/>
    <w:rsid w:val="00CE3935"/>
    <w:rsid w:val="00CE465A"/>
    <w:rsid w:val="00CE47A2"/>
    <w:rsid w:val="00CE5686"/>
    <w:rsid w:val="00CE6377"/>
    <w:rsid w:val="00CE7058"/>
    <w:rsid w:val="00CF0ACD"/>
    <w:rsid w:val="00CF0B5F"/>
    <w:rsid w:val="00CF0FA2"/>
    <w:rsid w:val="00CF104D"/>
    <w:rsid w:val="00CF33A5"/>
    <w:rsid w:val="00CF3BA3"/>
    <w:rsid w:val="00CF3F41"/>
    <w:rsid w:val="00D01857"/>
    <w:rsid w:val="00D0234D"/>
    <w:rsid w:val="00D07790"/>
    <w:rsid w:val="00D1444A"/>
    <w:rsid w:val="00D171A5"/>
    <w:rsid w:val="00D20BC9"/>
    <w:rsid w:val="00D243CC"/>
    <w:rsid w:val="00D31652"/>
    <w:rsid w:val="00D336D5"/>
    <w:rsid w:val="00D3451A"/>
    <w:rsid w:val="00D35E83"/>
    <w:rsid w:val="00D362AD"/>
    <w:rsid w:val="00D37A0D"/>
    <w:rsid w:val="00D40C07"/>
    <w:rsid w:val="00D43198"/>
    <w:rsid w:val="00D43FEB"/>
    <w:rsid w:val="00D4527E"/>
    <w:rsid w:val="00D46CEE"/>
    <w:rsid w:val="00D4730F"/>
    <w:rsid w:val="00D54E06"/>
    <w:rsid w:val="00D54E50"/>
    <w:rsid w:val="00D555B8"/>
    <w:rsid w:val="00D56A53"/>
    <w:rsid w:val="00D5797B"/>
    <w:rsid w:val="00D57DD4"/>
    <w:rsid w:val="00D6111D"/>
    <w:rsid w:val="00D63064"/>
    <w:rsid w:val="00D64DAA"/>
    <w:rsid w:val="00D714EA"/>
    <w:rsid w:val="00D73759"/>
    <w:rsid w:val="00D74190"/>
    <w:rsid w:val="00D75D10"/>
    <w:rsid w:val="00D7645E"/>
    <w:rsid w:val="00D7703D"/>
    <w:rsid w:val="00D80BDB"/>
    <w:rsid w:val="00D83AB0"/>
    <w:rsid w:val="00D84753"/>
    <w:rsid w:val="00D87DF1"/>
    <w:rsid w:val="00D92F01"/>
    <w:rsid w:val="00D93B76"/>
    <w:rsid w:val="00D93BD6"/>
    <w:rsid w:val="00D96210"/>
    <w:rsid w:val="00D9715A"/>
    <w:rsid w:val="00DA1B3F"/>
    <w:rsid w:val="00DA203A"/>
    <w:rsid w:val="00DA28FD"/>
    <w:rsid w:val="00DA4B30"/>
    <w:rsid w:val="00DA513A"/>
    <w:rsid w:val="00DA5278"/>
    <w:rsid w:val="00DB29CD"/>
    <w:rsid w:val="00DB33DC"/>
    <w:rsid w:val="00DB5381"/>
    <w:rsid w:val="00DB6801"/>
    <w:rsid w:val="00DB7568"/>
    <w:rsid w:val="00DC1039"/>
    <w:rsid w:val="00DC2536"/>
    <w:rsid w:val="00DC617B"/>
    <w:rsid w:val="00DC6C4F"/>
    <w:rsid w:val="00DC71C1"/>
    <w:rsid w:val="00DC7227"/>
    <w:rsid w:val="00DC76A0"/>
    <w:rsid w:val="00DD2780"/>
    <w:rsid w:val="00DD4ACE"/>
    <w:rsid w:val="00DD6706"/>
    <w:rsid w:val="00DE0131"/>
    <w:rsid w:val="00DE0481"/>
    <w:rsid w:val="00DE334B"/>
    <w:rsid w:val="00DE499D"/>
    <w:rsid w:val="00DE5A61"/>
    <w:rsid w:val="00DE7109"/>
    <w:rsid w:val="00DE769E"/>
    <w:rsid w:val="00DF1434"/>
    <w:rsid w:val="00DF30F7"/>
    <w:rsid w:val="00DF6272"/>
    <w:rsid w:val="00DF680C"/>
    <w:rsid w:val="00DF74BD"/>
    <w:rsid w:val="00E008D2"/>
    <w:rsid w:val="00E00D20"/>
    <w:rsid w:val="00E015AD"/>
    <w:rsid w:val="00E020CC"/>
    <w:rsid w:val="00E02FAF"/>
    <w:rsid w:val="00E03D46"/>
    <w:rsid w:val="00E04A9D"/>
    <w:rsid w:val="00E07C0C"/>
    <w:rsid w:val="00E1230B"/>
    <w:rsid w:val="00E13002"/>
    <w:rsid w:val="00E13139"/>
    <w:rsid w:val="00E15986"/>
    <w:rsid w:val="00E16C6D"/>
    <w:rsid w:val="00E17EE9"/>
    <w:rsid w:val="00E23C1F"/>
    <w:rsid w:val="00E30B6D"/>
    <w:rsid w:val="00E32602"/>
    <w:rsid w:val="00E327B4"/>
    <w:rsid w:val="00E334E1"/>
    <w:rsid w:val="00E343FF"/>
    <w:rsid w:val="00E35749"/>
    <w:rsid w:val="00E37D63"/>
    <w:rsid w:val="00E4187B"/>
    <w:rsid w:val="00E4248F"/>
    <w:rsid w:val="00E479A6"/>
    <w:rsid w:val="00E5084B"/>
    <w:rsid w:val="00E51881"/>
    <w:rsid w:val="00E52886"/>
    <w:rsid w:val="00E539B6"/>
    <w:rsid w:val="00E5557A"/>
    <w:rsid w:val="00E5592B"/>
    <w:rsid w:val="00E55DBE"/>
    <w:rsid w:val="00E56BEC"/>
    <w:rsid w:val="00E56CEE"/>
    <w:rsid w:val="00E613F3"/>
    <w:rsid w:val="00E62641"/>
    <w:rsid w:val="00E65C36"/>
    <w:rsid w:val="00E65F5F"/>
    <w:rsid w:val="00E67520"/>
    <w:rsid w:val="00E707CD"/>
    <w:rsid w:val="00E74378"/>
    <w:rsid w:val="00E74395"/>
    <w:rsid w:val="00E74A37"/>
    <w:rsid w:val="00E75782"/>
    <w:rsid w:val="00E759AC"/>
    <w:rsid w:val="00E77DD7"/>
    <w:rsid w:val="00E8197A"/>
    <w:rsid w:val="00E81C42"/>
    <w:rsid w:val="00E83683"/>
    <w:rsid w:val="00E851CB"/>
    <w:rsid w:val="00E92F04"/>
    <w:rsid w:val="00E938D5"/>
    <w:rsid w:val="00E93C91"/>
    <w:rsid w:val="00EA0423"/>
    <w:rsid w:val="00EA0662"/>
    <w:rsid w:val="00EA29F4"/>
    <w:rsid w:val="00EA2F62"/>
    <w:rsid w:val="00EA4094"/>
    <w:rsid w:val="00EA4BC4"/>
    <w:rsid w:val="00EA4C47"/>
    <w:rsid w:val="00EA5EEA"/>
    <w:rsid w:val="00EA6717"/>
    <w:rsid w:val="00EA734E"/>
    <w:rsid w:val="00EB6769"/>
    <w:rsid w:val="00EC052A"/>
    <w:rsid w:val="00EC0622"/>
    <w:rsid w:val="00EC0968"/>
    <w:rsid w:val="00EC0EF3"/>
    <w:rsid w:val="00EC1B91"/>
    <w:rsid w:val="00EC2C90"/>
    <w:rsid w:val="00EC2EB0"/>
    <w:rsid w:val="00EC336E"/>
    <w:rsid w:val="00EC4930"/>
    <w:rsid w:val="00EC6FB6"/>
    <w:rsid w:val="00EC7007"/>
    <w:rsid w:val="00ED00B8"/>
    <w:rsid w:val="00ED03C0"/>
    <w:rsid w:val="00ED2504"/>
    <w:rsid w:val="00ED38B1"/>
    <w:rsid w:val="00ED40FD"/>
    <w:rsid w:val="00ED645E"/>
    <w:rsid w:val="00EE26BF"/>
    <w:rsid w:val="00EE2EF7"/>
    <w:rsid w:val="00EE3A8F"/>
    <w:rsid w:val="00EE5C15"/>
    <w:rsid w:val="00EE6432"/>
    <w:rsid w:val="00EE74DC"/>
    <w:rsid w:val="00EE7D33"/>
    <w:rsid w:val="00EF0FF9"/>
    <w:rsid w:val="00EF53BE"/>
    <w:rsid w:val="00EF6C69"/>
    <w:rsid w:val="00F016EA"/>
    <w:rsid w:val="00F03244"/>
    <w:rsid w:val="00F05822"/>
    <w:rsid w:val="00F06098"/>
    <w:rsid w:val="00F119A4"/>
    <w:rsid w:val="00F124F3"/>
    <w:rsid w:val="00F13B90"/>
    <w:rsid w:val="00F17564"/>
    <w:rsid w:val="00F21EF6"/>
    <w:rsid w:val="00F23740"/>
    <w:rsid w:val="00F2425D"/>
    <w:rsid w:val="00F265AE"/>
    <w:rsid w:val="00F26BAA"/>
    <w:rsid w:val="00F2743C"/>
    <w:rsid w:val="00F275AC"/>
    <w:rsid w:val="00F34A8F"/>
    <w:rsid w:val="00F34D0C"/>
    <w:rsid w:val="00F37E6A"/>
    <w:rsid w:val="00F400F6"/>
    <w:rsid w:val="00F40D05"/>
    <w:rsid w:val="00F40FB1"/>
    <w:rsid w:val="00F42768"/>
    <w:rsid w:val="00F4666B"/>
    <w:rsid w:val="00F47161"/>
    <w:rsid w:val="00F51DAB"/>
    <w:rsid w:val="00F5267D"/>
    <w:rsid w:val="00F534CA"/>
    <w:rsid w:val="00F53E04"/>
    <w:rsid w:val="00F54115"/>
    <w:rsid w:val="00F55883"/>
    <w:rsid w:val="00F55CE7"/>
    <w:rsid w:val="00F55DDE"/>
    <w:rsid w:val="00F56765"/>
    <w:rsid w:val="00F60895"/>
    <w:rsid w:val="00F608EC"/>
    <w:rsid w:val="00F60F0C"/>
    <w:rsid w:val="00F6114C"/>
    <w:rsid w:val="00F6318C"/>
    <w:rsid w:val="00F6398D"/>
    <w:rsid w:val="00F641CD"/>
    <w:rsid w:val="00F6719A"/>
    <w:rsid w:val="00F75759"/>
    <w:rsid w:val="00F76A20"/>
    <w:rsid w:val="00F7739E"/>
    <w:rsid w:val="00F80887"/>
    <w:rsid w:val="00F83F10"/>
    <w:rsid w:val="00F8547B"/>
    <w:rsid w:val="00F85741"/>
    <w:rsid w:val="00F86179"/>
    <w:rsid w:val="00F86D1D"/>
    <w:rsid w:val="00F871A1"/>
    <w:rsid w:val="00F87334"/>
    <w:rsid w:val="00F935E7"/>
    <w:rsid w:val="00F9597C"/>
    <w:rsid w:val="00F966E6"/>
    <w:rsid w:val="00FA4E6C"/>
    <w:rsid w:val="00FA4F58"/>
    <w:rsid w:val="00FB0588"/>
    <w:rsid w:val="00FB08DE"/>
    <w:rsid w:val="00FB17AC"/>
    <w:rsid w:val="00FB34A4"/>
    <w:rsid w:val="00FB3E8E"/>
    <w:rsid w:val="00FB7CEE"/>
    <w:rsid w:val="00FC100F"/>
    <w:rsid w:val="00FC278E"/>
    <w:rsid w:val="00FC769A"/>
    <w:rsid w:val="00FD1733"/>
    <w:rsid w:val="00FD2DD7"/>
    <w:rsid w:val="00FD324E"/>
    <w:rsid w:val="00FD42E1"/>
    <w:rsid w:val="00FD6433"/>
    <w:rsid w:val="00FE0768"/>
    <w:rsid w:val="00FE4041"/>
    <w:rsid w:val="00FE4125"/>
    <w:rsid w:val="00FE45E4"/>
    <w:rsid w:val="00FE5D89"/>
    <w:rsid w:val="00FE7B9D"/>
    <w:rsid w:val="00FF09CF"/>
    <w:rsid w:val="00FF2748"/>
    <w:rsid w:val="00FF38C8"/>
    <w:rsid w:val="00FF4495"/>
    <w:rsid w:val="00FF4E71"/>
    <w:rsid w:val="00FF5127"/>
    <w:rsid w:val="03F94962"/>
    <w:rsid w:val="0CCD36AD"/>
    <w:rsid w:val="1C585FA8"/>
    <w:rsid w:val="1D0634C0"/>
    <w:rsid w:val="20B521AE"/>
    <w:rsid w:val="2A7E731D"/>
    <w:rsid w:val="35710B76"/>
    <w:rsid w:val="48D4508F"/>
    <w:rsid w:val="4BAB67BD"/>
    <w:rsid w:val="521816A8"/>
    <w:rsid w:val="7B6D1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0230D5"/>
  <w15:docId w15:val="{CA4B74FD-04CB-409D-999F-E0DE338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908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C42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qFormat/>
    <w:rsid w:val="00EA29F4"/>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EA29F4"/>
  </w:style>
  <w:style w:type="character" w:styleId="FootnoteReference">
    <w:name w:val="footnote reference"/>
    <w:basedOn w:val="DefaultParagraphFont"/>
    <w:uiPriority w:val="99"/>
    <w:semiHidden/>
    <w:unhideWhenUsed/>
    <w:qFormat/>
    <w:rsid w:val="00EA29F4"/>
    <w:rPr>
      <w:vertAlign w:val="superscript"/>
    </w:rPr>
  </w:style>
  <w:style w:type="character" w:styleId="Strong">
    <w:name w:val="Strong"/>
    <w:basedOn w:val="DefaultParagraphFont"/>
    <w:uiPriority w:val="22"/>
    <w:qFormat/>
    <w:rsid w:val="0078764D"/>
    <w:rPr>
      <w:b/>
      <w:bCs/>
    </w:rPr>
  </w:style>
  <w:style w:type="table" w:styleId="TableGrid">
    <w:name w:val="Table Grid"/>
    <w:basedOn w:val="TableNormal"/>
    <w:uiPriority w:val="59"/>
    <w:rsid w:val="005C0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081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C4210"/>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1E4A60"/>
    <w:rPr>
      <w:sz w:val="16"/>
      <w:szCs w:val="16"/>
    </w:rPr>
  </w:style>
  <w:style w:type="paragraph" w:styleId="CommentText">
    <w:name w:val="annotation text"/>
    <w:basedOn w:val="Normal"/>
    <w:link w:val="CommentTextChar"/>
    <w:uiPriority w:val="99"/>
    <w:semiHidden/>
    <w:unhideWhenUsed/>
    <w:rsid w:val="001E4A60"/>
    <w:pPr>
      <w:spacing w:line="240" w:lineRule="auto"/>
    </w:pPr>
    <w:rPr>
      <w:sz w:val="20"/>
      <w:szCs w:val="20"/>
    </w:rPr>
  </w:style>
  <w:style w:type="character" w:customStyle="1" w:styleId="CommentTextChar">
    <w:name w:val="Comment Text Char"/>
    <w:basedOn w:val="DefaultParagraphFont"/>
    <w:link w:val="CommentText"/>
    <w:uiPriority w:val="99"/>
    <w:semiHidden/>
    <w:rsid w:val="001E4A60"/>
  </w:style>
  <w:style w:type="paragraph" w:styleId="CommentSubject">
    <w:name w:val="annotation subject"/>
    <w:basedOn w:val="CommentText"/>
    <w:next w:val="CommentText"/>
    <w:link w:val="CommentSubjectChar"/>
    <w:uiPriority w:val="99"/>
    <w:semiHidden/>
    <w:unhideWhenUsed/>
    <w:rsid w:val="001E4A60"/>
    <w:rPr>
      <w:b/>
      <w:bCs/>
    </w:rPr>
  </w:style>
  <w:style w:type="character" w:customStyle="1" w:styleId="CommentSubjectChar">
    <w:name w:val="Comment Subject Char"/>
    <w:basedOn w:val="CommentTextChar"/>
    <w:link w:val="CommentSubject"/>
    <w:uiPriority w:val="99"/>
    <w:semiHidden/>
    <w:rsid w:val="001E4A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05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24766668d9063a2c/3.%20B&#193;O%20C&#193;O%20QU&#221;/6.%20N&#258;M%202022/QU&#221;%20I/Bieu%20do%20n&#259;m%20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24766668d9063a2c/3.%20B&#193;O%20C&#193;O%20QU&#221;/6.%20N&#258;M%202022/QU&#221;%20I/Bieu%20do%20n&#259;m%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24766668d9063a2c/3.%20B&#193;O%20C&#193;O%20QU&#221;/6.%20N&#258;M%202022/QU&#221;%20I/Bieu%20do%20n&#259;m%20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d.docs.live.net/24766668d9063a2c/3.%20B&#193;O%20C&#193;O%20QU&#221;/6.%20N&#258;M%202022/QU&#221;%20I/Bieu%20do%20n&#259;m%20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d.docs.live.net/24766668d9063a2c/3.%20B&#193;O%20C&#193;O%20QU&#221;/6.%20N&#258;M%202022/QU&#221;%20I/Bieu%20do%20n&#259;m%2020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d.docs.live.net/24766668d9063a2c/3.%20B&#193;O%20C&#193;O%20QU&#221;/6.%20N&#258;M%202022/QU&#221;%20I/Bieu%20do%20n&#259;m%20202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d.docs.live.net/24766668d9063a2c/3.%20B&#193;O%20C&#193;O%20QU&#221;/6.%20N&#258;M%202022/QU&#221;%20I/Bieu%20do%20n&#259;m%20202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d.docs.live.net/24766668d9063a2c/3.%20B&#193;O%20C&#193;O%20QU&#221;/6.%20N&#258;M%202022/QU&#221;%20I/Bieu%20do%20n&#259;m%20202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d.docs.live.net/24766668d9063a2c/3.%20B&#193;O%20C&#193;O%20QU&#221;/6.%20N&#258;M%202022/QU&#221;%20I/Bieu%20do%20n&#259;m%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030136245757926E-2"/>
          <c:y val="4.3203030392768418E-2"/>
          <c:w val="0.89704879309110619"/>
          <c:h val="0.86382243833516681"/>
        </c:manualLayout>
      </c:layout>
      <c:lineChart>
        <c:grouping val="standard"/>
        <c:varyColors val="0"/>
        <c:ser>
          <c:idx val="0"/>
          <c:order val="0"/>
          <c:tx>
            <c:strRef>
              <c:f>'[Bieu do năm 2022.xlsx]BĐ nguon cung CC QIV'!$C$3</c:f>
              <c:strCache>
                <c:ptCount val="1"/>
                <c:pt idx="0">
                  <c:v>Hà Nội</c:v>
                </c:pt>
              </c:strCache>
            </c:strRef>
          </c:tx>
          <c:spPr>
            <a:ln>
              <a:prstDash val="sysDot"/>
            </a:ln>
          </c:spPr>
          <c:marker>
            <c:symbol val="circle"/>
            <c:size val="5"/>
          </c:marker>
          <c:dLbls>
            <c:dLbl>
              <c:idx val="0"/>
              <c:layout>
                <c:manualLayout>
                  <c:x val="-8.0403775883704731E-2"/>
                  <c:y val="-3.94545578246927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7B-4D8F-BFB4-D579DC72BC83}"/>
                </c:ext>
              </c:extLst>
            </c:dLbl>
            <c:dLbl>
              <c:idx val="1"/>
              <c:layout>
                <c:manualLayout>
                  <c:x val="-4.1375201713219345E-2"/>
                  <c:y val="-2.74212207100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7B-4D8F-BFB4-D579DC72BC83}"/>
                </c:ext>
              </c:extLst>
            </c:dLbl>
            <c:dLbl>
              <c:idx val="2"/>
              <c:delete val="1"/>
              <c:extLst>
                <c:ext xmlns:c15="http://schemas.microsoft.com/office/drawing/2012/chart" uri="{CE6537A1-D6FC-4f65-9D91-7224C49458BB}"/>
                <c:ext xmlns:c16="http://schemas.microsoft.com/office/drawing/2014/chart" uri="{C3380CC4-5D6E-409C-BE32-E72D297353CC}">
                  <c16:uniqueId val="{00000002-B57B-4D8F-BFB4-D579DC72BC83}"/>
                </c:ext>
              </c:extLst>
            </c:dLbl>
            <c:dLbl>
              <c:idx val="3"/>
              <c:delete val="1"/>
              <c:extLst>
                <c:ext xmlns:c15="http://schemas.microsoft.com/office/drawing/2012/chart" uri="{CE6537A1-D6FC-4f65-9D91-7224C49458BB}"/>
                <c:ext xmlns:c16="http://schemas.microsoft.com/office/drawing/2014/chart" uri="{C3380CC4-5D6E-409C-BE32-E72D297353CC}">
                  <c16:uniqueId val="{00000003-B57B-4D8F-BFB4-D579DC72BC83}"/>
                </c:ext>
              </c:extLst>
            </c:dLbl>
            <c:dLbl>
              <c:idx val="4"/>
              <c:layout>
                <c:manualLayout>
                  <c:x val="3.4374687887307321E-3"/>
                  <c:y val="-3.94545578246938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57B-4D8F-BFB4-D579DC72BC83}"/>
                </c:ext>
              </c:extLst>
            </c:dLbl>
            <c:dLbl>
              <c:idx val="5"/>
              <c:layout>
                <c:manualLayout>
                  <c:x val="-1.7187343943653661E-3"/>
                  <c:y val="-3.1563646259754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57B-4D8F-BFB4-D579DC72BC83}"/>
                </c:ext>
              </c:extLst>
            </c:dLbl>
            <c:dLbl>
              <c:idx val="6"/>
              <c:layout>
                <c:manualLayout>
                  <c:x val="-3.7812156676038183E-2"/>
                  <c:y val="-3.55091020422238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57B-4D8F-BFB4-D579DC72BC83}"/>
                </c:ext>
              </c:extLst>
            </c:dLbl>
            <c:dLbl>
              <c:idx val="7"/>
              <c:layout>
                <c:manualLayout>
                  <c:x val="-3.7812156676038051E-2"/>
                  <c:y val="4.73454546810176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57B-4D8F-BFB4-D579DC72BC83}"/>
                </c:ext>
              </c:extLst>
            </c:dLbl>
            <c:dLbl>
              <c:idx val="8"/>
              <c:layout>
                <c:manualLayout>
                  <c:x val="-3.953089107040355E-2"/>
                  <c:y val="-5.12909251721010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57B-4D8F-BFB4-D579DC72BC83}"/>
                </c:ext>
              </c:extLst>
            </c:dLbl>
            <c:dLbl>
              <c:idx val="9"/>
              <c:layout>
                <c:manualLayout>
                  <c:x val="-3.093721909857659E-2"/>
                  <c:y val="3.55091020422238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57B-4D8F-BFB4-D579DC72BC8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2022.xlsx]BĐ nguon cung CC QIV'!$B$15:$B$18</c:f>
              <c:strCache>
                <c:ptCount val="4"/>
                <c:pt idx="0">
                  <c:v>Tháng 12/2021</c:v>
                </c:pt>
                <c:pt idx="1">
                  <c:v>Tháng 1</c:v>
                </c:pt>
                <c:pt idx="2">
                  <c:v>Tháng 2</c:v>
                </c:pt>
                <c:pt idx="3">
                  <c:v>Tháng 3</c:v>
                </c:pt>
              </c:strCache>
            </c:strRef>
          </c:cat>
          <c:val>
            <c:numRef>
              <c:f>'[Bieu do năm 2022.xlsx]BĐ nguon cung CC QIV'!$C$15:$C$18</c:f>
              <c:numCache>
                <c:formatCode>0.00%</c:formatCode>
                <c:ptCount val="4"/>
                <c:pt idx="0">
                  <c:v>1</c:v>
                </c:pt>
                <c:pt idx="1">
                  <c:v>0.98914563867285854</c:v>
                </c:pt>
                <c:pt idx="2">
                  <c:v>0.488166508140771</c:v>
                </c:pt>
                <c:pt idx="3">
                  <c:v>1.0587478319252503</c:v>
                </c:pt>
              </c:numCache>
            </c:numRef>
          </c:val>
          <c:smooth val="0"/>
          <c:extLst>
            <c:ext xmlns:c16="http://schemas.microsoft.com/office/drawing/2014/chart" uri="{C3380CC4-5D6E-409C-BE32-E72D297353CC}">
              <c16:uniqueId val="{0000000A-B57B-4D8F-BFB4-D579DC72BC83}"/>
            </c:ext>
          </c:extLst>
        </c:ser>
        <c:ser>
          <c:idx val="1"/>
          <c:order val="1"/>
          <c:tx>
            <c:strRef>
              <c:f>'[Bieu do năm 2022.xlsx]BĐ nguon cung CC QIV'!$D$3</c:f>
              <c:strCache>
                <c:ptCount val="1"/>
                <c:pt idx="0">
                  <c:v>TP. Hồ Chí Minh</c:v>
                </c:pt>
              </c:strCache>
            </c:strRef>
          </c:tx>
          <c:spPr>
            <a:ln>
              <a:prstDash val="sysDot"/>
            </a:ln>
          </c:spPr>
          <c:marker>
            <c:symbol val="star"/>
            <c:size val="5"/>
          </c:marker>
          <c:dLbls>
            <c:dLbl>
              <c:idx val="0"/>
              <c:delete val="1"/>
              <c:extLst>
                <c:ext xmlns:c15="http://schemas.microsoft.com/office/drawing/2012/chart" uri="{CE6537A1-D6FC-4f65-9D91-7224C49458BB}"/>
                <c:ext xmlns:c16="http://schemas.microsoft.com/office/drawing/2014/chart" uri="{C3380CC4-5D6E-409C-BE32-E72D297353CC}">
                  <c16:uniqueId val="{0000000B-B57B-4D8F-BFB4-D579DC72BC83}"/>
                </c:ext>
              </c:extLst>
            </c:dLbl>
            <c:dLbl>
              <c:idx val="1"/>
              <c:delete val="1"/>
              <c:extLst>
                <c:ext xmlns:c15="http://schemas.microsoft.com/office/drawing/2012/chart" uri="{CE6537A1-D6FC-4f65-9D91-7224C49458BB}"/>
                <c:ext xmlns:c16="http://schemas.microsoft.com/office/drawing/2014/chart" uri="{C3380CC4-5D6E-409C-BE32-E72D297353CC}">
                  <c16:uniqueId val="{0000000C-B57B-4D8F-BFB4-D579DC72BC83}"/>
                </c:ext>
              </c:extLst>
            </c:dLbl>
            <c:dLbl>
              <c:idx val="2"/>
              <c:layout>
                <c:manualLayout>
                  <c:x val="-3.2907027808520825E-2"/>
                  <c:y val="4.42869511417309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57B-4D8F-BFB4-D579DC72BC83}"/>
                </c:ext>
              </c:extLst>
            </c:dLbl>
            <c:dLbl>
              <c:idx val="3"/>
              <c:layout>
                <c:manualLayout>
                  <c:x val="6.8985399457368061E-3"/>
                  <c:y val="3.25558335411056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57B-4D8F-BFB4-D579DC72BC83}"/>
                </c:ext>
              </c:extLst>
            </c:dLbl>
            <c:dLbl>
              <c:idx val="4"/>
              <c:layout>
                <c:manualLayout>
                  <c:x val="-1.7187343943653661E-3"/>
                  <c:y val="-3.94545578246938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57B-4D8F-BFB4-D579DC72BC83}"/>
                </c:ext>
              </c:extLst>
            </c:dLbl>
            <c:dLbl>
              <c:idx val="5"/>
              <c:layout>
                <c:manualLayout>
                  <c:x val="-1.7187343943653661E-3"/>
                  <c:y val="3.94545578246924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57B-4D8F-BFB4-D579DC72BC83}"/>
                </c:ext>
              </c:extLst>
            </c:dLbl>
            <c:dLbl>
              <c:idx val="6"/>
              <c:layout>
                <c:manualLayout>
                  <c:x val="-3.4374687887307451E-2"/>
                  <c:y val="4.7345469389631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57B-4D8F-BFB4-D579DC72BC83}"/>
                </c:ext>
              </c:extLst>
            </c:dLbl>
            <c:dLbl>
              <c:idx val="7"/>
              <c:layout>
                <c:manualLayout>
                  <c:x val="-3.6093422281672685E-2"/>
                  <c:y val="-4.73454546810177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57B-4D8F-BFB4-D579DC72BC83}"/>
                </c:ext>
              </c:extLst>
            </c:dLbl>
            <c:dLbl>
              <c:idx val="8"/>
              <c:layout>
                <c:manualLayout>
                  <c:x val="-2.5781015915480619E-2"/>
                  <c:y val="6.31272925195090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57B-4D8F-BFB4-D579DC72BC83}"/>
                </c:ext>
              </c:extLst>
            </c:dLbl>
            <c:dLbl>
              <c:idx val="9"/>
              <c:layout>
                <c:manualLayout>
                  <c:x val="-3.6093422281672685E-2"/>
                  <c:y val="-4.34000136071624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57B-4D8F-BFB4-D579DC72BC8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2022.xlsx]BĐ nguon cung CC QIV'!$B$15:$B$18</c:f>
              <c:strCache>
                <c:ptCount val="4"/>
                <c:pt idx="0">
                  <c:v>Tháng 12/2021</c:v>
                </c:pt>
                <c:pt idx="1">
                  <c:v>Tháng 1</c:v>
                </c:pt>
                <c:pt idx="2">
                  <c:v>Tháng 2</c:v>
                </c:pt>
                <c:pt idx="3">
                  <c:v>Tháng 3</c:v>
                </c:pt>
              </c:strCache>
            </c:strRef>
          </c:cat>
          <c:val>
            <c:numRef>
              <c:f>'[Bieu do năm 2022.xlsx]BĐ nguon cung CC QIV'!$D$15:$D$18</c:f>
              <c:numCache>
                <c:formatCode>0.00%</c:formatCode>
                <c:ptCount val="4"/>
                <c:pt idx="0">
                  <c:v>1</c:v>
                </c:pt>
                <c:pt idx="1">
                  <c:v>0.95764499121265378</c:v>
                </c:pt>
                <c:pt idx="2">
                  <c:v>0.46280023432923256</c:v>
                </c:pt>
                <c:pt idx="3">
                  <c:v>0.86092560046865851</c:v>
                </c:pt>
              </c:numCache>
            </c:numRef>
          </c:val>
          <c:smooth val="0"/>
          <c:extLst>
            <c:ext xmlns:c16="http://schemas.microsoft.com/office/drawing/2014/chart" uri="{C3380CC4-5D6E-409C-BE32-E72D297353CC}">
              <c16:uniqueId val="{00000015-B57B-4D8F-BFB4-D579DC72BC83}"/>
            </c:ext>
          </c:extLst>
        </c:ser>
        <c:ser>
          <c:idx val="2"/>
          <c:order val="2"/>
          <c:tx>
            <c:strRef>
              <c:f>'[Bieu do năm 2022.xlsx]BĐ nguon cung CC QIV'!$E$3</c:f>
              <c:strCache>
                <c:ptCount val="1"/>
                <c:pt idx="0">
                  <c:v>Đà Nẵng</c:v>
                </c:pt>
              </c:strCache>
            </c:strRef>
          </c:tx>
          <c:dLbls>
            <c:dLbl>
              <c:idx val="0"/>
              <c:delete val="1"/>
              <c:extLst>
                <c:ext xmlns:c15="http://schemas.microsoft.com/office/drawing/2012/chart" uri="{CE6537A1-D6FC-4f65-9D91-7224C49458BB}"/>
                <c:ext xmlns:c16="http://schemas.microsoft.com/office/drawing/2014/chart" uri="{C3380CC4-5D6E-409C-BE32-E72D297353CC}">
                  <c16:uniqueId val="{00000016-B57B-4D8F-BFB4-D579DC72BC83}"/>
                </c:ext>
              </c:extLst>
            </c:dLbl>
            <c:dLbl>
              <c:idx val="1"/>
              <c:layout>
                <c:manualLayout>
                  <c:x val="-4.1398802290273012E-2"/>
                  <c:y val="4.1622684130400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57B-4D8F-BFB4-D579DC72BC83}"/>
                </c:ext>
              </c:extLst>
            </c:dLbl>
            <c:dLbl>
              <c:idx val="2"/>
              <c:layout>
                <c:manualLayout>
                  <c:x val="-3.8086898107051292E-2"/>
                  <c:y val="-6.87480874562284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57B-4D8F-BFB4-D579DC72BC83}"/>
                </c:ext>
              </c:extLst>
            </c:dLbl>
            <c:dLbl>
              <c:idx val="3"/>
              <c:layout>
                <c:manualLayout>
                  <c:x val="4.9678562748326407E-3"/>
                  <c:y val="-1.0949382747891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57B-4D8F-BFB4-D579DC72BC8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2022.xlsx]BĐ nguon cung CC QIV'!$B$15:$B$18</c:f>
              <c:strCache>
                <c:ptCount val="4"/>
                <c:pt idx="0">
                  <c:v>Tháng 12/2021</c:v>
                </c:pt>
                <c:pt idx="1">
                  <c:v>Tháng 1</c:v>
                </c:pt>
                <c:pt idx="2">
                  <c:v>Tháng 2</c:v>
                </c:pt>
                <c:pt idx="3">
                  <c:v>Tháng 3</c:v>
                </c:pt>
              </c:strCache>
            </c:strRef>
          </c:cat>
          <c:val>
            <c:numRef>
              <c:f>'[Bieu do năm 2022.xlsx]BĐ nguon cung CC QIV'!$E$15:$E$18</c:f>
              <c:numCache>
                <c:formatCode>0.00%</c:formatCode>
                <c:ptCount val="4"/>
                <c:pt idx="0">
                  <c:v>1</c:v>
                </c:pt>
                <c:pt idx="1">
                  <c:v>0.95833333333333337</c:v>
                </c:pt>
                <c:pt idx="2">
                  <c:v>0.50154320987654322</c:v>
                </c:pt>
                <c:pt idx="3">
                  <c:v>1.0555555555555556</c:v>
                </c:pt>
              </c:numCache>
            </c:numRef>
          </c:val>
          <c:smooth val="0"/>
          <c:extLst>
            <c:ext xmlns:c16="http://schemas.microsoft.com/office/drawing/2014/chart" uri="{C3380CC4-5D6E-409C-BE32-E72D297353CC}">
              <c16:uniqueId val="{0000001A-B57B-4D8F-BFB4-D579DC72BC83}"/>
            </c:ext>
          </c:extLst>
        </c:ser>
        <c:ser>
          <c:idx val="3"/>
          <c:order val="3"/>
          <c:tx>
            <c:strRef>
              <c:f>'[Bieu do năm 2022.xlsx]BĐ nguon cung CC QIV'!$F$3</c:f>
              <c:strCache>
                <c:ptCount val="1"/>
                <c:pt idx="0">
                  <c:v>Bình Dương</c:v>
                </c:pt>
              </c:strCache>
            </c:strRef>
          </c:tx>
          <c:dLbls>
            <c:dLbl>
              <c:idx val="1"/>
              <c:layout>
                <c:manualLayout>
                  <c:x val="-3.8086898107051237E-2"/>
                  <c:y val="-5.15865396403255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B57B-4D8F-BFB4-D579DC72BC83}"/>
                </c:ext>
              </c:extLst>
            </c:dLbl>
            <c:dLbl>
              <c:idx val="3"/>
              <c:layout>
                <c:manualLayout>
                  <c:x val="3.31190418322172E-3"/>
                  <c:y val="-1.61760205779361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B57B-4D8F-BFB4-D579DC72BC8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'[Bieu do năm 2022.xlsx]BĐ nguon cung CC QIV'!$B$15:$B$18</c:f>
              <c:strCache>
                <c:ptCount val="4"/>
                <c:pt idx="0">
                  <c:v>Tháng 12/2021</c:v>
                </c:pt>
                <c:pt idx="1">
                  <c:v>Tháng 1</c:v>
                </c:pt>
                <c:pt idx="2">
                  <c:v>Tháng 2</c:v>
                </c:pt>
                <c:pt idx="3">
                  <c:v>Tháng 3</c:v>
                </c:pt>
              </c:strCache>
            </c:strRef>
          </c:cat>
          <c:val>
            <c:numRef>
              <c:f>'[Bieu do năm 2022.xlsx]BĐ nguon cung CC QIV'!$F$15:$F$18</c:f>
              <c:numCache>
                <c:formatCode>0.00%</c:formatCode>
                <c:ptCount val="4"/>
                <c:pt idx="0">
                  <c:v>1</c:v>
                </c:pt>
                <c:pt idx="1">
                  <c:v>1.0967117988394584</c:v>
                </c:pt>
                <c:pt idx="2">
                  <c:v>0.44777562862669246</c:v>
                </c:pt>
                <c:pt idx="3">
                  <c:v>1.2224371373307543</c:v>
                </c:pt>
              </c:numCache>
            </c:numRef>
          </c:val>
          <c:smooth val="0"/>
          <c:extLst>
            <c:ext xmlns:c16="http://schemas.microsoft.com/office/drawing/2014/chart" uri="{C3380CC4-5D6E-409C-BE32-E72D297353CC}">
              <c16:uniqueId val="{0000001D-B57B-4D8F-BFB4-D579DC72BC83}"/>
            </c:ext>
          </c:extLst>
        </c:ser>
        <c:dLbls>
          <c:showLegendKey val="0"/>
          <c:showVal val="0"/>
          <c:showCatName val="0"/>
          <c:showSerName val="0"/>
          <c:showPercent val="0"/>
          <c:showBubbleSize val="0"/>
        </c:dLbls>
        <c:marker val="1"/>
        <c:smooth val="0"/>
        <c:axId val="558306912"/>
        <c:axId val="558308000"/>
      </c:lineChart>
      <c:catAx>
        <c:axId val="558306912"/>
        <c:scaling>
          <c:orientation val="minMax"/>
        </c:scaling>
        <c:delete val="0"/>
        <c:axPos val="b"/>
        <c:numFmt formatCode="General" sourceLinked="0"/>
        <c:majorTickMark val="out"/>
        <c:minorTickMark val="none"/>
        <c:tickLblPos val="nextTo"/>
        <c:crossAx val="558308000"/>
        <c:crosses val="autoZero"/>
        <c:auto val="1"/>
        <c:lblAlgn val="ctr"/>
        <c:lblOffset val="100"/>
        <c:noMultiLvlLbl val="0"/>
      </c:catAx>
      <c:valAx>
        <c:axId val="558308000"/>
        <c:scaling>
          <c:orientation val="minMax"/>
          <c:max val="1.3"/>
          <c:min val="0"/>
        </c:scaling>
        <c:delete val="0"/>
        <c:axPos val="l"/>
        <c:numFmt formatCode="0.00%" sourceLinked="1"/>
        <c:majorTickMark val="out"/>
        <c:minorTickMark val="none"/>
        <c:tickLblPos val="nextTo"/>
        <c:crossAx val="558306912"/>
        <c:crosses val="autoZero"/>
        <c:crossBetween val="between"/>
        <c:majorUnit val="0.2"/>
        <c:minorUnit val="0.2"/>
      </c:valAx>
    </c:plotArea>
    <c:legend>
      <c:legendPos val="r"/>
      <c:layout>
        <c:manualLayout>
          <c:xMode val="edge"/>
          <c:yMode val="edge"/>
          <c:x val="0.21248231768839584"/>
          <c:y val="0.75839010949319408"/>
          <c:w val="0.78500168161529715"/>
          <c:h val="0.12433390780280905"/>
        </c:manualLayout>
      </c:layout>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126555421456758E-2"/>
          <c:y val="7.131444392064365E-2"/>
          <c:w val="0.8940823604175635"/>
          <c:h val="0.83050583092008901"/>
        </c:manualLayout>
      </c:layout>
      <c:lineChart>
        <c:grouping val="standard"/>
        <c:varyColors val="0"/>
        <c:ser>
          <c:idx val="0"/>
          <c:order val="0"/>
          <c:tx>
            <c:strRef>
              <c:f>'[Bieu do năm 2022.xlsx]bien dong nguon cung btlk'!$C$3</c:f>
              <c:strCache>
                <c:ptCount val="1"/>
                <c:pt idx="0">
                  <c:v>Hà Nội</c:v>
                </c:pt>
              </c:strCache>
            </c:strRef>
          </c:tx>
          <c:spPr>
            <a:ln>
              <a:prstDash val="sysDot"/>
            </a:ln>
          </c:spPr>
          <c:marker>
            <c:symbol val="circle"/>
            <c:size val="5"/>
          </c:marker>
          <c:dLbls>
            <c:dLbl>
              <c:idx val="0"/>
              <c:layout>
                <c:manualLayout>
                  <c:x val="-8.0403775883704731E-2"/>
                  <c:y val="-3.94545578246927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3B-432D-B031-5EF48DF4013F}"/>
                </c:ext>
              </c:extLst>
            </c:dLbl>
            <c:dLbl>
              <c:idx val="1"/>
              <c:layout>
                <c:manualLayout>
                  <c:x val="-3.1439489163553887E-2"/>
                  <c:y val="0.119430258902992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3B-432D-B031-5EF48DF4013F}"/>
                </c:ext>
              </c:extLst>
            </c:dLbl>
            <c:dLbl>
              <c:idx val="2"/>
              <c:delete val="1"/>
              <c:extLst>
                <c:ext xmlns:c15="http://schemas.microsoft.com/office/drawing/2012/chart" uri="{CE6537A1-D6FC-4f65-9D91-7224C49458BB}"/>
                <c:ext xmlns:c16="http://schemas.microsoft.com/office/drawing/2014/chart" uri="{C3380CC4-5D6E-409C-BE32-E72D297353CC}">
                  <c16:uniqueId val="{00000002-923B-432D-B031-5EF48DF4013F}"/>
                </c:ext>
              </c:extLst>
            </c:dLbl>
            <c:dLbl>
              <c:idx val="3"/>
              <c:layout>
                <c:manualLayout>
                  <c:x val="3.2551807511768762E-3"/>
                  <c:y val="5.13501709885487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3B-432D-B031-5EF48DF4013F}"/>
                </c:ext>
              </c:extLst>
            </c:dLbl>
            <c:dLbl>
              <c:idx val="4"/>
              <c:layout>
                <c:manualLayout>
                  <c:x val="3.4374687887307321E-3"/>
                  <c:y val="-3.94545578246938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23B-432D-B031-5EF48DF4013F}"/>
                </c:ext>
              </c:extLst>
            </c:dLbl>
            <c:dLbl>
              <c:idx val="5"/>
              <c:layout>
                <c:manualLayout>
                  <c:x val="-1.7187343943653661E-3"/>
                  <c:y val="-3.1563646259754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23B-432D-B031-5EF48DF4013F}"/>
                </c:ext>
              </c:extLst>
            </c:dLbl>
            <c:dLbl>
              <c:idx val="6"/>
              <c:layout>
                <c:manualLayout>
                  <c:x val="-3.7812156676038183E-2"/>
                  <c:y val="-3.55091020422238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23B-432D-B031-5EF48DF4013F}"/>
                </c:ext>
              </c:extLst>
            </c:dLbl>
            <c:dLbl>
              <c:idx val="7"/>
              <c:layout>
                <c:manualLayout>
                  <c:x val="-3.7812156676038051E-2"/>
                  <c:y val="4.73454546810176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23B-432D-B031-5EF48DF4013F}"/>
                </c:ext>
              </c:extLst>
            </c:dLbl>
            <c:dLbl>
              <c:idx val="8"/>
              <c:layout>
                <c:manualLayout>
                  <c:x val="-3.953089107040355E-2"/>
                  <c:y val="-5.12909251721010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23B-432D-B031-5EF48DF4013F}"/>
                </c:ext>
              </c:extLst>
            </c:dLbl>
            <c:dLbl>
              <c:idx val="9"/>
              <c:layout>
                <c:manualLayout>
                  <c:x val="-3.093721909857659E-2"/>
                  <c:y val="3.55091020422238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23B-432D-B031-5EF48DF4013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2022.xlsx]bien dong nguon cung btlk'!$B$15:$B$18</c:f>
              <c:strCache>
                <c:ptCount val="4"/>
                <c:pt idx="0">
                  <c:v>Tháng 12/2021</c:v>
                </c:pt>
                <c:pt idx="1">
                  <c:v>Tháng 1</c:v>
                </c:pt>
                <c:pt idx="2">
                  <c:v>Tháng 2</c:v>
                </c:pt>
                <c:pt idx="3">
                  <c:v>Tháng 3</c:v>
                </c:pt>
              </c:strCache>
            </c:strRef>
          </c:cat>
          <c:val>
            <c:numRef>
              <c:f>'[Bieu do năm 2022.xlsx]bien dong nguon cung btlk'!$C$15:$C$18</c:f>
              <c:numCache>
                <c:formatCode>0.00%</c:formatCode>
                <c:ptCount val="4"/>
                <c:pt idx="0">
                  <c:v>1</c:v>
                </c:pt>
                <c:pt idx="1">
                  <c:v>0.9987192118226601</c:v>
                </c:pt>
                <c:pt idx="2">
                  <c:v>0.48137931034482756</c:v>
                </c:pt>
                <c:pt idx="3">
                  <c:v>1.1682364532019704</c:v>
                </c:pt>
              </c:numCache>
            </c:numRef>
          </c:val>
          <c:smooth val="0"/>
          <c:extLst>
            <c:ext xmlns:c16="http://schemas.microsoft.com/office/drawing/2014/chart" uri="{C3380CC4-5D6E-409C-BE32-E72D297353CC}">
              <c16:uniqueId val="{0000000A-923B-432D-B031-5EF48DF4013F}"/>
            </c:ext>
          </c:extLst>
        </c:ser>
        <c:ser>
          <c:idx val="1"/>
          <c:order val="1"/>
          <c:tx>
            <c:strRef>
              <c:f>'[Bieu do năm 2022.xlsx]bien dong nguon cung btlk'!$D$3</c:f>
              <c:strCache>
                <c:ptCount val="1"/>
                <c:pt idx="0">
                  <c:v>TP. Hồ Chí Minh</c:v>
                </c:pt>
              </c:strCache>
            </c:strRef>
          </c:tx>
          <c:spPr>
            <a:ln>
              <a:prstDash val="sysDot"/>
            </a:ln>
          </c:spPr>
          <c:marker>
            <c:symbol val="star"/>
            <c:size val="5"/>
          </c:marker>
          <c:dLbls>
            <c:dLbl>
              <c:idx val="0"/>
              <c:delete val="1"/>
              <c:extLst>
                <c:ext xmlns:c15="http://schemas.microsoft.com/office/drawing/2012/chart" uri="{CE6537A1-D6FC-4f65-9D91-7224C49458BB}"/>
                <c:ext xmlns:c16="http://schemas.microsoft.com/office/drawing/2014/chart" uri="{C3380CC4-5D6E-409C-BE32-E72D297353CC}">
                  <c16:uniqueId val="{0000000B-923B-432D-B031-5EF48DF4013F}"/>
                </c:ext>
              </c:extLst>
            </c:dLbl>
            <c:dLbl>
              <c:idx val="1"/>
              <c:layout>
                <c:manualLayout>
                  <c:x val="-3.6156214436147006E-2"/>
                  <c:y val="-4.34000312178263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23B-432D-B031-5EF48DF4013F}"/>
                </c:ext>
              </c:extLst>
            </c:dLbl>
            <c:dLbl>
              <c:idx val="2"/>
              <c:delete val="1"/>
              <c:extLst>
                <c:ext xmlns:c15="http://schemas.microsoft.com/office/drawing/2012/chart" uri="{CE6537A1-D6FC-4f65-9D91-7224C49458BB}"/>
                <c:ext xmlns:c16="http://schemas.microsoft.com/office/drawing/2014/chart" uri="{C3380CC4-5D6E-409C-BE32-E72D297353CC}">
                  <c16:uniqueId val="{0000000D-923B-432D-B031-5EF48DF4013F}"/>
                </c:ext>
              </c:extLst>
            </c:dLbl>
            <c:dLbl>
              <c:idx val="3"/>
              <c:layout>
                <c:manualLayout>
                  <c:x val="3.2551807511768762E-3"/>
                  <c:y val="-8.48336547087680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23B-432D-B031-5EF48DF4013F}"/>
                </c:ext>
              </c:extLst>
            </c:dLbl>
            <c:dLbl>
              <c:idx val="4"/>
              <c:layout>
                <c:manualLayout>
                  <c:x val="-1.7187343943653661E-3"/>
                  <c:y val="-3.94545578246938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23B-432D-B031-5EF48DF4013F}"/>
                </c:ext>
              </c:extLst>
            </c:dLbl>
            <c:dLbl>
              <c:idx val="5"/>
              <c:layout>
                <c:manualLayout>
                  <c:x val="-1.7187343943653661E-3"/>
                  <c:y val="3.94545578246924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23B-432D-B031-5EF48DF4013F}"/>
                </c:ext>
              </c:extLst>
            </c:dLbl>
            <c:dLbl>
              <c:idx val="6"/>
              <c:layout>
                <c:manualLayout>
                  <c:x val="-3.4374687887307451E-2"/>
                  <c:y val="4.7345469389631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23B-432D-B031-5EF48DF4013F}"/>
                </c:ext>
              </c:extLst>
            </c:dLbl>
            <c:dLbl>
              <c:idx val="7"/>
              <c:layout>
                <c:manualLayout>
                  <c:x val="-3.6093422281672685E-2"/>
                  <c:y val="-4.73454546810177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23B-432D-B031-5EF48DF4013F}"/>
                </c:ext>
              </c:extLst>
            </c:dLbl>
            <c:dLbl>
              <c:idx val="8"/>
              <c:layout>
                <c:manualLayout>
                  <c:x val="-2.5781015915480619E-2"/>
                  <c:y val="6.31272925195090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23B-432D-B031-5EF48DF4013F}"/>
                </c:ext>
              </c:extLst>
            </c:dLbl>
            <c:dLbl>
              <c:idx val="9"/>
              <c:layout>
                <c:manualLayout>
                  <c:x val="-3.6093422281672685E-2"/>
                  <c:y val="-4.34000136071624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23B-432D-B031-5EF48DF4013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2022.xlsx]bien dong nguon cung btlk'!$B$15:$B$18</c:f>
              <c:strCache>
                <c:ptCount val="4"/>
                <c:pt idx="0">
                  <c:v>Tháng 12/2021</c:v>
                </c:pt>
                <c:pt idx="1">
                  <c:v>Tháng 1</c:v>
                </c:pt>
                <c:pt idx="2">
                  <c:v>Tháng 2</c:v>
                </c:pt>
                <c:pt idx="3">
                  <c:v>Tháng 3</c:v>
                </c:pt>
              </c:strCache>
            </c:strRef>
          </c:cat>
          <c:val>
            <c:numRef>
              <c:f>'[Bieu do năm 2022.xlsx]bien dong nguon cung btlk'!$D$15:$D$18</c:f>
              <c:numCache>
                <c:formatCode>0.00%</c:formatCode>
                <c:ptCount val="4"/>
                <c:pt idx="0">
                  <c:v>1</c:v>
                </c:pt>
                <c:pt idx="1">
                  <c:v>1.1902552204176333</c:v>
                </c:pt>
                <c:pt idx="2">
                  <c:v>0.54904028685931239</c:v>
                </c:pt>
                <c:pt idx="3">
                  <c:v>1.3258806159038177</c:v>
                </c:pt>
              </c:numCache>
            </c:numRef>
          </c:val>
          <c:smooth val="0"/>
          <c:extLst>
            <c:ext xmlns:c16="http://schemas.microsoft.com/office/drawing/2014/chart" uri="{C3380CC4-5D6E-409C-BE32-E72D297353CC}">
              <c16:uniqueId val="{00000015-923B-432D-B031-5EF48DF4013F}"/>
            </c:ext>
          </c:extLst>
        </c:ser>
        <c:ser>
          <c:idx val="2"/>
          <c:order val="2"/>
          <c:tx>
            <c:strRef>
              <c:f>'[Bieu do năm 2022.xlsx]bien dong nguon cung btlk'!$E$3</c:f>
              <c:strCache>
                <c:ptCount val="1"/>
                <c:pt idx="0">
                  <c:v>Đà Nẵng</c:v>
                </c:pt>
              </c:strCache>
            </c:strRef>
          </c:tx>
          <c:dLbls>
            <c:dLbl>
              <c:idx val="0"/>
              <c:delete val="1"/>
              <c:extLst>
                <c:ext xmlns:c15="http://schemas.microsoft.com/office/drawing/2012/chart" uri="{CE6537A1-D6FC-4f65-9D91-7224C49458BB}"/>
                <c:ext xmlns:c16="http://schemas.microsoft.com/office/drawing/2014/chart" uri="{C3380CC4-5D6E-409C-BE32-E72D297353CC}">
                  <c16:uniqueId val="{00000016-923B-432D-B031-5EF48DF4013F}"/>
                </c:ext>
              </c:extLst>
            </c:dLbl>
            <c:dLbl>
              <c:idx val="1"/>
              <c:layout>
                <c:manualLayout>
                  <c:x val="-3.8086898107051112E-2"/>
                  <c:y val="-4.7345469389631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23B-432D-B031-5EF48DF4013F}"/>
                </c:ext>
              </c:extLst>
            </c:dLbl>
            <c:dLbl>
              <c:idx val="2"/>
              <c:layout>
                <c:manualLayout>
                  <c:x val="-3.3119041832218414E-2"/>
                  <c:y val="-6.00706658068626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23B-432D-B031-5EF48DF4013F}"/>
                </c:ext>
              </c:extLst>
            </c:dLbl>
            <c:dLbl>
              <c:idx val="3"/>
              <c:layout>
                <c:manualLayout>
                  <c:x val="-5.0421165825876722E-4"/>
                  <c:y val="7.1107271073211594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23B-432D-B031-5EF48DF4013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2022.xlsx]bien dong nguon cung btlk'!$B$15:$B$18</c:f>
              <c:strCache>
                <c:ptCount val="4"/>
                <c:pt idx="0">
                  <c:v>Tháng 12/2021</c:v>
                </c:pt>
                <c:pt idx="1">
                  <c:v>Tháng 1</c:v>
                </c:pt>
                <c:pt idx="2">
                  <c:v>Tháng 2</c:v>
                </c:pt>
                <c:pt idx="3">
                  <c:v>Tháng 3</c:v>
                </c:pt>
              </c:strCache>
            </c:strRef>
          </c:cat>
          <c:val>
            <c:numRef>
              <c:f>'[Bieu do năm 2022.xlsx]bien dong nguon cung btlk'!$E$15:$E$18</c:f>
              <c:numCache>
                <c:formatCode>0.00%</c:formatCode>
                <c:ptCount val="4"/>
                <c:pt idx="0">
                  <c:v>1</c:v>
                </c:pt>
                <c:pt idx="1">
                  <c:v>1.3760683760683761</c:v>
                </c:pt>
                <c:pt idx="2">
                  <c:v>0.77492877492877488</c:v>
                </c:pt>
                <c:pt idx="3">
                  <c:v>1.1752136752136753</c:v>
                </c:pt>
              </c:numCache>
            </c:numRef>
          </c:val>
          <c:smooth val="0"/>
          <c:extLst>
            <c:ext xmlns:c16="http://schemas.microsoft.com/office/drawing/2014/chart" uri="{C3380CC4-5D6E-409C-BE32-E72D297353CC}">
              <c16:uniqueId val="{0000001A-923B-432D-B031-5EF48DF4013F}"/>
            </c:ext>
          </c:extLst>
        </c:ser>
        <c:ser>
          <c:idx val="3"/>
          <c:order val="3"/>
          <c:tx>
            <c:strRef>
              <c:f>'[Bieu do năm 2022.xlsx]bien dong nguon cung btlk'!$F$3</c:f>
              <c:strCache>
                <c:ptCount val="1"/>
                <c:pt idx="0">
                  <c:v>Bình Dương</c:v>
                </c:pt>
              </c:strCache>
            </c:strRef>
          </c:tx>
          <c:dLbls>
            <c:dLbl>
              <c:idx val="1"/>
              <c:layout>
                <c:manualLayout>
                  <c:x val="-3.8086898107051112E-2"/>
                  <c:y val="-3.9454557824693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923B-432D-B031-5EF48DF4013F}"/>
                </c:ext>
              </c:extLst>
            </c:dLbl>
            <c:dLbl>
              <c:idx val="2"/>
              <c:layout>
                <c:manualLayout>
                  <c:x val="-3.2614817103528669E-2"/>
                  <c:y val="4.79972503086307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923B-432D-B031-5EF48DF4013F}"/>
                </c:ext>
              </c:extLst>
            </c:dLbl>
            <c:dLbl>
              <c:idx val="3"/>
              <c:layout>
                <c:manualLayout>
                  <c:x val="1.7135370778391082E-3"/>
                  <c:y val="-2.00235552689541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923B-432D-B031-5EF48DF4013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'[Bieu do năm 2022.xlsx]bien dong nguon cung btlk'!$B$15:$B$18</c:f>
              <c:strCache>
                <c:ptCount val="4"/>
                <c:pt idx="0">
                  <c:v>Tháng 12/2021</c:v>
                </c:pt>
                <c:pt idx="1">
                  <c:v>Tháng 1</c:v>
                </c:pt>
                <c:pt idx="2">
                  <c:v>Tháng 2</c:v>
                </c:pt>
                <c:pt idx="3">
                  <c:v>Tháng 3</c:v>
                </c:pt>
              </c:strCache>
            </c:strRef>
          </c:cat>
          <c:val>
            <c:numRef>
              <c:f>'[Bieu do năm 2022.xlsx]bien dong nguon cung btlk'!$F$15:$F$18</c:f>
              <c:numCache>
                <c:formatCode>0.00%</c:formatCode>
                <c:ptCount val="4"/>
                <c:pt idx="0">
                  <c:v>1</c:v>
                </c:pt>
                <c:pt idx="1">
                  <c:v>1.5652173913043479</c:v>
                </c:pt>
                <c:pt idx="2">
                  <c:v>0.44268774703557312</c:v>
                </c:pt>
                <c:pt idx="3">
                  <c:v>1.5355731225296443</c:v>
                </c:pt>
              </c:numCache>
            </c:numRef>
          </c:val>
          <c:smooth val="0"/>
          <c:extLst>
            <c:ext xmlns:c16="http://schemas.microsoft.com/office/drawing/2014/chart" uri="{C3380CC4-5D6E-409C-BE32-E72D297353CC}">
              <c16:uniqueId val="{0000001E-923B-432D-B031-5EF48DF4013F}"/>
            </c:ext>
          </c:extLst>
        </c:ser>
        <c:ser>
          <c:idx val="4"/>
          <c:order val="4"/>
          <c:tx>
            <c:strRef>
              <c:f>'[Bieu do năm 2022.xlsx]bien dong nguon cung btlk'!$G$3</c:f>
              <c:strCache>
                <c:ptCount val="1"/>
                <c:pt idx="0">
                  <c:v>Hải Phòng</c:v>
                </c:pt>
              </c:strCache>
            </c:strRef>
          </c:tx>
          <c:dLbls>
            <c:dLbl>
              <c:idx val="1"/>
              <c:layout>
                <c:manualLayout>
                  <c:x val="-4.3054754381883935E-2"/>
                  <c:y val="-2.85069207398309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923B-432D-B031-5EF48DF4013F}"/>
                </c:ext>
              </c:extLst>
            </c:dLbl>
            <c:dLbl>
              <c:idx val="2"/>
              <c:layout>
                <c:manualLayout>
                  <c:x val="-3.4270741556782169E-2"/>
                  <c:y val="-4.80565326454900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923B-432D-B031-5EF48DF4013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'[Bieu do năm 2022.xlsx]bien dong nguon cung btlk'!$B$15:$B$18</c:f>
              <c:strCache>
                <c:ptCount val="4"/>
                <c:pt idx="0">
                  <c:v>Tháng 12/2021</c:v>
                </c:pt>
                <c:pt idx="1">
                  <c:v>Tháng 1</c:v>
                </c:pt>
                <c:pt idx="2">
                  <c:v>Tháng 2</c:v>
                </c:pt>
                <c:pt idx="3">
                  <c:v>Tháng 3</c:v>
                </c:pt>
              </c:strCache>
            </c:strRef>
          </c:cat>
          <c:val>
            <c:numRef>
              <c:f>'[Bieu do năm 2022.xlsx]bien dong nguon cung btlk'!$G$15:$G$18</c:f>
              <c:numCache>
                <c:formatCode>0.00%</c:formatCode>
                <c:ptCount val="4"/>
                <c:pt idx="0">
                  <c:v>1</c:v>
                </c:pt>
                <c:pt idx="1">
                  <c:v>1.0249999999999999</c:v>
                </c:pt>
                <c:pt idx="2">
                  <c:v>0.61363636363636365</c:v>
                </c:pt>
                <c:pt idx="3">
                  <c:v>1.1072727272727272</c:v>
                </c:pt>
              </c:numCache>
            </c:numRef>
          </c:val>
          <c:smooth val="0"/>
          <c:extLst>
            <c:ext xmlns:c16="http://schemas.microsoft.com/office/drawing/2014/chart" uri="{C3380CC4-5D6E-409C-BE32-E72D297353CC}">
              <c16:uniqueId val="{00000021-923B-432D-B031-5EF48DF4013F}"/>
            </c:ext>
          </c:extLst>
        </c:ser>
        <c:dLbls>
          <c:showLegendKey val="0"/>
          <c:showVal val="0"/>
          <c:showCatName val="0"/>
          <c:showSerName val="0"/>
          <c:showPercent val="0"/>
          <c:showBubbleSize val="0"/>
        </c:dLbls>
        <c:marker val="1"/>
        <c:smooth val="0"/>
        <c:axId val="558302016"/>
        <c:axId val="558304192"/>
      </c:lineChart>
      <c:catAx>
        <c:axId val="558302016"/>
        <c:scaling>
          <c:orientation val="minMax"/>
        </c:scaling>
        <c:delete val="0"/>
        <c:axPos val="b"/>
        <c:numFmt formatCode="General" sourceLinked="0"/>
        <c:majorTickMark val="out"/>
        <c:minorTickMark val="none"/>
        <c:tickLblPos val="nextTo"/>
        <c:crossAx val="558304192"/>
        <c:crosses val="autoZero"/>
        <c:auto val="1"/>
        <c:lblAlgn val="ctr"/>
        <c:lblOffset val="100"/>
        <c:noMultiLvlLbl val="0"/>
      </c:catAx>
      <c:valAx>
        <c:axId val="558304192"/>
        <c:scaling>
          <c:orientation val="minMax"/>
          <c:max val="1.6"/>
          <c:min val="0"/>
        </c:scaling>
        <c:delete val="0"/>
        <c:axPos val="l"/>
        <c:numFmt formatCode="0.00%" sourceLinked="1"/>
        <c:majorTickMark val="out"/>
        <c:minorTickMark val="none"/>
        <c:tickLblPos val="nextTo"/>
        <c:crossAx val="558302016"/>
        <c:crosses val="autoZero"/>
        <c:crossBetween val="between"/>
        <c:majorUnit val="0.2"/>
        <c:minorUnit val="2.0000000000000004E-2"/>
      </c:valAx>
    </c:plotArea>
    <c:legend>
      <c:legendPos val="r"/>
      <c:layout>
        <c:manualLayout>
          <c:xMode val="edge"/>
          <c:yMode val="edge"/>
          <c:x val="0.75325362983844668"/>
          <c:y val="0.56885349827885501"/>
          <c:w val="0.24423036946524637"/>
          <c:h val="0.29771837211093533"/>
        </c:manualLayout>
      </c:layout>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094411696289518E-2"/>
          <c:y val="3.0261469046619902E-2"/>
          <c:w val="0.90201666278973947"/>
          <c:h val="0.85032319933992861"/>
        </c:manualLayout>
      </c:layout>
      <c:lineChart>
        <c:grouping val="standard"/>
        <c:varyColors val="0"/>
        <c:ser>
          <c:idx val="0"/>
          <c:order val="0"/>
          <c:tx>
            <c:strRef>
              <c:f>'[Bieu do năm 2022.xlsx]BĐ nguon cung đnda QIV'!$C$3</c:f>
              <c:strCache>
                <c:ptCount val="1"/>
                <c:pt idx="0">
                  <c:v>Hà Nội</c:v>
                </c:pt>
              </c:strCache>
            </c:strRef>
          </c:tx>
          <c:spPr>
            <a:ln>
              <a:prstDash val="sysDot"/>
            </a:ln>
          </c:spPr>
          <c:marker>
            <c:symbol val="circle"/>
            <c:size val="5"/>
          </c:marker>
          <c:dLbls>
            <c:dLbl>
              <c:idx val="0"/>
              <c:layout>
                <c:manualLayout>
                  <c:x val="-0.1061602892040298"/>
                  <c:y val="-1.28285334196239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93-4A82-B1DB-B05CB6D1ADBC}"/>
                </c:ext>
              </c:extLst>
            </c:dLbl>
            <c:dLbl>
              <c:idx val="1"/>
              <c:layout>
                <c:manualLayout>
                  <c:x val="-3.6407340691236037E-2"/>
                  <c:y val="5.33692256474644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93-4A82-B1DB-B05CB6D1ADBC}"/>
                </c:ext>
              </c:extLst>
            </c:dLbl>
            <c:dLbl>
              <c:idx val="2"/>
              <c:layout>
                <c:manualLayout>
                  <c:x val="-3.1463085638138003E-2"/>
                  <c:y val="7.72946624688158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93-4A82-B1DB-B05CB6D1ADBC}"/>
                </c:ext>
              </c:extLst>
            </c:dLbl>
            <c:dLbl>
              <c:idx val="3"/>
              <c:layout>
                <c:manualLayout>
                  <c:x val="6.8985390462369149E-3"/>
                  <c:y val="8.69808400529985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93-4A82-B1DB-B05CB6D1ADBC}"/>
                </c:ext>
              </c:extLst>
            </c:dLbl>
            <c:dLbl>
              <c:idx val="4"/>
              <c:layout>
                <c:manualLayout>
                  <c:x val="3.4374687887307321E-3"/>
                  <c:y val="-3.94545578246938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893-4A82-B1DB-B05CB6D1ADBC}"/>
                </c:ext>
              </c:extLst>
            </c:dLbl>
            <c:dLbl>
              <c:idx val="5"/>
              <c:layout>
                <c:manualLayout>
                  <c:x val="-1.7187343943653661E-3"/>
                  <c:y val="-3.1563646259754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93-4A82-B1DB-B05CB6D1ADBC}"/>
                </c:ext>
              </c:extLst>
            </c:dLbl>
            <c:dLbl>
              <c:idx val="6"/>
              <c:layout>
                <c:manualLayout>
                  <c:x val="-3.7812156676038183E-2"/>
                  <c:y val="-3.55091020422238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893-4A82-B1DB-B05CB6D1ADBC}"/>
                </c:ext>
              </c:extLst>
            </c:dLbl>
            <c:dLbl>
              <c:idx val="7"/>
              <c:layout>
                <c:manualLayout>
                  <c:x val="-3.7812156676038051E-2"/>
                  <c:y val="4.73454546810176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893-4A82-B1DB-B05CB6D1ADBC}"/>
                </c:ext>
              </c:extLst>
            </c:dLbl>
            <c:dLbl>
              <c:idx val="8"/>
              <c:layout>
                <c:manualLayout>
                  <c:x val="-3.953089107040355E-2"/>
                  <c:y val="-5.12909251721010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893-4A82-B1DB-B05CB6D1ADBC}"/>
                </c:ext>
              </c:extLst>
            </c:dLbl>
            <c:dLbl>
              <c:idx val="9"/>
              <c:layout>
                <c:manualLayout>
                  <c:x val="-3.093721909857659E-2"/>
                  <c:y val="3.55091020422238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893-4A82-B1DB-B05CB6D1ADB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2022.xlsx]BĐ nguon cung đnda QIV'!$B$15:$B$18</c:f>
              <c:strCache>
                <c:ptCount val="4"/>
                <c:pt idx="0">
                  <c:v>Tháng 12/2021</c:v>
                </c:pt>
                <c:pt idx="1">
                  <c:v>Tháng 1</c:v>
                </c:pt>
                <c:pt idx="2">
                  <c:v>Tháng 2</c:v>
                </c:pt>
                <c:pt idx="3">
                  <c:v>Tháng 3</c:v>
                </c:pt>
              </c:strCache>
            </c:strRef>
          </c:cat>
          <c:val>
            <c:numRef>
              <c:f>'[Bieu do năm 2022.xlsx]BĐ nguon cung đnda QIV'!$C$15:$C$18</c:f>
              <c:numCache>
                <c:formatCode>0.00%</c:formatCode>
                <c:ptCount val="4"/>
                <c:pt idx="0">
                  <c:v>1</c:v>
                </c:pt>
                <c:pt idx="1">
                  <c:v>0.93822075782537062</c:v>
                </c:pt>
                <c:pt idx="2">
                  <c:v>0.40856672158154861</c:v>
                </c:pt>
                <c:pt idx="3">
                  <c:v>0.93492586490939045</c:v>
                </c:pt>
              </c:numCache>
            </c:numRef>
          </c:val>
          <c:smooth val="0"/>
          <c:extLst>
            <c:ext xmlns:c16="http://schemas.microsoft.com/office/drawing/2014/chart" uri="{C3380CC4-5D6E-409C-BE32-E72D297353CC}">
              <c16:uniqueId val="{0000000A-3893-4A82-B1DB-B05CB6D1ADBC}"/>
            </c:ext>
          </c:extLst>
        </c:ser>
        <c:ser>
          <c:idx val="1"/>
          <c:order val="1"/>
          <c:tx>
            <c:strRef>
              <c:f>'[Bieu do năm 2022.xlsx]BĐ nguon cung đnda QIV'!$D$3</c:f>
              <c:strCache>
                <c:ptCount val="1"/>
                <c:pt idx="0">
                  <c:v>TP. Hồ Chí Minh</c:v>
                </c:pt>
              </c:strCache>
            </c:strRef>
          </c:tx>
          <c:spPr>
            <a:ln>
              <a:prstDash val="sysDot"/>
            </a:ln>
          </c:spPr>
          <c:marker>
            <c:symbol val="star"/>
            <c:size val="5"/>
          </c:marker>
          <c:dLbls>
            <c:dLbl>
              <c:idx val="0"/>
              <c:delete val="1"/>
              <c:extLst>
                <c:ext xmlns:c15="http://schemas.microsoft.com/office/drawing/2012/chart" uri="{CE6537A1-D6FC-4f65-9D91-7224C49458BB}"/>
                <c:ext xmlns:c16="http://schemas.microsoft.com/office/drawing/2014/chart" uri="{C3380CC4-5D6E-409C-BE32-E72D297353CC}">
                  <c16:uniqueId val="{0000000B-3893-4A82-B1DB-B05CB6D1ADBC}"/>
                </c:ext>
              </c:extLst>
            </c:dLbl>
            <c:dLbl>
              <c:idx val="1"/>
              <c:layout>
                <c:manualLayout>
                  <c:x val="4.9678556270743614E-3"/>
                  <c:y val="2.55072386147091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893-4A82-B1DB-B05CB6D1ADBC}"/>
                </c:ext>
              </c:extLst>
            </c:dLbl>
            <c:dLbl>
              <c:idx val="2"/>
              <c:delete val="1"/>
              <c:extLst>
                <c:ext xmlns:c15="http://schemas.microsoft.com/office/drawing/2012/chart" uri="{CE6537A1-D6FC-4f65-9D91-7224C49458BB}"/>
                <c:ext xmlns:c16="http://schemas.microsoft.com/office/drawing/2014/chart" uri="{C3380CC4-5D6E-409C-BE32-E72D297353CC}">
                  <c16:uniqueId val="{0000000D-3893-4A82-B1DB-B05CB6D1ADBC}"/>
                </c:ext>
              </c:extLst>
            </c:dLbl>
            <c:dLbl>
              <c:idx val="3"/>
              <c:layout>
                <c:manualLayout>
                  <c:x val="-1.3812203322204554E-3"/>
                  <c:y val="-2.64073866918067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893-4A82-B1DB-B05CB6D1ADBC}"/>
                </c:ext>
              </c:extLst>
            </c:dLbl>
            <c:dLbl>
              <c:idx val="4"/>
              <c:layout>
                <c:manualLayout>
                  <c:x val="-1.7187343943653661E-3"/>
                  <c:y val="-3.94545578246938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893-4A82-B1DB-B05CB6D1ADBC}"/>
                </c:ext>
              </c:extLst>
            </c:dLbl>
            <c:dLbl>
              <c:idx val="5"/>
              <c:layout>
                <c:manualLayout>
                  <c:x val="-1.7187343943653661E-3"/>
                  <c:y val="3.94545578246924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893-4A82-B1DB-B05CB6D1ADBC}"/>
                </c:ext>
              </c:extLst>
            </c:dLbl>
            <c:dLbl>
              <c:idx val="6"/>
              <c:layout>
                <c:manualLayout>
                  <c:x val="-3.4374687887307451E-2"/>
                  <c:y val="4.7345469389631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893-4A82-B1DB-B05CB6D1ADBC}"/>
                </c:ext>
              </c:extLst>
            </c:dLbl>
            <c:dLbl>
              <c:idx val="7"/>
              <c:layout>
                <c:manualLayout>
                  <c:x val="-3.6093422281672685E-2"/>
                  <c:y val="-4.73454546810177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893-4A82-B1DB-B05CB6D1ADBC}"/>
                </c:ext>
              </c:extLst>
            </c:dLbl>
            <c:dLbl>
              <c:idx val="8"/>
              <c:layout>
                <c:manualLayout>
                  <c:x val="-2.5781015915480619E-2"/>
                  <c:y val="6.31272925195090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893-4A82-B1DB-B05CB6D1ADBC}"/>
                </c:ext>
              </c:extLst>
            </c:dLbl>
            <c:dLbl>
              <c:idx val="9"/>
              <c:layout>
                <c:manualLayout>
                  <c:x val="-3.6093422281672685E-2"/>
                  <c:y val="-4.34000136071624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893-4A82-B1DB-B05CB6D1ADB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2022.xlsx]BĐ nguon cung đnda QIV'!$B$15:$B$18</c:f>
              <c:strCache>
                <c:ptCount val="4"/>
                <c:pt idx="0">
                  <c:v>Tháng 12/2021</c:v>
                </c:pt>
                <c:pt idx="1">
                  <c:v>Tháng 1</c:v>
                </c:pt>
                <c:pt idx="2">
                  <c:v>Tháng 2</c:v>
                </c:pt>
                <c:pt idx="3">
                  <c:v>Tháng 3</c:v>
                </c:pt>
              </c:strCache>
            </c:strRef>
          </c:cat>
          <c:val>
            <c:numRef>
              <c:f>'[Bieu do năm 2022.xlsx]BĐ nguon cung đnda QIV'!$D$15:$D$18</c:f>
              <c:numCache>
                <c:formatCode>0.00%</c:formatCode>
                <c:ptCount val="4"/>
                <c:pt idx="0">
                  <c:v>1</c:v>
                </c:pt>
                <c:pt idx="1">
                  <c:v>1.7856301531213192</c:v>
                </c:pt>
                <c:pt idx="2">
                  <c:v>0.32234000785237532</c:v>
                </c:pt>
                <c:pt idx="3">
                  <c:v>1.5622300745975657</c:v>
                </c:pt>
              </c:numCache>
            </c:numRef>
          </c:val>
          <c:smooth val="0"/>
          <c:extLst>
            <c:ext xmlns:c16="http://schemas.microsoft.com/office/drawing/2014/chart" uri="{C3380CC4-5D6E-409C-BE32-E72D297353CC}">
              <c16:uniqueId val="{00000015-3893-4A82-B1DB-B05CB6D1ADBC}"/>
            </c:ext>
          </c:extLst>
        </c:ser>
        <c:ser>
          <c:idx val="2"/>
          <c:order val="2"/>
          <c:tx>
            <c:strRef>
              <c:f>'[Bieu do năm 2022.xlsx]BĐ nguon cung đnda QIV'!$E$3</c:f>
              <c:strCache>
                <c:ptCount val="1"/>
                <c:pt idx="0">
                  <c:v>Đà Nẵng</c:v>
                </c:pt>
              </c:strCache>
            </c:strRef>
          </c:tx>
          <c:dLbls>
            <c:dLbl>
              <c:idx val="0"/>
              <c:delete val="1"/>
              <c:extLst>
                <c:ext xmlns:c15="http://schemas.microsoft.com/office/drawing/2012/chart" uri="{CE6537A1-D6FC-4f65-9D91-7224C49458BB}"/>
                <c:ext xmlns:c16="http://schemas.microsoft.com/office/drawing/2014/chart" uri="{C3380CC4-5D6E-409C-BE32-E72D297353CC}">
                  <c16:uniqueId val="{00000016-3893-4A82-B1DB-B05CB6D1ADBC}"/>
                </c:ext>
              </c:extLst>
            </c:dLbl>
            <c:dLbl>
              <c:idx val="1"/>
              <c:delete val="1"/>
              <c:extLst>
                <c:ext xmlns:c15="http://schemas.microsoft.com/office/drawing/2012/chart" uri="{CE6537A1-D6FC-4f65-9D91-7224C49458BB}"/>
                <c:ext xmlns:c16="http://schemas.microsoft.com/office/drawing/2014/chart" uri="{C3380CC4-5D6E-409C-BE32-E72D297353CC}">
                  <c16:uniqueId val="{00000017-3893-4A82-B1DB-B05CB6D1ADBC}"/>
                </c:ext>
              </c:extLst>
            </c:dLbl>
            <c:dLbl>
              <c:idx val="2"/>
              <c:layout>
                <c:manualLayout>
                  <c:x val="-3.4774989389521074E-2"/>
                  <c:y val="-8.1159395592256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3893-4A82-B1DB-B05CB6D1ADBC}"/>
                </c:ext>
              </c:extLst>
            </c:dLbl>
            <c:dLbl>
              <c:idx val="3"/>
              <c:layout>
                <c:manualLayout>
                  <c:x val="1.6559518756914741E-3"/>
                  <c:y val="-9.6861775841827129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3893-4A82-B1DB-B05CB6D1ADB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2022.xlsx]BĐ nguon cung đnda QIV'!$B$15:$B$18</c:f>
              <c:strCache>
                <c:ptCount val="4"/>
                <c:pt idx="0">
                  <c:v>Tháng 12/2021</c:v>
                </c:pt>
                <c:pt idx="1">
                  <c:v>Tháng 1</c:v>
                </c:pt>
                <c:pt idx="2">
                  <c:v>Tháng 2</c:v>
                </c:pt>
                <c:pt idx="3">
                  <c:v>Tháng 3</c:v>
                </c:pt>
              </c:strCache>
            </c:strRef>
          </c:cat>
          <c:val>
            <c:numRef>
              <c:f>'[Bieu do năm 2022.xlsx]BĐ nguon cung đnda QIV'!$E$15:$E$18</c:f>
              <c:numCache>
                <c:formatCode>0.00%</c:formatCode>
                <c:ptCount val="4"/>
                <c:pt idx="0">
                  <c:v>1</c:v>
                </c:pt>
                <c:pt idx="1">
                  <c:v>1.0149019607843137</c:v>
                </c:pt>
                <c:pt idx="2">
                  <c:v>0.49803921568627452</c:v>
                </c:pt>
                <c:pt idx="3">
                  <c:v>1.04</c:v>
                </c:pt>
              </c:numCache>
            </c:numRef>
          </c:val>
          <c:smooth val="0"/>
          <c:extLst>
            <c:ext xmlns:c16="http://schemas.microsoft.com/office/drawing/2014/chart" uri="{C3380CC4-5D6E-409C-BE32-E72D297353CC}">
              <c16:uniqueId val="{0000001A-3893-4A82-B1DB-B05CB6D1ADBC}"/>
            </c:ext>
          </c:extLst>
        </c:ser>
        <c:ser>
          <c:idx val="3"/>
          <c:order val="3"/>
          <c:tx>
            <c:strRef>
              <c:f>'[Bieu do năm 2022.xlsx]BĐ nguon cung đnda QIV'!$F$3</c:f>
              <c:strCache>
                <c:ptCount val="1"/>
                <c:pt idx="0">
                  <c:v>Bình Dương</c:v>
                </c:pt>
              </c:strCache>
            </c:strRef>
          </c:tx>
          <c:dLbls>
            <c:dLbl>
              <c:idx val="1"/>
              <c:layout>
                <c:manualLayout>
                  <c:x val="-4.3054748767978324E-2"/>
                  <c:y val="5.409896029549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3893-4A82-B1DB-B05CB6D1ADBC}"/>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3893-4A82-B1DB-B05CB6D1ADB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'[Bieu do năm 2022.xlsx]BĐ nguon cung đnda QIV'!$B$15:$B$18</c:f>
              <c:strCache>
                <c:ptCount val="4"/>
                <c:pt idx="0">
                  <c:v>Tháng 12/2021</c:v>
                </c:pt>
                <c:pt idx="1">
                  <c:v>Tháng 1</c:v>
                </c:pt>
                <c:pt idx="2">
                  <c:v>Tháng 2</c:v>
                </c:pt>
                <c:pt idx="3">
                  <c:v>Tháng 3</c:v>
                </c:pt>
              </c:strCache>
            </c:strRef>
          </c:cat>
          <c:val>
            <c:numRef>
              <c:f>'[Bieu do năm 2022.xlsx]BĐ nguon cung đnda QIV'!$F$15:$F$18</c:f>
              <c:numCache>
                <c:formatCode>0.00%</c:formatCode>
                <c:ptCount val="4"/>
                <c:pt idx="0">
                  <c:v>1</c:v>
                </c:pt>
                <c:pt idx="1">
                  <c:v>1.5678756476683937</c:v>
                </c:pt>
                <c:pt idx="2">
                  <c:v>0.47253886010362695</c:v>
                </c:pt>
                <c:pt idx="3">
                  <c:v>1.5056994818652849</c:v>
                </c:pt>
              </c:numCache>
            </c:numRef>
          </c:val>
          <c:smooth val="0"/>
          <c:extLst>
            <c:ext xmlns:c16="http://schemas.microsoft.com/office/drawing/2014/chart" uri="{C3380CC4-5D6E-409C-BE32-E72D297353CC}">
              <c16:uniqueId val="{0000001D-3893-4A82-B1DB-B05CB6D1ADBC}"/>
            </c:ext>
          </c:extLst>
        </c:ser>
        <c:ser>
          <c:idx val="4"/>
          <c:order val="4"/>
          <c:tx>
            <c:strRef>
              <c:f>'[Bieu do năm 2022.xlsx]BĐ nguon cung đnda QIV'!$G$3</c:f>
              <c:strCache>
                <c:ptCount val="1"/>
                <c:pt idx="0">
                  <c:v>Bà Rịa - Vũng Tàu</c:v>
                </c:pt>
              </c:strCache>
            </c:strRef>
          </c:tx>
          <c:dLbls>
            <c:dLbl>
              <c:idx val="1"/>
              <c:layout>
                <c:manualLayout>
                  <c:x val="-4.471070064366986E-2"/>
                  <c:y val="4.2512064357848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3893-4A82-B1DB-B05CB6D1ADB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'[Bieu do năm 2022.xlsx]BĐ nguon cung đnda QIV'!$B$15:$B$18</c:f>
              <c:strCache>
                <c:ptCount val="4"/>
                <c:pt idx="0">
                  <c:v>Tháng 12/2021</c:v>
                </c:pt>
                <c:pt idx="1">
                  <c:v>Tháng 1</c:v>
                </c:pt>
                <c:pt idx="2">
                  <c:v>Tháng 2</c:v>
                </c:pt>
                <c:pt idx="3">
                  <c:v>Tháng 3</c:v>
                </c:pt>
              </c:strCache>
            </c:strRef>
          </c:cat>
          <c:val>
            <c:numRef>
              <c:f>'[Bieu do năm 2022.xlsx]BĐ nguon cung đnda QIV'!$G$15:$G$18</c:f>
              <c:numCache>
                <c:formatCode>0.00%</c:formatCode>
                <c:ptCount val="4"/>
                <c:pt idx="0">
                  <c:v>1</c:v>
                </c:pt>
                <c:pt idx="1">
                  <c:v>1.2933709449929478</c:v>
                </c:pt>
                <c:pt idx="2">
                  <c:v>0.461212976022567</c:v>
                </c:pt>
                <c:pt idx="3">
                  <c:v>0.90973201692524686</c:v>
                </c:pt>
              </c:numCache>
            </c:numRef>
          </c:val>
          <c:smooth val="0"/>
          <c:extLst>
            <c:ext xmlns:c16="http://schemas.microsoft.com/office/drawing/2014/chart" uri="{C3380CC4-5D6E-409C-BE32-E72D297353CC}">
              <c16:uniqueId val="{0000001F-3893-4A82-B1DB-B05CB6D1ADBC}"/>
            </c:ext>
          </c:extLst>
        </c:ser>
        <c:ser>
          <c:idx val="5"/>
          <c:order val="5"/>
          <c:tx>
            <c:strRef>
              <c:f>'[Bieu do năm 2022.xlsx]BĐ nguon cung đnda QIV'!$H$3</c:f>
              <c:strCache>
                <c:ptCount val="1"/>
                <c:pt idx="0">
                  <c:v>Hải Phòng</c:v>
                </c:pt>
              </c:strCache>
            </c:strRef>
          </c:tx>
          <c:cat>
            <c:strRef>
              <c:f>'[Bieu do năm 2022.xlsx]BĐ nguon cung đnda QIV'!$B$15:$B$18</c:f>
              <c:strCache>
                <c:ptCount val="4"/>
                <c:pt idx="0">
                  <c:v>Tháng 12/2021</c:v>
                </c:pt>
                <c:pt idx="1">
                  <c:v>Tháng 1</c:v>
                </c:pt>
                <c:pt idx="2">
                  <c:v>Tháng 2</c:v>
                </c:pt>
                <c:pt idx="3">
                  <c:v>Tháng 3</c:v>
                </c:pt>
              </c:strCache>
            </c:strRef>
          </c:cat>
          <c:val>
            <c:numRef>
              <c:f>'[Bieu do năm 2022.xlsx]BĐ nguon cung đnda QIV'!$H$15:$H$18</c:f>
              <c:numCache>
                <c:formatCode>0.00%</c:formatCode>
                <c:ptCount val="4"/>
                <c:pt idx="0">
                  <c:v>1</c:v>
                </c:pt>
                <c:pt idx="1">
                  <c:v>1.064516129032258</c:v>
                </c:pt>
                <c:pt idx="2">
                  <c:v>0.41935483870967744</c:v>
                </c:pt>
                <c:pt idx="3">
                  <c:v>1.0161290322580645</c:v>
                </c:pt>
              </c:numCache>
            </c:numRef>
          </c:val>
          <c:smooth val="0"/>
          <c:extLst>
            <c:ext xmlns:c16="http://schemas.microsoft.com/office/drawing/2014/chart" uri="{C3380CC4-5D6E-409C-BE32-E72D297353CC}">
              <c16:uniqueId val="{00000020-3893-4A82-B1DB-B05CB6D1ADBC}"/>
            </c:ext>
          </c:extLst>
        </c:ser>
        <c:dLbls>
          <c:showLegendKey val="0"/>
          <c:showVal val="0"/>
          <c:showCatName val="0"/>
          <c:showSerName val="0"/>
          <c:showPercent val="0"/>
          <c:showBubbleSize val="0"/>
        </c:dLbls>
        <c:marker val="1"/>
        <c:smooth val="0"/>
        <c:axId val="558303648"/>
        <c:axId val="558304736"/>
      </c:lineChart>
      <c:catAx>
        <c:axId val="558303648"/>
        <c:scaling>
          <c:orientation val="minMax"/>
        </c:scaling>
        <c:delete val="0"/>
        <c:axPos val="b"/>
        <c:numFmt formatCode="General" sourceLinked="0"/>
        <c:majorTickMark val="out"/>
        <c:minorTickMark val="none"/>
        <c:tickLblPos val="nextTo"/>
        <c:crossAx val="558304736"/>
        <c:crosses val="autoZero"/>
        <c:auto val="1"/>
        <c:lblAlgn val="ctr"/>
        <c:lblOffset val="100"/>
        <c:noMultiLvlLbl val="0"/>
      </c:catAx>
      <c:valAx>
        <c:axId val="558304736"/>
        <c:scaling>
          <c:orientation val="minMax"/>
          <c:max val="1.8"/>
          <c:min val="0"/>
        </c:scaling>
        <c:delete val="0"/>
        <c:axPos val="l"/>
        <c:numFmt formatCode="0.00%" sourceLinked="1"/>
        <c:majorTickMark val="out"/>
        <c:minorTickMark val="none"/>
        <c:tickLblPos val="nextTo"/>
        <c:crossAx val="558303648"/>
        <c:crosses val="autoZero"/>
        <c:crossBetween val="between"/>
        <c:majorUnit val="0.2"/>
        <c:minorUnit val="2.0000000000000004E-2"/>
      </c:valAx>
    </c:plotArea>
    <c:legend>
      <c:legendPos val="r"/>
      <c:layout>
        <c:manualLayout>
          <c:xMode val="edge"/>
          <c:yMode val="edge"/>
          <c:x val="0.78313230002721002"/>
          <c:y val="0.54081149102937476"/>
          <c:w val="0.2057661659002219"/>
          <c:h val="0.32844964584906339"/>
        </c:manualLayout>
      </c:layout>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12654536493202E-2"/>
          <c:y val="2.6489870169112948E-2"/>
          <c:w val="0.89373690233168479"/>
          <c:h val="0.86382243833516681"/>
        </c:manualLayout>
      </c:layout>
      <c:lineChart>
        <c:grouping val="standard"/>
        <c:varyColors val="0"/>
        <c:ser>
          <c:idx val="0"/>
          <c:order val="0"/>
          <c:tx>
            <c:strRef>
              <c:f>'[Bieu do năm 2022.xlsx]Chi so luong chung cư'!$C$3</c:f>
              <c:strCache>
                <c:ptCount val="1"/>
                <c:pt idx="0">
                  <c:v>TP. Hồ Chí Minh</c:v>
                </c:pt>
              </c:strCache>
            </c:strRef>
          </c:tx>
          <c:spPr>
            <a:ln>
              <a:prstDash val="sysDot"/>
            </a:ln>
          </c:spPr>
          <c:marker>
            <c:symbol val="circle"/>
            <c:size val="5"/>
          </c:marker>
          <c:dLbls>
            <c:dLbl>
              <c:idx val="0"/>
              <c:layout>
                <c:manualLayout>
                  <c:x val="-0.10088677743356775"/>
                  <c:y val="3.94559045138364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C7-42CC-8C61-C993F4B0A2C6}"/>
                </c:ext>
              </c:extLst>
            </c:dLbl>
            <c:dLbl>
              <c:idx val="1"/>
              <c:layout>
                <c:manualLayout>
                  <c:x val="-4.3031148194001993E-2"/>
                  <c:y val="5.27953079306615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C7-42CC-8C61-C993F4B0A2C6}"/>
                </c:ext>
              </c:extLst>
            </c:dLbl>
            <c:dLbl>
              <c:idx val="2"/>
              <c:delete val="1"/>
              <c:extLst>
                <c:ext xmlns:c15="http://schemas.microsoft.com/office/drawing/2012/chart" uri="{CE6537A1-D6FC-4f65-9D91-7224C49458BB}"/>
                <c:ext xmlns:c16="http://schemas.microsoft.com/office/drawing/2014/chart" uri="{C3380CC4-5D6E-409C-BE32-E72D297353CC}">
                  <c16:uniqueId val="{00000002-43C7-42CC-8C61-C993F4B0A2C6}"/>
                </c:ext>
              </c:extLst>
            </c:dLbl>
            <c:dLbl>
              <c:idx val="3"/>
              <c:layout>
                <c:manualLayout>
                  <c:x val="8.5544909219283892E-3"/>
                  <c:y val="-1.315663211451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C7-42CC-8C61-C993F4B0A2C6}"/>
                </c:ext>
              </c:extLst>
            </c:dLbl>
            <c:dLbl>
              <c:idx val="4"/>
              <c:layout>
                <c:manualLayout>
                  <c:x val="8.4053259591743926E-3"/>
                  <c:y val="-7.89091156493862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3C7-42CC-8C61-C993F4B0A2C6}"/>
                </c:ext>
              </c:extLst>
            </c:dLbl>
            <c:dLbl>
              <c:idx val="5"/>
              <c:layout>
                <c:manualLayout>
                  <c:x val="-1.7187343943653661E-3"/>
                  <c:y val="-3.1563646259754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3C7-42CC-8C61-C993F4B0A2C6}"/>
                </c:ext>
              </c:extLst>
            </c:dLbl>
            <c:dLbl>
              <c:idx val="6"/>
              <c:layout>
                <c:manualLayout>
                  <c:x val="-3.7812156676038183E-2"/>
                  <c:y val="-3.55091020422238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3C7-42CC-8C61-C993F4B0A2C6}"/>
                </c:ext>
              </c:extLst>
            </c:dLbl>
            <c:dLbl>
              <c:idx val="7"/>
              <c:layout>
                <c:manualLayout>
                  <c:x val="-3.7812156676038051E-2"/>
                  <c:y val="4.73454546810176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C7-42CC-8C61-C993F4B0A2C6}"/>
                </c:ext>
              </c:extLst>
            </c:dLbl>
            <c:dLbl>
              <c:idx val="8"/>
              <c:layout>
                <c:manualLayout>
                  <c:x val="-3.953089107040355E-2"/>
                  <c:y val="-5.12909251721010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3C7-42CC-8C61-C993F4B0A2C6}"/>
                </c:ext>
              </c:extLst>
            </c:dLbl>
            <c:dLbl>
              <c:idx val="9"/>
              <c:layout>
                <c:manualLayout>
                  <c:x val="-3.093721909857659E-2"/>
                  <c:y val="3.55091020422238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3C7-42CC-8C61-C993F4B0A2C6}"/>
                </c:ext>
              </c:extLst>
            </c:dLbl>
            <c:spPr>
              <a:noFill/>
              <a:ln>
                <a:noFill/>
              </a:ln>
              <a:effectLst/>
            </c:spPr>
            <c:txPr>
              <a:bodyPr/>
              <a:lstStyle/>
              <a:p>
                <a:pPr>
                  <a:defRPr sz="8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2022.xlsx]Chi so luong chung cư'!$B$27:$B$30</c:f>
              <c:strCache>
                <c:ptCount val="4"/>
                <c:pt idx="0">
                  <c:v>Tháng 12/2021</c:v>
                </c:pt>
                <c:pt idx="1">
                  <c:v>Tháng 1</c:v>
                </c:pt>
                <c:pt idx="2">
                  <c:v>Tháng 2</c:v>
                </c:pt>
                <c:pt idx="3">
                  <c:v>Tháng 3</c:v>
                </c:pt>
              </c:strCache>
            </c:strRef>
          </c:cat>
          <c:val>
            <c:numRef>
              <c:f>'[Bieu do năm 2022.xlsx]Chi so luong chung cư'!$C$27:$C$30</c:f>
              <c:numCache>
                <c:formatCode>0.00%</c:formatCode>
                <c:ptCount val="4"/>
                <c:pt idx="0">
                  <c:v>1</c:v>
                </c:pt>
                <c:pt idx="1">
                  <c:v>1.1801260792925217</c:v>
                </c:pt>
                <c:pt idx="2">
                  <c:v>0.55630247079561401</c:v>
                </c:pt>
                <c:pt idx="3">
                  <c:v>1.0244689432643181</c:v>
                </c:pt>
              </c:numCache>
            </c:numRef>
          </c:val>
          <c:smooth val="0"/>
          <c:extLst>
            <c:ext xmlns:c16="http://schemas.microsoft.com/office/drawing/2014/chart" uri="{C3380CC4-5D6E-409C-BE32-E72D297353CC}">
              <c16:uniqueId val="{0000000A-43C7-42CC-8C61-C993F4B0A2C6}"/>
            </c:ext>
          </c:extLst>
        </c:ser>
        <c:ser>
          <c:idx val="1"/>
          <c:order val="1"/>
          <c:tx>
            <c:strRef>
              <c:f>'[Bieu do năm 2022.xlsx]Chi so luong chung cư'!$D$3</c:f>
              <c:strCache>
                <c:ptCount val="1"/>
                <c:pt idx="0">
                  <c:v>Hà Nội</c:v>
                </c:pt>
              </c:strCache>
            </c:strRef>
          </c:tx>
          <c:spPr>
            <a:ln>
              <a:prstDash val="sysDot"/>
            </a:ln>
          </c:spPr>
          <c:marker>
            <c:symbol val="star"/>
            <c:size val="5"/>
          </c:marker>
          <c:dLbls>
            <c:dLbl>
              <c:idx val="0"/>
              <c:delete val="1"/>
              <c:extLst>
                <c:ext xmlns:c15="http://schemas.microsoft.com/office/drawing/2012/chart" uri="{CE6537A1-D6FC-4f65-9D91-7224C49458BB}"/>
                <c:ext xmlns:c16="http://schemas.microsoft.com/office/drawing/2014/chart" uri="{C3380CC4-5D6E-409C-BE32-E72D297353CC}">
                  <c16:uniqueId val="{0000000B-43C7-42CC-8C61-C993F4B0A2C6}"/>
                </c:ext>
              </c:extLst>
            </c:dLbl>
            <c:dLbl>
              <c:idx val="1"/>
              <c:layout>
                <c:manualLayout>
                  <c:x val="-4.2780017224507305E-2"/>
                  <c:y val="6.14459364640563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3C7-42CC-8C61-C993F4B0A2C6}"/>
                </c:ext>
              </c:extLst>
            </c:dLbl>
            <c:dLbl>
              <c:idx val="2"/>
              <c:delete val="1"/>
              <c:extLst>
                <c:ext xmlns:c15="http://schemas.microsoft.com/office/drawing/2012/chart" uri="{CE6537A1-D6FC-4f65-9D91-7224C49458BB}"/>
                <c:ext xmlns:c16="http://schemas.microsoft.com/office/drawing/2014/chart" uri="{C3380CC4-5D6E-409C-BE32-E72D297353CC}">
                  <c16:uniqueId val="{0000000D-43C7-42CC-8C61-C993F4B0A2C6}"/>
                </c:ext>
              </c:extLst>
            </c:dLbl>
            <c:dLbl>
              <c:idx val="3"/>
              <c:layout>
                <c:manualLayout>
                  <c:x val="1.0210442797619741E-2"/>
                  <c:y val="2.02875648320746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3C7-42CC-8C61-C993F4B0A2C6}"/>
                </c:ext>
              </c:extLst>
            </c:dLbl>
            <c:dLbl>
              <c:idx val="4"/>
              <c:layout>
                <c:manualLayout>
                  <c:x val="6.561090810847903E-3"/>
                  <c:y val="1.1836367347407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3C7-42CC-8C61-C993F4B0A2C6}"/>
                </c:ext>
              </c:extLst>
            </c:dLbl>
            <c:dLbl>
              <c:idx val="5"/>
              <c:layout>
                <c:manualLayout>
                  <c:x val="-1.7187343943653661E-3"/>
                  <c:y val="3.94545578246924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3C7-42CC-8C61-C993F4B0A2C6}"/>
                </c:ext>
              </c:extLst>
            </c:dLbl>
            <c:dLbl>
              <c:idx val="6"/>
              <c:layout>
                <c:manualLayout>
                  <c:x val="-3.4374687887307451E-2"/>
                  <c:y val="4.7345469389631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3C7-42CC-8C61-C993F4B0A2C6}"/>
                </c:ext>
              </c:extLst>
            </c:dLbl>
            <c:dLbl>
              <c:idx val="7"/>
              <c:layout>
                <c:manualLayout>
                  <c:x val="-3.6093422281672685E-2"/>
                  <c:y val="-4.73454546810177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3C7-42CC-8C61-C993F4B0A2C6}"/>
                </c:ext>
              </c:extLst>
            </c:dLbl>
            <c:dLbl>
              <c:idx val="8"/>
              <c:layout>
                <c:manualLayout>
                  <c:x val="-2.5781015915480619E-2"/>
                  <c:y val="6.31272925195090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3C7-42CC-8C61-C993F4B0A2C6}"/>
                </c:ext>
              </c:extLst>
            </c:dLbl>
            <c:dLbl>
              <c:idx val="9"/>
              <c:layout>
                <c:manualLayout>
                  <c:x val="-3.6093422281672685E-2"/>
                  <c:y val="-4.34000136071624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3C7-42CC-8C61-C993F4B0A2C6}"/>
                </c:ext>
              </c:extLst>
            </c:dLbl>
            <c:spPr>
              <a:noFill/>
              <a:ln>
                <a:noFill/>
              </a:ln>
              <a:effectLst/>
            </c:spPr>
            <c:txPr>
              <a:bodyPr/>
              <a:lstStyle/>
              <a:p>
                <a:pPr>
                  <a:defRPr sz="8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2022.xlsx]Chi so luong chung cư'!$B$27:$B$30</c:f>
              <c:strCache>
                <c:ptCount val="4"/>
                <c:pt idx="0">
                  <c:v>Tháng 12/2021</c:v>
                </c:pt>
                <c:pt idx="1">
                  <c:v>Tháng 1</c:v>
                </c:pt>
                <c:pt idx="2">
                  <c:v>Tháng 2</c:v>
                </c:pt>
                <c:pt idx="3">
                  <c:v>Tháng 3</c:v>
                </c:pt>
              </c:strCache>
            </c:strRef>
          </c:cat>
          <c:val>
            <c:numRef>
              <c:f>'[Bieu do năm 2022.xlsx]Chi so luong chung cư'!$D$27:$D$30</c:f>
              <c:numCache>
                <c:formatCode>0.00%</c:formatCode>
                <c:ptCount val="4"/>
                <c:pt idx="0">
                  <c:v>1</c:v>
                </c:pt>
                <c:pt idx="1">
                  <c:v>0.91302741090652029</c:v>
                </c:pt>
                <c:pt idx="2">
                  <c:v>0.47752177126514356</c:v>
                </c:pt>
                <c:pt idx="3">
                  <c:v>0.98814229249011865</c:v>
                </c:pt>
              </c:numCache>
            </c:numRef>
          </c:val>
          <c:smooth val="0"/>
          <c:extLst>
            <c:ext xmlns:c16="http://schemas.microsoft.com/office/drawing/2014/chart" uri="{C3380CC4-5D6E-409C-BE32-E72D297353CC}">
              <c16:uniqueId val="{00000015-43C7-42CC-8C61-C993F4B0A2C6}"/>
            </c:ext>
          </c:extLst>
        </c:ser>
        <c:ser>
          <c:idx val="2"/>
          <c:order val="2"/>
          <c:tx>
            <c:strRef>
              <c:f>'[Bieu do năm 2022.xlsx]Chi so luong chung cư'!$E$3</c:f>
              <c:strCache>
                <c:ptCount val="1"/>
                <c:pt idx="0">
                  <c:v>Bình Dương</c:v>
                </c:pt>
              </c:strCache>
            </c:strRef>
          </c:tx>
          <c:dLbls>
            <c:dLbl>
              <c:idx val="0"/>
              <c:delete val="1"/>
              <c:extLst>
                <c:ext xmlns:c15="http://schemas.microsoft.com/office/drawing/2012/chart" uri="{CE6537A1-D6FC-4f65-9D91-7224C49458BB}"/>
                <c:ext xmlns:c16="http://schemas.microsoft.com/office/drawing/2014/chart" uri="{C3380CC4-5D6E-409C-BE32-E72D297353CC}">
                  <c16:uniqueId val="{00000016-43C7-42CC-8C61-C993F4B0A2C6}"/>
                </c:ext>
              </c:extLst>
            </c:dLbl>
            <c:dLbl>
              <c:idx val="1"/>
              <c:delete val="1"/>
              <c:extLst>
                <c:ext xmlns:c15="http://schemas.microsoft.com/office/drawing/2012/chart" uri="{CE6537A1-D6FC-4f65-9D91-7224C49458BB}"/>
                <c:ext xmlns:c16="http://schemas.microsoft.com/office/drawing/2014/chart" uri="{C3380CC4-5D6E-409C-BE32-E72D297353CC}">
                  <c16:uniqueId val="{00000017-43C7-42CC-8C61-C993F4B0A2C6}"/>
                </c:ext>
              </c:extLst>
            </c:dLbl>
            <c:dLbl>
              <c:idx val="2"/>
              <c:layout>
                <c:manualLayout>
                  <c:x val="-3.3119037513829483E-2"/>
                  <c:y val="5.24267833967276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43C7-42CC-8C61-C993F4B0A2C6}"/>
                </c:ext>
              </c:extLst>
            </c:dLbl>
            <c:dLbl>
              <c:idx val="3"/>
              <c:layout>
                <c:manualLayout>
                  <c:x val="1.6559518756914741E-3"/>
                  <c:y val="8.83506094095917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43C7-42CC-8C61-C993F4B0A2C6}"/>
                </c:ext>
              </c:extLst>
            </c:dLbl>
            <c:dLbl>
              <c:idx val="4"/>
              <c:layout>
                <c:manualLayout>
                  <c:x val="6.6238083664436828E-3"/>
                  <c:y val="1.57818231298772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43C7-42CC-8C61-C993F4B0A2C6}"/>
                </c:ext>
              </c:extLst>
            </c:dLbl>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2022.xlsx]Chi so luong chung cư'!$B$27:$B$30</c:f>
              <c:strCache>
                <c:ptCount val="4"/>
                <c:pt idx="0">
                  <c:v>Tháng 12/2021</c:v>
                </c:pt>
                <c:pt idx="1">
                  <c:v>Tháng 1</c:v>
                </c:pt>
                <c:pt idx="2">
                  <c:v>Tháng 2</c:v>
                </c:pt>
                <c:pt idx="3">
                  <c:v>Tháng 3</c:v>
                </c:pt>
              </c:strCache>
            </c:strRef>
          </c:cat>
          <c:val>
            <c:numRef>
              <c:f>'[Bieu do năm 2022.xlsx]Chi so luong chung cư'!$E$27:$E$30</c:f>
              <c:numCache>
                <c:formatCode>0.00%</c:formatCode>
                <c:ptCount val="4"/>
                <c:pt idx="0">
                  <c:v>1</c:v>
                </c:pt>
                <c:pt idx="1">
                  <c:v>1.3061538461538462</c:v>
                </c:pt>
                <c:pt idx="2">
                  <c:v>0.48076923076923078</c:v>
                </c:pt>
                <c:pt idx="3">
                  <c:v>1.3607692307692307</c:v>
                </c:pt>
              </c:numCache>
            </c:numRef>
          </c:val>
          <c:smooth val="0"/>
          <c:extLst>
            <c:ext xmlns:c16="http://schemas.microsoft.com/office/drawing/2014/chart" uri="{C3380CC4-5D6E-409C-BE32-E72D297353CC}">
              <c16:uniqueId val="{0000001B-43C7-42CC-8C61-C993F4B0A2C6}"/>
            </c:ext>
          </c:extLst>
        </c:ser>
        <c:ser>
          <c:idx val="3"/>
          <c:order val="3"/>
          <c:tx>
            <c:strRef>
              <c:f>'[Bieu do năm 2022.xlsx]Chi so luong chung cư'!$F$3</c:f>
              <c:strCache>
                <c:ptCount val="1"/>
                <c:pt idx="0">
                  <c:v>Đà Nẵng</c:v>
                </c:pt>
              </c:strCache>
            </c:strRef>
          </c:tx>
          <c:dLbls>
            <c:dLbl>
              <c:idx val="1"/>
              <c:layout>
                <c:manualLayout>
                  <c:x val="-2.815118555738565E-2"/>
                  <c:y val="-3.94545578246932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43C7-42CC-8C61-C993F4B0A2C6}"/>
                </c:ext>
              </c:extLst>
            </c:dLbl>
            <c:dLbl>
              <c:idx val="2"/>
              <c:layout>
                <c:manualLayout>
                  <c:x val="-3.4774989389520956E-2"/>
                  <c:y val="-7.2522769916147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43C7-42CC-8C61-C993F4B0A2C6}"/>
                </c:ext>
              </c:extLst>
            </c:dLbl>
            <c:dLbl>
              <c:idx val="3"/>
              <c:layout>
                <c:manualLayout>
                  <c:x val="3.3119037513830696E-3"/>
                  <c:y val="-3.0435430622449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43C7-42CC-8C61-C993F4B0A2C6}"/>
                </c:ext>
              </c:extLst>
            </c:dLbl>
            <c:dLbl>
              <c:idx val="4"/>
              <c:layout>
                <c:manualLayout>
                  <c:x val="0"/>
                  <c:y val="-7.89091156493864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43C7-42CC-8C61-C993F4B0A2C6}"/>
                </c:ext>
              </c:extLst>
            </c:dLbl>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'[Bieu do năm 2022.xlsx]Chi so luong chung cư'!$B$27:$B$30</c:f>
              <c:strCache>
                <c:ptCount val="4"/>
                <c:pt idx="0">
                  <c:v>Tháng 12/2021</c:v>
                </c:pt>
                <c:pt idx="1">
                  <c:v>Tháng 1</c:v>
                </c:pt>
                <c:pt idx="2">
                  <c:v>Tháng 2</c:v>
                </c:pt>
                <c:pt idx="3">
                  <c:v>Tháng 3</c:v>
                </c:pt>
              </c:strCache>
            </c:strRef>
          </c:cat>
          <c:val>
            <c:numRef>
              <c:f>'[Bieu do năm 2022.xlsx]Chi so luong chung cư'!$F$27:$F$30</c:f>
              <c:numCache>
                <c:formatCode>0.00%</c:formatCode>
                <c:ptCount val="4"/>
                <c:pt idx="0">
                  <c:v>1</c:v>
                </c:pt>
                <c:pt idx="1">
                  <c:v>1.3162393162393162</c:v>
                </c:pt>
                <c:pt idx="2">
                  <c:v>0.65527065527065531</c:v>
                </c:pt>
                <c:pt idx="3">
                  <c:v>1.3846153846153846</c:v>
                </c:pt>
              </c:numCache>
            </c:numRef>
          </c:val>
          <c:smooth val="0"/>
          <c:extLst>
            <c:ext xmlns:c16="http://schemas.microsoft.com/office/drawing/2014/chart" uri="{C3380CC4-5D6E-409C-BE32-E72D297353CC}">
              <c16:uniqueId val="{00000020-43C7-42CC-8C61-C993F4B0A2C6}"/>
            </c:ext>
          </c:extLst>
        </c:ser>
        <c:dLbls>
          <c:showLegendKey val="0"/>
          <c:showVal val="0"/>
          <c:showCatName val="0"/>
          <c:showSerName val="0"/>
          <c:showPercent val="0"/>
          <c:showBubbleSize val="0"/>
        </c:dLbls>
        <c:marker val="1"/>
        <c:smooth val="0"/>
        <c:axId val="721504400"/>
        <c:axId val="721504944"/>
      </c:lineChart>
      <c:catAx>
        <c:axId val="72150440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721504944"/>
        <c:crosses val="autoZero"/>
        <c:auto val="1"/>
        <c:lblAlgn val="ctr"/>
        <c:lblOffset val="100"/>
        <c:noMultiLvlLbl val="0"/>
      </c:catAx>
      <c:valAx>
        <c:axId val="721504944"/>
        <c:scaling>
          <c:orientation val="minMax"/>
          <c:max val="1.5"/>
          <c:min val="0"/>
        </c:scaling>
        <c:delete val="0"/>
        <c:axPos val="l"/>
        <c:numFmt formatCode="0.00%"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721504400"/>
        <c:crosses val="autoZero"/>
        <c:crossBetween val="between"/>
      </c:valAx>
    </c:plotArea>
    <c:legend>
      <c:legendPos val="r"/>
      <c:layout>
        <c:manualLayout>
          <c:xMode val="edge"/>
          <c:yMode val="edge"/>
          <c:x val="0.78527868337127527"/>
          <c:y val="0.65956910863173901"/>
          <c:w val="0.20329765604798433"/>
          <c:h val="0.21648739137289819"/>
        </c:manualLayout>
      </c:layout>
      <c:overlay val="0"/>
      <c:txPr>
        <a:bodyPr/>
        <a:lstStyle/>
        <a:p>
          <a:pPr>
            <a:defRPr sz="8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666965472179025E-2"/>
          <c:y val="6.4445189223373306E-2"/>
          <c:w val="0.90329010518589792"/>
          <c:h val="0.87223759767469788"/>
        </c:manualLayout>
      </c:layout>
      <c:lineChart>
        <c:grouping val="standard"/>
        <c:varyColors val="0"/>
        <c:ser>
          <c:idx val="0"/>
          <c:order val="0"/>
          <c:tx>
            <c:strRef>
              <c:f>'[Bieu do năm 2022.xlsx]Chi so gia chung cư QIV'!$C$2</c:f>
              <c:strCache>
                <c:ptCount val="1"/>
                <c:pt idx="0">
                  <c:v>Hà Nội</c:v>
                </c:pt>
              </c:strCache>
            </c:strRef>
          </c:tx>
          <c:marker>
            <c:symbol val="diamond"/>
            <c:size val="7"/>
          </c:marker>
          <c:dLbls>
            <c:dLbl>
              <c:idx val="0"/>
              <c:layout>
                <c:manualLayout>
                  <c:x val="-9.715664893633828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C7-4390-8A3B-9382E8474AC8}"/>
                </c:ext>
              </c:extLst>
            </c:dLbl>
            <c:dLbl>
              <c:idx val="1"/>
              <c:delete val="1"/>
              <c:extLst>
                <c:ext xmlns:c15="http://schemas.microsoft.com/office/drawing/2012/chart" uri="{CE6537A1-D6FC-4f65-9D91-7224C49458BB}"/>
                <c:ext xmlns:c16="http://schemas.microsoft.com/office/drawing/2014/chart" uri="{C3380CC4-5D6E-409C-BE32-E72D297353CC}">
                  <c16:uniqueId val="{00000001-98C7-4390-8A3B-9382E8474AC8}"/>
                </c:ext>
              </c:extLst>
            </c:dLbl>
            <c:dLbl>
              <c:idx val="2"/>
              <c:delete val="1"/>
              <c:extLst>
                <c:ext xmlns:c15="http://schemas.microsoft.com/office/drawing/2012/chart" uri="{CE6537A1-D6FC-4f65-9D91-7224C49458BB}"/>
                <c:ext xmlns:c16="http://schemas.microsoft.com/office/drawing/2014/chart" uri="{C3380CC4-5D6E-409C-BE32-E72D297353CC}">
                  <c16:uniqueId val="{00000002-98C7-4390-8A3B-9382E8474AC8}"/>
                </c:ext>
              </c:extLst>
            </c:dLbl>
            <c:dLbl>
              <c:idx val="3"/>
              <c:layout>
                <c:manualLayout>
                  <c:x val="-1.2763406428492623E-3"/>
                  <c:y val="2.2296551864588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C7-4390-8A3B-9382E8474AC8}"/>
                </c:ext>
              </c:extLst>
            </c:dLbl>
            <c:dLbl>
              <c:idx val="4"/>
              <c:layout>
                <c:manualLayout>
                  <c:x val="-4.614793501814636E-2"/>
                  <c:y val="-4.90524141020950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8C7-4390-8A3B-9382E8474AC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2022.xlsx]Chi so gia chung cư QIV'!$B$17:$B$19</c:f>
              <c:strCache>
                <c:ptCount val="3"/>
                <c:pt idx="0">
                  <c:v>Tháng 1</c:v>
                </c:pt>
                <c:pt idx="1">
                  <c:v>Tháng 2</c:v>
                </c:pt>
                <c:pt idx="2">
                  <c:v>Tháng 3</c:v>
                </c:pt>
              </c:strCache>
            </c:strRef>
          </c:cat>
          <c:val>
            <c:numRef>
              <c:f>'[Bieu do năm 2022.xlsx]Chi so gia chung cư QIV'!$C$17:$C$19</c:f>
              <c:numCache>
                <c:formatCode>0.00%</c:formatCode>
                <c:ptCount val="3"/>
                <c:pt idx="0">
                  <c:v>1.0055000000000001</c:v>
                </c:pt>
                <c:pt idx="1">
                  <c:v>1.0066060500000003</c:v>
                </c:pt>
                <c:pt idx="2">
                  <c:v>1.0220071225650003</c:v>
                </c:pt>
              </c:numCache>
            </c:numRef>
          </c:val>
          <c:smooth val="1"/>
          <c:extLst>
            <c:ext xmlns:c16="http://schemas.microsoft.com/office/drawing/2014/chart" uri="{C3380CC4-5D6E-409C-BE32-E72D297353CC}">
              <c16:uniqueId val="{00000005-98C7-4390-8A3B-9382E8474AC8}"/>
            </c:ext>
          </c:extLst>
        </c:ser>
        <c:ser>
          <c:idx val="1"/>
          <c:order val="1"/>
          <c:tx>
            <c:strRef>
              <c:f>'[Bieu do năm 2022.xlsx]Chi so gia chung cư QIV'!$D$2</c:f>
              <c:strCache>
                <c:ptCount val="1"/>
                <c:pt idx="0">
                  <c:v>TP. HCM</c:v>
                </c:pt>
              </c:strCache>
            </c:strRef>
          </c:tx>
          <c:marker>
            <c:symbol val="circle"/>
            <c:size val="5"/>
          </c:marker>
          <c:dLbls>
            <c:dLbl>
              <c:idx val="0"/>
              <c:delete val="1"/>
              <c:extLst>
                <c:ext xmlns:c15="http://schemas.microsoft.com/office/drawing/2012/chart" uri="{CE6537A1-D6FC-4f65-9D91-7224C49458BB}"/>
                <c:ext xmlns:c16="http://schemas.microsoft.com/office/drawing/2014/chart" uri="{C3380CC4-5D6E-409C-BE32-E72D297353CC}">
                  <c16:uniqueId val="{00000006-98C7-4390-8A3B-9382E8474AC8}"/>
                </c:ext>
              </c:extLst>
            </c:dLbl>
            <c:dLbl>
              <c:idx val="1"/>
              <c:layout>
                <c:manualLayout>
                  <c:x val="-4.5828959732964483E-2"/>
                  <c:y val="-4.9052414102095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8C7-4390-8A3B-9382E8474AC8}"/>
                </c:ext>
              </c:extLst>
            </c:dLbl>
            <c:dLbl>
              <c:idx val="2"/>
              <c:layout>
                <c:manualLayout>
                  <c:x val="3.1818512152428959E-3"/>
                  <c:y val="-6.00289055673812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8C7-4390-8A3B-9382E8474AC8}"/>
                </c:ext>
              </c:extLst>
            </c:dLbl>
            <c:dLbl>
              <c:idx val="3"/>
              <c:delete val="1"/>
              <c:extLst>
                <c:ext xmlns:c15="http://schemas.microsoft.com/office/drawing/2012/chart" uri="{CE6537A1-D6FC-4f65-9D91-7224C49458BB}"/>
                <c:ext xmlns:c16="http://schemas.microsoft.com/office/drawing/2014/chart" uri="{C3380CC4-5D6E-409C-BE32-E72D297353CC}">
                  <c16:uniqueId val="{00000009-98C7-4390-8A3B-9382E8474AC8}"/>
                </c:ext>
              </c:extLst>
            </c:dLbl>
            <c:dLbl>
              <c:idx val="4"/>
              <c:layout>
                <c:manualLayout>
                  <c:x val="-4.8154366975457073E-2"/>
                  <c:y val="-4.9052414102095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8C7-4390-8A3B-9382E8474AC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2022.xlsx]Chi so gia chung cư QIV'!$B$17:$B$19</c:f>
              <c:strCache>
                <c:ptCount val="3"/>
                <c:pt idx="0">
                  <c:v>Tháng 1</c:v>
                </c:pt>
                <c:pt idx="1">
                  <c:v>Tháng 2</c:v>
                </c:pt>
                <c:pt idx="2">
                  <c:v>Tháng 3</c:v>
                </c:pt>
              </c:strCache>
            </c:strRef>
          </c:cat>
          <c:val>
            <c:numRef>
              <c:f>'[Bieu do năm 2022.xlsx]Chi so gia chung cư QIV'!$D$17:$D$19</c:f>
              <c:numCache>
                <c:formatCode>0.00%</c:formatCode>
                <c:ptCount val="3"/>
                <c:pt idx="0">
                  <c:v>1.0053000000000001</c:v>
                </c:pt>
                <c:pt idx="1">
                  <c:v>1.0070090100000002</c:v>
                </c:pt>
                <c:pt idx="2">
                  <c:v>1.032083534349</c:v>
                </c:pt>
              </c:numCache>
            </c:numRef>
          </c:val>
          <c:smooth val="1"/>
          <c:extLst>
            <c:ext xmlns:c16="http://schemas.microsoft.com/office/drawing/2014/chart" uri="{C3380CC4-5D6E-409C-BE32-E72D297353CC}">
              <c16:uniqueId val="{0000000B-98C7-4390-8A3B-9382E8474AC8}"/>
            </c:ext>
          </c:extLst>
        </c:ser>
        <c:ser>
          <c:idx val="4"/>
          <c:order val="2"/>
          <c:tx>
            <c:strRef>
              <c:f>'[Bieu do năm 2022.xlsx]Chi so gia chung cư QIV'!$E$2</c:f>
              <c:strCache>
                <c:ptCount val="1"/>
                <c:pt idx="0">
                  <c:v>Đà Nẵng</c:v>
                </c:pt>
              </c:strCache>
            </c:strRef>
          </c:tx>
          <c:marker>
            <c:symbol val="star"/>
            <c:size val="7"/>
          </c:marker>
          <c:dLbls>
            <c:dLbl>
              <c:idx val="0"/>
              <c:layout>
                <c:manualLayout>
                  <c:x val="-9.60540243873966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8C7-4390-8A3B-9382E8474AC8}"/>
                </c:ext>
              </c:extLst>
            </c:dLbl>
            <c:dLbl>
              <c:idx val="1"/>
              <c:layout>
                <c:manualLayout>
                  <c:x val="-5.4291405088528533E-2"/>
                  <c:y val="-5.52268416117167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8C7-4390-8A3B-9382E8474AC8}"/>
                </c:ext>
              </c:extLst>
            </c:dLbl>
            <c:dLbl>
              <c:idx val="2"/>
              <c:layout>
                <c:manualLayout>
                  <c:x val="0"/>
                  <c:y val="-1.14361184165365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8C7-4390-8A3B-9382E8474AC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'[Bieu do năm 2022.xlsx]Chi so gia chung cư QIV'!$B$17:$B$19</c:f>
              <c:strCache>
                <c:ptCount val="3"/>
                <c:pt idx="0">
                  <c:v>Tháng 1</c:v>
                </c:pt>
                <c:pt idx="1">
                  <c:v>Tháng 2</c:v>
                </c:pt>
                <c:pt idx="2">
                  <c:v>Tháng 3</c:v>
                </c:pt>
              </c:strCache>
            </c:strRef>
          </c:cat>
          <c:val>
            <c:numRef>
              <c:f>'[Bieu do năm 2022.xlsx]Chi so gia chung cư QIV'!$E$17:$E$19</c:f>
              <c:numCache>
                <c:formatCode>0.00%</c:formatCode>
                <c:ptCount val="3"/>
                <c:pt idx="0">
                  <c:v>1.0214000000000001</c:v>
                </c:pt>
                <c:pt idx="1">
                  <c:v>1.0375381200000002</c:v>
                </c:pt>
                <c:pt idx="2">
                  <c:v>1.0626465425040001</c:v>
                </c:pt>
              </c:numCache>
            </c:numRef>
          </c:val>
          <c:smooth val="1"/>
          <c:extLst>
            <c:ext xmlns:c16="http://schemas.microsoft.com/office/drawing/2014/chart" uri="{C3380CC4-5D6E-409C-BE32-E72D297353CC}">
              <c16:uniqueId val="{0000000F-98C7-4390-8A3B-9382E8474AC8}"/>
            </c:ext>
          </c:extLst>
        </c:ser>
        <c:ser>
          <c:idx val="2"/>
          <c:order val="3"/>
          <c:tx>
            <c:strRef>
              <c:f>'[Bieu do năm 2022.xlsx]Chi so gia chung cư QIV'!$G$2</c:f>
              <c:strCache>
                <c:ptCount val="1"/>
                <c:pt idx="0">
                  <c:v>Bình Dương</c:v>
                </c:pt>
              </c:strCache>
            </c:strRef>
          </c:tx>
          <c:spPr>
            <a:ln>
              <a:prstDash val="sysDot"/>
            </a:ln>
          </c:spPr>
          <c:dLbls>
            <c:dLbl>
              <c:idx val="0"/>
              <c:layout>
                <c:manualLayout>
                  <c:x val="-9.3965893422453234E-2"/>
                  <c:y val="-1.18343232025108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8C7-4390-8A3B-9382E8474AC8}"/>
                </c:ext>
              </c:extLst>
            </c:dLbl>
            <c:dLbl>
              <c:idx val="1"/>
              <c:layout>
                <c:manualLayout>
                  <c:x val="-4.5938881228754988E-2"/>
                  <c:y val="-4.73372928100429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8C7-4390-8A3B-9382E8474AC8}"/>
                </c:ext>
              </c:extLst>
            </c:dLbl>
            <c:dLbl>
              <c:idx val="2"/>
              <c:delete val="1"/>
              <c:extLst>
                <c:ext xmlns:c15="http://schemas.microsoft.com/office/drawing/2012/chart" uri="{CE6537A1-D6FC-4f65-9D91-7224C49458BB}"/>
                <c:ext xmlns:c16="http://schemas.microsoft.com/office/drawing/2014/chart" uri="{C3380CC4-5D6E-409C-BE32-E72D297353CC}">
                  <c16:uniqueId val="{00000012-98C7-4390-8A3B-9382E8474AC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2022.xlsx]Chi so gia chung cư QIV'!$B$17:$B$19</c:f>
              <c:strCache>
                <c:ptCount val="3"/>
                <c:pt idx="0">
                  <c:v>Tháng 1</c:v>
                </c:pt>
                <c:pt idx="1">
                  <c:v>Tháng 2</c:v>
                </c:pt>
                <c:pt idx="2">
                  <c:v>Tháng 3</c:v>
                </c:pt>
              </c:strCache>
            </c:strRef>
          </c:cat>
          <c:val>
            <c:numRef>
              <c:f>'[Bieu do năm 2022.xlsx]Chi so gia chung cư QIV'!$G$17:$G$19</c:f>
              <c:numCache>
                <c:formatCode>0.00%</c:formatCode>
                <c:ptCount val="3"/>
                <c:pt idx="0">
                  <c:v>1.0105</c:v>
                </c:pt>
                <c:pt idx="1">
                  <c:v>1.0187861</c:v>
                </c:pt>
                <c:pt idx="2">
                  <c:v>1.0333547412299999</c:v>
                </c:pt>
              </c:numCache>
            </c:numRef>
          </c:val>
          <c:smooth val="1"/>
          <c:extLst>
            <c:ext xmlns:c16="http://schemas.microsoft.com/office/drawing/2014/chart" uri="{C3380CC4-5D6E-409C-BE32-E72D297353CC}">
              <c16:uniqueId val="{00000013-98C7-4390-8A3B-9382E8474AC8}"/>
            </c:ext>
          </c:extLst>
        </c:ser>
        <c:ser>
          <c:idx val="3"/>
          <c:order val="4"/>
          <c:tx>
            <c:strRef>
              <c:f>'[Bieu do năm 2022.xlsx]Chi so gia chung cư QIV'!$F$2</c:f>
              <c:strCache>
                <c:ptCount val="1"/>
                <c:pt idx="0">
                  <c:v>Hải Phòng</c:v>
                </c:pt>
              </c:strCache>
            </c:strRef>
          </c:tx>
          <c:spPr>
            <a:ln>
              <a:prstDash val="sysDot"/>
            </a:ln>
          </c:spPr>
          <c:dLbls>
            <c:dLbl>
              <c:idx val="2"/>
              <c:layout>
                <c:manualLayout>
                  <c:x val="2.0064319573107111E-3"/>
                  <c:y val="-1.33779311187531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8C7-4390-8A3B-9382E8474AC8}"/>
                </c:ext>
              </c:extLst>
            </c:dLbl>
            <c:dLbl>
              <c:idx val="3"/>
              <c:layout>
                <c:manualLayout>
                  <c:x val="-4.8154366975457143E-2"/>
                  <c:y val="5.3511724475012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8C7-4390-8A3B-9382E8474AC8}"/>
                </c:ext>
              </c:extLst>
            </c:dLbl>
            <c:dLbl>
              <c:idx val="4"/>
              <c:layout>
                <c:manualLayout>
                  <c:x val="-4.2135071103524935E-2"/>
                  <c:y val="4.9052414102095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8C7-4390-8A3B-9382E8474AC8}"/>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8C7-4390-8A3B-9382E8474AC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'[Bieu do năm 2022.xlsx]Chi so gia chung cư QIV'!$B$17:$B$19</c:f>
              <c:strCache>
                <c:ptCount val="3"/>
                <c:pt idx="0">
                  <c:v>Tháng 1</c:v>
                </c:pt>
                <c:pt idx="1">
                  <c:v>Tháng 2</c:v>
                </c:pt>
                <c:pt idx="2">
                  <c:v>Tháng 3</c:v>
                </c:pt>
              </c:strCache>
            </c:strRef>
          </c:cat>
          <c:val>
            <c:numRef>
              <c:f>'[Bieu do năm 2022.xlsx]Chi so gia chung cư QIV'!$F$17:$F$19</c:f>
              <c:numCache>
                <c:formatCode>0.00%</c:formatCode>
                <c:ptCount val="3"/>
                <c:pt idx="0">
                  <c:v>1.0039</c:v>
                </c:pt>
                <c:pt idx="1">
                  <c:v>1.00671092</c:v>
                </c:pt>
                <c:pt idx="2">
                  <c:v>1.016174002648</c:v>
                </c:pt>
              </c:numCache>
            </c:numRef>
          </c:val>
          <c:smooth val="1"/>
          <c:extLst>
            <c:ext xmlns:c16="http://schemas.microsoft.com/office/drawing/2014/chart" uri="{C3380CC4-5D6E-409C-BE32-E72D297353CC}">
              <c16:uniqueId val="{00000018-98C7-4390-8A3B-9382E8474AC8}"/>
            </c:ext>
          </c:extLst>
        </c:ser>
        <c:ser>
          <c:idx val="5"/>
          <c:order val="5"/>
          <c:tx>
            <c:strRef>
              <c:f>'[Bieu do năm 2022.xlsx]Chi so gia chung cư QIV'!$H$2</c:f>
              <c:strCache>
                <c:ptCount val="1"/>
                <c:pt idx="0">
                  <c:v>Đồng Nai</c:v>
                </c:pt>
              </c:strCache>
            </c:strRef>
          </c:tx>
          <c:spPr>
            <a:ln>
              <a:prstDash val="sysDot"/>
            </a:ln>
          </c:spPr>
          <c:dLbls>
            <c:dLbl>
              <c:idx val="0"/>
              <c:layout>
                <c:manualLayout>
                  <c:x val="-9.3259874968636927E-2"/>
                  <c:y val="3.9447744008369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8C7-4390-8A3B-9382E8474AC8}"/>
                </c:ext>
              </c:extLst>
            </c:dLbl>
            <c:dLbl>
              <c:idx val="1"/>
              <c:layout>
                <c:manualLayout>
                  <c:x val="-4.5938881228754988E-2"/>
                  <c:y val="4.73372928100429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8C7-4390-8A3B-9382E8474AC8}"/>
                </c:ext>
              </c:extLst>
            </c:dLbl>
            <c:dLbl>
              <c:idx val="2"/>
              <c:layout>
                <c:manualLayout>
                  <c:x val="-2.0064319573107111E-3"/>
                  <c:y val="-4.45931037291772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98C7-4390-8A3B-9382E8474AC8}"/>
                </c:ext>
              </c:extLst>
            </c:dLbl>
            <c:dLbl>
              <c:idx val="3"/>
              <c:layout>
                <c:manualLayout>
                  <c:x val="-5.4173662847389205E-2"/>
                  <c:y val="-5.35117244750127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98C7-4390-8A3B-9382E8474AC8}"/>
                </c:ext>
              </c:extLst>
            </c:dLbl>
            <c:dLbl>
              <c:idx val="4"/>
              <c:layout>
                <c:manualLayout>
                  <c:x val="-5.8186526762010631E-2"/>
                  <c:y val="-4.90524141020950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98C7-4390-8A3B-9382E8474AC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2022.xlsx]Chi so gia chung cư QIV'!$B$17:$B$19</c:f>
              <c:strCache>
                <c:ptCount val="3"/>
                <c:pt idx="0">
                  <c:v>Tháng 1</c:v>
                </c:pt>
                <c:pt idx="1">
                  <c:v>Tháng 2</c:v>
                </c:pt>
                <c:pt idx="2">
                  <c:v>Tháng 3</c:v>
                </c:pt>
              </c:strCache>
            </c:strRef>
          </c:cat>
          <c:val>
            <c:numRef>
              <c:f>'[Bieu do năm 2022.xlsx]Chi so gia chung cư QIV'!$H$17:$H$19</c:f>
              <c:numCache>
                <c:formatCode>0.00%</c:formatCode>
                <c:ptCount val="3"/>
                <c:pt idx="0">
                  <c:v>0.99629999999999996</c:v>
                </c:pt>
                <c:pt idx="1">
                  <c:v>1.0019789100000001</c:v>
                </c:pt>
                <c:pt idx="2">
                  <c:v>1.008491772915</c:v>
                </c:pt>
              </c:numCache>
            </c:numRef>
          </c:val>
          <c:smooth val="1"/>
          <c:extLst>
            <c:ext xmlns:c16="http://schemas.microsoft.com/office/drawing/2014/chart" uri="{C3380CC4-5D6E-409C-BE32-E72D297353CC}">
              <c16:uniqueId val="{0000001E-98C7-4390-8A3B-9382E8474AC8}"/>
            </c:ext>
          </c:extLst>
        </c:ser>
        <c:ser>
          <c:idx val="6"/>
          <c:order val="6"/>
          <c:tx>
            <c:strRef>
              <c:f>'[Bieu do năm 2022.xlsx]Chi so gia chung cư QIV'!$I$2</c:f>
              <c:strCache>
                <c:ptCount val="1"/>
                <c:pt idx="0">
                  <c:v>Khánh Hòa</c:v>
                </c:pt>
              </c:strCache>
            </c:strRef>
          </c:tx>
          <c:spPr>
            <a:ln>
              <a:prstDash val="sysDash"/>
            </a:ln>
          </c:spPr>
          <c:marker>
            <c:symbol val="diamond"/>
            <c:size val="7"/>
          </c:marker>
          <c:dLbls>
            <c:dLbl>
              <c:idx val="0"/>
              <c:delete val="1"/>
              <c:extLst>
                <c:ext xmlns:c15="http://schemas.microsoft.com/office/drawing/2012/chart" uri="{CE6537A1-D6FC-4f65-9D91-7224C49458BB}"/>
                <c:ext xmlns:c16="http://schemas.microsoft.com/office/drawing/2014/chart" uri="{C3380CC4-5D6E-409C-BE32-E72D297353CC}">
                  <c16:uniqueId val="{0000001F-98C7-4390-8A3B-9382E8474AC8}"/>
                </c:ext>
              </c:extLst>
            </c:dLbl>
            <c:dLbl>
              <c:idx val="1"/>
              <c:delete val="1"/>
              <c:extLst>
                <c:ext xmlns:c15="http://schemas.microsoft.com/office/drawing/2012/chart" uri="{CE6537A1-D6FC-4f65-9D91-7224C49458BB}"/>
                <c:ext xmlns:c16="http://schemas.microsoft.com/office/drawing/2014/chart" uri="{C3380CC4-5D6E-409C-BE32-E72D297353CC}">
                  <c16:uniqueId val="{00000020-98C7-4390-8A3B-9382E8474AC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2022.xlsx]Chi so gia chung cư QIV'!$B$17:$B$19</c:f>
              <c:strCache>
                <c:ptCount val="3"/>
                <c:pt idx="0">
                  <c:v>Tháng 1</c:v>
                </c:pt>
                <c:pt idx="1">
                  <c:v>Tháng 2</c:v>
                </c:pt>
                <c:pt idx="2">
                  <c:v>Tháng 3</c:v>
                </c:pt>
              </c:strCache>
            </c:strRef>
          </c:cat>
          <c:val>
            <c:numRef>
              <c:f>'[Bieu do năm 2022.xlsx]Chi so gia chung cư QIV'!$I$17:$I$19</c:f>
              <c:numCache>
                <c:formatCode>0.00%</c:formatCode>
                <c:ptCount val="3"/>
                <c:pt idx="0">
                  <c:v>1.0051000000000001</c:v>
                </c:pt>
                <c:pt idx="1">
                  <c:v>1.00881887</c:v>
                </c:pt>
                <c:pt idx="2">
                  <c:v>1.0398904911960001</c:v>
                </c:pt>
              </c:numCache>
            </c:numRef>
          </c:val>
          <c:smooth val="1"/>
          <c:extLst>
            <c:ext xmlns:c16="http://schemas.microsoft.com/office/drawing/2014/chart" uri="{C3380CC4-5D6E-409C-BE32-E72D297353CC}">
              <c16:uniqueId val="{00000021-98C7-4390-8A3B-9382E8474AC8}"/>
            </c:ext>
          </c:extLst>
        </c:ser>
        <c:ser>
          <c:idx val="7"/>
          <c:order val="7"/>
          <c:tx>
            <c:strRef>
              <c:f>'[Bieu do năm 2022.xlsx]Chi so gia chung cư QIV'!$J$2</c:f>
              <c:strCache>
                <c:ptCount val="1"/>
                <c:pt idx="0">
                  <c:v>Bà Rịa - Vũng Tàu</c:v>
                </c:pt>
              </c:strCache>
            </c:strRef>
          </c:tx>
          <c:spPr>
            <a:ln>
              <a:prstDash val="sysDash"/>
            </a:ln>
          </c:spPr>
          <c:marker>
            <c:symbol val="square"/>
            <c:size val="6"/>
          </c:marker>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98C7-4390-8A3B-9382E8474AC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'[Bieu do năm 2022.xlsx]Chi so gia chung cư QIV'!$B$17:$B$19</c:f>
              <c:strCache>
                <c:ptCount val="3"/>
                <c:pt idx="0">
                  <c:v>Tháng 1</c:v>
                </c:pt>
                <c:pt idx="1">
                  <c:v>Tháng 2</c:v>
                </c:pt>
                <c:pt idx="2">
                  <c:v>Tháng 3</c:v>
                </c:pt>
              </c:strCache>
            </c:strRef>
          </c:cat>
          <c:val>
            <c:numRef>
              <c:f>'[Bieu do năm 2022.xlsx]Chi so gia chung cư QIV'!$J$17:$J$19</c:f>
              <c:numCache>
                <c:formatCode>0.00%</c:formatCode>
                <c:ptCount val="3"/>
                <c:pt idx="0">
                  <c:v>1.0086999999999999</c:v>
                </c:pt>
                <c:pt idx="1">
                  <c:v>1.0090026099999998</c:v>
                </c:pt>
                <c:pt idx="2">
                  <c:v>1.0220187436689998</c:v>
                </c:pt>
              </c:numCache>
            </c:numRef>
          </c:val>
          <c:smooth val="1"/>
          <c:extLst>
            <c:ext xmlns:c16="http://schemas.microsoft.com/office/drawing/2014/chart" uri="{C3380CC4-5D6E-409C-BE32-E72D297353CC}">
              <c16:uniqueId val="{00000023-98C7-4390-8A3B-9382E8474AC8}"/>
            </c:ext>
          </c:extLst>
        </c:ser>
        <c:dLbls>
          <c:showLegendKey val="0"/>
          <c:showVal val="0"/>
          <c:showCatName val="0"/>
          <c:showSerName val="0"/>
          <c:showPercent val="0"/>
          <c:showBubbleSize val="0"/>
        </c:dLbls>
        <c:marker val="1"/>
        <c:smooth val="0"/>
        <c:axId val="582521776"/>
        <c:axId val="582522320"/>
      </c:lineChart>
      <c:catAx>
        <c:axId val="582521776"/>
        <c:scaling>
          <c:orientation val="minMax"/>
        </c:scaling>
        <c:delete val="0"/>
        <c:axPos val="b"/>
        <c:numFmt formatCode="General" sourceLinked="0"/>
        <c:majorTickMark val="out"/>
        <c:minorTickMark val="none"/>
        <c:tickLblPos val="nextTo"/>
        <c:crossAx val="582522320"/>
        <c:crosses val="autoZero"/>
        <c:auto val="1"/>
        <c:lblAlgn val="ctr"/>
        <c:lblOffset val="100"/>
        <c:noMultiLvlLbl val="0"/>
      </c:catAx>
      <c:valAx>
        <c:axId val="582522320"/>
        <c:scaling>
          <c:orientation val="minMax"/>
          <c:min val="0.97"/>
        </c:scaling>
        <c:delete val="0"/>
        <c:axPos val="l"/>
        <c:numFmt formatCode="0.00%" sourceLinked="1"/>
        <c:majorTickMark val="out"/>
        <c:minorTickMark val="none"/>
        <c:tickLblPos val="nextTo"/>
        <c:crossAx val="582521776"/>
        <c:crosses val="autoZero"/>
        <c:crossBetween val="between"/>
        <c:majorUnit val="1.0000000000000002E-2"/>
        <c:minorUnit val="1.0000000000000002E-3"/>
      </c:valAx>
    </c:plotArea>
    <c:legend>
      <c:legendPos val="r"/>
      <c:layout>
        <c:manualLayout>
          <c:xMode val="edge"/>
          <c:yMode val="edge"/>
          <c:x val="9.4929064382503522E-2"/>
          <c:y val="0.79331352173614322"/>
          <c:w val="0.86223893019295994"/>
          <c:h val="0.11961348121825911"/>
        </c:manualLayout>
      </c:layout>
      <c:overlay val="0"/>
    </c:legend>
    <c:plotVisOnly val="1"/>
    <c:dispBlanksAs val="gap"/>
    <c:showDLblsOverMax val="0"/>
  </c:chart>
  <c:spPr>
    <a:ln>
      <a:prstDash val="sysDot"/>
    </a:ln>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844851677282458E-2"/>
          <c:y val="3.8071161097084139E-2"/>
          <c:w val="0.90334930745193998"/>
          <c:h val="0.88274545251768954"/>
        </c:manualLayout>
      </c:layout>
      <c:lineChart>
        <c:grouping val="standard"/>
        <c:varyColors val="0"/>
        <c:ser>
          <c:idx val="0"/>
          <c:order val="0"/>
          <c:tx>
            <c:strRef>
              <c:f>'[Bieu do năm 2022.xlsx]CSG BTLK Q1,2022'!$C$2</c:f>
              <c:strCache>
                <c:ptCount val="1"/>
                <c:pt idx="0">
                  <c:v>Hà Nội</c:v>
                </c:pt>
              </c:strCache>
            </c:strRef>
          </c:tx>
          <c:marker>
            <c:symbol val="diamond"/>
            <c:size val="7"/>
          </c:marker>
          <c:dLbls>
            <c:dLbl>
              <c:idx val="0"/>
              <c:layout>
                <c:manualLayout>
                  <c:x val="-9.630873395091416E-2"/>
                  <c:y val="-8.175307908494587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526-4012-AE65-40AE22AA9D79}"/>
                </c:ext>
              </c:extLst>
            </c:dLbl>
            <c:dLbl>
              <c:idx val="1"/>
              <c:delete val="1"/>
              <c:extLst>
                <c:ext xmlns:c15="http://schemas.microsoft.com/office/drawing/2012/chart" uri="{CE6537A1-D6FC-4f65-9D91-7224C49458BB}"/>
                <c:ext xmlns:c16="http://schemas.microsoft.com/office/drawing/2014/chart" uri="{C3380CC4-5D6E-409C-BE32-E72D297353CC}">
                  <c16:uniqueId val="{00000001-8526-4012-AE65-40AE22AA9D79}"/>
                </c:ext>
              </c:extLst>
            </c:dLbl>
            <c:dLbl>
              <c:idx val="2"/>
              <c:delete val="1"/>
              <c:extLst>
                <c:ext xmlns:c15="http://schemas.microsoft.com/office/drawing/2012/chart" uri="{CE6537A1-D6FC-4f65-9D91-7224C49458BB}"/>
                <c:ext xmlns:c16="http://schemas.microsoft.com/office/drawing/2014/chart" uri="{C3380CC4-5D6E-409C-BE32-E72D297353CC}">
                  <c16:uniqueId val="{00000002-8526-4012-AE65-40AE22AA9D79}"/>
                </c:ext>
              </c:extLst>
            </c:dLbl>
            <c:dLbl>
              <c:idx val="3"/>
              <c:delete val="1"/>
              <c:extLst>
                <c:ext xmlns:c15="http://schemas.microsoft.com/office/drawing/2012/chart" uri="{CE6537A1-D6FC-4f65-9D91-7224C49458BB}"/>
                <c:ext xmlns:c16="http://schemas.microsoft.com/office/drawing/2014/chart" uri="{C3380CC4-5D6E-409C-BE32-E72D297353CC}">
                  <c16:uniqueId val="{00000003-8526-4012-AE65-40AE22AA9D79}"/>
                </c:ext>
              </c:extLst>
            </c:dLbl>
            <c:dLbl>
              <c:idx val="4"/>
              <c:layout>
                <c:manualLayout>
                  <c:x val="-4.614793501814636E-2"/>
                  <c:y val="4.01337933562595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526-4012-AE65-40AE22AA9D7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2022.xlsx]CSG BTLK Q1,2022'!$B$17:$B$19</c:f>
              <c:strCache>
                <c:ptCount val="3"/>
                <c:pt idx="0">
                  <c:v>Tháng 1</c:v>
                </c:pt>
                <c:pt idx="1">
                  <c:v>Tháng 2</c:v>
                </c:pt>
                <c:pt idx="2">
                  <c:v>Tháng 3</c:v>
                </c:pt>
              </c:strCache>
            </c:strRef>
          </c:cat>
          <c:val>
            <c:numRef>
              <c:f>'[Bieu do năm 2022.xlsx]CSG BTLK Q1,2022'!$C$17:$C$19</c:f>
              <c:numCache>
                <c:formatCode>0.00%</c:formatCode>
                <c:ptCount val="3"/>
                <c:pt idx="0">
                  <c:v>1.0088999999999999</c:v>
                </c:pt>
                <c:pt idx="1">
                  <c:v>1.0151551799999998</c:v>
                </c:pt>
                <c:pt idx="2">
                  <c:v>1.0378946560319997</c:v>
                </c:pt>
              </c:numCache>
            </c:numRef>
          </c:val>
          <c:smooth val="1"/>
          <c:extLst>
            <c:ext xmlns:c16="http://schemas.microsoft.com/office/drawing/2014/chart" uri="{C3380CC4-5D6E-409C-BE32-E72D297353CC}">
              <c16:uniqueId val="{00000005-8526-4012-AE65-40AE22AA9D79}"/>
            </c:ext>
          </c:extLst>
        </c:ser>
        <c:ser>
          <c:idx val="1"/>
          <c:order val="1"/>
          <c:tx>
            <c:strRef>
              <c:f>'[Bieu do năm 2022.xlsx]CSG BTLK Q1,2022'!$D$2</c:f>
              <c:strCache>
                <c:ptCount val="1"/>
                <c:pt idx="0">
                  <c:v>TP. HCM</c:v>
                </c:pt>
              </c:strCache>
            </c:strRef>
          </c:tx>
          <c:spPr>
            <a:ln>
              <a:prstDash val="sysDash"/>
            </a:ln>
          </c:spPr>
          <c:marker>
            <c:symbol val="star"/>
            <c:size val="5"/>
            <c:spPr>
              <a:ln>
                <a:prstDash val="sysDash"/>
              </a:ln>
            </c:spPr>
          </c:marker>
          <c:dLbls>
            <c:dLbl>
              <c:idx val="0"/>
              <c:delete val="1"/>
              <c:extLst>
                <c:ext xmlns:c15="http://schemas.microsoft.com/office/drawing/2012/chart" uri="{CE6537A1-D6FC-4f65-9D91-7224C49458BB}"/>
                <c:ext xmlns:c16="http://schemas.microsoft.com/office/drawing/2014/chart" uri="{C3380CC4-5D6E-409C-BE32-E72D297353CC}">
                  <c16:uniqueId val="{00000006-8526-4012-AE65-40AE22AA9D79}"/>
                </c:ext>
              </c:extLst>
            </c:dLbl>
            <c:dLbl>
              <c:idx val="1"/>
              <c:layout>
                <c:manualLayout>
                  <c:x val="-4.6046344979575556E-2"/>
                  <c:y val="4.11725685928602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526-4012-AE65-40AE22AA9D79}"/>
                </c:ext>
              </c:extLst>
            </c:dLbl>
            <c:dLbl>
              <c:idx val="2"/>
              <c:layout>
                <c:manualLayout>
                  <c:x val="3.0457543045011122E-3"/>
                  <c:y val="1.0620544940594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526-4012-AE65-40AE22AA9D79}"/>
                </c:ext>
              </c:extLst>
            </c:dLbl>
            <c:dLbl>
              <c:idx val="3"/>
              <c:delete val="1"/>
              <c:extLst>
                <c:ext xmlns:c15="http://schemas.microsoft.com/office/drawing/2012/chart" uri="{CE6537A1-D6FC-4f65-9D91-7224C49458BB}"/>
                <c:ext xmlns:c16="http://schemas.microsoft.com/office/drawing/2014/chart" uri="{C3380CC4-5D6E-409C-BE32-E72D297353CC}">
                  <c16:uniqueId val="{00000009-8526-4012-AE65-40AE22AA9D79}"/>
                </c:ext>
              </c:extLst>
            </c:dLbl>
            <c:dLbl>
              <c:idx val="4"/>
              <c:layout>
                <c:manualLayout>
                  <c:x val="-3.8122207188903516E-2"/>
                  <c:y val="4.45931037291773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526-4012-AE65-40AE22AA9D7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2022.xlsx]CSG BTLK Q1,2022'!$B$17:$B$19</c:f>
              <c:strCache>
                <c:ptCount val="3"/>
                <c:pt idx="0">
                  <c:v>Tháng 1</c:v>
                </c:pt>
                <c:pt idx="1">
                  <c:v>Tháng 2</c:v>
                </c:pt>
                <c:pt idx="2">
                  <c:v>Tháng 3</c:v>
                </c:pt>
              </c:strCache>
            </c:strRef>
          </c:cat>
          <c:val>
            <c:numRef>
              <c:f>'[Bieu do năm 2022.xlsx]CSG BTLK Q1,2022'!$D$17:$D$19</c:f>
              <c:numCache>
                <c:formatCode>0.00%</c:formatCode>
                <c:ptCount val="3"/>
                <c:pt idx="0">
                  <c:v>1.0008999999999999</c:v>
                </c:pt>
                <c:pt idx="1">
                  <c:v>1.0040027899999999</c:v>
                </c:pt>
                <c:pt idx="2">
                  <c:v>1.0240828458</c:v>
                </c:pt>
              </c:numCache>
            </c:numRef>
          </c:val>
          <c:smooth val="1"/>
          <c:extLst>
            <c:ext xmlns:c16="http://schemas.microsoft.com/office/drawing/2014/chart" uri="{C3380CC4-5D6E-409C-BE32-E72D297353CC}">
              <c16:uniqueId val="{0000000B-8526-4012-AE65-40AE22AA9D79}"/>
            </c:ext>
          </c:extLst>
        </c:ser>
        <c:ser>
          <c:idx val="4"/>
          <c:order val="2"/>
          <c:tx>
            <c:strRef>
              <c:f>'[Bieu do năm 2022.xlsx]CSG BTLK Q1,2022'!$E$2</c:f>
              <c:strCache>
                <c:ptCount val="1"/>
                <c:pt idx="0">
                  <c:v>Đà Nẵng</c:v>
                </c:pt>
              </c:strCache>
            </c:strRef>
          </c:tx>
          <c:marker>
            <c:symbol val="star"/>
            <c:size val="7"/>
          </c:marker>
          <c:dLbls>
            <c:dLbl>
              <c:idx val="0"/>
              <c:layout>
                <c:manualLayout>
                  <c:x val="-8.6553294939845135E-2"/>
                  <c:y val="-7.521283064541095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526-4012-AE65-40AE22AA9D79}"/>
                </c:ext>
              </c:extLst>
            </c:dLbl>
            <c:dLbl>
              <c:idx val="1"/>
              <c:layout>
                <c:manualLayout>
                  <c:x val="-3.503347652327065E-2"/>
                  <c:y val="4.92307851341118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526-4012-AE65-40AE22AA9D79}"/>
                </c:ext>
              </c:extLst>
            </c:dLbl>
            <c:dLbl>
              <c:idx val="2"/>
              <c:layout>
                <c:manualLayout>
                  <c:x val="2.0064319573107111E-3"/>
                  <c:y val="1.33779311187531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526-4012-AE65-40AE22AA9D79}"/>
                </c:ext>
              </c:extLst>
            </c:dLbl>
            <c:dLbl>
              <c:idx val="3"/>
              <c:layout>
                <c:manualLayout>
                  <c:x val="-4.5511406328697157E-2"/>
                  <c:y val="5.79710348479304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526-4012-AE65-40AE22AA9D7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2022.xlsx]CSG BTLK Q1,2022'!$B$17:$B$19</c:f>
              <c:strCache>
                <c:ptCount val="3"/>
                <c:pt idx="0">
                  <c:v>Tháng 1</c:v>
                </c:pt>
                <c:pt idx="1">
                  <c:v>Tháng 2</c:v>
                </c:pt>
                <c:pt idx="2">
                  <c:v>Tháng 3</c:v>
                </c:pt>
              </c:strCache>
            </c:strRef>
          </c:cat>
          <c:val>
            <c:numRef>
              <c:f>'[Bieu do năm 2022.xlsx]CSG BTLK Q1,2022'!$E$17:$E$19</c:f>
              <c:numCache>
                <c:formatCode>0.00%</c:formatCode>
                <c:ptCount val="3"/>
                <c:pt idx="0">
                  <c:v>0.99350000000000005</c:v>
                </c:pt>
                <c:pt idx="1">
                  <c:v>0.98038580000000008</c:v>
                </c:pt>
                <c:pt idx="2">
                  <c:v>1.0074444480800002</c:v>
                </c:pt>
              </c:numCache>
            </c:numRef>
          </c:val>
          <c:smooth val="1"/>
          <c:extLst>
            <c:ext xmlns:c16="http://schemas.microsoft.com/office/drawing/2014/chart" uri="{C3380CC4-5D6E-409C-BE32-E72D297353CC}">
              <c16:uniqueId val="{00000010-8526-4012-AE65-40AE22AA9D79}"/>
            </c:ext>
          </c:extLst>
        </c:ser>
        <c:ser>
          <c:idx val="2"/>
          <c:order val="3"/>
          <c:tx>
            <c:strRef>
              <c:f>'[Bieu do năm 2022.xlsx]CSG BTLK Q1,2022'!$F$2</c:f>
              <c:strCache>
                <c:ptCount val="1"/>
                <c:pt idx="0">
                  <c:v>Hải Phòng</c:v>
                </c:pt>
              </c:strCache>
            </c:strRef>
          </c:tx>
          <c:spPr>
            <a:ln>
              <a:prstDash val="solid"/>
            </a:ln>
          </c:spPr>
          <c:dLbls>
            <c:dLbl>
              <c:idx val="0"/>
              <c:layout>
                <c:manualLayout>
                  <c:x val="-9.2735673149834094E-2"/>
                  <c:y val="4.37158620423767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526-4012-AE65-40AE22AA9D79}"/>
                </c:ext>
              </c:extLst>
            </c:dLbl>
            <c:dLbl>
              <c:idx val="1"/>
              <c:delete val="1"/>
              <c:extLst>
                <c:ext xmlns:c15="http://schemas.microsoft.com/office/drawing/2012/chart" uri="{CE6537A1-D6FC-4f65-9D91-7224C49458BB}"/>
                <c:ext xmlns:c16="http://schemas.microsoft.com/office/drawing/2014/chart" uri="{C3380CC4-5D6E-409C-BE32-E72D297353CC}">
                  <c16:uniqueId val="{00000012-8526-4012-AE65-40AE22AA9D79}"/>
                </c:ext>
              </c:extLst>
            </c:dLbl>
            <c:dLbl>
              <c:idx val="2"/>
              <c:delete val="1"/>
              <c:extLst>
                <c:ext xmlns:c15="http://schemas.microsoft.com/office/drawing/2012/chart" uri="{CE6537A1-D6FC-4f65-9D91-7224C49458BB}"/>
                <c:ext xmlns:c16="http://schemas.microsoft.com/office/drawing/2014/chart" uri="{C3380CC4-5D6E-409C-BE32-E72D297353CC}">
                  <c16:uniqueId val="{00000013-8526-4012-AE65-40AE22AA9D79}"/>
                </c:ext>
              </c:extLst>
            </c:dLbl>
            <c:dLbl>
              <c:idx val="3"/>
              <c:delete val="1"/>
              <c:extLst>
                <c:ext xmlns:c15="http://schemas.microsoft.com/office/drawing/2012/chart" uri="{CE6537A1-D6FC-4f65-9D91-7224C49458BB}"/>
                <c:ext xmlns:c16="http://schemas.microsoft.com/office/drawing/2014/chart" uri="{C3380CC4-5D6E-409C-BE32-E72D297353CC}">
                  <c16:uniqueId val="{00000014-8526-4012-AE65-40AE22AA9D79}"/>
                </c:ext>
              </c:extLst>
            </c:dLbl>
            <c:dLbl>
              <c:idx val="4"/>
              <c:layout>
                <c:manualLayout>
                  <c:x val="-3.6115775231592803E-2"/>
                  <c:y val="4.01337933562595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526-4012-AE65-40AE22AA9D7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'[Bieu do năm 2022.xlsx]CSG BTLK Q1,2022'!$B$17:$B$19</c:f>
              <c:strCache>
                <c:ptCount val="3"/>
                <c:pt idx="0">
                  <c:v>Tháng 1</c:v>
                </c:pt>
                <c:pt idx="1">
                  <c:v>Tháng 2</c:v>
                </c:pt>
                <c:pt idx="2">
                  <c:v>Tháng 3</c:v>
                </c:pt>
              </c:strCache>
            </c:strRef>
          </c:cat>
          <c:val>
            <c:numRef>
              <c:f>'[Bieu do năm 2022.xlsx]CSG BTLK Q1,2022'!$F$17:$F$19</c:f>
              <c:numCache>
                <c:formatCode>0.00%</c:formatCode>
                <c:ptCount val="3"/>
                <c:pt idx="0">
                  <c:v>1.0023</c:v>
                </c:pt>
                <c:pt idx="1">
                  <c:v>1.00811334</c:v>
                </c:pt>
                <c:pt idx="2">
                  <c:v>1.026057757452</c:v>
                </c:pt>
              </c:numCache>
            </c:numRef>
          </c:val>
          <c:smooth val="1"/>
          <c:extLst>
            <c:ext xmlns:c16="http://schemas.microsoft.com/office/drawing/2014/chart" uri="{C3380CC4-5D6E-409C-BE32-E72D297353CC}">
              <c16:uniqueId val="{00000016-8526-4012-AE65-40AE22AA9D79}"/>
            </c:ext>
          </c:extLst>
        </c:ser>
        <c:ser>
          <c:idx val="3"/>
          <c:order val="4"/>
          <c:tx>
            <c:strRef>
              <c:f>'[Bieu do năm 2022.xlsx]CSG BTLK Q1,2022'!$G$2</c:f>
              <c:strCache>
                <c:ptCount val="1"/>
                <c:pt idx="0">
                  <c:v>Bình Dương</c:v>
                </c:pt>
              </c:strCache>
            </c:strRef>
          </c:tx>
          <c:spPr>
            <a:ln>
              <a:prstDash val="sysDot"/>
            </a:ln>
          </c:spPr>
          <c:dLbls>
            <c:dLbl>
              <c:idx val="0"/>
              <c:layout>
                <c:manualLayout>
                  <c:x val="-8.655329493984513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526-4012-AE65-40AE22AA9D79}"/>
                </c:ext>
              </c:extLst>
            </c:dLbl>
            <c:dLbl>
              <c:idx val="1"/>
              <c:layout>
                <c:manualLayout>
                  <c:x val="-5.9762989363226403E-2"/>
                  <c:y val="-6.1202206859328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8526-4012-AE65-40AE22AA9D79}"/>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8526-4012-AE65-40AE22AA9D79}"/>
                </c:ext>
              </c:extLst>
            </c:dLbl>
            <c:dLbl>
              <c:idx val="3"/>
              <c:layout>
                <c:manualLayout>
                  <c:x val="-4.2135071103524935E-2"/>
                  <c:y val="4.0133793356259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8526-4012-AE65-40AE22AA9D79}"/>
                </c:ext>
              </c:extLst>
            </c:dLbl>
            <c:dLbl>
              <c:idx val="4"/>
              <c:layout>
                <c:manualLayout>
                  <c:x val="-4.8154366975457219E-2"/>
                  <c:y val="-4.01337933562595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8526-4012-AE65-40AE22AA9D79}"/>
                </c:ext>
              </c:extLst>
            </c:dLbl>
            <c:dLbl>
              <c:idx val="5"/>
              <c:layout>
                <c:manualLayout>
                  <c:x val="0"/>
                  <c:y val="1.3377931118753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8526-4012-AE65-40AE22AA9D7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'[Bieu do năm 2022.xlsx]CSG BTLK Q1,2022'!$B$17:$B$19</c:f>
              <c:strCache>
                <c:ptCount val="3"/>
                <c:pt idx="0">
                  <c:v>Tháng 1</c:v>
                </c:pt>
                <c:pt idx="1">
                  <c:v>Tháng 2</c:v>
                </c:pt>
                <c:pt idx="2">
                  <c:v>Tháng 3</c:v>
                </c:pt>
              </c:strCache>
            </c:strRef>
          </c:cat>
          <c:val>
            <c:numRef>
              <c:f>'[Bieu do năm 2022.xlsx]CSG BTLK Q1,2022'!$G$17:$G$19</c:f>
              <c:numCache>
                <c:formatCode>0.00%</c:formatCode>
                <c:ptCount val="3"/>
                <c:pt idx="0">
                  <c:v>1.0271999999999999</c:v>
                </c:pt>
                <c:pt idx="1">
                  <c:v>1.0382937599999997</c:v>
                </c:pt>
                <c:pt idx="2">
                  <c:v>1.0563600714239998</c:v>
                </c:pt>
              </c:numCache>
            </c:numRef>
          </c:val>
          <c:smooth val="1"/>
          <c:extLst>
            <c:ext xmlns:c16="http://schemas.microsoft.com/office/drawing/2014/chart" uri="{C3380CC4-5D6E-409C-BE32-E72D297353CC}">
              <c16:uniqueId val="{0000001D-8526-4012-AE65-40AE22AA9D79}"/>
            </c:ext>
          </c:extLst>
        </c:ser>
        <c:ser>
          <c:idx val="5"/>
          <c:order val="5"/>
          <c:tx>
            <c:strRef>
              <c:f>'[Bieu do năm 2022.xlsx]CSG BTLK Q1,2022'!$H$2</c:f>
              <c:strCache>
                <c:ptCount val="1"/>
                <c:pt idx="0">
                  <c:v>Đồng Nai</c:v>
                </c:pt>
              </c:strCache>
            </c:strRef>
          </c:tx>
          <c:spPr>
            <a:ln>
              <a:prstDash val="solid"/>
            </a:ln>
          </c:spPr>
          <c:dLbls>
            <c:dLbl>
              <c:idx val="0"/>
              <c:layout>
                <c:manualLayout>
                  <c:x val="-9.4302301993603455E-2"/>
                  <c:y val="-1.78372414916709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8526-4012-AE65-40AE22AA9D79}"/>
                </c:ext>
              </c:extLst>
            </c:dLbl>
            <c:dLbl>
              <c:idx val="1"/>
              <c:layout>
                <c:manualLayout>
                  <c:x val="0.13797461719963572"/>
                  <c:y val="0.270161273666803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8526-4012-AE65-40AE22AA9D79}"/>
                </c:ext>
              </c:extLst>
            </c:dLbl>
            <c:dLbl>
              <c:idx val="2"/>
              <c:layout>
                <c:manualLayout>
                  <c:x val="0"/>
                  <c:y val="-1.07022041436564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8526-4012-AE65-40AE22AA9D79}"/>
                </c:ext>
              </c:extLst>
            </c:dLbl>
            <c:dLbl>
              <c:idx val="3"/>
              <c:layout>
                <c:manualLayout>
                  <c:x val="-4.8154366975457143E-2"/>
                  <c:y val="-5.35117244750127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8526-4012-AE65-40AE22AA9D79}"/>
                </c:ext>
              </c:extLst>
            </c:dLbl>
            <c:dLbl>
              <c:idx val="4"/>
              <c:layout>
                <c:manualLayout>
                  <c:x val="-4.0128639146214229E-2"/>
                  <c:y val="-4.45931037291773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8526-4012-AE65-40AE22AA9D7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2022.xlsx]CSG BTLK Q1,2022'!$B$17:$B$19</c:f>
              <c:strCache>
                <c:ptCount val="3"/>
                <c:pt idx="0">
                  <c:v>Tháng 1</c:v>
                </c:pt>
                <c:pt idx="1">
                  <c:v>Tháng 2</c:v>
                </c:pt>
                <c:pt idx="2">
                  <c:v>Tháng 3</c:v>
                </c:pt>
              </c:strCache>
            </c:strRef>
          </c:cat>
          <c:val>
            <c:numRef>
              <c:f>'[Bieu do năm 2022.xlsx]CSG BTLK Q1,2022'!$H$17:$H$19</c:f>
              <c:numCache>
                <c:formatCode>0.00%</c:formatCode>
                <c:ptCount val="3"/>
                <c:pt idx="0">
                  <c:v>1.0125999999999999</c:v>
                </c:pt>
                <c:pt idx="1">
                  <c:v>1.01573906</c:v>
                </c:pt>
                <c:pt idx="2">
                  <c:v>1.0393042061920001</c:v>
                </c:pt>
              </c:numCache>
            </c:numRef>
          </c:val>
          <c:smooth val="1"/>
          <c:extLst>
            <c:ext xmlns:c16="http://schemas.microsoft.com/office/drawing/2014/chart" uri="{C3380CC4-5D6E-409C-BE32-E72D297353CC}">
              <c16:uniqueId val="{00000023-8526-4012-AE65-40AE22AA9D79}"/>
            </c:ext>
          </c:extLst>
        </c:ser>
        <c:ser>
          <c:idx val="6"/>
          <c:order val="6"/>
          <c:tx>
            <c:strRef>
              <c:f>'[Bieu do năm 2022.xlsx]CSG BTLK Q1,2022'!$I$2</c:f>
              <c:strCache>
                <c:ptCount val="1"/>
                <c:pt idx="0">
                  <c:v>Khánh Hòa</c:v>
                </c:pt>
              </c:strCache>
            </c:strRef>
          </c:tx>
          <c:spPr>
            <a:ln>
              <a:prstDash val="sysDot"/>
            </a:ln>
          </c:spPr>
          <c:marker>
            <c:symbol val="triangle"/>
            <c:size val="7"/>
            <c:spPr>
              <a:ln>
                <a:prstDash val="sysDot"/>
              </a:ln>
            </c:spPr>
          </c:marker>
          <c:dLbls>
            <c:dLbl>
              <c:idx val="2"/>
              <c:layout>
                <c:manualLayout>
                  <c:x val="0"/>
                  <c:y val="-2.05128271392133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8526-4012-AE65-40AE22AA9D7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'[Bieu do năm 2022.xlsx]CSG BTLK Q1,2022'!$B$17:$B$19</c:f>
              <c:strCache>
                <c:ptCount val="3"/>
                <c:pt idx="0">
                  <c:v>Tháng 1</c:v>
                </c:pt>
                <c:pt idx="1">
                  <c:v>Tháng 2</c:v>
                </c:pt>
                <c:pt idx="2">
                  <c:v>Tháng 3</c:v>
                </c:pt>
              </c:strCache>
            </c:strRef>
          </c:cat>
          <c:val>
            <c:numRef>
              <c:f>'[Bieu do năm 2022.xlsx]CSG BTLK Q1,2022'!$I$17:$I$19</c:f>
              <c:numCache>
                <c:formatCode>0.00%</c:formatCode>
                <c:ptCount val="3"/>
                <c:pt idx="0">
                  <c:v>1.0126999999999999</c:v>
                </c:pt>
                <c:pt idx="1">
                  <c:v>1.0073326899999999</c:v>
                </c:pt>
                <c:pt idx="2">
                  <c:v>1.027177143993</c:v>
                </c:pt>
              </c:numCache>
            </c:numRef>
          </c:val>
          <c:smooth val="0"/>
          <c:extLst>
            <c:ext xmlns:c16="http://schemas.microsoft.com/office/drawing/2014/chart" uri="{C3380CC4-5D6E-409C-BE32-E72D297353CC}">
              <c16:uniqueId val="{00000025-8526-4012-AE65-40AE22AA9D79}"/>
            </c:ext>
          </c:extLst>
        </c:ser>
        <c:ser>
          <c:idx val="7"/>
          <c:order val="7"/>
          <c:tx>
            <c:strRef>
              <c:f>'[Bieu do năm 2022.xlsx]CSG BTLK Q1,2022'!$J$2</c:f>
              <c:strCache>
                <c:ptCount val="1"/>
                <c:pt idx="0">
                  <c:v>Bà Rịa - Vũng Tàu</c:v>
                </c:pt>
              </c:strCache>
            </c:strRef>
          </c:tx>
          <c:spPr>
            <a:ln>
              <a:prstDash val="sysDash"/>
            </a:ln>
          </c:spPr>
          <c:marker>
            <c:symbol val="diamond"/>
            <c:size val="7"/>
          </c:marker>
          <c:dLbls>
            <c:dLbl>
              <c:idx val="1"/>
              <c:layout>
                <c:manualLayout>
                  <c:x val="-4.9459025679911506E-2"/>
                  <c:y val="-3.4972689633902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8526-4012-AE65-40AE22AA9D79}"/>
                </c:ext>
              </c:extLst>
            </c:dLbl>
            <c:dLbl>
              <c:idx val="2"/>
              <c:layout>
                <c:manualLayout>
                  <c:x val="2.0607927366629794E-3"/>
                  <c:y val="-2.05128271392132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8526-4012-AE65-40AE22AA9D7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'[Bieu do năm 2022.xlsx]CSG BTLK Q1,2022'!$B$17:$B$19</c:f>
              <c:strCache>
                <c:ptCount val="3"/>
                <c:pt idx="0">
                  <c:v>Tháng 1</c:v>
                </c:pt>
                <c:pt idx="1">
                  <c:v>Tháng 2</c:v>
                </c:pt>
                <c:pt idx="2">
                  <c:v>Tháng 3</c:v>
                </c:pt>
              </c:strCache>
            </c:strRef>
          </c:cat>
          <c:val>
            <c:numRef>
              <c:f>'[Bieu do năm 2022.xlsx]CSG BTLK Q1,2022'!$J$17:$J$19</c:f>
              <c:numCache>
                <c:formatCode>0.00%</c:formatCode>
                <c:ptCount val="3"/>
                <c:pt idx="0">
                  <c:v>1.0133000000000001</c:v>
                </c:pt>
                <c:pt idx="1">
                  <c:v>1.0253582700000001</c:v>
                </c:pt>
                <c:pt idx="2">
                  <c:v>1.0440197905140001</c:v>
                </c:pt>
              </c:numCache>
            </c:numRef>
          </c:val>
          <c:smooth val="0"/>
          <c:extLst>
            <c:ext xmlns:c16="http://schemas.microsoft.com/office/drawing/2014/chart" uri="{C3380CC4-5D6E-409C-BE32-E72D297353CC}">
              <c16:uniqueId val="{00000028-8526-4012-AE65-40AE22AA9D79}"/>
            </c:ext>
          </c:extLst>
        </c:ser>
        <c:dLbls>
          <c:showLegendKey val="0"/>
          <c:showVal val="0"/>
          <c:showCatName val="0"/>
          <c:showSerName val="0"/>
          <c:showPercent val="0"/>
          <c:showBubbleSize val="0"/>
        </c:dLbls>
        <c:marker val="1"/>
        <c:smooth val="0"/>
        <c:axId val="582526128"/>
        <c:axId val="582526672"/>
      </c:lineChart>
      <c:catAx>
        <c:axId val="582526128"/>
        <c:scaling>
          <c:orientation val="minMax"/>
        </c:scaling>
        <c:delete val="0"/>
        <c:axPos val="b"/>
        <c:numFmt formatCode="General" sourceLinked="0"/>
        <c:majorTickMark val="out"/>
        <c:minorTickMark val="none"/>
        <c:tickLblPos val="nextTo"/>
        <c:crossAx val="582526672"/>
        <c:crosses val="autoZero"/>
        <c:auto val="1"/>
        <c:lblAlgn val="ctr"/>
        <c:lblOffset val="100"/>
        <c:noMultiLvlLbl val="0"/>
      </c:catAx>
      <c:valAx>
        <c:axId val="582526672"/>
        <c:scaling>
          <c:orientation val="minMax"/>
          <c:max val="1.06"/>
          <c:min val="0.92"/>
        </c:scaling>
        <c:delete val="0"/>
        <c:axPos val="l"/>
        <c:numFmt formatCode="0.00%" sourceLinked="1"/>
        <c:majorTickMark val="out"/>
        <c:minorTickMark val="none"/>
        <c:tickLblPos val="nextTo"/>
        <c:crossAx val="582526128"/>
        <c:crosses val="autoZero"/>
        <c:crossBetween val="between"/>
        <c:majorUnit val="2.0000000000000004E-2"/>
        <c:minorUnit val="1.0000000000000002E-3"/>
      </c:valAx>
    </c:plotArea>
    <c:legend>
      <c:legendPos val="r"/>
      <c:layout>
        <c:manualLayout>
          <c:xMode val="edge"/>
          <c:yMode val="edge"/>
          <c:x val="0.12659985262897927"/>
          <c:y val="0.75818284132698266"/>
          <c:w val="0.8279742750558361"/>
          <c:h val="0.13515045754910804"/>
        </c:manualLayout>
      </c:layout>
      <c:overlay val="0"/>
    </c:legend>
    <c:plotVisOnly val="1"/>
    <c:dispBlanksAs val="gap"/>
    <c:showDLblsOverMax val="0"/>
  </c:chart>
  <c:spPr>
    <a:ln>
      <a:prstDash val="sysDot"/>
    </a:ln>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181107183911132E-2"/>
          <c:y val="6.0367826391673526E-2"/>
          <c:w val="0.90909678332620292"/>
          <c:h val="0.84994104581010921"/>
        </c:manualLayout>
      </c:layout>
      <c:lineChart>
        <c:grouping val="standard"/>
        <c:varyColors val="0"/>
        <c:ser>
          <c:idx val="0"/>
          <c:order val="0"/>
          <c:tx>
            <c:strRef>
              <c:f>'[Bieu do năm 2022.xlsx]CSG đất nền Q1,2022'!$C$2</c:f>
              <c:strCache>
                <c:ptCount val="1"/>
                <c:pt idx="0">
                  <c:v>Hà Nội</c:v>
                </c:pt>
              </c:strCache>
            </c:strRef>
          </c:tx>
          <c:marker>
            <c:symbol val="diamond"/>
            <c:size val="7"/>
          </c:marker>
          <c:dLbls>
            <c:dLbl>
              <c:idx val="0"/>
              <c:delete val="1"/>
              <c:extLst>
                <c:ext xmlns:c15="http://schemas.microsoft.com/office/drawing/2012/chart" uri="{CE6537A1-D6FC-4f65-9D91-7224C49458BB}"/>
                <c:ext xmlns:c16="http://schemas.microsoft.com/office/drawing/2014/chart" uri="{C3380CC4-5D6E-409C-BE32-E72D297353CC}">
                  <c16:uniqueId val="{00000000-A2FE-4EEE-9A15-5F79B4E11698}"/>
                </c:ext>
              </c:extLst>
            </c:dLbl>
            <c:dLbl>
              <c:idx val="1"/>
              <c:delete val="1"/>
              <c:extLst>
                <c:ext xmlns:c15="http://schemas.microsoft.com/office/drawing/2012/chart" uri="{CE6537A1-D6FC-4f65-9D91-7224C49458BB}"/>
                <c:ext xmlns:c16="http://schemas.microsoft.com/office/drawing/2014/chart" uri="{C3380CC4-5D6E-409C-BE32-E72D297353CC}">
                  <c16:uniqueId val="{00000001-A2FE-4EEE-9A15-5F79B4E11698}"/>
                </c:ext>
              </c:extLst>
            </c:dLbl>
            <c:dLbl>
              <c:idx val="2"/>
              <c:layout>
                <c:manualLayout>
                  <c:x val="-4.0774700037066449E-3"/>
                  <c:y val="-2.06398415900283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2FE-4EEE-9A15-5F79B4E11698}"/>
                </c:ext>
              </c:extLst>
            </c:dLbl>
            <c:dLbl>
              <c:idx val="3"/>
              <c:delete val="1"/>
              <c:extLst>
                <c:ext xmlns:c15="http://schemas.microsoft.com/office/drawing/2012/chart" uri="{CE6537A1-D6FC-4f65-9D91-7224C49458BB}"/>
                <c:ext xmlns:c16="http://schemas.microsoft.com/office/drawing/2014/chart" uri="{C3380CC4-5D6E-409C-BE32-E72D297353CC}">
                  <c16:uniqueId val="{00000003-A2FE-4EEE-9A15-5F79B4E11698}"/>
                </c:ext>
              </c:extLst>
            </c:dLbl>
            <c:dLbl>
              <c:idx val="4"/>
              <c:layout>
                <c:manualLayout>
                  <c:x val="-3.6115775231592803E-2"/>
                  <c:y val="6.24303452208482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2FE-4EEE-9A15-5F79B4E11698}"/>
                </c:ext>
              </c:extLst>
            </c:dLbl>
            <c:dLbl>
              <c:idx val="5"/>
              <c:layout>
                <c:manualLayout>
                  <c:x val="-4.0128639146214222E-3"/>
                  <c:y val="-1.3377931118753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2FE-4EEE-9A15-5F79B4E1169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2022.xlsx]CSG đất nền Q1,2022'!$B$17:$B$19</c:f>
              <c:strCache>
                <c:ptCount val="3"/>
                <c:pt idx="0">
                  <c:v>Tháng 1</c:v>
                </c:pt>
                <c:pt idx="1">
                  <c:v>Tháng 2</c:v>
                </c:pt>
                <c:pt idx="2">
                  <c:v>Tháng 3</c:v>
                </c:pt>
              </c:strCache>
            </c:strRef>
          </c:cat>
          <c:val>
            <c:numRef>
              <c:f>'[Bieu do năm 2022.xlsx]CSG đất nền Q1,2022'!$C$17:$C$19</c:f>
              <c:numCache>
                <c:formatCode>0.00%</c:formatCode>
                <c:ptCount val="3"/>
                <c:pt idx="0">
                  <c:v>1.0125</c:v>
                </c:pt>
                <c:pt idx="1">
                  <c:v>1.0139175</c:v>
                </c:pt>
                <c:pt idx="2">
                  <c:v>1.04281414875</c:v>
                </c:pt>
              </c:numCache>
            </c:numRef>
          </c:val>
          <c:smooth val="1"/>
          <c:extLst>
            <c:ext xmlns:c16="http://schemas.microsoft.com/office/drawing/2014/chart" uri="{C3380CC4-5D6E-409C-BE32-E72D297353CC}">
              <c16:uniqueId val="{00000006-A2FE-4EEE-9A15-5F79B4E11698}"/>
            </c:ext>
          </c:extLst>
        </c:ser>
        <c:ser>
          <c:idx val="1"/>
          <c:order val="1"/>
          <c:tx>
            <c:strRef>
              <c:f>'[Bieu do năm 2022.xlsx]CSG đất nền Q1,2022'!$D$2</c:f>
              <c:strCache>
                <c:ptCount val="1"/>
                <c:pt idx="0">
                  <c:v>TP. HCM</c:v>
                </c:pt>
              </c:strCache>
            </c:strRef>
          </c:tx>
          <c:spPr>
            <a:ln>
              <a:prstDash val="sysDash"/>
            </a:ln>
          </c:spPr>
          <c:marker>
            <c:symbol val="circle"/>
            <c:size val="5"/>
          </c:marker>
          <c:dLbls>
            <c:dLbl>
              <c:idx val="0"/>
              <c:layout>
                <c:manualLayout>
                  <c:x val="-0.10805295509822607"/>
                  <c:y val="7.318613696701293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2FE-4EEE-9A15-5F79B4E11698}"/>
                </c:ext>
              </c:extLst>
            </c:dLbl>
            <c:dLbl>
              <c:idx val="2"/>
              <c:layout>
                <c:manualLayout>
                  <c:x val="0"/>
                  <c:y val="-1.2383904954017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2FE-4EEE-9A15-5F79B4E1169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'[Bieu do năm 2022.xlsx]CSG đất nền Q1,2022'!$B$17:$B$19</c:f>
              <c:strCache>
                <c:ptCount val="3"/>
                <c:pt idx="0">
                  <c:v>Tháng 1</c:v>
                </c:pt>
                <c:pt idx="1">
                  <c:v>Tháng 2</c:v>
                </c:pt>
                <c:pt idx="2">
                  <c:v>Tháng 3</c:v>
                </c:pt>
              </c:strCache>
            </c:strRef>
          </c:cat>
          <c:val>
            <c:numRef>
              <c:f>'[Bieu do năm 2022.xlsx]CSG đất nền Q1,2022'!$D$17:$D$19</c:f>
              <c:numCache>
                <c:formatCode>0.00%</c:formatCode>
                <c:ptCount val="3"/>
                <c:pt idx="0">
                  <c:v>1.0065</c:v>
                </c:pt>
                <c:pt idx="1">
                  <c:v>1.0119351000000001</c:v>
                </c:pt>
                <c:pt idx="2">
                  <c:v>1.03854899313</c:v>
                </c:pt>
              </c:numCache>
            </c:numRef>
          </c:val>
          <c:smooth val="1"/>
          <c:extLst>
            <c:ext xmlns:c16="http://schemas.microsoft.com/office/drawing/2014/chart" uri="{C3380CC4-5D6E-409C-BE32-E72D297353CC}">
              <c16:uniqueId val="{00000009-A2FE-4EEE-9A15-5F79B4E11698}"/>
            </c:ext>
          </c:extLst>
        </c:ser>
        <c:ser>
          <c:idx val="4"/>
          <c:order val="2"/>
          <c:tx>
            <c:strRef>
              <c:f>'[Bieu do năm 2022.xlsx]CSG đất nền Q1,2022'!$E$2</c:f>
              <c:strCache>
                <c:ptCount val="1"/>
                <c:pt idx="0">
                  <c:v>Đà Nẵng</c:v>
                </c:pt>
              </c:strCache>
            </c:strRef>
          </c:tx>
          <c:marker>
            <c:symbol val="star"/>
            <c:size val="7"/>
          </c:marker>
          <c:dLbls>
            <c:dLbl>
              <c:idx val="0"/>
              <c:layout>
                <c:manualLayout>
                  <c:x val="-0.11202222766955093"/>
                  <c:y val="-1.33779726776282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2FE-4EEE-9A15-5F79B4E11698}"/>
                </c:ext>
              </c:extLst>
            </c:dLbl>
            <c:dLbl>
              <c:idx val="1"/>
              <c:delete val="1"/>
              <c:extLst>
                <c:ext xmlns:c15="http://schemas.microsoft.com/office/drawing/2012/chart" uri="{CE6537A1-D6FC-4f65-9D91-7224C49458BB}"/>
                <c:ext xmlns:c16="http://schemas.microsoft.com/office/drawing/2014/chart" uri="{C3380CC4-5D6E-409C-BE32-E72D297353CC}">
                  <c16:uniqueId val="{0000000B-A2FE-4EEE-9A15-5F79B4E11698}"/>
                </c:ext>
              </c:extLst>
            </c:dLbl>
            <c:dLbl>
              <c:idx val="2"/>
              <c:layout>
                <c:manualLayout>
                  <c:x val="-1.4713664380105399E-16"/>
                  <c:y val="-1.7837241491670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2FE-4EEE-9A15-5F79B4E11698}"/>
                </c:ext>
              </c:extLst>
            </c:dLbl>
            <c:dLbl>
              <c:idx val="3"/>
              <c:delete val="1"/>
              <c:extLst>
                <c:ext xmlns:c15="http://schemas.microsoft.com/office/drawing/2012/chart" uri="{CE6537A1-D6FC-4f65-9D91-7224C49458BB}"/>
                <c:ext xmlns:c16="http://schemas.microsoft.com/office/drawing/2014/chart" uri="{C3380CC4-5D6E-409C-BE32-E72D297353CC}">
                  <c16:uniqueId val="{0000000D-A2FE-4EEE-9A15-5F79B4E11698}"/>
                </c:ext>
              </c:extLst>
            </c:dLbl>
            <c:dLbl>
              <c:idx val="4"/>
              <c:delete val="1"/>
              <c:extLst>
                <c:ext xmlns:c15="http://schemas.microsoft.com/office/drawing/2012/chart" uri="{CE6537A1-D6FC-4f65-9D91-7224C49458BB}"/>
                <c:ext xmlns:c16="http://schemas.microsoft.com/office/drawing/2014/chart" uri="{C3380CC4-5D6E-409C-BE32-E72D297353CC}">
                  <c16:uniqueId val="{0000000E-A2FE-4EEE-9A15-5F79B4E11698}"/>
                </c:ext>
              </c:extLst>
            </c:dLbl>
            <c:dLbl>
              <c:idx val="5"/>
              <c:delete val="1"/>
              <c:extLst>
                <c:ext xmlns:c15="http://schemas.microsoft.com/office/drawing/2012/chart" uri="{CE6537A1-D6FC-4f65-9D91-7224C49458BB}"/>
                <c:ext xmlns:c16="http://schemas.microsoft.com/office/drawing/2014/chart" uri="{C3380CC4-5D6E-409C-BE32-E72D297353CC}">
                  <c16:uniqueId val="{0000000F-A2FE-4EEE-9A15-5F79B4E1169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2022.xlsx]CSG đất nền Q1,2022'!$B$17:$B$19</c:f>
              <c:strCache>
                <c:ptCount val="3"/>
                <c:pt idx="0">
                  <c:v>Tháng 1</c:v>
                </c:pt>
                <c:pt idx="1">
                  <c:v>Tháng 2</c:v>
                </c:pt>
                <c:pt idx="2">
                  <c:v>Tháng 3</c:v>
                </c:pt>
              </c:strCache>
            </c:strRef>
          </c:cat>
          <c:val>
            <c:numRef>
              <c:f>'[Bieu do năm 2022.xlsx]CSG đất nền Q1,2022'!$E$17:$E$19</c:f>
              <c:numCache>
                <c:formatCode>0.00%</c:formatCode>
                <c:ptCount val="3"/>
                <c:pt idx="0">
                  <c:v>1.0087999999999999</c:v>
                </c:pt>
                <c:pt idx="1">
                  <c:v>1.01878712</c:v>
                </c:pt>
                <c:pt idx="2">
                  <c:v>1.05546345632</c:v>
                </c:pt>
              </c:numCache>
            </c:numRef>
          </c:val>
          <c:smooth val="1"/>
          <c:extLst>
            <c:ext xmlns:c16="http://schemas.microsoft.com/office/drawing/2014/chart" uri="{C3380CC4-5D6E-409C-BE32-E72D297353CC}">
              <c16:uniqueId val="{00000010-A2FE-4EEE-9A15-5F79B4E11698}"/>
            </c:ext>
          </c:extLst>
        </c:ser>
        <c:ser>
          <c:idx val="2"/>
          <c:order val="3"/>
          <c:tx>
            <c:strRef>
              <c:f>'[Bieu do năm 2022.xlsx]CSG đất nền Q1,2022'!$F$2</c:f>
              <c:strCache>
                <c:ptCount val="1"/>
                <c:pt idx="0">
                  <c:v>Hải Phòng</c:v>
                </c:pt>
              </c:strCache>
            </c:strRef>
          </c:tx>
          <c:spPr>
            <a:ln>
              <a:prstDash val="solid"/>
            </a:ln>
          </c:spPr>
          <c:dLbls>
            <c:dLbl>
              <c:idx val="0"/>
              <c:layout>
                <c:manualLayout>
                  <c:x val="-0.1104829024779941"/>
                  <c:y val="2.22965163520254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2FE-4EEE-9A15-5F79B4E11698}"/>
                </c:ext>
              </c:extLst>
            </c:dLbl>
            <c:dLbl>
              <c:idx val="1"/>
              <c:layout>
                <c:manualLayout>
                  <c:x val="-3.8735965035213128E-2"/>
                  <c:y val="5.98802583432374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2FE-4EEE-9A15-5F79B4E11698}"/>
                </c:ext>
              </c:extLst>
            </c:dLbl>
            <c:dLbl>
              <c:idx val="3"/>
              <c:layout>
                <c:manualLayout>
                  <c:x val="-4.0128639146214229E-2"/>
                  <c:y val="4.9052414102095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2FE-4EEE-9A15-5F79B4E11698}"/>
                </c:ext>
              </c:extLst>
            </c:dLbl>
            <c:dLbl>
              <c:idx val="4"/>
              <c:layout>
                <c:manualLayout>
                  <c:x val="-4.4141503060835793E-2"/>
                  <c:y val="-7.5808276339601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2FE-4EEE-9A15-5F79B4E11698}"/>
                </c:ext>
              </c:extLst>
            </c:dLbl>
            <c:dLbl>
              <c:idx val="5"/>
              <c:layout>
                <c:manualLayout>
                  <c:x val="2.0064319573107111E-3"/>
                  <c:y val="-2.67558622375063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2FE-4EEE-9A15-5F79B4E1169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2022.xlsx]CSG đất nền Q1,2022'!$B$17:$B$19</c:f>
              <c:strCache>
                <c:ptCount val="3"/>
                <c:pt idx="0">
                  <c:v>Tháng 1</c:v>
                </c:pt>
                <c:pt idx="1">
                  <c:v>Tháng 2</c:v>
                </c:pt>
                <c:pt idx="2">
                  <c:v>Tháng 3</c:v>
                </c:pt>
              </c:strCache>
            </c:strRef>
          </c:cat>
          <c:val>
            <c:numRef>
              <c:f>'[Bieu do năm 2022.xlsx]CSG đất nền Q1,2022'!$F$17:$F$19</c:f>
              <c:numCache>
                <c:formatCode>0.00%</c:formatCode>
                <c:ptCount val="3"/>
                <c:pt idx="0">
                  <c:v>1.0007999999999999</c:v>
                </c:pt>
                <c:pt idx="1">
                  <c:v>0.99609623999999986</c:v>
                </c:pt>
                <c:pt idx="2">
                  <c:v>1.0206998171279997</c:v>
                </c:pt>
              </c:numCache>
            </c:numRef>
          </c:val>
          <c:smooth val="1"/>
          <c:extLst>
            <c:ext xmlns:c16="http://schemas.microsoft.com/office/drawing/2014/chart" uri="{C3380CC4-5D6E-409C-BE32-E72D297353CC}">
              <c16:uniqueId val="{00000016-A2FE-4EEE-9A15-5F79B4E11698}"/>
            </c:ext>
          </c:extLst>
        </c:ser>
        <c:ser>
          <c:idx val="3"/>
          <c:order val="4"/>
          <c:tx>
            <c:strRef>
              <c:f>'[Bieu do năm 2022.xlsx]CSG đất nền Q1,2022'!$G$2</c:f>
              <c:strCache>
                <c:ptCount val="1"/>
                <c:pt idx="0">
                  <c:v>Bình Dương</c:v>
                </c:pt>
              </c:strCache>
            </c:strRef>
          </c:tx>
          <c:spPr>
            <a:ln>
              <a:prstDash val="sysDot"/>
            </a:ln>
          </c:spPr>
          <c:dLbls>
            <c:dLbl>
              <c:idx val="1"/>
              <c:layout>
                <c:manualLayout>
                  <c:x val="-4.4141503060835648E-2"/>
                  <c:y val="4.9052414102095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2FE-4EEE-9A15-5F79B4E11698}"/>
                </c:ext>
              </c:extLst>
            </c:dLbl>
            <c:dLbl>
              <c:idx val="2"/>
              <c:layout>
                <c:manualLayout>
                  <c:x val="2.0064319573107111E-3"/>
                  <c:y val="-8.91862074583545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2FE-4EEE-9A15-5F79B4E11698}"/>
                </c:ext>
              </c:extLst>
            </c:dLbl>
            <c:dLbl>
              <c:idx val="3"/>
              <c:layout>
                <c:manualLayout>
                  <c:x val="-4.2135071103524935E-2"/>
                  <c:y val="-4.01337933562595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A2FE-4EEE-9A15-5F79B4E11698}"/>
                </c:ext>
              </c:extLst>
            </c:dLbl>
            <c:dLbl>
              <c:idx val="5"/>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A2FE-4EEE-9A15-5F79B4E1169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'[Bieu do năm 2022.xlsx]CSG đất nền Q1,2022'!$B$17:$B$19</c:f>
              <c:strCache>
                <c:ptCount val="3"/>
                <c:pt idx="0">
                  <c:v>Tháng 1</c:v>
                </c:pt>
                <c:pt idx="1">
                  <c:v>Tháng 2</c:v>
                </c:pt>
                <c:pt idx="2">
                  <c:v>Tháng 3</c:v>
                </c:pt>
              </c:strCache>
            </c:strRef>
          </c:cat>
          <c:val>
            <c:numRef>
              <c:f>'[Bieu do năm 2022.xlsx]CSG đất nền Q1,2022'!$G$17:$G$19</c:f>
              <c:numCache>
                <c:formatCode>0.00%</c:formatCode>
                <c:ptCount val="3"/>
                <c:pt idx="0">
                  <c:v>1.0133000000000001</c:v>
                </c:pt>
                <c:pt idx="1">
                  <c:v>1.01289468</c:v>
                </c:pt>
                <c:pt idx="2">
                  <c:v>1.0344693366840001</c:v>
                </c:pt>
              </c:numCache>
            </c:numRef>
          </c:val>
          <c:smooth val="1"/>
          <c:extLst>
            <c:ext xmlns:c16="http://schemas.microsoft.com/office/drawing/2014/chart" uri="{C3380CC4-5D6E-409C-BE32-E72D297353CC}">
              <c16:uniqueId val="{0000001B-A2FE-4EEE-9A15-5F79B4E11698}"/>
            </c:ext>
          </c:extLst>
        </c:ser>
        <c:ser>
          <c:idx val="5"/>
          <c:order val="5"/>
          <c:tx>
            <c:strRef>
              <c:f>'[Bieu do năm 2022.xlsx]CSG đất nền Q1,2022'!$H$2</c:f>
              <c:strCache>
                <c:ptCount val="1"/>
                <c:pt idx="0">
                  <c:v>Đồng Nai</c:v>
                </c:pt>
              </c:strCache>
            </c:strRef>
          </c:tx>
          <c:spPr>
            <a:ln>
              <a:prstDash val="solid"/>
            </a:ln>
          </c:spPr>
          <c:marker>
            <c:symbol val="circle"/>
            <c:size val="6"/>
          </c:marker>
          <c:dLbls>
            <c:dLbl>
              <c:idx val="0"/>
              <c:delete val="1"/>
              <c:extLst>
                <c:ext xmlns:c15="http://schemas.microsoft.com/office/drawing/2012/chart" uri="{CE6537A1-D6FC-4f65-9D91-7224C49458BB}"/>
                <c:ext xmlns:c16="http://schemas.microsoft.com/office/drawing/2014/chart" uri="{C3380CC4-5D6E-409C-BE32-E72D297353CC}">
                  <c16:uniqueId val="{0000001C-A2FE-4EEE-9A15-5F79B4E11698}"/>
                </c:ext>
              </c:extLst>
            </c:dLbl>
            <c:dLbl>
              <c:idx val="1"/>
              <c:layout>
                <c:manualLayout>
                  <c:x val="-4.8251238932839412E-2"/>
                  <c:y val="-5.16756626039224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A2FE-4EEE-9A15-5F79B4E11698}"/>
                </c:ext>
              </c:extLst>
            </c:dLbl>
            <c:dLbl>
              <c:idx val="2"/>
              <c:delete val="1"/>
              <c:extLst>
                <c:ext xmlns:c15="http://schemas.microsoft.com/office/drawing/2012/chart" uri="{CE6537A1-D6FC-4f65-9D91-7224C49458BB}"/>
                <c:ext xmlns:c16="http://schemas.microsoft.com/office/drawing/2014/chart" uri="{C3380CC4-5D6E-409C-BE32-E72D297353CC}">
                  <c16:uniqueId val="{0000001E-A2FE-4EEE-9A15-5F79B4E11698}"/>
                </c:ext>
              </c:extLst>
            </c:dLbl>
            <c:dLbl>
              <c:idx val="3"/>
              <c:layout>
                <c:manualLayout>
                  <c:x val="-4.4141503060835724E-2"/>
                  <c:y val="-5.35117244750128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A2FE-4EEE-9A15-5F79B4E11698}"/>
                </c:ext>
              </c:extLst>
            </c:dLbl>
            <c:dLbl>
              <c:idx val="4"/>
              <c:delete val="1"/>
              <c:extLst>
                <c:ext xmlns:c15="http://schemas.microsoft.com/office/drawing/2012/chart" uri="{CE6537A1-D6FC-4f65-9D91-7224C49458BB}"/>
                <c:ext xmlns:c16="http://schemas.microsoft.com/office/drawing/2014/chart" uri="{C3380CC4-5D6E-409C-BE32-E72D297353CC}">
                  <c16:uniqueId val="{00000020-A2FE-4EEE-9A15-5F79B4E11698}"/>
                </c:ext>
              </c:extLst>
            </c:dLbl>
            <c:dLbl>
              <c:idx val="5"/>
              <c:delete val="1"/>
              <c:extLst>
                <c:ext xmlns:c15="http://schemas.microsoft.com/office/drawing/2012/chart" uri="{CE6537A1-D6FC-4f65-9D91-7224C49458BB}"/>
                <c:ext xmlns:c16="http://schemas.microsoft.com/office/drawing/2014/chart" uri="{C3380CC4-5D6E-409C-BE32-E72D297353CC}">
                  <c16:uniqueId val="{00000021-A2FE-4EEE-9A15-5F79B4E1169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2022.xlsx]CSG đất nền Q1,2022'!$B$17:$B$19</c:f>
              <c:strCache>
                <c:ptCount val="3"/>
                <c:pt idx="0">
                  <c:v>Tháng 1</c:v>
                </c:pt>
                <c:pt idx="1">
                  <c:v>Tháng 2</c:v>
                </c:pt>
                <c:pt idx="2">
                  <c:v>Tháng 3</c:v>
                </c:pt>
              </c:strCache>
            </c:strRef>
          </c:cat>
          <c:val>
            <c:numRef>
              <c:f>'[Bieu do năm 2022.xlsx]CSG đất nền Q1,2022'!$H$17:$H$19</c:f>
              <c:numCache>
                <c:formatCode>0.00%</c:formatCode>
                <c:ptCount val="3"/>
                <c:pt idx="0">
                  <c:v>1.0093000000000001</c:v>
                </c:pt>
                <c:pt idx="1">
                  <c:v>1.0190902100000001</c:v>
                </c:pt>
                <c:pt idx="2">
                  <c:v>1.0357013804230002</c:v>
                </c:pt>
              </c:numCache>
            </c:numRef>
          </c:val>
          <c:smooth val="1"/>
          <c:extLst>
            <c:ext xmlns:c16="http://schemas.microsoft.com/office/drawing/2014/chart" uri="{C3380CC4-5D6E-409C-BE32-E72D297353CC}">
              <c16:uniqueId val="{00000022-A2FE-4EEE-9A15-5F79B4E11698}"/>
            </c:ext>
          </c:extLst>
        </c:ser>
        <c:ser>
          <c:idx val="6"/>
          <c:order val="6"/>
          <c:tx>
            <c:strRef>
              <c:f>'[Bieu do năm 2022.xlsx]CSG đất nền Q1,2022'!$I$2</c:f>
              <c:strCache>
                <c:ptCount val="1"/>
                <c:pt idx="0">
                  <c:v>Khánh Hòa</c:v>
                </c:pt>
              </c:strCache>
            </c:strRef>
          </c:tx>
          <c:spPr>
            <a:ln>
              <a:prstDash val="sysDot"/>
            </a:ln>
          </c:spPr>
          <c:marker>
            <c:symbol val="square"/>
            <c:size val="6"/>
          </c:marker>
          <c:dLbls>
            <c:dLbl>
              <c:idx val="0"/>
              <c:layout>
                <c:manualLayout>
                  <c:x val="-0.10854112778646516"/>
                  <c:y val="8.23770042205373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A2FE-4EEE-9A15-5F79B4E11698}"/>
                </c:ext>
              </c:extLst>
            </c:dLbl>
            <c:dLbl>
              <c:idx val="1"/>
              <c:delete val="1"/>
              <c:extLst>
                <c:ext xmlns:c15="http://schemas.microsoft.com/office/drawing/2012/chart" uri="{CE6537A1-D6FC-4f65-9D91-7224C49458BB}"/>
                <c:ext xmlns:c16="http://schemas.microsoft.com/office/drawing/2014/chart" uri="{C3380CC4-5D6E-409C-BE32-E72D297353CC}">
                  <c16:uniqueId val="{00000024-A2FE-4EEE-9A15-5F79B4E11698}"/>
                </c:ext>
              </c:extLst>
            </c:dLbl>
            <c:dLbl>
              <c:idx val="3"/>
              <c:delete val="1"/>
              <c:extLst>
                <c:ext xmlns:c15="http://schemas.microsoft.com/office/drawing/2012/chart" uri="{CE6537A1-D6FC-4f65-9D91-7224C49458BB}"/>
                <c:ext xmlns:c16="http://schemas.microsoft.com/office/drawing/2014/chart" uri="{C3380CC4-5D6E-409C-BE32-E72D297353CC}">
                  <c16:uniqueId val="{00000025-A2FE-4EEE-9A15-5F79B4E11698}"/>
                </c:ext>
              </c:extLst>
            </c:dLbl>
            <c:dLbl>
              <c:idx val="4"/>
              <c:layout>
                <c:manualLayout>
                  <c:x val="-4.2135071103524935E-2"/>
                  <c:y val="2.67558622375063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A2FE-4EEE-9A15-5F79B4E1169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2022.xlsx]CSG đất nền Q1,2022'!$B$17:$B$19</c:f>
              <c:strCache>
                <c:ptCount val="3"/>
                <c:pt idx="0">
                  <c:v>Tháng 1</c:v>
                </c:pt>
                <c:pt idx="1">
                  <c:v>Tháng 2</c:v>
                </c:pt>
                <c:pt idx="2">
                  <c:v>Tháng 3</c:v>
                </c:pt>
              </c:strCache>
            </c:strRef>
          </c:cat>
          <c:val>
            <c:numRef>
              <c:f>'[Bieu do năm 2022.xlsx]CSG đất nền Q1,2022'!$I$17:$I$19</c:f>
              <c:numCache>
                <c:formatCode>0.00%</c:formatCode>
                <c:ptCount val="3"/>
                <c:pt idx="0">
                  <c:v>1.0037</c:v>
                </c:pt>
                <c:pt idx="1">
                  <c:v>1.0181532799999999</c:v>
                </c:pt>
                <c:pt idx="2">
                  <c:v>1.0293529660799998</c:v>
                </c:pt>
              </c:numCache>
            </c:numRef>
          </c:val>
          <c:smooth val="1"/>
          <c:extLst>
            <c:ext xmlns:c16="http://schemas.microsoft.com/office/drawing/2014/chart" uri="{C3380CC4-5D6E-409C-BE32-E72D297353CC}">
              <c16:uniqueId val="{00000027-A2FE-4EEE-9A15-5F79B4E11698}"/>
            </c:ext>
          </c:extLst>
        </c:ser>
        <c:ser>
          <c:idx val="7"/>
          <c:order val="7"/>
          <c:tx>
            <c:strRef>
              <c:f>'[Bieu do năm 2022.xlsx]CSG đất nền Q1,2022'!$J$2</c:f>
              <c:strCache>
                <c:ptCount val="1"/>
                <c:pt idx="0">
                  <c:v>Bà Rịa – Vũng Tàu</c:v>
                </c:pt>
              </c:strCache>
            </c:strRef>
          </c:tx>
          <c:spPr>
            <a:ln>
              <a:prstDash val="sysDash"/>
            </a:ln>
          </c:spPr>
          <c:marker>
            <c:symbol val="circle"/>
            <c:size val="5"/>
          </c:marker>
          <c:dLbls>
            <c:dLbl>
              <c:idx val="0"/>
              <c:layout>
                <c:manualLayout>
                  <c:x val="-0.10805295509822607"/>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A2FE-4EEE-9A15-5F79B4E11698}"/>
                </c:ext>
              </c:extLst>
            </c:dLbl>
            <c:dLbl>
              <c:idx val="1"/>
              <c:delete val="1"/>
              <c:extLst>
                <c:ext xmlns:c15="http://schemas.microsoft.com/office/drawing/2012/chart" uri="{CE6537A1-D6FC-4f65-9D91-7224C49458BB}"/>
                <c:ext xmlns:c16="http://schemas.microsoft.com/office/drawing/2014/chart" uri="{C3380CC4-5D6E-409C-BE32-E72D297353CC}">
                  <c16:uniqueId val="{00000029-A2FE-4EEE-9A15-5F79B4E11698}"/>
                </c:ext>
              </c:extLst>
            </c:dLbl>
            <c:dLbl>
              <c:idx val="2"/>
              <c:delete val="1"/>
              <c:extLst>
                <c:ext xmlns:c15="http://schemas.microsoft.com/office/drawing/2012/chart" uri="{CE6537A1-D6FC-4f65-9D91-7224C49458BB}"/>
                <c:ext xmlns:c16="http://schemas.microsoft.com/office/drawing/2014/chart" uri="{C3380CC4-5D6E-409C-BE32-E72D297353CC}">
                  <c16:uniqueId val="{0000002A-A2FE-4EEE-9A15-5F79B4E1169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2022.xlsx]CSG đất nền Q1,2022'!$B$17:$B$19</c:f>
              <c:strCache>
                <c:ptCount val="3"/>
                <c:pt idx="0">
                  <c:v>Tháng 1</c:v>
                </c:pt>
                <c:pt idx="1">
                  <c:v>Tháng 2</c:v>
                </c:pt>
                <c:pt idx="2">
                  <c:v>Tháng 3</c:v>
                </c:pt>
              </c:strCache>
            </c:strRef>
          </c:cat>
          <c:val>
            <c:numRef>
              <c:f>'[Bieu do năm 2022.xlsx]CSG đất nền Q1,2022'!$J$17:$J$19</c:f>
              <c:numCache>
                <c:formatCode>0.00%</c:formatCode>
                <c:ptCount val="3"/>
                <c:pt idx="0">
                  <c:v>1.0146999999999999</c:v>
                </c:pt>
                <c:pt idx="1">
                  <c:v>1.0169323399999999</c:v>
                </c:pt>
                <c:pt idx="2">
                  <c:v>1.0433725808399998</c:v>
                </c:pt>
              </c:numCache>
            </c:numRef>
          </c:val>
          <c:smooth val="0"/>
          <c:extLst>
            <c:ext xmlns:c16="http://schemas.microsoft.com/office/drawing/2014/chart" uri="{C3380CC4-5D6E-409C-BE32-E72D297353CC}">
              <c16:uniqueId val="{0000002B-A2FE-4EEE-9A15-5F79B4E11698}"/>
            </c:ext>
          </c:extLst>
        </c:ser>
        <c:dLbls>
          <c:showLegendKey val="0"/>
          <c:showVal val="0"/>
          <c:showCatName val="0"/>
          <c:showSerName val="0"/>
          <c:showPercent val="0"/>
          <c:showBubbleSize val="0"/>
        </c:dLbls>
        <c:marker val="1"/>
        <c:smooth val="0"/>
        <c:axId val="582527760"/>
        <c:axId val="582525040"/>
      </c:lineChart>
      <c:catAx>
        <c:axId val="582527760"/>
        <c:scaling>
          <c:orientation val="minMax"/>
        </c:scaling>
        <c:delete val="0"/>
        <c:axPos val="b"/>
        <c:numFmt formatCode="General" sourceLinked="0"/>
        <c:majorTickMark val="out"/>
        <c:minorTickMark val="none"/>
        <c:tickLblPos val="nextTo"/>
        <c:crossAx val="582525040"/>
        <c:crosses val="autoZero"/>
        <c:auto val="1"/>
        <c:lblAlgn val="ctr"/>
        <c:lblOffset val="100"/>
        <c:noMultiLvlLbl val="0"/>
      </c:catAx>
      <c:valAx>
        <c:axId val="582525040"/>
        <c:scaling>
          <c:orientation val="minMax"/>
          <c:max val="1.06"/>
          <c:min val="0.97"/>
        </c:scaling>
        <c:delete val="0"/>
        <c:axPos val="l"/>
        <c:numFmt formatCode="0.00%" sourceLinked="1"/>
        <c:majorTickMark val="out"/>
        <c:minorTickMark val="none"/>
        <c:tickLblPos val="nextTo"/>
        <c:crossAx val="582527760"/>
        <c:crosses val="autoZero"/>
        <c:crossBetween val="between"/>
        <c:majorUnit val="2.0000000000000004E-2"/>
        <c:minorUnit val="1.0000000000000002E-3"/>
      </c:valAx>
    </c:plotArea>
    <c:legend>
      <c:legendPos val="r"/>
      <c:layout>
        <c:manualLayout>
          <c:xMode val="edge"/>
          <c:yMode val="edge"/>
          <c:x val="0.10303831199162906"/>
          <c:y val="0.7878733204059033"/>
          <c:w val="0.86839691686444087"/>
          <c:h val="0.11384384423085932"/>
        </c:manualLayout>
      </c:layout>
      <c:overlay val="0"/>
    </c:legend>
    <c:plotVisOnly val="1"/>
    <c:dispBlanksAs val="gap"/>
    <c:showDLblsOverMax val="0"/>
  </c:chart>
  <c:spPr>
    <a:ln>
      <a:prstDash val="sysDot"/>
    </a:ln>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181107183911132E-2"/>
          <c:y val="6.0367826391673526E-2"/>
          <c:w val="0.90705954394907518"/>
          <c:h val="0.87223759767469788"/>
        </c:manualLayout>
      </c:layout>
      <c:lineChart>
        <c:grouping val="standard"/>
        <c:varyColors val="0"/>
        <c:ser>
          <c:idx val="0"/>
          <c:order val="0"/>
          <c:tx>
            <c:strRef>
              <c:f>'[Bieu do năm 2022.xlsx]Chi so gia CCCT Q1,2022'!$C$2</c:f>
              <c:strCache>
                <c:ptCount val="1"/>
                <c:pt idx="0">
                  <c:v>Hà Nội</c:v>
                </c:pt>
              </c:strCache>
            </c:strRef>
          </c:tx>
          <c:marker>
            <c:symbol val="diamond"/>
            <c:size val="7"/>
          </c:marker>
          <c:dLbls>
            <c:dLbl>
              <c:idx val="0"/>
              <c:layout>
                <c:manualLayout>
                  <c:x val="-9.3143785021716885E-2"/>
                  <c:y val="-8.91852076459988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91-4071-9174-C99F25D0287F}"/>
                </c:ext>
              </c:extLst>
            </c:dLbl>
            <c:dLbl>
              <c:idx val="1"/>
              <c:layout>
                <c:manualLayout>
                  <c:x val="-3.6115775231592803E-2"/>
                  <c:y val="-4.01337933562595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91-4071-9174-C99F25D0287F}"/>
                </c:ext>
              </c:extLst>
            </c:dLbl>
            <c:dLbl>
              <c:idx val="2"/>
              <c:layout>
                <c:manualLayout>
                  <c:x val="6.0192958719321342E-3"/>
                  <c:y val="8.32012890916921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91-4071-9174-C99F25D0287F}"/>
                </c:ext>
              </c:extLst>
            </c:dLbl>
            <c:dLbl>
              <c:idx val="3"/>
              <c:layout>
                <c:manualLayout>
                  <c:x val="-3.9398582289936125E-2"/>
                  <c:y val="-4.9052414102095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91-4071-9174-C99F25D0287F}"/>
                </c:ext>
              </c:extLst>
            </c:dLbl>
            <c:dLbl>
              <c:idx val="4"/>
              <c:layout>
                <c:manualLayout>
                  <c:x val="-4.0128639146214229E-2"/>
                  <c:y val="-5.35117244750127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691-4071-9174-C99F25D0287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2022.xlsx]Chi so gia CCCT Q1,2022'!$B$14:$B$16</c:f>
              <c:strCache>
                <c:ptCount val="3"/>
                <c:pt idx="0">
                  <c:v>Tháng 1</c:v>
                </c:pt>
                <c:pt idx="1">
                  <c:v>Tháng 2</c:v>
                </c:pt>
                <c:pt idx="2">
                  <c:v>Tháng 3</c:v>
                </c:pt>
              </c:strCache>
            </c:strRef>
          </c:cat>
          <c:val>
            <c:numRef>
              <c:f>'[Bieu do năm 2022.xlsx]Chi so gia CCCT Q1,2022'!$C$14:$C$16</c:f>
              <c:numCache>
                <c:formatCode>0.00%</c:formatCode>
                <c:ptCount val="3"/>
                <c:pt idx="0">
                  <c:v>1.0038</c:v>
                </c:pt>
                <c:pt idx="1">
                  <c:v>1.0066106399999999</c:v>
                </c:pt>
                <c:pt idx="2">
                  <c:v>1.0108384046879999</c:v>
                </c:pt>
              </c:numCache>
            </c:numRef>
          </c:val>
          <c:smooth val="1"/>
          <c:extLst>
            <c:ext xmlns:c16="http://schemas.microsoft.com/office/drawing/2014/chart" uri="{C3380CC4-5D6E-409C-BE32-E72D297353CC}">
              <c16:uniqueId val="{00000005-B691-4071-9174-C99F25D0287F}"/>
            </c:ext>
          </c:extLst>
        </c:ser>
        <c:ser>
          <c:idx val="1"/>
          <c:order val="1"/>
          <c:tx>
            <c:strRef>
              <c:f>'[Bieu do năm 2022.xlsx]Chi so gia CCCT Q1,2022'!$D$2</c:f>
              <c:strCache>
                <c:ptCount val="1"/>
                <c:pt idx="0">
                  <c:v>TP. HCM</c:v>
                </c:pt>
              </c:strCache>
            </c:strRef>
          </c:tx>
          <c:spPr>
            <a:ln>
              <a:prstDash val="sysDot"/>
            </a:ln>
          </c:spPr>
          <c:marker>
            <c:symbol val="circle"/>
            <c:size val="5"/>
          </c:marker>
          <c:dLbls>
            <c:dLbl>
              <c:idx val="0"/>
              <c:layout>
                <c:manualLayout>
                  <c:x val="-9.0289438078982029E-2"/>
                  <c:y val="-9.5169126200306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691-4071-9174-C99F25D0287F}"/>
                </c:ext>
              </c:extLst>
            </c:dLbl>
            <c:dLbl>
              <c:idx val="1"/>
              <c:layout>
                <c:manualLayout>
                  <c:x val="-3.8122207188903585E-2"/>
                  <c:y val="3.65434954402808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691-4071-9174-C99F25D0287F}"/>
                </c:ext>
              </c:extLst>
            </c:dLbl>
            <c:dLbl>
              <c:idx val="2"/>
              <c:layout>
                <c:manualLayout>
                  <c:x val="9.1194702261296213E-3"/>
                  <c:y val="-2.57586897633400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691-4071-9174-C99F25D0287F}"/>
                </c:ext>
              </c:extLst>
            </c:dLbl>
            <c:dLbl>
              <c:idx val="3"/>
              <c:layout>
                <c:manualLayout>
                  <c:x val="-3.2015702620874241E-2"/>
                  <c:y val="-3.12151726104241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691-4071-9174-C99F25D0287F}"/>
                </c:ext>
              </c:extLst>
            </c:dLbl>
            <c:dLbl>
              <c:idx val="4"/>
              <c:layout>
                <c:manualLayout>
                  <c:x val="-4.2135071103524935E-2"/>
                  <c:y val="4.01337933562595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691-4071-9174-C99F25D0287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2022.xlsx]Chi so gia CCCT Q1,2022'!$B$14:$B$16</c:f>
              <c:strCache>
                <c:ptCount val="3"/>
                <c:pt idx="0">
                  <c:v>Tháng 1</c:v>
                </c:pt>
                <c:pt idx="1">
                  <c:v>Tháng 2</c:v>
                </c:pt>
                <c:pt idx="2">
                  <c:v>Tháng 3</c:v>
                </c:pt>
              </c:strCache>
            </c:strRef>
          </c:cat>
          <c:val>
            <c:numRef>
              <c:f>'[Bieu do năm 2022.xlsx]Chi so gia CCCT Q1,2022'!$D$14:$D$16</c:f>
              <c:numCache>
                <c:formatCode>0.00%</c:formatCode>
                <c:ptCount val="3"/>
                <c:pt idx="0">
                  <c:v>0.99880000000000002</c:v>
                </c:pt>
                <c:pt idx="1">
                  <c:v>0.99820071999999993</c:v>
                </c:pt>
                <c:pt idx="2">
                  <c:v>1.0118760698639999</c:v>
                </c:pt>
              </c:numCache>
            </c:numRef>
          </c:val>
          <c:smooth val="1"/>
          <c:extLst>
            <c:ext xmlns:c16="http://schemas.microsoft.com/office/drawing/2014/chart" uri="{C3380CC4-5D6E-409C-BE32-E72D297353CC}">
              <c16:uniqueId val="{0000000B-B691-4071-9174-C99F25D0287F}"/>
            </c:ext>
          </c:extLst>
        </c:ser>
        <c:ser>
          <c:idx val="4"/>
          <c:order val="2"/>
          <c:tx>
            <c:strRef>
              <c:f>'[Bieu do năm 2022.xlsx]Chi so gia CCCT Q1,2022'!$E$2</c:f>
              <c:strCache>
                <c:ptCount val="1"/>
                <c:pt idx="0">
                  <c:v>Đà Nẵng</c:v>
                </c:pt>
              </c:strCache>
            </c:strRef>
          </c:tx>
          <c:marker>
            <c:symbol val="star"/>
            <c:size val="7"/>
          </c:marker>
          <c:dLbls>
            <c:dLbl>
              <c:idx val="0"/>
              <c:layout>
                <c:manualLayout>
                  <c:x val="-9.2295870036292735E-2"/>
                  <c:y val="1.33779311187532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691-4071-9174-C99F25D0287F}"/>
                </c:ext>
              </c:extLst>
            </c:dLbl>
            <c:dLbl>
              <c:idx val="1"/>
              <c:layout>
                <c:manualLayout>
                  <c:x val="-5.2167230890078492E-2"/>
                  <c:y val="-6.59636456822539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691-4071-9174-C99F25D0287F}"/>
                </c:ext>
              </c:extLst>
            </c:dLbl>
            <c:dLbl>
              <c:idx val="2"/>
              <c:layout>
                <c:manualLayout>
                  <c:x val="4.0128639146214222E-3"/>
                  <c:y val="-3.66146047863297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691-4071-9174-C99F25D0287F}"/>
                </c:ext>
              </c:extLst>
            </c:dLbl>
            <c:dLbl>
              <c:idx val="3"/>
              <c:layout>
                <c:manualLayout>
                  <c:x val="-4.614793501814636E-2"/>
                  <c:y val="3.56744829833418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691-4071-9174-C99F25D0287F}"/>
                </c:ext>
              </c:extLst>
            </c:dLbl>
            <c:dLbl>
              <c:idx val="4"/>
              <c:layout>
                <c:manualLayout>
                  <c:x val="-4.2135071103525087E-2"/>
                  <c:y val="4.9052414102095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691-4071-9174-C99F25D0287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2022.xlsx]Chi so gia CCCT Q1,2022'!$B$14:$B$16</c:f>
              <c:strCache>
                <c:ptCount val="3"/>
                <c:pt idx="0">
                  <c:v>Tháng 1</c:v>
                </c:pt>
                <c:pt idx="1">
                  <c:v>Tháng 2</c:v>
                </c:pt>
                <c:pt idx="2">
                  <c:v>Tháng 3</c:v>
                </c:pt>
              </c:strCache>
            </c:strRef>
          </c:cat>
          <c:val>
            <c:numRef>
              <c:f>'[Bieu do năm 2022.xlsx]Chi so gia CCCT Q1,2022'!$E$14:$E$16</c:f>
              <c:numCache>
                <c:formatCode>0.00%</c:formatCode>
                <c:ptCount val="3"/>
                <c:pt idx="0">
                  <c:v>1.0126999999999999</c:v>
                </c:pt>
                <c:pt idx="1">
                  <c:v>1.01705461</c:v>
                </c:pt>
                <c:pt idx="2">
                  <c:v>1.0460406663849999</c:v>
                </c:pt>
              </c:numCache>
            </c:numRef>
          </c:val>
          <c:smooth val="1"/>
          <c:extLst>
            <c:ext xmlns:c16="http://schemas.microsoft.com/office/drawing/2014/chart" uri="{C3380CC4-5D6E-409C-BE32-E72D297353CC}">
              <c16:uniqueId val="{00000011-B691-4071-9174-C99F25D0287F}"/>
            </c:ext>
          </c:extLst>
        </c:ser>
        <c:dLbls>
          <c:showLegendKey val="0"/>
          <c:showVal val="0"/>
          <c:showCatName val="0"/>
          <c:showSerName val="0"/>
          <c:showPercent val="0"/>
          <c:showBubbleSize val="0"/>
        </c:dLbls>
        <c:marker val="1"/>
        <c:smooth val="0"/>
        <c:axId val="582523408"/>
        <c:axId val="582523952"/>
      </c:lineChart>
      <c:catAx>
        <c:axId val="582523408"/>
        <c:scaling>
          <c:orientation val="minMax"/>
        </c:scaling>
        <c:delete val="0"/>
        <c:axPos val="b"/>
        <c:numFmt formatCode="General" sourceLinked="0"/>
        <c:majorTickMark val="out"/>
        <c:minorTickMark val="none"/>
        <c:tickLblPos val="nextTo"/>
        <c:crossAx val="582523952"/>
        <c:crosses val="autoZero"/>
        <c:auto val="1"/>
        <c:lblAlgn val="ctr"/>
        <c:lblOffset val="100"/>
        <c:noMultiLvlLbl val="0"/>
      </c:catAx>
      <c:valAx>
        <c:axId val="582523952"/>
        <c:scaling>
          <c:orientation val="minMax"/>
          <c:max val="1.05"/>
          <c:min val="0.97"/>
        </c:scaling>
        <c:delete val="0"/>
        <c:axPos val="l"/>
        <c:numFmt formatCode="0.00%" sourceLinked="1"/>
        <c:majorTickMark val="out"/>
        <c:minorTickMark val="none"/>
        <c:tickLblPos val="nextTo"/>
        <c:crossAx val="582523408"/>
        <c:crosses val="autoZero"/>
        <c:crossBetween val="between"/>
        <c:majorUnit val="1.0000000000000002E-2"/>
        <c:minorUnit val="1.0000000000000002E-3"/>
      </c:valAx>
    </c:plotArea>
    <c:legend>
      <c:legendPos val="r"/>
      <c:layout>
        <c:manualLayout>
          <c:xMode val="edge"/>
          <c:yMode val="edge"/>
          <c:x val="0.76798315987439425"/>
          <c:y val="0.7205462549868783"/>
          <c:w val="0.22384829225782682"/>
          <c:h val="0.1722522747749804"/>
        </c:manualLayout>
      </c:layout>
      <c:overlay val="0"/>
    </c:legend>
    <c:plotVisOnly val="1"/>
    <c:dispBlanksAs val="gap"/>
    <c:showDLblsOverMax val="0"/>
  </c:chart>
  <c:spPr>
    <a:ln>
      <a:prstDash val="sysDot"/>
    </a:ln>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875757001526269E-2"/>
          <c:y val="5.3505102771544931E-2"/>
          <c:w val="0.88015522352999587"/>
          <c:h val="0.85643611378146822"/>
        </c:manualLayout>
      </c:layout>
      <c:lineChart>
        <c:grouping val="standard"/>
        <c:varyColors val="0"/>
        <c:ser>
          <c:idx val="0"/>
          <c:order val="0"/>
          <c:tx>
            <c:strRef>
              <c:f>'[Bieu do năm 2021.xlsx]Chi so gia VP Q1,2022'!$C$2</c:f>
              <c:strCache>
                <c:ptCount val="1"/>
                <c:pt idx="0">
                  <c:v>Hà Nội</c:v>
                </c:pt>
              </c:strCache>
            </c:strRef>
          </c:tx>
          <c:spPr>
            <a:ln>
              <a:prstDash val="sysDot"/>
            </a:ln>
          </c:spPr>
          <c:marker>
            <c:symbol val="circle"/>
            <c:size val="5"/>
          </c:marker>
          <c:dLbls>
            <c:dLbl>
              <c:idx val="0"/>
              <c:layout>
                <c:manualLayout>
                  <c:x val="-8.3026940566563762E-2"/>
                  <c:y val="-4.04696239115984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73-46F8-BCFF-6CDB87AA29AA}"/>
                </c:ext>
              </c:extLst>
            </c:dLbl>
            <c:dLbl>
              <c:idx val="1"/>
              <c:layout>
                <c:manualLayout>
                  <c:x val="-4.6486386837693738E-2"/>
                  <c:y val="-6.23140627587880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73-46F8-BCFF-6CDB87AA29AA}"/>
                </c:ext>
              </c:extLst>
            </c:dLbl>
            <c:dLbl>
              <c:idx val="2"/>
              <c:layout>
                <c:manualLayout>
                  <c:x val="1.1198446251150913E-2"/>
                  <c:y val="-2.60849127626212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73-46F8-BCFF-6CDB87AA29AA}"/>
                </c:ext>
              </c:extLst>
            </c:dLbl>
            <c:dLbl>
              <c:idx val="3"/>
              <c:layout>
                <c:manualLayout>
                  <c:x val="-3.8816108685104316E-2"/>
                  <c:y val="5.39215686274509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D73-46F8-BCFF-6CDB87AA29AA}"/>
                </c:ext>
              </c:extLst>
            </c:dLbl>
            <c:dLbl>
              <c:idx val="4"/>
              <c:layout>
                <c:manualLayout>
                  <c:x val="-4.613297314903568E-2"/>
                  <c:y val="3.40486485865406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D73-46F8-BCFF-6CDB87AA29AA}"/>
                </c:ext>
              </c:extLst>
            </c:dLbl>
            <c:dLbl>
              <c:idx val="5"/>
              <c:layout>
                <c:manualLayout>
                  <c:x val="-1.4096023401517886E-16"/>
                  <c:y val="2.43204632761004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D73-46F8-BCFF-6CDB87AA29AA}"/>
                </c:ext>
              </c:extLst>
            </c:dLbl>
            <c:spPr>
              <a:noFill/>
              <a:ln>
                <a:noFill/>
              </a:ln>
              <a:effectLst/>
            </c:spPr>
            <c:txPr>
              <a:bodyPr/>
              <a:lstStyle/>
              <a:p>
                <a:pPr>
                  <a:defRPr sz="8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2021.xlsx]Chi so gia VP Q1,2022'!$B$16:$B$18</c:f>
              <c:strCache>
                <c:ptCount val="3"/>
                <c:pt idx="0">
                  <c:v>Tháng 1</c:v>
                </c:pt>
                <c:pt idx="1">
                  <c:v>Tháng 2</c:v>
                </c:pt>
                <c:pt idx="2">
                  <c:v>Tháng 3</c:v>
                </c:pt>
              </c:strCache>
            </c:strRef>
          </c:cat>
          <c:val>
            <c:numRef>
              <c:f>'[Bieu do năm 2021.xlsx]Chi so gia VP Q1,2022'!$C$16:$C$18</c:f>
              <c:numCache>
                <c:formatCode>0.00%</c:formatCode>
                <c:ptCount val="3"/>
                <c:pt idx="0">
                  <c:v>0.99470000000000003</c:v>
                </c:pt>
                <c:pt idx="1">
                  <c:v>1.0018618400000001</c:v>
                </c:pt>
                <c:pt idx="2">
                  <c:v>1.0119806445840001</c:v>
                </c:pt>
              </c:numCache>
            </c:numRef>
          </c:val>
          <c:smooth val="1"/>
          <c:extLst>
            <c:ext xmlns:c16="http://schemas.microsoft.com/office/drawing/2014/chart" uri="{C3380CC4-5D6E-409C-BE32-E72D297353CC}">
              <c16:uniqueId val="{00000006-ED73-46F8-BCFF-6CDB87AA29AA}"/>
            </c:ext>
          </c:extLst>
        </c:ser>
        <c:ser>
          <c:idx val="1"/>
          <c:order val="1"/>
          <c:tx>
            <c:strRef>
              <c:f>'[Bieu do năm 2021.xlsx]Chi so gia VP Q1,2022'!$D$2</c:f>
              <c:strCache>
                <c:ptCount val="1"/>
                <c:pt idx="0">
                  <c:v>TP. Hồ Chí Minh</c:v>
                </c:pt>
              </c:strCache>
            </c:strRef>
          </c:tx>
          <c:marker>
            <c:symbol val="circle"/>
            <c:size val="5"/>
          </c:marker>
          <c:dLbls>
            <c:dLbl>
              <c:idx val="0"/>
              <c:layout>
                <c:manualLayout>
                  <c:x val="-8.3045405864215285E-2"/>
                  <c:y val="8.31059518257227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D73-46F8-BCFF-6CDB87AA29AA}"/>
                </c:ext>
              </c:extLst>
            </c:dLbl>
            <c:dLbl>
              <c:idx val="1"/>
              <c:layout>
                <c:manualLayout>
                  <c:x val="-3.8927723192474395E-2"/>
                  <c:y val="4.80464952815411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D73-46F8-BCFF-6CDB87AA29AA}"/>
                </c:ext>
              </c:extLst>
            </c:dLbl>
            <c:dLbl>
              <c:idx val="2"/>
              <c:layout>
                <c:manualLayout>
                  <c:x val="7.2797165667622026E-3"/>
                  <c:y val="-1.68481434284602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D73-46F8-BCFF-6CDB87AA29AA}"/>
                </c:ext>
              </c:extLst>
            </c:dLbl>
            <c:dLbl>
              <c:idx val="3"/>
              <c:layout>
                <c:manualLayout>
                  <c:x val="-3.8816108685104316E-2"/>
                  <c:y val="-5.392156862745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D73-46F8-BCFF-6CDB87AA29AA}"/>
                </c:ext>
              </c:extLst>
            </c:dLbl>
            <c:dLbl>
              <c:idx val="4"/>
              <c:layout>
                <c:manualLayout>
                  <c:x val="-4.2288558719949382E-2"/>
                  <c:y val="-5.83691118626410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D73-46F8-BCFF-6CDB87AA29AA}"/>
                </c:ext>
              </c:extLst>
            </c:dLbl>
            <c:dLbl>
              <c:idx val="5"/>
              <c:layout>
                <c:manualLayout>
                  <c:x val="-1.4096023401517886E-16"/>
                  <c:y val="-1.94563706208803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D73-46F8-BCFF-6CDB87AA29AA}"/>
                </c:ext>
              </c:extLst>
            </c:dLbl>
            <c:spPr>
              <a:noFill/>
              <a:ln>
                <a:noFill/>
              </a:ln>
              <a:effectLst/>
            </c:spPr>
            <c:txPr>
              <a:bodyPr/>
              <a:lstStyle/>
              <a:p>
                <a:pPr>
                  <a:defRPr sz="8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'[Bieu do năm 2021.xlsx]Chi so gia VP Q1,2022'!$B$16:$B$18</c:f>
              <c:strCache>
                <c:ptCount val="3"/>
                <c:pt idx="0">
                  <c:v>Tháng 1</c:v>
                </c:pt>
                <c:pt idx="1">
                  <c:v>Tháng 2</c:v>
                </c:pt>
                <c:pt idx="2">
                  <c:v>Tháng 3</c:v>
                </c:pt>
              </c:strCache>
            </c:strRef>
          </c:cat>
          <c:val>
            <c:numRef>
              <c:f>'[Bieu do năm 2021.xlsx]Chi so gia VP Q1,2022'!$D$16:$D$18</c:f>
              <c:numCache>
                <c:formatCode>0.00%</c:formatCode>
                <c:ptCount val="3"/>
                <c:pt idx="0">
                  <c:v>1.0004999999999999</c:v>
                </c:pt>
                <c:pt idx="1">
                  <c:v>1.0002998999999999</c:v>
                </c:pt>
                <c:pt idx="2">
                  <c:v>1.0059015794399999</c:v>
                </c:pt>
              </c:numCache>
            </c:numRef>
          </c:val>
          <c:smooth val="1"/>
          <c:extLst>
            <c:ext xmlns:c16="http://schemas.microsoft.com/office/drawing/2014/chart" uri="{C3380CC4-5D6E-409C-BE32-E72D297353CC}">
              <c16:uniqueId val="{0000000D-ED73-46F8-BCFF-6CDB87AA29AA}"/>
            </c:ext>
          </c:extLst>
        </c:ser>
        <c:dLbls>
          <c:showLegendKey val="0"/>
          <c:showVal val="0"/>
          <c:showCatName val="0"/>
          <c:showSerName val="0"/>
          <c:showPercent val="0"/>
          <c:showBubbleSize val="0"/>
        </c:dLbls>
        <c:marker val="1"/>
        <c:smooth val="0"/>
        <c:axId val="844130128"/>
        <c:axId val="844131760"/>
      </c:lineChart>
      <c:catAx>
        <c:axId val="84413012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844131760"/>
        <c:crosses val="autoZero"/>
        <c:auto val="1"/>
        <c:lblAlgn val="ctr"/>
        <c:lblOffset val="100"/>
        <c:noMultiLvlLbl val="0"/>
      </c:catAx>
      <c:valAx>
        <c:axId val="844131760"/>
        <c:scaling>
          <c:orientation val="minMax"/>
          <c:max val="1.02"/>
          <c:min val="0.97"/>
        </c:scaling>
        <c:delete val="0"/>
        <c:axPos val="l"/>
        <c:numFmt formatCode="0.00%"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844130128"/>
        <c:crosses val="autoZero"/>
        <c:crossBetween val="between"/>
        <c:majorUnit val="1.0000000000000002E-2"/>
        <c:minorUnit val="1.0000000000000002E-2"/>
      </c:valAx>
    </c:plotArea>
    <c:legend>
      <c:legendPos val="r"/>
      <c:layout>
        <c:manualLayout>
          <c:xMode val="edge"/>
          <c:yMode val="edge"/>
          <c:x val="0.69186176435791935"/>
          <c:y val="0.70054051837270348"/>
          <c:w val="0.25937156853723831"/>
          <c:h val="0.15342573832713513"/>
        </c:manualLayout>
      </c:layout>
      <c:overlay val="0"/>
      <c:txPr>
        <a:bodyPr/>
        <a:lstStyle/>
        <a:p>
          <a:pPr>
            <a:defRPr sz="8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373D7-877E-4487-9A63-8AA38A57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2982</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Admin5</dc:creator>
  <cp:lastModifiedBy>Hien Dinh Thi Thu</cp:lastModifiedBy>
  <cp:revision>5</cp:revision>
  <cp:lastPrinted>2022-04-05T06:45:00Z</cp:lastPrinted>
  <dcterms:created xsi:type="dcterms:W3CDTF">2022-04-06T06:58:00Z</dcterms:created>
  <dcterms:modified xsi:type="dcterms:W3CDTF">2022-04-06T07:18:00Z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1033-11.2.0.10089</vt:lpwstr>
  </property>
</Properties>
</file>